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C" w:rsidRPr="00B67E4C" w:rsidRDefault="00B67E4C" w:rsidP="00B6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З А К Л Ю Ч Е Н И Е № </w:t>
      </w:r>
      <w:r w:rsidR="00551579">
        <w:rPr>
          <w:rFonts w:ascii="Times New Roman" w:hAnsi="Times New Roman" w:cs="Times New Roman"/>
          <w:sz w:val="28"/>
          <w:szCs w:val="28"/>
        </w:rPr>
        <w:t>37</w:t>
      </w:r>
    </w:p>
    <w:p w:rsidR="00B67E4C" w:rsidRPr="00B67E4C" w:rsidRDefault="00B67E4C" w:rsidP="00B6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экспертизы, проведенной уполномоченным органом на проект муниципального правового акта</w:t>
      </w: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05  мая </w:t>
      </w:r>
      <w:r w:rsidRPr="00B67E4C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г</w:t>
      </w:r>
      <w:proofErr w:type="gramStart"/>
      <w:r w:rsidRPr="00B67E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7E4C">
        <w:rPr>
          <w:rFonts w:ascii="Times New Roman" w:hAnsi="Times New Roman" w:cs="Times New Roman"/>
          <w:sz w:val="28"/>
          <w:szCs w:val="28"/>
        </w:rPr>
        <w:t>рымск</w:t>
      </w: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67E4C">
        <w:rPr>
          <w:rFonts w:ascii="Times New Roman" w:hAnsi="Times New Roman" w:cs="Times New Roman"/>
          <w:sz w:val="28"/>
          <w:szCs w:val="28"/>
        </w:rPr>
        <w:t>В соответствии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 «О</w:t>
      </w:r>
      <w:r>
        <w:rPr>
          <w:rFonts w:ascii="Times New Roman" w:hAnsi="Times New Roman" w:cs="Times New Roman"/>
          <w:sz w:val="28"/>
          <w:szCs w:val="28"/>
        </w:rPr>
        <w:t>б утверждении Правил предоставления молодым семьям 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из бюджета </w:t>
      </w:r>
      <w:r w:rsidRPr="00B6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4C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на приобретение (строительство) жилья и их использования с участием  средств федерального и краевого бюджетов</w:t>
      </w:r>
      <w:r w:rsidRPr="00B67E4C">
        <w:rPr>
          <w:rFonts w:ascii="Times New Roman" w:hAnsi="Times New Roman" w:cs="Times New Roman"/>
          <w:sz w:val="28"/>
          <w:szCs w:val="28"/>
        </w:rPr>
        <w:t>» (далее проект) подготовленный начальником отдела имущественных отношений   Крымского городского поселения Крымского района  С.В. Климовым.</w:t>
      </w:r>
    </w:p>
    <w:p w:rsidR="00B67E4C" w:rsidRPr="00AA406B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06B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установлено следующее:</w:t>
      </w:r>
    </w:p>
    <w:p w:rsidR="00B67E4C" w:rsidRPr="00AA406B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6B">
        <w:rPr>
          <w:rFonts w:ascii="Times New Roman" w:hAnsi="Times New Roman" w:cs="Times New Roman"/>
          <w:sz w:val="28"/>
          <w:szCs w:val="28"/>
        </w:rPr>
        <w:t xml:space="preserve">          По результатам проведения антикоррупционной экспертизы проекта установлено следующее:</w:t>
      </w:r>
    </w:p>
    <w:p w:rsidR="00B67E4C" w:rsidRPr="00AA406B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6B">
        <w:rPr>
          <w:rFonts w:ascii="Times New Roman" w:hAnsi="Times New Roman" w:cs="Times New Roman"/>
          <w:sz w:val="28"/>
          <w:szCs w:val="28"/>
        </w:rPr>
        <w:t xml:space="preserve">          1.Проект размещен на официальном сайте  администрации Крымского городского поселения Крымского района 13 апреля 2016 года, что подтверждается справкой администрации  №43   от  28 апреля  2016 года.</w:t>
      </w:r>
    </w:p>
    <w:p w:rsidR="00B67E4C" w:rsidRPr="00AA406B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6B">
        <w:rPr>
          <w:rFonts w:ascii="Times New Roman" w:hAnsi="Times New Roman" w:cs="Times New Roman"/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AA406B" w:rsidRPr="00AA406B" w:rsidRDefault="00B67E4C" w:rsidP="00AA406B">
      <w:pPr>
        <w:jc w:val="both"/>
        <w:rPr>
          <w:rFonts w:ascii="Times New Roman" w:hAnsi="Times New Roman" w:cs="Times New Roman"/>
          <w:sz w:val="28"/>
          <w:szCs w:val="28"/>
        </w:rPr>
      </w:pPr>
      <w:r w:rsidRPr="00AA4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06B" w:rsidRPr="00AA406B">
        <w:rPr>
          <w:rFonts w:ascii="Times New Roman" w:hAnsi="Times New Roman" w:cs="Times New Roman"/>
          <w:sz w:val="28"/>
          <w:szCs w:val="28"/>
        </w:rPr>
        <w:t>3.Пояснительная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AA406B" w:rsidRPr="00AA406B" w:rsidRDefault="00AA406B" w:rsidP="00AA4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0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406B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AA406B">
        <w:rPr>
          <w:rFonts w:ascii="Times New Roman" w:hAnsi="Times New Roman" w:cs="Times New Roman"/>
          <w:sz w:val="28"/>
          <w:szCs w:val="28"/>
        </w:rPr>
        <w:t xml:space="preserve"> Крымской межрайонной прокуратуры  от  13.04.2016 года № 86-02-2016/1313  в проекте не выявлено положений, которые могут вызвать коррупциогенные действия и решения субъектов правоприменения.</w:t>
      </w:r>
      <w:r w:rsidR="00B67E4C" w:rsidRPr="00AA4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E4C" w:rsidRPr="00AA406B" w:rsidRDefault="00B67E4C" w:rsidP="00AA4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06B">
        <w:rPr>
          <w:rFonts w:ascii="Times New Roman" w:hAnsi="Times New Roman" w:cs="Times New Roman"/>
          <w:sz w:val="28"/>
          <w:szCs w:val="28"/>
        </w:rPr>
        <w:t xml:space="preserve">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B67E4C" w:rsidRPr="00AA406B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6B">
        <w:rPr>
          <w:rFonts w:ascii="Times New Roman" w:hAnsi="Times New Roman" w:cs="Times New Roman"/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принятия.</w:t>
      </w: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          Настоящее заключение подлежит размещению на официальном сайте администрации Крымского городского поселения Крымского района.  </w:t>
      </w: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B67E4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9E45AC" w:rsidRPr="00B67E4C" w:rsidRDefault="00B67E4C" w:rsidP="00B6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4C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</w:t>
      </w:r>
      <w:proofErr w:type="spellStart"/>
      <w:r w:rsidRPr="00B67E4C">
        <w:rPr>
          <w:rFonts w:ascii="Times New Roman" w:hAnsi="Times New Roman" w:cs="Times New Roman"/>
          <w:sz w:val="28"/>
          <w:szCs w:val="28"/>
        </w:rPr>
        <w:t>Т.А.Шулыма</w:t>
      </w:r>
      <w:proofErr w:type="spellEnd"/>
    </w:p>
    <w:sectPr w:rsidR="009E45AC" w:rsidRPr="00B67E4C" w:rsidSect="00AA406B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67E4C"/>
    <w:rsid w:val="00551579"/>
    <w:rsid w:val="009E45AC"/>
    <w:rsid w:val="00AA406B"/>
    <w:rsid w:val="00B67E4C"/>
    <w:rsid w:val="00F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2016-05-06T07:05:00Z</cp:lastPrinted>
  <dcterms:created xsi:type="dcterms:W3CDTF">2016-05-06T06:56:00Z</dcterms:created>
  <dcterms:modified xsi:type="dcterms:W3CDTF">2016-05-06T07:06:00Z</dcterms:modified>
</cp:coreProperties>
</file>