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B" w:rsidRPr="008E69DF" w:rsidRDefault="008E69DF" w:rsidP="00012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DF">
        <w:rPr>
          <w:rFonts w:ascii="Times New Roman" w:hAnsi="Times New Roman" w:cs="Times New Roman"/>
          <w:b/>
          <w:sz w:val="28"/>
          <w:szCs w:val="28"/>
        </w:rPr>
        <w:t>Информация о субъектах малого и среднего предпринимательства                                                                  Крымского городского поселения Крымского района за 2020 год                                                                                                                по видам экономической деятельности</w:t>
      </w:r>
    </w:p>
    <w:p w:rsidR="008E69DF" w:rsidRDefault="008E69DF" w:rsidP="000129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293B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Крымского городского поселения Крымского района      в 2020 году осуществляли хозяйственную деятельность в области малого и среднего предпринимательства 322 юридических лица и 2 370 индивидуальных предпринимателей.</w:t>
      </w:r>
    </w:p>
    <w:p w:rsidR="0001293B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за год субъектами малого бизнеса произведено продукции и оказано услуг на сумму более 13 284 млн. рублей, в том числе юридическими лицами 5 349,0 млн. рублей, индивидуальными предпринимателями 7 395 млн. рублей. Общая численность занятых в сфере малого бизнеса, включая 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6 227 человек или 33% от общего количества занятых в экономике города.</w:t>
      </w:r>
    </w:p>
    <w:p w:rsidR="0001293B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развития субъектов малого предпринимательства по видам экономической деятельности приведены в таблице:</w:t>
      </w:r>
    </w:p>
    <w:p w:rsidR="008E69DF" w:rsidRDefault="008E69DF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2989"/>
        <w:gridCol w:w="992"/>
        <w:gridCol w:w="1276"/>
        <w:gridCol w:w="1134"/>
        <w:gridCol w:w="992"/>
        <w:gridCol w:w="1134"/>
        <w:gridCol w:w="1276"/>
      </w:tblGrid>
      <w:tr w:rsidR="0001293B" w:rsidRPr="0001293B" w:rsidTr="008E69DF">
        <w:trPr>
          <w:trHeight w:val="564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b/>
                <w:color w:val="000000"/>
              </w:rPr>
              <w:t>Вид экономической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b/>
                <w:color w:val="000000"/>
              </w:rPr>
              <w:t>Юридические лица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b/>
                <w:color w:val="000000"/>
              </w:rPr>
              <w:t>ИП</w:t>
            </w:r>
          </w:p>
        </w:tc>
      </w:tr>
      <w:tr w:rsidR="0001293B" w:rsidRPr="0001293B" w:rsidTr="008E69DF">
        <w:trPr>
          <w:cantSplit/>
          <w:trHeight w:val="205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01293B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количество,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01293B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оборот, тыс</w:t>
            </w:r>
            <w:proofErr w:type="gramStart"/>
            <w:r w:rsidRPr="0001293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01293B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01293B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количество,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01293B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оборот, тыс</w:t>
            </w:r>
            <w:proofErr w:type="gramStart"/>
            <w:r w:rsidRPr="0001293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01293B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работников, чел.</w:t>
            </w:r>
          </w:p>
        </w:tc>
      </w:tr>
      <w:tr w:rsidR="0001293B" w:rsidRPr="0001293B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Сельское хозяйство,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41 340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1293B" w:rsidRPr="0001293B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526 960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173 050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1293B" w:rsidRPr="0001293B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403 820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187 180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1293B" w:rsidRPr="0001293B" w:rsidTr="008E69DF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Торговля оптовая и розничная, ремонт автотранспортных средств и мотоциклов (СТО)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2 896 580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3 885 050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</w:tr>
      <w:tr w:rsidR="0001293B" w:rsidRPr="0001293B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376 290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169 600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1293B" w:rsidRPr="0001293B" w:rsidTr="008E69DF">
        <w:trPr>
          <w:trHeight w:val="5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96 190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218 530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01293B" w:rsidRPr="0001293B" w:rsidTr="008E69DF">
        <w:trPr>
          <w:trHeight w:val="5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207 700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01293B" w:rsidRPr="0001293B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Предоставление прочих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800 700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3 241 890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</w:tr>
      <w:tr w:rsidR="0001293B" w:rsidRPr="0001293B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01293B" w:rsidRDefault="0001293B" w:rsidP="0001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5 349 580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2 637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2 370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7 935 000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01293B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93B">
              <w:rPr>
                <w:rFonts w:ascii="Times New Roman" w:eastAsia="Times New Roman" w:hAnsi="Times New Roman" w:cs="Times New Roman"/>
                <w:color w:val="000000"/>
              </w:rPr>
              <w:t>1 220</w:t>
            </w:r>
          </w:p>
        </w:tc>
      </w:tr>
    </w:tbl>
    <w:p w:rsidR="0001293B" w:rsidRPr="0001293B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93B" w:rsidRPr="0001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93B"/>
    <w:rsid w:val="0001293B"/>
    <w:rsid w:val="008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2021-06-30T06:43:00Z</cp:lastPrinted>
  <dcterms:created xsi:type="dcterms:W3CDTF">2021-06-30T06:29:00Z</dcterms:created>
  <dcterms:modified xsi:type="dcterms:W3CDTF">2021-06-30T06:44:00Z</dcterms:modified>
</cp:coreProperties>
</file>