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C9351" w14:textId="77777777" w:rsidR="00C92045" w:rsidRDefault="00C92045" w:rsidP="00C92045">
      <w:pPr>
        <w:widowControl w:val="0"/>
        <w:autoSpaceDE w:val="0"/>
        <w:autoSpaceDN w:val="0"/>
        <w:adjustRightInd w:val="0"/>
        <w:jc w:val="center"/>
        <w:rPr>
          <w:rFonts w:ascii="Arial" w:hAnsi="Arial" w:cs="Arial"/>
          <w:b/>
          <w:color w:val="0000FF"/>
        </w:rPr>
      </w:pPr>
    </w:p>
    <w:p w14:paraId="229C47CB" w14:textId="77777777" w:rsidR="00C92045" w:rsidRPr="00C92045" w:rsidRDefault="00C92045" w:rsidP="00C92045">
      <w:pPr>
        <w:widowControl w:val="0"/>
        <w:autoSpaceDE w:val="0"/>
        <w:autoSpaceDN w:val="0"/>
        <w:adjustRightInd w:val="0"/>
        <w:jc w:val="center"/>
        <w:rPr>
          <w:rFonts w:ascii="Arial" w:hAnsi="Arial" w:cs="Arial"/>
          <w:b/>
          <w:color w:val="0000FF"/>
          <w:szCs w:val="24"/>
        </w:rPr>
      </w:pPr>
      <w:r w:rsidRPr="00C92045">
        <w:rPr>
          <w:rFonts w:ascii="Arial" w:hAnsi="Arial" w:cs="Arial"/>
          <w:b/>
          <w:color w:val="0000FF"/>
        </w:rPr>
        <w:t>Российская Федерация</w:t>
      </w:r>
      <w:r w:rsidRPr="00C92045">
        <w:rPr>
          <w:rFonts w:ascii="Arial" w:hAnsi="Arial" w:cs="Arial"/>
          <w:b/>
          <w:color w:val="0000FF"/>
          <w:szCs w:val="24"/>
        </w:rPr>
        <w:t xml:space="preserve">   </w:t>
      </w:r>
    </w:p>
    <w:p w14:paraId="607B0784" w14:textId="77777777" w:rsidR="00C92045" w:rsidRPr="00C92045" w:rsidRDefault="00C92045" w:rsidP="00C92045">
      <w:pPr>
        <w:widowControl w:val="0"/>
        <w:autoSpaceDE w:val="0"/>
        <w:autoSpaceDN w:val="0"/>
        <w:adjustRightInd w:val="0"/>
        <w:jc w:val="center"/>
        <w:rPr>
          <w:rFonts w:ascii="Arial" w:hAnsi="Arial" w:cs="Arial"/>
          <w:b/>
          <w:sz w:val="18"/>
          <w:szCs w:val="18"/>
        </w:rPr>
      </w:pPr>
      <w:r w:rsidRPr="00C92045">
        <w:rPr>
          <w:rFonts w:ascii="Arial" w:hAnsi="Arial" w:cs="Arial"/>
          <w:b/>
          <w:color w:val="0000FF"/>
          <w:sz w:val="18"/>
          <w:szCs w:val="18"/>
        </w:rPr>
        <w:t>ОБЩЕСТВО С ОГРАНИЧЕННОЙ ОТВЕТСТВЕННОСТЬЮ</w:t>
      </w:r>
    </w:p>
    <w:p w14:paraId="6ADC4BCF" w14:textId="77777777" w:rsidR="00C92045" w:rsidRPr="00C92045" w:rsidRDefault="00C92045" w:rsidP="00C92045">
      <w:pPr>
        <w:widowControl w:val="0"/>
        <w:autoSpaceDE w:val="0"/>
        <w:autoSpaceDN w:val="0"/>
        <w:adjustRightInd w:val="0"/>
        <w:spacing w:before="120" w:after="120"/>
        <w:jc w:val="center"/>
        <w:rPr>
          <w:rFonts w:ascii="Arial" w:hAnsi="Arial" w:cs="Arial"/>
          <w:b/>
          <w:szCs w:val="24"/>
        </w:rPr>
      </w:pPr>
      <w:r w:rsidRPr="00C92045">
        <w:rPr>
          <w:rFonts w:ascii="SchoolBook" w:hAnsi="SchoolBook"/>
          <w:noProof/>
        </w:rPr>
        <mc:AlternateContent>
          <mc:Choice Requires="wps">
            <w:drawing>
              <wp:anchor distT="0" distB="0" distL="114300" distR="114300" simplePos="0" relativeHeight="251659264" behindDoc="0" locked="0" layoutInCell="0" allowOverlap="1" wp14:anchorId="5EAB966C" wp14:editId="77B6893E">
                <wp:simplePos x="0" y="0"/>
                <wp:positionH relativeFrom="column">
                  <wp:posOffset>0</wp:posOffset>
                </wp:positionH>
                <wp:positionV relativeFrom="paragraph">
                  <wp:posOffset>1050290</wp:posOffset>
                </wp:positionV>
                <wp:extent cx="6261100" cy="635"/>
                <wp:effectExtent l="12700" t="8890" r="25400" b="285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CAAAB"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" o:allowincell="f" strokecolor="blue" strokeweight="1pt">
                <v:stroke startarrowwidth="narrow" startarrowlength="short" endarrowwidth="narrow" endarrowlength="short"/>
                <v:shadow color="black" opacity="49150f" offset=".74833mm,.74833mm"/>
              </v:line>
            </w:pict>
          </mc:Fallback>
        </mc:AlternateContent>
      </w:r>
      <w:r w:rsidRPr="00C92045">
        <w:rPr>
          <w:rFonts w:ascii="SchoolBook" w:hAnsi="SchoolBook"/>
          <w:noProof/>
        </w:rPr>
        <mc:AlternateContent>
          <mc:Choice Requires="wps">
            <w:drawing>
              <wp:anchor distT="0" distB="0" distL="114300" distR="114300" simplePos="0" relativeHeight="251660288" behindDoc="0" locked="0" layoutInCell="0" allowOverlap="1" wp14:anchorId="30BC11D3" wp14:editId="3A04A0B2">
                <wp:simplePos x="0" y="0"/>
                <wp:positionH relativeFrom="column">
                  <wp:posOffset>0</wp:posOffset>
                </wp:positionH>
                <wp:positionV relativeFrom="paragraph">
                  <wp:posOffset>1085850</wp:posOffset>
                </wp:positionV>
                <wp:extent cx="6261100" cy="0"/>
                <wp:effectExtent l="12700" t="19050" r="2540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7FAA2"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A4vPf99AIA&#10;APo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mc:Fallback>
        </mc:AlternateContent>
      </w:r>
      <w:r w:rsidRPr="00C92045">
        <w:rPr>
          <w:rFonts w:ascii="Arial" w:hAnsi="Arial" w:cs="Arial"/>
          <w:b/>
          <w:noProof/>
          <w:szCs w:val="24"/>
        </w:rPr>
        <w:drawing>
          <wp:inline distT="0" distB="0" distL="0" distR="0" wp14:anchorId="5E95ACB8" wp14:editId="2F1009CD">
            <wp:extent cx="6203950" cy="843915"/>
            <wp:effectExtent l="0" t="0" r="0" b="0"/>
            <wp:docPr id="4" name="Изображение 1"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кадастр_продольный_сини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0" cy="843915"/>
                    </a:xfrm>
                    <a:prstGeom prst="rect">
                      <a:avLst/>
                    </a:prstGeom>
                    <a:noFill/>
                    <a:ln>
                      <a:noFill/>
                    </a:ln>
                  </pic:spPr>
                </pic:pic>
              </a:graphicData>
            </a:graphic>
          </wp:inline>
        </w:drawing>
      </w:r>
    </w:p>
    <w:p w14:paraId="205543E1" w14:textId="77777777" w:rsidR="00C92045" w:rsidRPr="00C92045" w:rsidRDefault="00C92045" w:rsidP="00C92045">
      <w:pPr>
        <w:framePr w:w="9900" w:h="173" w:hRule="exact" w:hSpace="180" w:wrap="around" w:vAnchor="text" w:hAnchor="page" w:x="1446" w:y="98"/>
        <w:widowControl w:val="0"/>
        <w:autoSpaceDE w:val="0"/>
        <w:autoSpaceDN w:val="0"/>
        <w:adjustRightInd w:val="0"/>
        <w:ind w:left="2268"/>
        <w:jc w:val="center"/>
        <w:rPr>
          <w:rFonts w:ascii="SchoolBook" w:hAnsi="SchoolBook"/>
        </w:rPr>
      </w:pPr>
    </w:p>
    <w:p w14:paraId="0219D600" w14:textId="77777777" w:rsidR="00C92045" w:rsidRPr="00C92045" w:rsidRDefault="00C92045" w:rsidP="00C92045">
      <w:pPr>
        <w:framePr w:w="9900" w:h="173" w:hRule="exact" w:hSpace="180" w:wrap="around" w:vAnchor="text" w:hAnchor="page" w:x="1446" w:y="98"/>
        <w:widowControl w:val="0"/>
        <w:autoSpaceDE w:val="0"/>
        <w:autoSpaceDN w:val="0"/>
        <w:adjustRightInd w:val="0"/>
        <w:jc w:val="center"/>
        <w:rPr>
          <w:rFonts w:ascii="SchoolBook" w:hAnsi="SchoolBook"/>
        </w:rPr>
      </w:pPr>
    </w:p>
    <w:p w14:paraId="34336783" w14:textId="77777777" w:rsidR="00C92045" w:rsidRPr="00C92045" w:rsidRDefault="00C92045" w:rsidP="00C92045">
      <w:pPr>
        <w:framePr w:w="9900" w:h="173" w:hRule="exact" w:hSpace="180" w:wrap="around" w:vAnchor="text" w:hAnchor="page" w:x="1446" w:y="98"/>
        <w:widowControl w:val="0"/>
        <w:autoSpaceDE w:val="0"/>
        <w:autoSpaceDN w:val="0"/>
        <w:adjustRightInd w:val="0"/>
        <w:jc w:val="center"/>
        <w:rPr>
          <w:rFonts w:ascii="SchoolBook" w:hAnsi="SchoolBook"/>
        </w:rPr>
      </w:pPr>
    </w:p>
    <w:p w14:paraId="3316D832" w14:textId="77777777" w:rsidR="00C92045" w:rsidRPr="00C92045" w:rsidRDefault="00C92045" w:rsidP="00C92045">
      <w:pPr>
        <w:widowControl w:val="0"/>
        <w:autoSpaceDE w:val="0"/>
        <w:autoSpaceDN w:val="0"/>
        <w:adjustRightInd w:val="0"/>
        <w:ind w:right="-432"/>
        <w:jc w:val="center"/>
        <w:rPr>
          <w:rFonts w:ascii="Calibri" w:hAnsi="Calibri"/>
          <w:caps/>
          <w:color w:val="0000FF"/>
          <w:spacing w:val="-10"/>
          <w:sz w:val="16"/>
          <w:szCs w:val="16"/>
        </w:rPr>
      </w:pPr>
      <w:r w:rsidRPr="00C92045">
        <w:rPr>
          <w:rFonts w:ascii="Calibri" w:hAnsi="Calibri"/>
          <w:color w:val="0000FF"/>
          <w:spacing w:val="-10"/>
          <w:sz w:val="16"/>
          <w:szCs w:val="16"/>
        </w:rPr>
        <w:t xml:space="preserve">352570, Россия, Краснодарский край, пгт.Мостовской,  ул. Ленина, 12   телефон/факс +7(861) 240-05-32,        </w:t>
      </w:r>
      <w:r w:rsidRPr="00C92045">
        <w:rPr>
          <w:rFonts w:ascii="Calibri" w:hAnsi="Calibri"/>
          <w:color w:val="0000FF"/>
          <w:spacing w:val="-10"/>
          <w:sz w:val="16"/>
          <w:szCs w:val="16"/>
          <w:lang w:val="en-US"/>
        </w:rPr>
        <w:t>e</w:t>
      </w:r>
      <w:r w:rsidRPr="00C92045">
        <w:rPr>
          <w:rFonts w:ascii="Calibri" w:hAnsi="Calibri"/>
          <w:color w:val="0000FF"/>
          <w:spacing w:val="-10"/>
          <w:sz w:val="16"/>
          <w:szCs w:val="16"/>
        </w:rPr>
        <w:t>-</w:t>
      </w:r>
      <w:r w:rsidRPr="00C92045">
        <w:rPr>
          <w:rFonts w:ascii="Calibri" w:hAnsi="Calibri"/>
          <w:color w:val="0000FF"/>
          <w:spacing w:val="-10"/>
          <w:sz w:val="16"/>
          <w:szCs w:val="16"/>
          <w:lang w:val="en-US"/>
        </w:rPr>
        <w:t>mail</w:t>
      </w:r>
      <w:r w:rsidRPr="00C92045">
        <w:rPr>
          <w:rFonts w:ascii="Calibri" w:hAnsi="Calibri"/>
          <w:color w:val="0000FF"/>
          <w:spacing w:val="-10"/>
          <w:sz w:val="16"/>
          <w:szCs w:val="16"/>
        </w:rPr>
        <w:t xml:space="preserve">: </w:t>
      </w:r>
      <w:r w:rsidRPr="00C92045">
        <w:rPr>
          <w:rFonts w:ascii="Calibri" w:hAnsi="Calibri"/>
          <w:color w:val="0000FF"/>
          <w:spacing w:val="-10"/>
          <w:sz w:val="16"/>
          <w:szCs w:val="16"/>
          <w:lang w:val="en-US"/>
        </w:rPr>
        <w:t>geokadastr</w:t>
      </w:r>
      <w:r w:rsidRPr="00C92045">
        <w:rPr>
          <w:rFonts w:ascii="Calibri" w:hAnsi="Calibri"/>
          <w:color w:val="0000FF"/>
          <w:spacing w:val="-10"/>
          <w:sz w:val="16"/>
          <w:szCs w:val="16"/>
        </w:rPr>
        <w:t>23@g</w:t>
      </w:r>
      <w:r w:rsidRPr="00C92045">
        <w:rPr>
          <w:rFonts w:ascii="Calibri" w:hAnsi="Calibri"/>
          <w:color w:val="0000FF"/>
          <w:spacing w:val="-10"/>
          <w:sz w:val="16"/>
          <w:szCs w:val="16"/>
          <w:lang w:val="en-US"/>
        </w:rPr>
        <w:t>mail</w:t>
      </w:r>
      <w:r w:rsidRPr="00C92045">
        <w:rPr>
          <w:rFonts w:ascii="Calibri" w:hAnsi="Calibri"/>
          <w:color w:val="0000FF"/>
          <w:spacing w:val="-10"/>
          <w:sz w:val="16"/>
          <w:szCs w:val="16"/>
        </w:rPr>
        <w:t>.</w:t>
      </w:r>
      <w:r w:rsidRPr="00C92045">
        <w:rPr>
          <w:rFonts w:ascii="Calibri" w:hAnsi="Calibri"/>
          <w:color w:val="0000FF"/>
          <w:spacing w:val="-10"/>
          <w:sz w:val="16"/>
          <w:szCs w:val="16"/>
          <w:lang w:val="en-US"/>
        </w:rPr>
        <w:t>com</w:t>
      </w:r>
      <w:r w:rsidRPr="00C92045">
        <w:rPr>
          <w:rFonts w:ascii="Calibri" w:hAnsi="Calibri"/>
          <w:color w:val="0000FF"/>
          <w:spacing w:val="-10"/>
          <w:sz w:val="16"/>
          <w:szCs w:val="16"/>
        </w:rPr>
        <w:t xml:space="preserve">       </w:t>
      </w:r>
      <w:r w:rsidRPr="00C92045">
        <w:rPr>
          <w:rFonts w:ascii="Calibri" w:hAnsi="Calibri"/>
          <w:color w:val="0000FF"/>
          <w:spacing w:val="-10"/>
          <w:sz w:val="16"/>
          <w:szCs w:val="16"/>
          <w:lang w:val="en-US"/>
        </w:rPr>
        <w:t>www</w:t>
      </w:r>
      <w:r w:rsidRPr="00C92045">
        <w:rPr>
          <w:rFonts w:ascii="Calibri" w:hAnsi="Calibri"/>
          <w:color w:val="0000FF"/>
          <w:spacing w:val="-10"/>
          <w:sz w:val="16"/>
          <w:szCs w:val="16"/>
        </w:rPr>
        <w:t>.</w:t>
      </w:r>
      <w:r w:rsidRPr="00C92045">
        <w:rPr>
          <w:rFonts w:ascii="Calibri" w:hAnsi="Calibri"/>
          <w:color w:val="0000FF"/>
          <w:spacing w:val="-10"/>
          <w:sz w:val="16"/>
          <w:szCs w:val="16"/>
          <w:lang w:val="en-US"/>
        </w:rPr>
        <w:t>geokadastr</w:t>
      </w:r>
      <w:r w:rsidRPr="00C92045">
        <w:rPr>
          <w:rFonts w:ascii="Calibri" w:hAnsi="Calibri"/>
          <w:color w:val="0000FF"/>
          <w:spacing w:val="-10"/>
          <w:sz w:val="16"/>
          <w:szCs w:val="16"/>
        </w:rPr>
        <w:t>23.</w:t>
      </w:r>
      <w:r w:rsidRPr="00C92045">
        <w:rPr>
          <w:rFonts w:ascii="Calibri" w:hAnsi="Calibri"/>
          <w:color w:val="0000FF"/>
          <w:spacing w:val="-10"/>
          <w:sz w:val="16"/>
          <w:szCs w:val="16"/>
          <w:lang w:val="en-US"/>
        </w:rPr>
        <w:t>ru</w:t>
      </w:r>
    </w:p>
    <w:p w14:paraId="0E70CB36" w14:textId="77777777" w:rsidR="00C92045" w:rsidRPr="00C92045" w:rsidRDefault="00C92045" w:rsidP="00C92045">
      <w:pPr>
        <w:widowControl w:val="0"/>
        <w:autoSpaceDE w:val="0"/>
        <w:autoSpaceDN w:val="0"/>
        <w:adjustRightInd w:val="0"/>
        <w:rPr>
          <w:caps/>
        </w:rPr>
      </w:pPr>
    </w:p>
    <w:p w14:paraId="18309051" w14:textId="77777777" w:rsidR="00C92045" w:rsidRPr="00FD445B" w:rsidRDefault="00C92045" w:rsidP="00C92045">
      <w:pPr>
        <w:jc w:val="center"/>
        <w:rPr>
          <w:sz w:val="28"/>
          <w:szCs w:val="28"/>
        </w:rPr>
      </w:pPr>
    </w:p>
    <w:p w14:paraId="1A1D21A9" w14:textId="77777777" w:rsidR="00C92045" w:rsidRPr="000249FC" w:rsidRDefault="00C92045" w:rsidP="00C92045">
      <w:pPr>
        <w:tabs>
          <w:tab w:val="left" w:pos="9356"/>
        </w:tabs>
        <w:rPr>
          <w:b/>
          <w:sz w:val="28"/>
          <w:szCs w:val="28"/>
        </w:rPr>
      </w:pPr>
      <w:r>
        <w:rPr>
          <w:b/>
          <w:sz w:val="28"/>
          <w:szCs w:val="28"/>
        </w:rPr>
        <w:t>Договор</w:t>
      </w:r>
      <w:r w:rsidRPr="000249FC">
        <w:rPr>
          <w:b/>
          <w:sz w:val="28"/>
          <w:szCs w:val="28"/>
        </w:rPr>
        <w:t>: №</w:t>
      </w:r>
      <w:r>
        <w:rPr>
          <w:b/>
          <w:sz w:val="28"/>
          <w:szCs w:val="28"/>
        </w:rPr>
        <w:t xml:space="preserve"> 17/01 от 17 января 2020 года</w:t>
      </w:r>
    </w:p>
    <w:p w14:paraId="6AA106A4" w14:textId="77777777" w:rsidR="00C92045" w:rsidRPr="000249FC" w:rsidRDefault="00C92045" w:rsidP="00C92045">
      <w:pPr>
        <w:rPr>
          <w:sz w:val="28"/>
          <w:szCs w:val="28"/>
        </w:rPr>
      </w:pPr>
    </w:p>
    <w:p w14:paraId="3E88AEE6" w14:textId="77777777" w:rsidR="00C92045" w:rsidRPr="000249FC" w:rsidRDefault="00C92045" w:rsidP="00C92045">
      <w:pPr>
        <w:ind w:left="1308" w:hanging="1308"/>
        <w:rPr>
          <w:sz w:val="28"/>
          <w:szCs w:val="28"/>
        </w:rPr>
      </w:pPr>
      <w:r w:rsidRPr="000249FC">
        <w:rPr>
          <w:b/>
          <w:sz w:val="28"/>
          <w:lang w:eastAsia="ar-SA"/>
        </w:rPr>
        <w:t>Заказчик</w:t>
      </w:r>
      <w:r w:rsidRPr="000249FC">
        <w:rPr>
          <w:sz w:val="28"/>
          <w:szCs w:val="28"/>
        </w:rPr>
        <w:t xml:space="preserve">: Администрация </w:t>
      </w:r>
      <w:r>
        <w:rPr>
          <w:sz w:val="28"/>
          <w:szCs w:val="28"/>
        </w:rPr>
        <w:t>Крымского</w:t>
      </w:r>
      <w:r w:rsidRPr="000249FC">
        <w:rPr>
          <w:sz w:val="28"/>
          <w:szCs w:val="28"/>
        </w:rPr>
        <w:t xml:space="preserve"> городского поселения </w:t>
      </w:r>
      <w:r>
        <w:rPr>
          <w:sz w:val="28"/>
          <w:szCs w:val="28"/>
        </w:rPr>
        <w:t>Крымского</w:t>
      </w:r>
      <w:r w:rsidRPr="000249FC">
        <w:rPr>
          <w:sz w:val="28"/>
          <w:szCs w:val="28"/>
        </w:rPr>
        <w:t xml:space="preserve"> района</w:t>
      </w:r>
    </w:p>
    <w:p w14:paraId="1CAA87EC" w14:textId="77777777" w:rsidR="00C92045" w:rsidRPr="000249FC" w:rsidRDefault="00C92045" w:rsidP="00C92045">
      <w:pPr>
        <w:rPr>
          <w:sz w:val="28"/>
          <w:szCs w:val="28"/>
        </w:rPr>
      </w:pPr>
    </w:p>
    <w:p w14:paraId="552D1E75" w14:textId="77777777" w:rsidR="00C92045" w:rsidRPr="000249FC" w:rsidRDefault="00C92045" w:rsidP="00C92045">
      <w:pPr>
        <w:rPr>
          <w:sz w:val="28"/>
          <w:szCs w:val="28"/>
        </w:rPr>
      </w:pPr>
    </w:p>
    <w:p w14:paraId="3EF65169" w14:textId="77777777" w:rsidR="00C92045" w:rsidRDefault="00C92045" w:rsidP="00C92045">
      <w:pPr>
        <w:tabs>
          <w:tab w:val="left" w:pos="9356"/>
        </w:tabs>
        <w:spacing w:line="312" w:lineRule="auto"/>
        <w:jc w:val="center"/>
        <w:rPr>
          <w:b/>
          <w:sz w:val="40"/>
          <w:szCs w:val="40"/>
        </w:rPr>
      </w:pPr>
      <w:r>
        <w:rPr>
          <w:b/>
          <w:sz w:val="40"/>
          <w:szCs w:val="40"/>
        </w:rPr>
        <w:t xml:space="preserve">ВНЕСЕНИЕ ИЗМЕНЕНИЙ В </w:t>
      </w:r>
    </w:p>
    <w:p w14:paraId="0A9DF9FF" w14:textId="77777777" w:rsidR="00C92045" w:rsidRPr="000249FC" w:rsidRDefault="00C92045" w:rsidP="00C92045">
      <w:pPr>
        <w:tabs>
          <w:tab w:val="left" w:pos="9356"/>
        </w:tabs>
        <w:spacing w:line="312" w:lineRule="auto"/>
        <w:jc w:val="center"/>
        <w:rPr>
          <w:b/>
          <w:sz w:val="40"/>
          <w:szCs w:val="40"/>
        </w:rPr>
      </w:pPr>
      <w:r w:rsidRPr="000249FC">
        <w:rPr>
          <w:b/>
          <w:sz w:val="40"/>
          <w:szCs w:val="40"/>
        </w:rPr>
        <w:t>ГЕНЕРАЛЬНЫЙ ПЛАН</w:t>
      </w:r>
    </w:p>
    <w:p w14:paraId="698C5EBC" w14:textId="77777777" w:rsidR="00C92045" w:rsidRPr="000249FC" w:rsidRDefault="00C92045" w:rsidP="00C92045">
      <w:pPr>
        <w:tabs>
          <w:tab w:val="left" w:pos="9356"/>
        </w:tabs>
        <w:spacing w:line="312" w:lineRule="auto"/>
        <w:jc w:val="center"/>
        <w:rPr>
          <w:b/>
          <w:sz w:val="48"/>
          <w:szCs w:val="48"/>
        </w:rPr>
      </w:pPr>
      <w:r>
        <w:rPr>
          <w:b/>
          <w:sz w:val="48"/>
          <w:szCs w:val="48"/>
        </w:rPr>
        <w:t>КРЫМСКОГО</w:t>
      </w:r>
    </w:p>
    <w:p w14:paraId="491B4DDA" w14:textId="77777777" w:rsidR="00C92045" w:rsidRPr="000249FC" w:rsidRDefault="00C92045" w:rsidP="00C92045">
      <w:pPr>
        <w:tabs>
          <w:tab w:val="left" w:pos="9356"/>
        </w:tabs>
        <w:spacing w:line="312" w:lineRule="auto"/>
        <w:jc w:val="center"/>
        <w:rPr>
          <w:b/>
          <w:sz w:val="48"/>
          <w:szCs w:val="48"/>
        </w:rPr>
      </w:pPr>
      <w:r w:rsidRPr="000249FC">
        <w:rPr>
          <w:b/>
          <w:sz w:val="48"/>
          <w:szCs w:val="48"/>
        </w:rPr>
        <w:t xml:space="preserve">городского поселения </w:t>
      </w:r>
    </w:p>
    <w:p w14:paraId="37869231" w14:textId="77777777" w:rsidR="00C92045" w:rsidRPr="00E81E70" w:rsidRDefault="00C92045" w:rsidP="00C92045">
      <w:pPr>
        <w:tabs>
          <w:tab w:val="left" w:pos="9356"/>
        </w:tabs>
        <w:jc w:val="center"/>
        <w:rPr>
          <w:sz w:val="28"/>
          <w:szCs w:val="28"/>
        </w:rPr>
      </w:pPr>
      <w:r>
        <w:rPr>
          <w:b/>
          <w:sz w:val="28"/>
          <w:szCs w:val="28"/>
        </w:rPr>
        <w:t>Крымского</w:t>
      </w:r>
      <w:r w:rsidRPr="000249FC">
        <w:rPr>
          <w:b/>
          <w:sz w:val="28"/>
          <w:szCs w:val="28"/>
        </w:rPr>
        <w:t xml:space="preserve"> района Краснодарского края</w:t>
      </w:r>
    </w:p>
    <w:p w14:paraId="40A32E27" w14:textId="77777777" w:rsidR="00C92045" w:rsidRDefault="00C92045" w:rsidP="00C92045">
      <w:pPr>
        <w:snapToGrid w:val="0"/>
        <w:rPr>
          <w:sz w:val="28"/>
          <w:szCs w:val="28"/>
        </w:rPr>
      </w:pPr>
    </w:p>
    <w:p w14:paraId="4F2E6B87" w14:textId="77777777" w:rsidR="00C92045" w:rsidRPr="000249FC" w:rsidRDefault="00C92045" w:rsidP="00C92045">
      <w:pPr>
        <w:snapToGrid w:val="0"/>
        <w:jc w:val="center"/>
        <w:rPr>
          <w:sz w:val="28"/>
          <w:szCs w:val="28"/>
        </w:rPr>
      </w:pPr>
    </w:p>
    <w:p w14:paraId="42E00052" w14:textId="77777777" w:rsidR="00C92045" w:rsidRPr="000D5E9D" w:rsidRDefault="00C92045" w:rsidP="00C92045">
      <w:pPr>
        <w:snapToGrid w:val="0"/>
        <w:jc w:val="center"/>
        <w:rPr>
          <w:b/>
          <w:caps/>
          <w:sz w:val="40"/>
          <w:szCs w:val="40"/>
        </w:rPr>
      </w:pPr>
      <w:r w:rsidRPr="000249FC">
        <w:rPr>
          <w:b/>
          <w:caps/>
          <w:sz w:val="40"/>
          <w:szCs w:val="40"/>
        </w:rPr>
        <w:t>ТОМ I</w:t>
      </w:r>
      <w:r>
        <w:rPr>
          <w:b/>
          <w:caps/>
          <w:sz w:val="40"/>
          <w:szCs w:val="40"/>
          <w:lang w:val="en-US"/>
        </w:rPr>
        <w:t>i</w:t>
      </w:r>
      <w:r w:rsidR="000D5E9D">
        <w:rPr>
          <w:b/>
          <w:caps/>
          <w:sz w:val="40"/>
          <w:szCs w:val="40"/>
        </w:rPr>
        <w:t>. материалы по обоснованию</w:t>
      </w:r>
    </w:p>
    <w:p w14:paraId="2679214F" w14:textId="77777777" w:rsidR="00C92045" w:rsidRDefault="00C92045" w:rsidP="00C92045">
      <w:pPr>
        <w:snapToGrid w:val="0"/>
        <w:jc w:val="center"/>
        <w:rPr>
          <w:b/>
          <w:caps/>
          <w:sz w:val="40"/>
          <w:szCs w:val="40"/>
        </w:rPr>
      </w:pPr>
      <w:r w:rsidRPr="000249FC">
        <w:rPr>
          <w:b/>
          <w:sz w:val="40"/>
          <w:szCs w:val="40"/>
        </w:rPr>
        <w:t>Часть</w:t>
      </w:r>
      <w:r w:rsidRPr="000249FC">
        <w:rPr>
          <w:b/>
          <w:caps/>
          <w:sz w:val="40"/>
          <w:szCs w:val="40"/>
        </w:rPr>
        <w:t xml:space="preserve"> 1</w:t>
      </w:r>
    </w:p>
    <w:p w14:paraId="0FFF8D2C" w14:textId="77777777" w:rsidR="00C92045" w:rsidRPr="00083785" w:rsidRDefault="00C92045" w:rsidP="00C92045">
      <w:pPr>
        <w:jc w:val="center"/>
        <w:rPr>
          <w:sz w:val="40"/>
          <w:szCs w:val="40"/>
        </w:rPr>
      </w:pPr>
      <w:r>
        <w:rPr>
          <w:sz w:val="40"/>
          <w:szCs w:val="40"/>
        </w:rPr>
        <w:t>Пояснительная записка</w:t>
      </w:r>
      <w:r w:rsidR="000D5E9D">
        <w:rPr>
          <w:sz w:val="40"/>
          <w:szCs w:val="40"/>
        </w:rPr>
        <w:t xml:space="preserve"> (описание обоснований генерального плана) </w:t>
      </w:r>
    </w:p>
    <w:p w14:paraId="59D790AC" w14:textId="77777777" w:rsidR="00C92045" w:rsidRPr="000249FC" w:rsidRDefault="00C92045" w:rsidP="00C92045">
      <w:pPr>
        <w:rPr>
          <w:sz w:val="28"/>
          <w:szCs w:val="28"/>
        </w:rPr>
      </w:pPr>
    </w:p>
    <w:p w14:paraId="3DD5FF76" w14:textId="77777777" w:rsidR="00C92045" w:rsidRDefault="00C92045" w:rsidP="00C92045"/>
    <w:tbl>
      <w:tblPr>
        <w:tblW w:w="9282" w:type="dxa"/>
        <w:tblInd w:w="108" w:type="dxa"/>
        <w:tblLayout w:type="fixed"/>
        <w:tblLook w:val="0000" w:firstRow="0" w:lastRow="0" w:firstColumn="0" w:lastColumn="0" w:noHBand="0" w:noVBand="0"/>
      </w:tblPr>
      <w:tblGrid>
        <w:gridCol w:w="7057"/>
        <w:gridCol w:w="2225"/>
      </w:tblGrid>
      <w:tr w:rsidR="00C92045" w:rsidRPr="000249FC" w14:paraId="6678D7FF" w14:textId="77777777" w:rsidTr="000D5E9D">
        <w:trPr>
          <w:trHeight w:val="216"/>
        </w:trPr>
        <w:tc>
          <w:tcPr>
            <w:tcW w:w="7057" w:type="dxa"/>
          </w:tcPr>
          <w:p w14:paraId="55B617B3" w14:textId="77777777" w:rsidR="00C92045" w:rsidRPr="000249FC" w:rsidRDefault="00C92045" w:rsidP="00E6231E">
            <w:pPr>
              <w:snapToGrid w:val="0"/>
              <w:ind w:left="504"/>
              <w:rPr>
                <w:sz w:val="28"/>
                <w:szCs w:val="28"/>
              </w:rPr>
            </w:pPr>
            <w:r>
              <w:rPr>
                <w:sz w:val="28"/>
                <w:szCs w:val="28"/>
              </w:rPr>
              <w:t>Директор</w:t>
            </w:r>
          </w:p>
        </w:tc>
        <w:tc>
          <w:tcPr>
            <w:tcW w:w="2225" w:type="dxa"/>
          </w:tcPr>
          <w:p w14:paraId="45B812F5" w14:textId="77777777" w:rsidR="00C92045" w:rsidRPr="000249FC" w:rsidRDefault="00C92045" w:rsidP="00E6231E">
            <w:pPr>
              <w:snapToGrid w:val="0"/>
              <w:rPr>
                <w:sz w:val="28"/>
                <w:szCs w:val="28"/>
              </w:rPr>
            </w:pPr>
            <w:r w:rsidRPr="000249FC">
              <w:rPr>
                <w:sz w:val="28"/>
                <w:szCs w:val="28"/>
              </w:rPr>
              <w:t>А.Н. Куликов</w:t>
            </w:r>
          </w:p>
          <w:p w14:paraId="41BC0E2E" w14:textId="77777777" w:rsidR="00C92045" w:rsidRPr="000249FC" w:rsidRDefault="00C92045" w:rsidP="00E6231E">
            <w:pPr>
              <w:snapToGrid w:val="0"/>
              <w:rPr>
                <w:sz w:val="28"/>
                <w:szCs w:val="28"/>
              </w:rPr>
            </w:pPr>
          </w:p>
        </w:tc>
      </w:tr>
      <w:tr w:rsidR="00C92045" w:rsidRPr="000249FC" w14:paraId="2084F3AF" w14:textId="77777777" w:rsidTr="000D5E9D">
        <w:trPr>
          <w:trHeight w:val="934"/>
        </w:trPr>
        <w:tc>
          <w:tcPr>
            <w:tcW w:w="7057" w:type="dxa"/>
          </w:tcPr>
          <w:p w14:paraId="450330F2" w14:textId="77777777" w:rsidR="00C92045" w:rsidRPr="000249FC" w:rsidRDefault="00C92045" w:rsidP="00E6231E">
            <w:pPr>
              <w:snapToGrid w:val="0"/>
              <w:ind w:left="504"/>
              <w:rPr>
                <w:sz w:val="28"/>
                <w:szCs w:val="28"/>
              </w:rPr>
            </w:pPr>
          </w:p>
        </w:tc>
        <w:tc>
          <w:tcPr>
            <w:tcW w:w="2225" w:type="dxa"/>
          </w:tcPr>
          <w:p w14:paraId="26798F8E" w14:textId="77777777" w:rsidR="00C92045" w:rsidRPr="000249FC" w:rsidRDefault="00C92045" w:rsidP="00E6231E">
            <w:pPr>
              <w:snapToGrid w:val="0"/>
              <w:rPr>
                <w:sz w:val="28"/>
                <w:szCs w:val="28"/>
              </w:rPr>
            </w:pPr>
          </w:p>
        </w:tc>
      </w:tr>
    </w:tbl>
    <w:p w14:paraId="278543C9" w14:textId="77777777" w:rsidR="000D5E9D" w:rsidRDefault="000D5E9D" w:rsidP="00C92045">
      <w:pPr>
        <w:jc w:val="center"/>
        <w:rPr>
          <w:sz w:val="28"/>
          <w:szCs w:val="28"/>
        </w:rPr>
      </w:pPr>
    </w:p>
    <w:p w14:paraId="3E864D3D" w14:textId="77777777" w:rsidR="000D5E9D" w:rsidRDefault="000D5E9D" w:rsidP="00C92045">
      <w:pPr>
        <w:jc w:val="center"/>
        <w:rPr>
          <w:sz w:val="28"/>
          <w:szCs w:val="28"/>
        </w:rPr>
      </w:pPr>
    </w:p>
    <w:p w14:paraId="414DE11F" w14:textId="77777777" w:rsidR="00C92045" w:rsidRPr="000249FC" w:rsidRDefault="00C92045" w:rsidP="00C92045">
      <w:pPr>
        <w:jc w:val="center"/>
        <w:rPr>
          <w:sz w:val="16"/>
          <w:szCs w:val="16"/>
        </w:rPr>
      </w:pPr>
      <w:r>
        <w:rPr>
          <w:sz w:val="28"/>
          <w:szCs w:val="28"/>
        </w:rPr>
        <w:t xml:space="preserve">пгт. Мостовской, 2020 </w:t>
      </w:r>
      <w:r w:rsidRPr="000249FC">
        <w:rPr>
          <w:sz w:val="28"/>
          <w:szCs w:val="28"/>
        </w:rPr>
        <w:t>г.</w:t>
      </w:r>
    </w:p>
    <w:p w14:paraId="63C2326F" w14:textId="77777777" w:rsidR="00C92045" w:rsidRPr="00C92045" w:rsidRDefault="00C92045" w:rsidP="00C92045">
      <w:pPr>
        <w:jc w:val="center"/>
        <w:rPr>
          <w:b/>
          <w:sz w:val="28"/>
          <w:szCs w:val="28"/>
        </w:rPr>
      </w:pPr>
      <w:r w:rsidRPr="00C92045">
        <w:rPr>
          <w:b/>
          <w:sz w:val="28"/>
          <w:szCs w:val="28"/>
        </w:rPr>
        <w:lastRenderedPageBreak/>
        <w:t>СОСТАВ ПРОЕКТА:</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830"/>
      </w:tblGrid>
      <w:tr w:rsidR="00C92045" w:rsidRPr="00C92045" w14:paraId="579F9364" w14:textId="77777777" w:rsidTr="00E6231E">
        <w:trPr>
          <w:trHeight w:val="518"/>
        </w:trPr>
        <w:tc>
          <w:tcPr>
            <w:tcW w:w="9639" w:type="dxa"/>
            <w:gridSpan w:val="2"/>
            <w:shd w:val="clear" w:color="auto" w:fill="9BBB59"/>
            <w:vAlign w:val="center"/>
          </w:tcPr>
          <w:p w14:paraId="2C15B3CD" w14:textId="77777777" w:rsidR="00C92045" w:rsidRPr="00C92045" w:rsidRDefault="00C92045" w:rsidP="000D5E9D">
            <w:pPr>
              <w:jc w:val="center"/>
              <w:rPr>
                <w:b/>
                <w:caps/>
                <w:color w:val="FFFFFF"/>
                <w:sz w:val="28"/>
                <w:szCs w:val="28"/>
              </w:rPr>
            </w:pPr>
            <w:r w:rsidRPr="00C92045">
              <w:rPr>
                <w:b/>
                <w:caps/>
                <w:color w:val="FFFFFF"/>
                <w:sz w:val="28"/>
                <w:szCs w:val="28"/>
              </w:rPr>
              <w:t xml:space="preserve">Том I.    Утверждаемая часть </w:t>
            </w:r>
          </w:p>
        </w:tc>
      </w:tr>
      <w:tr w:rsidR="00C92045" w:rsidRPr="00C92045" w14:paraId="5474FA25" w14:textId="77777777" w:rsidTr="00E6231E">
        <w:trPr>
          <w:trHeight w:val="499"/>
        </w:trPr>
        <w:tc>
          <w:tcPr>
            <w:tcW w:w="1809" w:type="dxa"/>
          </w:tcPr>
          <w:p w14:paraId="1FE64DF4" w14:textId="77777777" w:rsidR="00C92045" w:rsidRPr="00C92045" w:rsidRDefault="00C92045" w:rsidP="00C92045">
            <w:pPr>
              <w:snapToGrid w:val="0"/>
              <w:rPr>
                <w:b/>
                <w:sz w:val="28"/>
                <w:szCs w:val="28"/>
              </w:rPr>
            </w:pPr>
            <w:r w:rsidRPr="00C92045">
              <w:rPr>
                <w:b/>
                <w:sz w:val="28"/>
                <w:szCs w:val="28"/>
              </w:rPr>
              <w:t>Часть 1</w:t>
            </w:r>
          </w:p>
        </w:tc>
        <w:tc>
          <w:tcPr>
            <w:tcW w:w="7830" w:type="dxa"/>
            <w:vAlign w:val="center"/>
          </w:tcPr>
          <w:p w14:paraId="61494F52" w14:textId="77777777" w:rsidR="00C92045" w:rsidRPr="00C92045" w:rsidRDefault="00C92045" w:rsidP="00C92045">
            <w:pPr>
              <w:snapToGrid w:val="0"/>
              <w:rPr>
                <w:b/>
                <w:sz w:val="28"/>
                <w:szCs w:val="28"/>
                <w:u w:val="single"/>
                <w:lang w:eastAsia="ar-SA"/>
              </w:rPr>
            </w:pPr>
            <w:r w:rsidRPr="00C92045">
              <w:rPr>
                <w:sz w:val="28"/>
                <w:szCs w:val="28"/>
              </w:rPr>
              <w:t>Положения о территориальном планировании</w:t>
            </w:r>
            <w:r w:rsidRPr="00C92045">
              <w:rPr>
                <w:sz w:val="28"/>
                <w:szCs w:val="28"/>
                <w:lang w:eastAsia="ar-SA"/>
              </w:rPr>
              <w:t xml:space="preserve"> </w:t>
            </w:r>
          </w:p>
        </w:tc>
      </w:tr>
      <w:tr w:rsidR="00C92045" w:rsidRPr="00C92045" w14:paraId="5222B4DB" w14:textId="77777777" w:rsidTr="00E6231E">
        <w:trPr>
          <w:trHeight w:val="529"/>
        </w:trPr>
        <w:tc>
          <w:tcPr>
            <w:tcW w:w="1809" w:type="dxa"/>
          </w:tcPr>
          <w:p w14:paraId="26AD32DD" w14:textId="77777777" w:rsidR="00C92045" w:rsidRPr="00C92045" w:rsidRDefault="00C92045" w:rsidP="00C92045">
            <w:pPr>
              <w:snapToGrid w:val="0"/>
              <w:rPr>
                <w:b/>
                <w:sz w:val="28"/>
                <w:szCs w:val="28"/>
              </w:rPr>
            </w:pPr>
            <w:r w:rsidRPr="00C92045">
              <w:rPr>
                <w:b/>
                <w:sz w:val="28"/>
                <w:szCs w:val="28"/>
              </w:rPr>
              <w:t>Часть 2</w:t>
            </w:r>
          </w:p>
        </w:tc>
        <w:tc>
          <w:tcPr>
            <w:tcW w:w="7830" w:type="dxa"/>
            <w:vAlign w:val="center"/>
          </w:tcPr>
          <w:p w14:paraId="5D84FE75" w14:textId="77777777" w:rsidR="00C92045" w:rsidRPr="00C92045" w:rsidRDefault="00C92045" w:rsidP="00C92045">
            <w:pPr>
              <w:snapToGrid w:val="0"/>
              <w:rPr>
                <w:sz w:val="28"/>
                <w:szCs w:val="28"/>
              </w:rPr>
            </w:pPr>
            <w:r w:rsidRPr="00C92045">
              <w:rPr>
                <w:sz w:val="28"/>
                <w:szCs w:val="28"/>
              </w:rPr>
              <w:t xml:space="preserve">Графические материалы (карты) генерального плана </w:t>
            </w:r>
          </w:p>
        </w:tc>
      </w:tr>
      <w:tr w:rsidR="00C92045" w:rsidRPr="00C92045" w14:paraId="2AEAC5B6" w14:textId="77777777" w:rsidTr="00E6231E">
        <w:trPr>
          <w:trHeight w:val="701"/>
        </w:trPr>
        <w:tc>
          <w:tcPr>
            <w:tcW w:w="9639" w:type="dxa"/>
            <w:gridSpan w:val="2"/>
            <w:shd w:val="clear" w:color="auto" w:fill="9BBB59"/>
            <w:vAlign w:val="center"/>
          </w:tcPr>
          <w:p w14:paraId="1881140C" w14:textId="77777777" w:rsidR="00C92045" w:rsidRPr="00C92045" w:rsidRDefault="00C92045" w:rsidP="000D5E9D">
            <w:pPr>
              <w:jc w:val="center"/>
              <w:rPr>
                <w:b/>
                <w:caps/>
                <w:color w:val="FFFFFF"/>
                <w:sz w:val="28"/>
                <w:szCs w:val="28"/>
              </w:rPr>
            </w:pPr>
            <w:r w:rsidRPr="00C92045">
              <w:rPr>
                <w:b/>
                <w:caps/>
                <w:color w:val="FFFFFF"/>
                <w:sz w:val="28"/>
                <w:szCs w:val="28"/>
              </w:rPr>
              <w:t>Том I</w:t>
            </w:r>
            <w:r w:rsidR="000D5E9D">
              <w:rPr>
                <w:b/>
                <w:caps/>
                <w:color w:val="FFFFFF"/>
                <w:sz w:val="28"/>
                <w:szCs w:val="28"/>
              </w:rPr>
              <w:t xml:space="preserve">I.    Материалы по обоснованию </w:t>
            </w:r>
          </w:p>
        </w:tc>
      </w:tr>
      <w:tr w:rsidR="00C92045" w:rsidRPr="00C92045" w14:paraId="599813D9" w14:textId="77777777" w:rsidTr="00E6231E">
        <w:trPr>
          <w:trHeight w:val="756"/>
        </w:trPr>
        <w:tc>
          <w:tcPr>
            <w:tcW w:w="1809" w:type="dxa"/>
            <w:vAlign w:val="center"/>
          </w:tcPr>
          <w:p w14:paraId="0BAF972F" w14:textId="77777777" w:rsidR="00C92045" w:rsidRPr="00C92045" w:rsidRDefault="00C92045" w:rsidP="00C92045">
            <w:pPr>
              <w:spacing w:before="120" w:after="60"/>
              <w:ind w:right="-108"/>
              <w:rPr>
                <w:b/>
                <w:sz w:val="28"/>
                <w:szCs w:val="28"/>
              </w:rPr>
            </w:pPr>
            <w:r w:rsidRPr="00C92045">
              <w:rPr>
                <w:b/>
                <w:sz w:val="28"/>
                <w:szCs w:val="28"/>
              </w:rPr>
              <w:t>Часть 1</w:t>
            </w:r>
          </w:p>
        </w:tc>
        <w:tc>
          <w:tcPr>
            <w:tcW w:w="7830" w:type="dxa"/>
            <w:vAlign w:val="center"/>
          </w:tcPr>
          <w:p w14:paraId="6A47A529" w14:textId="77777777" w:rsidR="00C92045" w:rsidRPr="00C92045" w:rsidRDefault="00C92045" w:rsidP="000D5E9D">
            <w:pPr>
              <w:rPr>
                <w:sz w:val="28"/>
                <w:szCs w:val="28"/>
              </w:rPr>
            </w:pPr>
            <w:r w:rsidRPr="00C92045">
              <w:rPr>
                <w:sz w:val="28"/>
                <w:szCs w:val="28"/>
              </w:rPr>
              <w:t>Пояснительная записка (описание обоснований генерального плана)</w:t>
            </w:r>
          </w:p>
        </w:tc>
      </w:tr>
      <w:tr w:rsidR="00C92045" w:rsidRPr="00C92045" w14:paraId="6712CC01" w14:textId="77777777" w:rsidTr="00E6231E">
        <w:trPr>
          <w:trHeight w:val="743"/>
        </w:trPr>
        <w:tc>
          <w:tcPr>
            <w:tcW w:w="1809" w:type="dxa"/>
          </w:tcPr>
          <w:p w14:paraId="3A3E52A2" w14:textId="77777777" w:rsidR="00C92045" w:rsidRPr="00C92045" w:rsidRDefault="00C92045" w:rsidP="00C92045">
            <w:pPr>
              <w:spacing w:before="120" w:after="60"/>
              <w:ind w:right="-108"/>
              <w:rPr>
                <w:b/>
                <w:sz w:val="28"/>
                <w:szCs w:val="28"/>
              </w:rPr>
            </w:pPr>
            <w:r w:rsidRPr="00C92045">
              <w:rPr>
                <w:b/>
                <w:sz w:val="28"/>
                <w:szCs w:val="28"/>
              </w:rPr>
              <w:t>Часть 2</w:t>
            </w:r>
          </w:p>
        </w:tc>
        <w:tc>
          <w:tcPr>
            <w:tcW w:w="7830" w:type="dxa"/>
            <w:vAlign w:val="center"/>
          </w:tcPr>
          <w:p w14:paraId="03F4F2C9" w14:textId="77777777" w:rsidR="00C92045" w:rsidRPr="00C92045" w:rsidRDefault="00C92045" w:rsidP="000D5E9D">
            <w:pPr>
              <w:rPr>
                <w:sz w:val="28"/>
                <w:szCs w:val="28"/>
              </w:rPr>
            </w:pPr>
            <w:r w:rsidRPr="00C92045">
              <w:rPr>
                <w:sz w:val="28"/>
                <w:szCs w:val="28"/>
              </w:rPr>
              <w:t>Графические материалы (карты) по обоснованию генерального плана</w:t>
            </w:r>
          </w:p>
        </w:tc>
      </w:tr>
      <w:tr w:rsidR="00C92045" w:rsidRPr="00C92045" w14:paraId="63E570C3" w14:textId="77777777" w:rsidTr="00E6231E">
        <w:trPr>
          <w:trHeight w:val="840"/>
        </w:trPr>
        <w:tc>
          <w:tcPr>
            <w:tcW w:w="9639" w:type="dxa"/>
            <w:gridSpan w:val="2"/>
            <w:shd w:val="clear" w:color="auto" w:fill="9BBB59"/>
            <w:vAlign w:val="center"/>
          </w:tcPr>
          <w:p w14:paraId="57292B09" w14:textId="77777777" w:rsidR="00C92045" w:rsidRPr="00C92045" w:rsidRDefault="00C92045" w:rsidP="00C92045">
            <w:pPr>
              <w:rPr>
                <w:b/>
                <w:caps/>
                <w:color w:val="FFFFFF"/>
                <w:sz w:val="28"/>
                <w:szCs w:val="28"/>
              </w:rPr>
            </w:pPr>
            <w:r w:rsidRPr="00C92045">
              <w:rPr>
                <w:b/>
                <w:caps/>
                <w:color w:val="FFFFFF"/>
                <w:sz w:val="28"/>
                <w:szCs w:val="28"/>
              </w:rPr>
              <w:t xml:space="preserve">Том III. ПРИЛОЖЕНИЕ. </w:t>
            </w:r>
          </w:p>
          <w:p w14:paraId="6164EEF4" w14:textId="77777777" w:rsidR="00C92045" w:rsidRPr="00C92045" w:rsidRDefault="00C92045" w:rsidP="00C92045">
            <w:pPr>
              <w:rPr>
                <w:b/>
                <w:caps/>
                <w:color w:val="FFFFFF"/>
                <w:sz w:val="28"/>
                <w:szCs w:val="28"/>
              </w:rPr>
            </w:pPr>
            <w:r w:rsidRPr="00C92045">
              <w:rPr>
                <w:b/>
                <w:caps/>
                <w:color w:val="FFFFFF"/>
                <w:sz w:val="28"/>
                <w:szCs w:val="28"/>
              </w:rPr>
              <w:t xml:space="preserve">СВЕДЕНИЯ О границАХ НАСЕЛЕННЫХ ПУНКТОВ. </w:t>
            </w:r>
          </w:p>
          <w:p w14:paraId="782FFC0D" w14:textId="77777777" w:rsidR="00C92045" w:rsidRPr="00C92045" w:rsidRDefault="00C92045" w:rsidP="00C92045">
            <w:pPr>
              <w:rPr>
                <w:b/>
                <w:caps/>
                <w:color w:val="FFFFFF"/>
                <w:sz w:val="28"/>
                <w:szCs w:val="28"/>
              </w:rPr>
            </w:pPr>
            <w:r w:rsidRPr="00C92045">
              <w:rPr>
                <w:b/>
                <w:caps/>
                <w:color w:val="FFFFFF"/>
                <w:sz w:val="28"/>
                <w:szCs w:val="28"/>
              </w:rPr>
              <w:t>ГРАФИЧЕСКОЕ описание МЕСТОПОЛОЖЕНИЯ ГРАНИЦ, ПЕРЕЧЕНЬ коордиНАТ ХАРАКТЕРНЫХ ТОЧЕК.</w:t>
            </w:r>
          </w:p>
        </w:tc>
      </w:tr>
    </w:tbl>
    <w:p w14:paraId="7423D45C" w14:textId="77777777" w:rsidR="00917552" w:rsidRDefault="00917552"/>
    <w:p w14:paraId="1D96C05D" w14:textId="77777777" w:rsidR="00E6231E" w:rsidRDefault="00E6231E"/>
    <w:p w14:paraId="3B5E7BD7" w14:textId="77777777" w:rsidR="00E6231E" w:rsidRDefault="00E6231E"/>
    <w:p w14:paraId="32C1A898" w14:textId="77777777" w:rsidR="00E6231E" w:rsidRDefault="00E6231E"/>
    <w:p w14:paraId="4A6D9F9E" w14:textId="77777777" w:rsidR="00E6231E" w:rsidRDefault="00E6231E"/>
    <w:p w14:paraId="6A91466A" w14:textId="77777777" w:rsidR="00E6231E" w:rsidRDefault="00E6231E"/>
    <w:p w14:paraId="62473E6D" w14:textId="77777777" w:rsidR="00E6231E" w:rsidRDefault="00E6231E"/>
    <w:p w14:paraId="6232C758" w14:textId="77777777" w:rsidR="00E6231E" w:rsidRDefault="00E6231E"/>
    <w:p w14:paraId="51165C73" w14:textId="77777777" w:rsidR="00E6231E" w:rsidRDefault="00E6231E"/>
    <w:p w14:paraId="61E58DAE" w14:textId="77777777" w:rsidR="00E6231E" w:rsidRDefault="00E6231E"/>
    <w:p w14:paraId="3E792740" w14:textId="77777777" w:rsidR="00E6231E" w:rsidRDefault="00E6231E"/>
    <w:p w14:paraId="48E39053" w14:textId="77777777" w:rsidR="00E6231E" w:rsidRDefault="00E6231E"/>
    <w:p w14:paraId="5D24A454" w14:textId="77777777" w:rsidR="00E6231E" w:rsidRDefault="00E6231E"/>
    <w:p w14:paraId="61C12519" w14:textId="77777777" w:rsidR="00E6231E" w:rsidRDefault="00E6231E"/>
    <w:p w14:paraId="49B91037" w14:textId="77777777" w:rsidR="00E6231E" w:rsidRDefault="00E6231E"/>
    <w:p w14:paraId="5BAFE98B" w14:textId="77777777" w:rsidR="00E6231E" w:rsidRDefault="00E6231E"/>
    <w:p w14:paraId="069F51FE" w14:textId="77777777" w:rsidR="00E6231E" w:rsidRDefault="00E6231E"/>
    <w:p w14:paraId="29191E3E" w14:textId="77777777" w:rsidR="00E6231E" w:rsidRDefault="00E6231E"/>
    <w:p w14:paraId="43AA075E" w14:textId="77777777" w:rsidR="00E6231E" w:rsidRDefault="00E6231E"/>
    <w:p w14:paraId="6CE968A1" w14:textId="77777777" w:rsidR="00E6231E" w:rsidRDefault="00E6231E"/>
    <w:p w14:paraId="515FCD44" w14:textId="77777777" w:rsidR="00E6231E" w:rsidRDefault="00E6231E"/>
    <w:p w14:paraId="63528F61" w14:textId="77777777" w:rsidR="00E6231E" w:rsidRDefault="00E6231E"/>
    <w:p w14:paraId="715368BB" w14:textId="77777777" w:rsidR="00E6231E" w:rsidRDefault="00E6231E"/>
    <w:p w14:paraId="27E5CEBD" w14:textId="77777777" w:rsidR="00E6231E" w:rsidRDefault="00E6231E"/>
    <w:p w14:paraId="3638E56E" w14:textId="77777777" w:rsidR="00E6231E" w:rsidRDefault="00E6231E"/>
    <w:p w14:paraId="3FC66C5A" w14:textId="77777777" w:rsidR="00E6231E" w:rsidRDefault="00E6231E"/>
    <w:p w14:paraId="3A3785CC" w14:textId="77777777" w:rsidR="00E6231E" w:rsidRDefault="00E6231E"/>
    <w:p w14:paraId="7F14B96C" w14:textId="77777777" w:rsidR="00E6231E" w:rsidRDefault="00E6231E"/>
    <w:p w14:paraId="591A6E07" w14:textId="77777777" w:rsidR="00E6231E" w:rsidRDefault="00E6231E"/>
    <w:p w14:paraId="65FBDDE1" w14:textId="77777777" w:rsidR="00E6231E" w:rsidRDefault="00E6231E"/>
    <w:p w14:paraId="0A7BEAB1" w14:textId="77777777" w:rsidR="00E6231E" w:rsidRDefault="00E6231E"/>
    <w:p w14:paraId="4EE735A2" w14:textId="77777777" w:rsidR="00E6231E" w:rsidRDefault="00E6231E"/>
    <w:p w14:paraId="17015D93" w14:textId="77777777" w:rsidR="00E6231E" w:rsidRDefault="00E6231E"/>
    <w:p w14:paraId="2A6F7C16" w14:textId="77777777" w:rsidR="00E6231E" w:rsidRDefault="00E6231E"/>
    <w:p w14:paraId="11F82DDD" w14:textId="77777777" w:rsidR="00E6231E" w:rsidRDefault="00E6231E"/>
    <w:p w14:paraId="790430E7" w14:textId="77777777" w:rsidR="00E6231E" w:rsidRDefault="00E6231E"/>
    <w:p w14:paraId="30D501E9" w14:textId="77777777" w:rsidR="00E6231E" w:rsidRDefault="00E6231E"/>
    <w:p w14:paraId="76B70203" w14:textId="77777777" w:rsidR="00E6231E" w:rsidRPr="00E6231E" w:rsidRDefault="00E6231E" w:rsidP="00E6231E">
      <w:pPr>
        <w:jc w:val="center"/>
        <w:rPr>
          <w:b/>
          <w:spacing w:val="-4"/>
          <w:sz w:val="26"/>
          <w:szCs w:val="26"/>
        </w:rPr>
      </w:pPr>
      <w:r w:rsidRPr="00E6231E">
        <w:rPr>
          <w:b/>
          <w:spacing w:val="-4"/>
          <w:sz w:val="26"/>
          <w:szCs w:val="26"/>
        </w:rPr>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6069"/>
        <w:gridCol w:w="989"/>
        <w:gridCol w:w="1356"/>
        <w:gridCol w:w="1225"/>
      </w:tblGrid>
      <w:tr w:rsidR="00E6231E" w:rsidRPr="001D389E" w14:paraId="39EFED9A" w14:textId="77777777" w:rsidTr="00E6231E">
        <w:trPr>
          <w:trHeight w:val="615"/>
          <w:jc w:val="center"/>
        </w:trPr>
        <w:tc>
          <w:tcPr>
            <w:tcW w:w="10291" w:type="dxa"/>
            <w:gridSpan w:val="5"/>
            <w:tcBorders>
              <w:top w:val="single" w:sz="4" w:space="0" w:color="auto"/>
              <w:left w:val="single" w:sz="4" w:space="0" w:color="auto"/>
              <w:bottom w:val="single" w:sz="4" w:space="0" w:color="auto"/>
              <w:right w:val="single" w:sz="4" w:space="0" w:color="auto"/>
            </w:tcBorders>
            <w:vAlign w:val="center"/>
          </w:tcPr>
          <w:p w14:paraId="65D51A09" w14:textId="77777777" w:rsidR="00E6231E" w:rsidRPr="001D389E" w:rsidRDefault="00E6231E" w:rsidP="00E6231E">
            <w:pPr>
              <w:jc w:val="center"/>
              <w:rPr>
                <w:b/>
                <w:sz w:val="26"/>
                <w:szCs w:val="26"/>
              </w:rPr>
            </w:pPr>
            <w:r w:rsidRPr="001D389E">
              <w:rPr>
                <w:b/>
                <w:sz w:val="26"/>
                <w:szCs w:val="26"/>
              </w:rPr>
              <w:t>Том I. Утверждаемая часть проекта</w:t>
            </w:r>
          </w:p>
          <w:p w14:paraId="3B54A94E" w14:textId="77777777" w:rsidR="00E6231E" w:rsidRPr="001D389E" w:rsidRDefault="00E6231E" w:rsidP="00E6231E">
            <w:pPr>
              <w:jc w:val="center"/>
              <w:rPr>
                <w:b/>
                <w:sz w:val="26"/>
                <w:szCs w:val="26"/>
              </w:rPr>
            </w:pPr>
            <w:r w:rsidRPr="001D389E">
              <w:rPr>
                <w:b/>
                <w:sz w:val="26"/>
                <w:szCs w:val="26"/>
              </w:rPr>
              <w:t>Часть 2. Графические материалы (карты) генерального плана.</w:t>
            </w:r>
          </w:p>
        </w:tc>
      </w:tr>
      <w:tr w:rsidR="00E6231E" w:rsidRPr="001D389E" w14:paraId="4C433065" w14:textId="77777777" w:rsidTr="00E6231E">
        <w:trPr>
          <w:jc w:val="center"/>
        </w:trPr>
        <w:tc>
          <w:tcPr>
            <w:tcW w:w="652" w:type="dxa"/>
            <w:vAlign w:val="center"/>
          </w:tcPr>
          <w:p w14:paraId="447B05BC" w14:textId="77777777" w:rsidR="00E6231E" w:rsidRPr="001D389E" w:rsidRDefault="00E6231E" w:rsidP="00E6231E">
            <w:pPr>
              <w:snapToGrid w:val="0"/>
              <w:jc w:val="center"/>
              <w:rPr>
                <w:bCs/>
                <w:sz w:val="26"/>
                <w:szCs w:val="26"/>
              </w:rPr>
            </w:pPr>
            <w:r w:rsidRPr="001D389E">
              <w:rPr>
                <w:bCs/>
                <w:sz w:val="26"/>
                <w:szCs w:val="26"/>
              </w:rPr>
              <w:t>1.</w:t>
            </w:r>
          </w:p>
        </w:tc>
        <w:tc>
          <w:tcPr>
            <w:tcW w:w="6069" w:type="dxa"/>
            <w:vAlign w:val="center"/>
          </w:tcPr>
          <w:p w14:paraId="3E97E081" w14:textId="77777777" w:rsidR="00E6231E" w:rsidRPr="001D389E" w:rsidRDefault="00E6231E" w:rsidP="00E6231E">
            <w:pPr>
              <w:snapToGrid w:val="0"/>
              <w:spacing w:before="20" w:after="20"/>
              <w:rPr>
                <w:sz w:val="26"/>
                <w:szCs w:val="26"/>
              </w:rPr>
            </w:pPr>
            <w:r w:rsidRPr="001D389E">
              <w:rPr>
                <w:sz w:val="26"/>
                <w:szCs w:val="26"/>
              </w:rPr>
              <w:t>Карта планируемого размещения объектов местного значения</w:t>
            </w:r>
          </w:p>
        </w:tc>
        <w:tc>
          <w:tcPr>
            <w:tcW w:w="989" w:type="dxa"/>
            <w:vAlign w:val="center"/>
          </w:tcPr>
          <w:p w14:paraId="638C7B38"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vAlign w:val="center"/>
          </w:tcPr>
          <w:p w14:paraId="1F6002B1" w14:textId="77777777" w:rsidR="00E6231E" w:rsidRPr="001D389E" w:rsidRDefault="00894D54" w:rsidP="00E6231E">
            <w:pPr>
              <w:jc w:val="center"/>
              <w:rPr>
                <w:bCs/>
                <w:sz w:val="26"/>
                <w:szCs w:val="26"/>
              </w:rPr>
            </w:pPr>
            <w:r>
              <w:rPr>
                <w:bCs/>
                <w:sz w:val="26"/>
                <w:szCs w:val="26"/>
              </w:rPr>
              <w:t>1:1</w:t>
            </w:r>
            <w:r w:rsidR="00E6231E" w:rsidRPr="001D389E">
              <w:rPr>
                <w:bCs/>
                <w:sz w:val="26"/>
                <w:szCs w:val="26"/>
              </w:rPr>
              <w:t>5 000</w:t>
            </w:r>
          </w:p>
        </w:tc>
        <w:tc>
          <w:tcPr>
            <w:tcW w:w="1225" w:type="dxa"/>
            <w:vAlign w:val="center"/>
          </w:tcPr>
          <w:p w14:paraId="4153F0A1" w14:textId="77777777" w:rsidR="00E6231E" w:rsidRPr="001D389E" w:rsidRDefault="00E6231E" w:rsidP="00E6231E">
            <w:pPr>
              <w:snapToGrid w:val="0"/>
              <w:jc w:val="center"/>
              <w:rPr>
                <w:bCs/>
                <w:sz w:val="26"/>
                <w:szCs w:val="26"/>
              </w:rPr>
            </w:pPr>
            <w:r w:rsidRPr="001D389E">
              <w:rPr>
                <w:bCs/>
                <w:sz w:val="26"/>
                <w:szCs w:val="26"/>
              </w:rPr>
              <w:t>ГП</w:t>
            </w:r>
            <w:r w:rsidRPr="001D389E">
              <w:rPr>
                <w:bCs/>
                <w:sz w:val="26"/>
                <w:szCs w:val="26"/>
                <w:lang w:val="en-US"/>
              </w:rPr>
              <w:t xml:space="preserve"> -</w:t>
            </w:r>
            <w:r w:rsidRPr="001D389E">
              <w:rPr>
                <w:bCs/>
                <w:sz w:val="26"/>
                <w:szCs w:val="26"/>
              </w:rPr>
              <w:t xml:space="preserve"> 1</w:t>
            </w:r>
          </w:p>
        </w:tc>
      </w:tr>
      <w:tr w:rsidR="00E6231E" w:rsidRPr="001D389E" w14:paraId="0FFB36F7" w14:textId="77777777" w:rsidTr="00E6231E">
        <w:trPr>
          <w:jc w:val="center"/>
        </w:trPr>
        <w:tc>
          <w:tcPr>
            <w:tcW w:w="652" w:type="dxa"/>
            <w:vAlign w:val="center"/>
          </w:tcPr>
          <w:p w14:paraId="48A47FB6" w14:textId="77777777" w:rsidR="00E6231E" w:rsidRPr="001D389E" w:rsidRDefault="00E6231E" w:rsidP="00E6231E">
            <w:pPr>
              <w:snapToGrid w:val="0"/>
              <w:jc w:val="center"/>
              <w:rPr>
                <w:bCs/>
                <w:sz w:val="26"/>
                <w:szCs w:val="26"/>
              </w:rPr>
            </w:pPr>
            <w:r w:rsidRPr="001D389E">
              <w:rPr>
                <w:bCs/>
                <w:sz w:val="26"/>
                <w:szCs w:val="26"/>
              </w:rPr>
              <w:t>2.</w:t>
            </w:r>
          </w:p>
        </w:tc>
        <w:tc>
          <w:tcPr>
            <w:tcW w:w="6069" w:type="dxa"/>
            <w:vAlign w:val="center"/>
          </w:tcPr>
          <w:p w14:paraId="69C44DF8" w14:textId="77777777" w:rsidR="00E6231E" w:rsidRPr="001D389E" w:rsidRDefault="00E6231E" w:rsidP="00E6231E">
            <w:pPr>
              <w:snapToGrid w:val="0"/>
              <w:spacing w:before="20" w:after="20"/>
              <w:rPr>
                <w:bCs/>
                <w:sz w:val="26"/>
                <w:szCs w:val="26"/>
              </w:rPr>
            </w:pPr>
            <w:r w:rsidRPr="001D389E">
              <w:rPr>
                <w:bCs/>
                <w:sz w:val="26"/>
                <w:szCs w:val="26"/>
              </w:rPr>
              <w:t>Карта функционального зонирования территории.</w:t>
            </w:r>
          </w:p>
        </w:tc>
        <w:tc>
          <w:tcPr>
            <w:tcW w:w="989" w:type="dxa"/>
            <w:vAlign w:val="center"/>
          </w:tcPr>
          <w:p w14:paraId="2AF00FAB"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vAlign w:val="center"/>
          </w:tcPr>
          <w:p w14:paraId="5695CE2A" w14:textId="77777777" w:rsidR="00E6231E" w:rsidRPr="001D389E" w:rsidRDefault="00894D54" w:rsidP="00E6231E">
            <w:pPr>
              <w:jc w:val="center"/>
              <w:rPr>
                <w:bCs/>
                <w:sz w:val="26"/>
                <w:szCs w:val="26"/>
              </w:rPr>
            </w:pPr>
            <w:r>
              <w:rPr>
                <w:bCs/>
                <w:sz w:val="26"/>
                <w:szCs w:val="26"/>
              </w:rPr>
              <w:t>1:1</w:t>
            </w:r>
            <w:r w:rsidR="00E6231E" w:rsidRPr="001D389E">
              <w:rPr>
                <w:bCs/>
                <w:sz w:val="26"/>
                <w:szCs w:val="26"/>
              </w:rPr>
              <w:t>5 000</w:t>
            </w:r>
          </w:p>
        </w:tc>
        <w:tc>
          <w:tcPr>
            <w:tcW w:w="1225" w:type="dxa"/>
            <w:vAlign w:val="center"/>
          </w:tcPr>
          <w:p w14:paraId="4C130031" w14:textId="77777777" w:rsidR="00E6231E" w:rsidRPr="001D389E" w:rsidRDefault="00E6231E" w:rsidP="00E6231E">
            <w:pPr>
              <w:snapToGrid w:val="0"/>
              <w:jc w:val="center"/>
              <w:rPr>
                <w:bCs/>
                <w:sz w:val="26"/>
                <w:szCs w:val="26"/>
              </w:rPr>
            </w:pPr>
            <w:r w:rsidRPr="001D389E">
              <w:rPr>
                <w:bCs/>
                <w:sz w:val="26"/>
                <w:szCs w:val="26"/>
              </w:rPr>
              <w:t>ГП - 2</w:t>
            </w:r>
          </w:p>
        </w:tc>
      </w:tr>
      <w:tr w:rsidR="00894D54" w:rsidRPr="001D389E" w14:paraId="70A56C4D" w14:textId="77777777" w:rsidTr="000D5E9D">
        <w:trPr>
          <w:jc w:val="center"/>
        </w:trPr>
        <w:tc>
          <w:tcPr>
            <w:tcW w:w="652" w:type="dxa"/>
            <w:vAlign w:val="center"/>
          </w:tcPr>
          <w:p w14:paraId="33784912" w14:textId="77777777" w:rsidR="00894D54" w:rsidRPr="001D389E" w:rsidRDefault="00894D54" w:rsidP="00894D54">
            <w:pPr>
              <w:snapToGrid w:val="0"/>
              <w:jc w:val="center"/>
              <w:rPr>
                <w:bCs/>
                <w:sz w:val="26"/>
                <w:szCs w:val="26"/>
              </w:rPr>
            </w:pPr>
            <w:r w:rsidRPr="001D389E">
              <w:rPr>
                <w:bCs/>
                <w:sz w:val="26"/>
                <w:szCs w:val="26"/>
              </w:rPr>
              <w:t>3.</w:t>
            </w:r>
          </w:p>
        </w:tc>
        <w:tc>
          <w:tcPr>
            <w:tcW w:w="6069" w:type="dxa"/>
            <w:vAlign w:val="center"/>
          </w:tcPr>
          <w:p w14:paraId="2897F8E1" w14:textId="77777777" w:rsidR="00894D54" w:rsidRPr="001D389E" w:rsidRDefault="00894D54" w:rsidP="00894D54">
            <w:pPr>
              <w:snapToGrid w:val="0"/>
              <w:spacing w:before="20" w:after="20"/>
              <w:rPr>
                <w:bCs/>
                <w:sz w:val="26"/>
                <w:szCs w:val="26"/>
              </w:rPr>
            </w:pPr>
            <w:r w:rsidRPr="001D389E">
              <w:rPr>
                <w:bCs/>
                <w:sz w:val="26"/>
                <w:szCs w:val="26"/>
              </w:rPr>
              <w:t>Карта административно-территориальных границ, земель различных категорий.</w:t>
            </w:r>
          </w:p>
        </w:tc>
        <w:tc>
          <w:tcPr>
            <w:tcW w:w="989" w:type="dxa"/>
            <w:vAlign w:val="center"/>
          </w:tcPr>
          <w:p w14:paraId="69339233" w14:textId="77777777" w:rsidR="00894D54" w:rsidRPr="001D389E" w:rsidRDefault="00894D54" w:rsidP="00894D54">
            <w:pPr>
              <w:snapToGrid w:val="0"/>
              <w:jc w:val="center"/>
              <w:rPr>
                <w:bCs/>
                <w:sz w:val="26"/>
                <w:szCs w:val="26"/>
              </w:rPr>
            </w:pPr>
            <w:r w:rsidRPr="001D389E">
              <w:rPr>
                <w:bCs/>
                <w:sz w:val="26"/>
                <w:szCs w:val="26"/>
              </w:rPr>
              <w:t>ДСП</w:t>
            </w:r>
          </w:p>
        </w:tc>
        <w:tc>
          <w:tcPr>
            <w:tcW w:w="1356" w:type="dxa"/>
          </w:tcPr>
          <w:p w14:paraId="7A7C8CC9" w14:textId="77777777" w:rsidR="00894D54" w:rsidRDefault="00894D54" w:rsidP="00894D54">
            <w:pPr>
              <w:jc w:val="center"/>
            </w:pPr>
            <w:r w:rsidRPr="00304AAC">
              <w:rPr>
                <w:bCs/>
                <w:sz w:val="26"/>
                <w:szCs w:val="26"/>
              </w:rPr>
              <w:t>1:15 000</w:t>
            </w:r>
          </w:p>
        </w:tc>
        <w:tc>
          <w:tcPr>
            <w:tcW w:w="1225" w:type="dxa"/>
            <w:vAlign w:val="center"/>
          </w:tcPr>
          <w:p w14:paraId="1731E831" w14:textId="77777777" w:rsidR="00894D54" w:rsidRPr="001D389E" w:rsidRDefault="00894D54" w:rsidP="00894D54">
            <w:pPr>
              <w:snapToGrid w:val="0"/>
              <w:jc w:val="center"/>
              <w:rPr>
                <w:bCs/>
                <w:sz w:val="26"/>
                <w:szCs w:val="26"/>
              </w:rPr>
            </w:pPr>
            <w:r w:rsidRPr="001D389E">
              <w:rPr>
                <w:bCs/>
                <w:sz w:val="26"/>
                <w:szCs w:val="26"/>
              </w:rPr>
              <w:t>ГП -3</w:t>
            </w:r>
          </w:p>
        </w:tc>
      </w:tr>
      <w:tr w:rsidR="00894D54" w:rsidRPr="001D389E" w14:paraId="6C9A6DB6" w14:textId="77777777" w:rsidTr="000D5E9D">
        <w:trPr>
          <w:jc w:val="center"/>
        </w:trPr>
        <w:tc>
          <w:tcPr>
            <w:tcW w:w="652" w:type="dxa"/>
            <w:vAlign w:val="center"/>
          </w:tcPr>
          <w:p w14:paraId="1538B146" w14:textId="77777777" w:rsidR="00894D54" w:rsidRPr="001D389E" w:rsidRDefault="00894D54" w:rsidP="00894D54">
            <w:pPr>
              <w:snapToGrid w:val="0"/>
              <w:jc w:val="center"/>
              <w:rPr>
                <w:bCs/>
                <w:sz w:val="26"/>
                <w:szCs w:val="26"/>
              </w:rPr>
            </w:pPr>
            <w:r w:rsidRPr="001D389E">
              <w:rPr>
                <w:bCs/>
                <w:sz w:val="26"/>
                <w:szCs w:val="26"/>
              </w:rPr>
              <w:t>4.</w:t>
            </w:r>
          </w:p>
        </w:tc>
        <w:tc>
          <w:tcPr>
            <w:tcW w:w="6069" w:type="dxa"/>
            <w:vAlign w:val="center"/>
          </w:tcPr>
          <w:p w14:paraId="3AF5821A" w14:textId="77777777" w:rsidR="00894D54" w:rsidRPr="001D389E" w:rsidRDefault="00894D54" w:rsidP="00894D54">
            <w:pPr>
              <w:snapToGrid w:val="0"/>
              <w:spacing w:before="20" w:after="20"/>
              <w:rPr>
                <w:bCs/>
                <w:sz w:val="26"/>
                <w:szCs w:val="26"/>
              </w:rPr>
            </w:pPr>
            <w:r w:rsidRPr="001D389E">
              <w:rPr>
                <w:bCs/>
                <w:sz w:val="26"/>
                <w:szCs w:val="26"/>
              </w:rPr>
              <w:t>Карта развития объектов инженерной инфраструктуры.</w:t>
            </w:r>
          </w:p>
        </w:tc>
        <w:tc>
          <w:tcPr>
            <w:tcW w:w="989" w:type="dxa"/>
            <w:vAlign w:val="center"/>
          </w:tcPr>
          <w:p w14:paraId="778CF7B5" w14:textId="77777777" w:rsidR="00894D54" w:rsidRPr="001D389E" w:rsidRDefault="00894D54" w:rsidP="00894D54">
            <w:pPr>
              <w:snapToGrid w:val="0"/>
              <w:jc w:val="center"/>
              <w:rPr>
                <w:bCs/>
                <w:sz w:val="26"/>
                <w:szCs w:val="26"/>
              </w:rPr>
            </w:pPr>
            <w:r w:rsidRPr="001D389E">
              <w:rPr>
                <w:bCs/>
                <w:sz w:val="26"/>
                <w:szCs w:val="26"/>
              </w:rPr>
              <w:t>ДСП</w:t>
            </w:r>
          </w:p>
        </w:tc>
        <w:tc>
          <w:tcPr>
            <w:tcW w:w="1356" w:type="dxa"/>
          </w:tcPr>
          <w:p w14:paraId="7607D9E7" w14:textId="77777777" w:rsidR="00894D54" w:rsidRDefault="00894D54" w:rsidP="00894D54">
            <w:pPr>
              <w:jc w:val="center"/>
            </w:pPr>
            <w:r w:rsidRPr="00304AAC">
              <w:rPr>
                <w:bCs/>
                <w:sz w:val="26"/>
                <w:szCs w:val="26"/>
              </w:rPr>
              <w:t>1:15 000</w:t>
            </w:r>
          </w:p>
        </w:tc>
        <w:tc>
          <w:tcPr>
            <w:tcW w:w="1225" w:type="dxa"/>
            <w:vAlign w:val="center"/>
          </w:tcPr>
          <w:p w14:paraId="263F7C90" w14:textId="77777777" w:rsidR="00894D54" w:rsidRPr="001D389E" w:rsidRDefault="00894D54" w:rsidP="00894D54">
            <w:pPr>
              <w:snapToGrid w:val="0"/>
              <w:jc w:val="center"/>
              <w:rPr>
                <w:bCs/>
                <w:sz w:val="26"/>
                <w:szCs w:val="26"/>
              </w:rPr>
            </w:pPr>
            <w:r w:rsidRPr="001D389E">
              <w:rPr>
                <w:bCs/>
                <w:sz w:val="26"/>
                <w:szCs w:val="26"/>
              </w:rPr>
              <w:t>ГП - 4</w:t>
            </w:r>
          </w:p>
        </w:tc>
      </w:tr>
      <w:tr w:rsidR="00894D54" w:rsidRPr="001D389E" w14:paraId="084373A0" w14:textId="77777777" w:rsidTr="000D5E9D">
        <w:trPr>
          <w:jc w:val="center"/>
        </w:trPr>
        <w:tc>
          <w:tcPr>
            <w:tcW w:w="652" w:type="dxa"/>
            <w:vAlign w:val="center"/>
          </w:tcPr>
          <w:p w14:paraId="7B6FD14E" w14:textId="77777777" w:rsidR="00894D54" w:rsidRPr="001D389E" w:rsidRDefault="00894D54" w:rsidP="00894D54">
            <w:pPr>
              <w:snapToGrid w:val="0"/>
              <w:jc w:val="center"/>
              <w:rPr>
                <w:bCs/>
                <w:sz w:val="26"/>
                <w:szCs w:val="26"/>
              </w:rPr>
            </w:pPr>
            <w:r w:rsidRPr="001D389E">
              <w:rPr>
                <w:bCs/>
                <w:sz w:val="26"/>
                <w:szCs w:val="26"/>
              </w:rPr>
              <w:t>5.</w:t>
            </w:r>
          </w:p>
        </w:tc>
        <w:tc>
          <w:tcPr>
            <w:tcW w:w="6069" w:type="dxa"/>
            <w:vAlign w:val="center"/>
          </w:tcPr>
          <w:p w14:paraId="0BBD96A6" w14:textId="77777777" w:rsidR="00894D54" w:rsidRPr="001D389E" w:rsidRDefault="00894D54" w:rsidP="00894D54">
            <w:pPr>
              <w:snapToGrid w:val="0"/>
              <w:spacing w:before="20" w:after="20"/>
              <w:rPr>
                <w:bCs/>
                <w:sz w:val="26"/>
                <w:szCs w:val="26"/>
              </w:rPr>
            </w:pPr>
            <w:r w:rsidRPr="001D389E">
              <w:rPr>
                <w:bCs/>
                <w:sz w:val="26"/>
                <w:szCs w:val="26"/>
              </w:rPr>
              <w:t>Карта развития объектов транспортной инфраструктуры.</w:t>
            </w:r>
          </w:p>
        </w:tc>
        <w:tc>
          <w:tcPr>
            <w:tcW w:w="989" w:type="dxa"/>
            <w:vAlign w:val="center"/>
          </w:tcPr>
          <w:p w14:paraId="034914C8" w14:textId="77777777" w:rsidR="00894D54" w:rsidRPr="001D389E" w:rsidRDefault="00894D54" w:rsidP="00894D54">
            <w:pPr>
              <w:snapToGrid w:val="0"/>
              <w:jc w:val="center"/>
              <w:rPr>
                <w:bCs/>
                <w:sz w:val="26"/>
                <w:szCs w:val="26"/>
              </w:rPr>
            </w:pPr>
            <w:r w:rsidRPr="001D389E">
              <w:rPr>
                <w:bCs/>
                <w:sz w:val="26"/>
                <w:szCs w:val="26"/>
              </w:rPr>
              <w:t>ДСП</w:t>
            </w:r>
          </w:p>
        </w:tc>
        <w:tc>
          <w:tcPr>
            <w:tcW w:w="1356" w:type="dxa"/>
          </w:tcPr>
          <w:p w14:paraId="25AEF228" w14:textId="77777777" w:rsidR="00894D54" w:rsidRDefault="00894D54" w:rsidP="00894D54">
            <w:pPr>
              <w:jc w:val="center"/>
            </w:pPr>
            <w:r w:rsidRPr="00304AAC">
              <w:rPr>
                <w:bCs/>
                <w:sz w:val="26"/>
                <w:szCs w:val="26"/>
              </w:rPr>
              <w:t>1:15 000</w:t>
            </w:r>
          </w:p>
        </w:tc>
        <w:tc>
          <w:tcPr>
            <w:tcW w:w="1225" w:type="dxa"/>
            <w:vAlign w:val="center"/>
          </w:tcPr>
          <w:p w14:paraId="438CB689" w14:textId="77777777" w:rsidR="00894D54" w:rsidRPr="001D389E" w:rsidRDefault="00894D54" w:rsidP="00894D54">
            <w:pPr>
              <w:snapToGrid w:val="0"/>
              <w:jc w:val="center"/>
              <w:rPr>
                <w:bCs/>
                <w:sz w:val="26"/>
                <w:szCs w:val="26"/>
              </w:rPr>
            </w:pPr>
            <w:r w:rsidRPr="001D389E">
              <w:rPr>
                <w:bCs/>
                <w:sz w:val="26"/>
                <w:szCs w:val="26"/>
              </w:rPr>
              <w:t>ГП - 5</w:t>
            </w:r>
          </w:p>
        </w:tc>
      </w:tr>
      <w:tr w:rsidR="00E6231E" w:rsidRPr="001D389E" w14:paraId="29127935" w14:textId="77777777" w:rsidTr="00E6231E">
        <w:trPr>
          <w:trHeight w:val="640"/>
          <w:jc w:val="center"/>
        </w:trPr>
        <w:tc>
          <w:tcPr>
            <w:tcW w:w="10291" w:type="dxa"/>
            <w:gridSpan w:val="5"/>
            <w:vAlign w:val="center"/>
          </w:tcPr>
          <w:p w14:paraId="1EB76A0A" w14:textId="77777777" w:rsidR="00E6231E" w:rsidRPr="001D389E" w:rsidRDefault="00E6231E" w:rsidP="00E6231E">
            <w:pPr>
              <w:jc w:val="center"/>
              <w:rPr>
                <w:b/>
                <w:sz w:val="26"/>
                <w:szCs w:val="26"/>
              </w:rPr>
            </w:pPr>
            <w:r w:rsidRPr="001D389E">
              <w:rPr>
                <w:b/>
                <w:sz w:val="26"/>
                <w:szCs w:val="26"/>
              </w:rPr>
              <w:t xml:space="preserve">Том </w:t>
            </w:r>
            <w:r w:rsidRPr="001D389E">
              <w:rPr>
                <w:b/>
                <w:sz w:val="26"/>
                <w:szCs w:val="26"/>
                <w:lang w:val="en-US"/>
              </w:rPr>
              <w:t>II</w:t>
            </w:r>
            <w:r w:rsidRPr="001D389E">
              <w:rPr>
                <w:b/>
                <w:sz w:val="26"/>
                <w:szCs w:val="26"/>
              </w:rPr>
              <w:t>.    Материалы по обоснованию проекта генерального плана</w:t>
            </w:r>
          </w:p>
          <w:p w14:paraId="7D6BBBD9" w14:textId="77777777" w:rsidR="00E6231E" w:rsidRPr="001D389E" w:rsidRDefault="00E6231E" w:rsidP="00E6231E">
            <w:pPr>
              <w:jc w:val="center"/>
              <w:rPr>
                <w:b/>
                <w:bCs/>
                <w:sz w:val="26"/>
                <w:szCs w:val="26"/>
              </w:rPr>
            </w:pPr>
            <w:r w:rsidRPr="001D389E">
              <w:rPr>
                <w:b/>
                <w:sz w:val="26"/>
                <w:szCs w:val="26"/>
              </w:rPr>
              <w:t>Часть 2. Графические материалы (карты) по обоснованию проекта</w:t>
            </w:r>
          </w:p>
        </w:tc>
      </w:tr>
      <w:tr w:rsidR="00894D54" w:rsidRPr="001D389E" w14:paraId="4E2C833F" w14:textId="77777777" w:rsidTr="000D5E9D">
        <w:trPr>
          <w:jc w:val="center"/>
        </w:trPr>
        <w:tc>
          <w:tcPr>
            <w:tcW w:w="652" w:type="dxa"/>
            <w:vAlign w:val="center"/>
          </w:tcPr>
          <w:p w14:paraId="44C0A605" w14:textId="77777777" w:rsidR="00894D54" w:rsidRPr="001D389E" w:rsidRDefault="00894D54" w:rsidP="00894D54">
            <w:pPr>
              <w:snapToGrid w:val="0"/>
              <w:jc w:val="center"/>
              <w:rPr>
                <w:bCs/>
                <w:sz w:val="26"/>
                <w:szCs w:val="26"/>
              </w:rPr>
            </w:pPr>
            <w:r w:rsidRPr="001D389E">
              <w:rPr>
                <w:bCs/>
                <w:sz w:val="26"/>
                <w:szCs w:val="26"/>
              </w:rPr>
              <w:t>6.</w:t>
            </w:r>
          </w:p>
        </w:tc>
        <w:tc>
          <w:tcPr>
            <w:tcW w:w="6069" w:type="dxa"/>
            <w:vAlign w:val="center"/>
          </w:tcPr>
          <w:p w14:paraId="2DADD766" w14:textId="77777777" w:rsidR="00894D54" w:rsidRPr="001D389E" w:rsidRDefault="00894D54" w:rsidP="00894D54">
            <w:pPr>
              <w:spacing w:before="20" w:after="20"/>
              <w:rPr>
                <w:bCs/>
                <w:sz w:val="26"/>
                <w:szCs w:val="26"/>
              </w:rPr>
            </w:pPr>
            <w:r w:rsidRPr="001D389E">
              <w:rPr>
                <w:bCs/>
                <w:sz w:val="26"/>
                <w:szCs w:val="26"/>
              </w:rPr>
              <w:t>Карта современного использования территории</w:t>
            </w:r>
          </w:p>
        </w:tc>
        <w:tc>
          <w:tcPr>
            <w:tcW w:w="989" w:type="dxa"/>
            <w:vAlign w:val="center"/>
          </w:tcPr>
          <w:p w14:paraId="012D25C5" w14:textId="77777777" w:rsidR="00894D54" w:rsidRPr="001D389E" w:rsidRDefault="00894D54" w:rsidP="00894D54">
            <w:pPr>
              <w:snapToGrid w:val="0"/>
              <w:jc w:val="center"/>
              <w:rPr>
                <w:bCs/>
                <w:sz w:val="26"/>
                <w:szCs w:val="26"/>
              </w:rPr>
            </w:pPr>
            <w:r w:rsidRPr="001D389E">
              <w:rPr>
                <w:bCs/>
                <w:sz w:val="26"/>
                <w:szCs w:val="26"/>
              </w:rPr>
              <w:t>ДСП</w:t>
            </w:r>
          </w:p>
        </w:tc>
        <w:tc>
          <w:tcPr>
            <w:tcW w:w="1356" w:type="dxa"/>
          </w:tcPr>
          <w:p w14:paraId="3C0EB582" w14:textId="77777777" w:rsidR="00894D54" w:rsidRDefault="00894D54" w:rsidP="00894D54">
            <w:pPr>
              <w:jc w:val="center"/>
            </w:pPr>
            <w:r w:rsidRPr="00982224">
              <w:rPr>
                <w:bCs/>
                <w:sz w:val="26"/>
                <w:szCs w:val="26"/>
              </w:rPr>
              <w:t>1:15 000</w:t>
            </w:r>
          </w:p>
        </w:tc>
        <w:tc>
          <w:tcPr>
            <w:tcW w:w="1225" w:type="dxa"/>
            <w:vAlign w:val="center"/>
          </w:tcPr>
          <w:p w14:paraId="1B5605E3" w14:textId="77777777" w:rsidR="00894D54" w:rsidRPr="001D389E" w:rsidRDefault="00AC0845" w:rsidP="00894D54">
            <w:pPr>
              <w:snapToGrid w:val="0"/>
              <w:jc w:val="center"/>
              <w:rPr>
                <w:bCs/>
                <w:sz w:val="26"/>
                <w:szCs w:val="26"/>
              </w:rPr>
            </w:pPr>
            <w:r w:rsidRPr="001D389E">
              <w:rPr>
                <w:bCs/>
                <w:sz w:val="26"/>
                <w:szCs w:val="26"/>
              </w:rPr>
              <w:t>ГП</w:t>
            </w:r>
            <w:r w:rsidR="00894D54" w:rsidRPr="001D389E">
              <w:rPr>
                <w:bCs/>
                <w:sz w:val="26"/>
                <w:szCs w:val="26"/>
              </w:rPr>
              <w:t xml:space="preserve"> – 6</w:t>
            </w:r>
          </w:p>
        </w:tc>
      </w:tr>
      <w:tr w:rsidR="00894D54" w:rsidRPr="001D389E" w14:paraId="247C2C0B" w14:textId="77777777" w:rsidTr="000D5E9D">
        <w:trPr>
          <w:jc w:val="center"/>
        </w:trPr>
        <w:tc>
          <w:tcPr>
            <w:tcW w:w="652" w:type="dxa"/>
            <w:vAlign w:val="center"/>
          </w:tcPr>
          <w:p w14:paraId="1CB3E10E" w14:textId="77777777" w:rsidR="00894D54" w:rsidRPr="001D389E" w:rsidRDefault="00894D54" w:rsidP="00894D54">
            <w:pPr>
              <w:snapToGrid w:val="0"/>
              <w:jc w:val="center"/>
              <w:rPr>
                <w:bCs/>
                <w:sz w:val="26"/>
                <w:szCs w:val="26"/>
              </w:rPr>
            </w:pPr>
            <w:r w:rsidRPr="001D389E">
              <w:rPr>
                <w:bCs/>
                <w:sz w:val="26"/>
                <w:szCs w:val="26"/>
              </w:rPr>
              <w:t>7.</w:t>
            </w:r>
          </w:p>
        </w:tc>
        <w:tc>
          <w:tcPr>
            <w:tcW w:w="6069" w:type="dxa"/>
            <w:vAlign w:val="center"/>
          </w:tcPr>
          <w:p w14:paraId="3BCD8F68" w14:textId="77777777" w:rsidR="00894D54" w:rsidRPr="001D389E" w:rsidRDefault="00894D54" w:rsidP="00894D54">
            <w:pPr>
              <w:spacing w:before="20" w:after="20"/>
              <w:rPr>
                <w:bCs/>
                <w:sz w:val="26"/>
                <w:szCs w:val="26"/>
              </w:rPr>
            </w:pPr>
            <w:r w:rsidRPr="001D389E">
              <w:rPr>
                <w:bCs/>
                <w:sz w:val="26"/>
                <w:szCs w:val="26"/>
              </w:rPr>
              <w:t>Карта границ зон с особыми условиями (ограничениями) использования территории</w:t>
            </w:r>
          </w:p>
        </w:tc>
        <w:tc>
          <w:tcPr>
            <w:tcW w:w="989" w:type="dxa"/>
            <w:vAlign w:val="center"/>
          </w:tcPr>
          <w:p w14:paraId="580360E5" w14:textId="77777777" w:rsidR="00894D54" w:rsidRPr="001D389E" w:rsidRDefault="00894D54" w:rsidP="00894D54">
            <w:pPr>
              <w:snapToGrid w:val="0"/>
              <w:jc w:val="center"/>
              <w:rPr>
                <w:bCs/>
                <w:sz w:val="26"/>
                <w:szCs w:val="26"/>
              </w:rPr>
            </w:pPr>
            <w:r w:rsidRPr="001D389E">
              <w:rPr>
                <w:bCs/>
                <w:sz w:val="26"/>
                <w:szCs w:val="26"/>
              </w:rPr>
              <w:t>ДСП</w:t>
            </w:r>
          </w:p>
        </w:tc>
        <w:tc>
          <w:tcPr>
            <w:tcW w:w="1356" w:type="dxa"/>
          </w:tcPr>
          <w:p w14:paraId="14A92269" w14:textId="77777777" w:rsidR="00894D54" w:rsidRDefault="00894D54" w:rsidP="00894D54">
            <w:pPr>
              <w:jc w:val="center"/>
            </w:pPr>
            <w:r w:rsidRPr="00982224">
              <w:rPr>
                <w:bCs/>
                <w:sz w:val="26"/>
                <w:szCs w:val="26"/>
              </w:rPr>
              <w:t>1:15 000</w:t>
            </w:r>
          </w:p>
        </w:tc>
        <w:tc>
          <w:tcPr>
            <w:tcW w:w="1225" w:type="dxa"/>
            <w:vAlign w:val="center"/>
          </w:tcPr>
          <w:p w14:paraId="3799DB3B" w14:textId="77777777" w:rsidR="00894D54" w:rsidRPr="001D389E" w:rsidRDefault="00AC0845" w:rsidP="00894D54">
            <w:pPr>
              <w:snapToGrid w:val="0"/>
              <w:jc w:val="center"/>
              <w:rPr>
                <w:bCs/>
                <w:sz w:val="26"/>
                <w:szCs w:val="26"/>
              </w:rPr>
            </w:pPr>
            <w:r w:rsidRPr="001D389E">
              <w:rPr>
                <w:bCs/>
                <w:sz w:val="26"/>
                <w:szCs w:val="26"/>
              </w:rPr>
              <w:t>ГП</w:t>
            </w:r>
            <w:r w:rsidR="00894D54">
              <w:rPr>
                <w:bCs/>
                <w:sz w:val="26"/>
                <w:szCs w:val="26"/>
              </w:rPr>
              <w:t xml:space="preserve"> – 7</w:t>
            </w:r>
          </w:p>
        </w:tc>
      </w:tr>
      <w:tr w:rsidR="00894D54" w:rsidRPr="001D389E" w14:paraId="0CA98562" w14:textId="77777777" w:rsidTr="000D5E9D">
        <w:trPr>
          <w:jc w:val="center"/>
        </w:trPr>
        <w:tc>
          <w:tcPr>
            <w:tcW w:w="652" w:type="dxa"/>
            <w:vAlign w:val="center"/>
          </w:tcPr>
          <w:p w14:paraId="4AB27205" w14:textId="77777777" w:rsidR="00894D54" w:rsidRPr="001D389E" w:rsidRDefault="00894D54" w:rsidP="00894D54">
            <w:pPr>
              <w:snapToGrid w:val="0"/>
              <w:jc w:val="center"/>
              <w:rPr>
                <w:bCs/>
                <w:sz w:val="26"/>
                <w:szCs w:val="26"/>
              </w:rPr>
            </w:pPr>
            <w:r w:rsidRPr="001D389E">
              <w:rPr>
                <w:bCs/>
                <w:sz w:val="26"/>
                <w:szCs w:val="26"/>
              </w:rPr>
              <w:t>8.</w:t>
            </w:r>
          </w:p>
        </w:tc>
        <w:tc>
          <w:tcPr>
            <w:tcW w:w="6069" w:type="dxa"/>
            <w:vAlign w:val="center"/>
          </w:tcPr>
          <w:p w14:paraId="3ACD035B" w14:textId="77777777" w:rsidR="00894D54" w:rsidRPr="001D389E" w:rsidRDefault="00894D54" w:rsidP="00894D54">
            <w:pPr>
              <w:spacing w:before="20" w:after="20"/>
              <w:rPr>
                <w:bCs/>
                <w:sz w:val="26"/>
                <w:szCs w:val="26"/>
              </w:rPr>
            </w:pPr>
            <w:r w:rsidRPr="001D389E">
              <w:rPr>
                <w:bCs/>
                <w:sz w:val="26"/>
                <w:szCs w:val="26"/>
              </w:rPr>
              <w:t>Карта границ территорий, подверженных возникновению чрезвычайных ситуаций природного и техногенного характера.</w:t>
            </w:r>
          </w:p>
        </w:tc>
        <w:tc>
          <w:tcPr>
            <w:tcW w:w="989" w:type="dxa"/>
            <w:vAlign w:val="center"/>
          </w:tcPr>
          <w:p w14:paraId="66069638" w14:textId="77777777" w:rsidR="00894D54" w:rsidRPr="001D389E" w:rsidRDefault="00894D54" w:rsidP="00894D54">
            <w:pPr>
              <w:snapToGrid w:val="0"/>
              <w:jc w:val="center"/>
              <w:rPr>
                <w:bCs/>
                <w:sz w:val="26"/>
                <w:szCs w:val="26"/>
              </w:rPr>
            </w:pPr>
            <w:r w:rsidRPr="001D389E">
              <w:rPr>
                <w:bCs/>
                <w:sz w:val="26"/>
                <w:szCs w:val="26"/>
              </w:rPr>
              <w:t>ДСП</w:t>
            </w:r>
          </w:p>
        </w:tc>
        <w:tc>
          <w:tcPr>
            <w:tcW w:w="1356" w:type="dxa"/>
          </w:tcPr>
          <w:p w14:paraId="25BDCC38" w14:textId="77777777" w:rsidR="00894D54" w:rsidRDefault="00894D54" w:rsidP="00894D54">
            <w:pPr>
              <w:jc w:val="center"/>
            </w:pPr>
            <w:r w:rsidRPr="00982224">
              <w:rPr>
                <w:bCs/>
                <w:sz w:val="26"/>
                <w:szCs w:val="26"/>
              </w:rPr>
              <w:t>1:15 000</w:t>
            </w:r>
          </w:p>
        </w:tc>
        <w:tc>
          <w:tcPr>
            <w:tcW w:w="1225" w:type="dxa"/>
            <w:vAlign w:val="center"/>
          </w:tcPr>
          <w:p w14:paraId="7D504D11" w14:textId="77777777" w:rsidR="00894D54" w:rsidRPr="001D389E" w:rsidRDefault="00AC0845" w:rsidP="00894D54">
            <w:pPr>
              <w:snapToGrid w:val="0"/>
              <w:jc w:val="center"/>
              <w:rPr>
                <w:bCs/>
                <w:sz w:val="26"/>
                <w:szCs w:val="26"/>
              </w:rPr>
            </w:pPr>
            <w:r w:rsidRPr="001D389E">
              <w:rPr>
                <w:bCs/>
                <w:sz w:val="26"/>
                <w:szCs w:val="26"/>
              </w:rPr>
              <w:t>ГП</w:t>
            </w:r>
            <w:r w:rsidR="00894D54">
              <w:rPr>
                <w:bCs/>
                <w:sz w:val="26"/>
                <w:szCs w:val="26"/>
              </w:rPr>
              <w:t xml:space="preserve"> – 8</w:t>
            </w:r>
          </w:p>
        </w:tc>
      </w:tr>
      <w:tr w:rsidR="00E6231E" w:rsidRPr="001D389E" w14:paraId="048B21A1" w14:textId="77777777" w:rsidTr="00E6231E">
        <w:trPr>
          <w:jc w:val="center"/>
        </w:trPr>
        <w:tc>
          <w:tcPr>
            <w:tcW w:w="652" w:type="dxa"/>
            <w:vAlign w:val="center"/>
          </w:tcPr>
          <w:p w14:paraId="5E6EABFC" w14:textId="77777777" w:rsidR="00E6231E" w:rsidRPr="001D389E" w:rsidRDefault="00E6231E" w:rsidP="00E6231E">
            <w:pPr>
              <w:snapToGrid w:val="0"/>
              <w:jc w:val="center"/>
              <w:rPr>
                <w:bCs/>
                <w:sz w:val="26"/>
                <w:szCs w:val="26"/>
              </w:rPr>
            </w:pPr>
            <w:r w:rsidRPr="001D389E">
              <w:rPr>
                <w:bCs/>
                <w:sz w:val="26"/>
                <w:szCs w:val="26"/>
              </w:rPr>
              <w:t>9.</w:t>
            </w:r>
          </w:p>
        </w:tc>
        <w:tc>
          <w:tcPr>
            <w:tcW w:w="6069" w:type="dxa"/>
            <w:vAlign w:val="center"/>
          </w:tcPr>
          <w:p w14:paraId="56C8C2E7" w14:textId="77777777" w:rsidR="00E6231E" w:rsidRPr="001D389E" w:rsidRDefault="00E6231E" w:rsidP="00E6231E">
            <w:pPr>
              <w:snapToGrid w:val="0"/>
              <w:spacing w:before="20" w:after="20"/>
              <w:rPr>
                <w:bCs/>
                <w:sz w:val="26"/>
                <w:szCs w:val="26"/>
              </w:rPr>
            </w:pPr>
            <w:r w:rsidRPr="001D389E">
              <w:rPr>
                <w:bCs/>
                <w:sz w:val="26"/>
                <w:szCs w:val="26"/>
              </w:rPr>
              <w:t>Кар</w:t>
            </w:r>
            <w:r w:rsidR="00941148">
              <w:rPr>
                <w:bCs/>
                <w:sz w:val="26"/>
                <w:szCs w:val="26"/>
              </w:rPr>
              <w:t xml:space="preserve">та современного использования </w:t>
            </w:r>
            <w:r w:rsidRPr="001D389E">
              <w:rPr>
                <w:bCs/>
                <w:sz w:val="26"/>
                <w:szCs w:val="26"/>
              </w:rPr>
              <w:t>территории фрагмента поселения – г. Крымск, х. Верхнеадагум</w:t>
            </w:r>
          </w:p>
        </w:tc>
        <w:tc>
          <w:tcPr>
            <w:tcW w:w="989" w:type="dxa"/>
            <w:vAlign w:val="center"/>
          </w:tcPr>
          <w:p w14:paraId="6EEA0862"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vAlign w:val="center"/>
          </w:tcPr>
          <w:p w14:paraId="23508A18" w14:textId="77777777" w:rsidR="00E6231E" w:rsidRPr="001D389E" w:rsidRDefault="00E6231E" w:rsidP="00E6231E">
            <w:pPr>
              <w:snapToGrid w:val="0"/>
              <w:jc w:val="center"/>
              <w:rPr>
                <w:bCs/>
                <w:sz w:val="26"/>
                <w:szCs w:val="26"/>
              </w:rPr>
            </w:pPr>
            <w:r w:rsidRPr="001D389E">
              <w:rPr>
                <w:bCs/>
                <w:sz w:val="26"/>
                <w:szCs w:val="26"/>
              </w:rPr>
              <w:t xml:space="preserve">1:10 000 </w:t>
            </w:r>
          </w:p>
        </w:tc>
        <w:tc>
          <w:tcPr>
            <w:tcW w:w="1225" w:type="dxa"/>
            <w:vAlign w:val="center"/>
          </w:tcPr>
          <w:p w14:paraId="63CE832C" w14:textId="77777777" w:rsidR="00E6231E" w:rsidRPr="001D389E" w:rsidRDefault="00AC0845" w:rsidP="00E6231E">
            <w:pPr>
              <w:snapToGrid w:val="0"/>
              <w:jc w:val="center"/>
              <w:rPr>
                <w:bCs/>
                <w:sz w:val="26"/>
                <w:szCs w:val="26"/>
              </w:rPr>
            </w:pPr>
            <w:r w:rsidRPr="001D389E">
              <w:rPr>
                <w:bCs/>
                <w:sz w:val="26"/>
                <w:szCs w:val="26"/>
              </w:rPr>
              <w:t>ГП</w:t>
            </w:r>
            <w:r w:rsidR="002B11DD">
              <w:rPr>
                <w:bCs/>
                <w:sz w:val="26"/>
                <w:szCs w:val="26"/>
              </w:rPr>
              <w:t xml:space="preserve"> </w:t>
            </w:r>
            <w:r w:rsidR="00E6231E" w:rsidRPr="001D389E">
              <w:rPr>
                <w:bCs/>
                <w:sz w:val="26"/>
                <w:szCs w:val="26"/>
              </w:rPr>
              <w:t>-</w:t>
            </w:r>
            <w:r w:rsidR="002B11DD">
              <w:rPr>
                <w:bCs/>
                <w:sz w:val="26"/>
                <w:szCs w:val="26"/>
              </w:rPr>
              <w:t xml:space="preserve"> </w:t>
            </w:r>
            <w:r w:rsidR="00E6231E" w:rsidRPr="001D389E">
              <w:rPr>
                <w:bCs/>
                <w:sz w:val="26"/>
                <w:szCs w:val="26"/>
              </w:rPr>
              <w:t>9</w:t>
            </w:r>
          </w:p>
        </w:tc>
      </w:tr>
      <w:tr w:rsidR="00E6231E" w:rsidRPr="001D389E" w14:paraId="720B87B7" w14:textId="77777777" w:rsidTr="00E6231E">
        <w:trPr>
          <w:trHeight w:val="701"/>
          <w:jc w:val="center"/>
        </w:trPr>
        <w:tc>
          <w:tcPr>
            <w:tcW w:w="652" w:type="dxa"/>
            <w:vAlign w:val="center"/>
          </w:tcPr>
          <w:p w14:paraId="6895CD84" w14:textId="77777777" w:rsidR="00E6231E" w:rsidRPr="001D389E" w:rsidRDefault="00E6231E" w:rsidP="00E6231E">
            <w:pPr>
              <w:snapToGrid w:val="0"/>
              <w:jc w:val="center"/>
              <w:rPr>
                <w:bCs/>
                <w:sz w:val="26"/>
                <w:szCs w:val="26"/>
              </w:rPr>
            </w:pPr>
            <w:r w:rsidRPr="001D389E">
              <w:rPr>
                <w:bCs/>
                <w:sz w:val="26"/>
                <w:szCs w:val="26"/>
              </w:rPr>
              <w:t>10.</w:t>
            </w:r>
          </w:p>
        </w:tc>
        <w:tc>
          <w:tcPr>
            <w:tcW w:w="6069" w:type="dxa"/>
            <w:vAlign w:val="center"/>
          </w:tcPr>
          <w:p w14:paraId="55FA2B5A" w14:textId="77777777" w:rsidR="00E6231E" w:rsidRPr="001D389E" w:rsidRDefault="00E6231E" w:rsidP="00E6231E">
            <w:pPr>
              <w:snapToGrid w:val="0"/>
              <w:spacing w:before="20" w:after="20"/>
              <w:rPr>
                <w:bCs/>
                <w:sz w:val="26"/>
                <w:szCs w:val="26"/>
              </w:rPr>
            </w:pPr>
            <w:r w:rsidRPr="001D389E">
              <w:rPr>
                <w:bCs/>
                <w:sz w:val="26"/>
                <w:szCs w:val="26"/>
              </w:rPr>
              <w:t>Карта планируемого размещения объектов местного значения фрагмента поселения – г. Крымск, х. Верхнеадагум</w:t>
            </w:r>
          </w:p>
        </w:tc>
        <w:tc>
          <w:tcPr>
            <w:tcW w:w="989" w:type="dxa"/>
            <w:vAlign w:val="center"/>
          </w:tcPr>
          <w:p w14:paraId="795DF2D5"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tcPr>
          <w:p w14:paraId="2439DF19" w14:textId="77777777" w:rsidR="00E6231E" w:rsidRPr="001D389E" w:rsidRDefault="00E6231E" w:rsidP="00894D54">
            <w:pPr>
              <w:jc w:val="center"/>
              <w:rPr>
                <w:sz w:val="26"/>
                <w:szCs w:val="26"/>
              </w:rPr>
            </w:pPr>
            <w:r w:rsidRPr="001D389E">
              <w:rPr>
                <w:bCs/>
                <w:sz w:val="26"/>
                <w:szCs w:val="26"/>
              </w:rPr>
              <w:t>1:10 000</w:t>
            </w:r>
          </w:p>
        </w:tc>
        <w:tc>
          <w:tcPr>
            <w:tcW w:w="1225" w:type="dxa"/>
            <w:vAlign w:val="center"/>
          </w:tcPr>
          <w:p w14:paraId="5B309686" w14:textId="77777777" w:rsidR="00E6231E" w:rsidRPr="001D389E" w:rsidRDefault="00AC0845" w:rsidP="00E6231E">
            <w:pPr>
              <w:snapToGrid w:val="0"/>
              <w:jc w:val="center"/>
              <w:rPr>
                <w:bCs/>
                <w:sz w:val="26"/>
                <w:szCs w:val="26"/>
              </w:rPr>
            </w:pPr>
            <w:r w:rsidRPr="001D389E">
              <w:rPr>
                <w:bCs/>
                <w:sz w:val="26"/>
                <w:szCs w:val="26"/>
              </w:rPr>
              <w:t>ГП</w:t>
            </w:r>
            <w:r w:rsidR="00E6231E" w:rsidRPr="001D389E">
              <w:rPr>
                <w:bCs/>
                <w:sz w:val="26"/>
                <w:szCs w:val="26"/>
              </w:rPr>
              <w:t xml:space="preserve"> - 10</w:t>
            </w:r>
          </w:p>
        </w:tc>
      </w:tr>
      <w:tr w:rsidR="00E6231E" w:rsidRPr="001D389E" w14:paraId="014300D3" w14:textId="77777777" w:rsidTr="00E6231E">
        <w:trPr>
          <w:jc w:val="center"/>
        </w:trPr>
        <w:tc>
          <w:tcPr>
            <w:tcW w:w="652" w:type="dxa"/>
            <w:vAlign w:val="center"/>
          </w:tcPr>
          <w:p w14:paraId="3F626D0B" w14:textId="77777777" w:rsidR="00E6231E" w:rsidRPr="001D389E" w:rsidRDefault="00E6231E" w:rsidP="00E6231E">
            <w:pPr>
              <w:snapToGrid w:val="0"/>
              <w:jc w:val="center"/>
              <w:rPr>
                <w:bCs/>
                <w:sz w:val="26"/>
                <w:szCs w:val="26"/>
              </w:rPr>
            </w:pPr>
            <w:r w:rsidRPr="001D389E">
              <w:rPr>
                <w:bCs/>
                <w:sz w:val="26"/>
                <w:szCs w:val="26"/>
              </w:rPr>
              <w:t>11.</w:t>
            </w:r>
          </w:p>
        </w:tc>
        <w:tc>
          <w:tcPr>
            <w:tcW w:w="6069" w:type="dxa"/>
            <w:vAlign w:val="center"/>
          </w:tcPr>
          <w:p w14:paraId="3DFE18B0" w14:textId="77777777" w:rsidR="00E6231E" w:rsidRPr="001D389E" w:rsidRDefault="00E6231E" w:rsidP="00E6231E">
            <w:pPr>
              <w:snapToGrid w:val="0"/>
              <w:spacing w:before="20" w:after="20"/>
              <w:rPr>
                <w:bCs/>
                <w:sz w:val="26"/>
                <w:szCs w:val="26"/>
              </w:rPr>
            </w:pPr>
            <w:r w:rsidRPr="001D389E">
              <w:rPr>
                <w:bCs/>
                <w:sz w:val="26"/>
                <w:szCs w:val="26"/>
              </w:rPr>
              <w:t>Карта функционального зонирования территории фрагмента поселения  -   г. Крымск, х. Верхнеадагум</w:t>
            </w:r>
          </w:p>
        </w:tc>
        <w:tc>
          <w:tcPr>
            <w:tcW w:w="989" w:type="dxa"/>
            <w:vAlign w:val="center"/>
          </w:tcPr>
          <w:p w14:paraId="5805DBAC"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tcPr>
          <w:p w14:paraId="73C9371D" w14:textId="77777777" w:rsidR="00E6231E" w:rsidRPr="001D389E" w:rsidRDefault="00E6231E" w:rsidP="00894D54">
            <w:pPr>
              <w:jc w:val="center"/>
              <w:rPr>
                <w:sz w:val="26"/>
                <w:szCs w:val="26"/>
              </w:rPr>
            </w:pPr>
            <w:r w:rsidRPr="001D389E">
              <w:rPr>
                <w:bCs/>
                <w:sz w:val="26"/>
                <w:szCs w:val="26"/>
              </w:rPr>
              <w:t>1:10 000</w:t>
            </w:r>
          </w:p>
        </w:tc>
        <w:tc>
          <w:tcPr>
            <w:tcW w:w="1225" w:type="dxa"/>
            <w:vAlign w:val="center"/>
          </w:tcPr>
          <w:p w14:paraId="09544761" w14:textId="77777777" w:rsidR="00E6231E" w:rsidRPr="001D389E" w:rsidRDefault="00AC0845" w:rsidP="00E6231E">
            <w:pPr>
              <w:snapToGrid w:val="0"/>
              <w:jc w:val="center"/>
              <w:rPr>
                <w:bCs/>
                <w:sz w:val="26"/>
                <w:szCs w:val="26"/>
              </w:rPr>
            </w:pPr>
            <w:r w:rsidRPr="001D389E">
              <w:rPr>
                <w:bCs/>
                <w:sz w:val="26"/>
                <w:szCs w:val="26"/>
              </w:rPr>
              <w:t>ГП</w:t>
            </w:r>
            <w:r w:rsidR="00E6231E" w:rsidRPr="001D389E">
              <w:rPr>
                <w:bCs/>
                <w:sz w:val="26"/>
                <w:szCs w:val="26"/>
              </w:rPr>
              <w:t xml:space="preserve"> -11</w:t>
            </w:r>
          </w:p>
        </w:tc>
      </w:tr>
      <w:tr w:rsidR="00E6231E" w:rsidRPr="001D389E" w14:paraId="65DDD6B8" w14:textId="77777777" w:rsidTr="00E6231E">
        <w:trPr>
          <w:trHeight w:val="701"/>
          <w:jc w:val="center"/>
        </w:trPr>
        <w:tc>
          <w:tcPr>
            <w:tcW w:w="652" w:type="dxa"/>
            <w:vAlign w:val="center"/>
          </w:tcPr>
          <w:p w14:paraId="0283550E" w14:textId="77777777" w:rsidR="00E6231E" w:rsidRPr="001D389E" w:rsidRDefault="00E6231E" w:rsidP="00E6231E">
            <w:pPr>
              <w:snapToGrid w:val="0"/>
              <w:jc w:val="center"/>
              <w:rPr>
                <w:bCs/>
                <w:sz w:val="26"/>
                <w:szCs w:val="26"/>
              </w:rPr>
            </w:pPr>
            <w:r w:rsidRPr="001D389E">
              <w:rPr>
                <w:bCs/>
                <w:sz w:val="26"/>
                <w:szCs w:val="26"/>
              </w:rPr>
              <w:t>12.</w:t>
            </w:r>
          </w:p>
        </w:tc>
        <w:tc>
          <w:tcPr>
            <w:tcW w:w="6069" w:type="dxa"/>
            <w:vAlign w:val="center"/>
          </w:tcPr>
          <w:p w14:paraId="0362A89F" w14:textId="77777777" w:rsidR="00E6231E" w:rsidRPr="001D389E" w:rsidRDefault="00E6231E" w:rsidP="00E6231E">
            <w:pPr>
              <w:snapToGrid w:val="0"/>
              <w:spacing w:before="20" w:after="20"/>
              <w:rPr>
                <w:bCs/>
                <w:sz w:val="26"/>
                <w:szCs w:val="26"/>
              </w:rPr>
            </w:pPr>
            <w:r w:rsidRPr="001D389E">
              <w:rPr>
                <w:bCs/>
                <w:sz w:val="26"/>
                <w:szCs w:val="26"/>
              </w:rPr>
              <w:t>Карта развития инженерной инфраструктуры фрагмента поселения - г. Крымск. Водоснабжение и водоотведение</w:t>
            </w:r>
          </w:p>
        </w:tc>
        <w:tc>
          <w:tcPr>
            <w:tcW w:w="989" w:type="dxa"/>
            <w:vAlign w:val="center"/>
          </w:tcPr>
          <w:p w14:paraId="7AEB9304"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tcPr>
          <w:p w14:paraId="3A73FB4F" w14:textId="77777777" w:rsidR="00E6231E" w:rsidRPr="001D389E" w:rsidRDefault="00E6231E" w:rsidP="00894D54">
            <w:pPr>
              <w:jc w:val="center"/>
              <w:rPr>
                <w:sz w:val="26"/>
                <w:szCs w:val="26"/>
              </w:rPr>
            </w:pPr>
            <w:r w:rsidRPr="001D389E">
              <w:rPr>
                <w:bCs/>
                <w:sz w:val="26"/>
                <w:szCs w:val="26"/>
              </w:rPr>
              <w:t>1:10 000</w:t>
            </w:r>
          </w:p>
        </w:tc>
        <w:tc>
          <w:tcPr>
            <w:tcW w:w="1225" w:type="dxa"/>
            <w:vAlign w:val="center"/>
          </w:tcPr>
          <w:p w14:paraId="0E7CD401" w14:textId="77777777" w:rsidR="00E6231E" w:rsidRPr="001D389E" w:rsidRDefault="00AC0845" w:rsidP="00E6231E">
            <w:pPr>
              <w:snapToGrid w:val="0"/>
              <w:jc w:val="center"/>
              <w:rPr>
                <w:bCs/>
                <w:sz w:val="26"/>
                <w:szCs w:val="26"/>
              </w:rPr>
            </w:pPr>
            <w:r w:rsidRPr="001D389E">
              <w:rPr>
                <w:bCs/>
                <w:sz w:val="26"/>
                <w:szCs w:val="26"/>
              </w:rPr>
              <w:t>ГП</w:t>
            </w:r>
            <w:r w:rsidR="00E6231E" w:rsidRPr="001D389E">
              <w:rPr>
                <w:bCs/>
                <w:sz w:val="26"/>
                <w:szCs w:val="26"/>
              </w:rPr>
              <w:t xml:space="preserve"> – 12</w:t>
            </w:r>
          </w:p>
        </w:tc>
      </w:tr>
      <w:tr w:rsidR="00E6231E" w:rsidRPr="001D389E" w14:paraId="4ABC1391" w14:textId="77777777" w:rsidTr="00E6231E">
        <w:trPr>
          <w:trHeight w:val="380"/>
          <w:jc w:val="center"/>
        </w:trPr>
        <w:tc>
          <w:tcPr>
            <w:tcW w:w="652" w:type="dxa"/>
            <w:vAlign w:val="center"/>
          </w:tcPr>
          <w:p w14:paraId="0A833F11" w14:textId="77777777" w:rsidR="00E6231E" w:rsidRPr="001D389E" w:rsidRDefault="00E6231E" w:rsidP="00E6231E">
            <w:pPr>
              <w:snapToGrid w:val="0"/>
              <w:jc w:val="center"/>
              <w:rPr>
                <w:bCs/>
                <w:sz w:val="26"/>
                <w:szCs w:val="26"/>
              </w:rPr>
            </w:pPr>
            <w:r w:rsidRPr="001D389E">
              <w:rPr>
                <w:bCs/>
                <w:sz w:val="26"/>
                <w:szCs w:val="26"/>
              </w:rPr>
              <w:t>13.</w:t>
            </w:r>
          </w:p>
        </w:tc>
        <w:tc>
          <w:tcPr>
            <w:tcW w:w="6069" w:type="dxa"/>
            <w:vAlign w:val="center"/>
          </w:tcPr>
          <w:p w14:paraId="68172A11" w14:textId="77777777" w:rsidR="00E6231E" w:rsidRPr="001D389E" w:rsidRDefault="00E6231E" w:rsidP="00E6231E">
            <w:pPr>
              <w:snapToGrid w:val="0"/>
              <w:spacing w:before="20" w:after="20"/>
              <w:rPr>
                <w:bCs/>
                <w:sz w:val="26"/>
                <w:szCs w:val="26"/>
              </w:rPr>
            </w:pPr>
            <w:r w:rsidRPr="001D389E">
              <w:rPr>
                <w:bCs/>
                <w:sz w:val="26"/>
                <w:szCs w:val="26"/>
              </w:rPr>
              <w:t>Карта развития инженерной инфраструктуры фрагмента поселения - г. Крымск. Газоснабжение и теплоснабжение</w:t>
            </w:r>
          </w:p>
        </w:tc>
        <w:tc>
          <w:tcPr>
            <w:tcW w:w="989" w:type="dxa"/>
            <w:vAlign w:val="center"/>
          </w:tcPr>
          <w:p w14:paraId="5BB5C589"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tcPr>
          <w:p w14:paraId="6768002B" w14:textId="77777777" w:rsidR="00E6231E" w:rsidRPr="001D389E" w:rsidRDefault="00E6231E" w:rsidP="00894D54">
            <w:pPr>
              <w:jc w:val="center"/>
              <w:rPr>
                <w:sz w:val="26"/>
                <w:szCs w:val="26"/>
              </w:rPr>
            </w:pPr>
            <w:r w:rsidRPr="001D389E">
              <w:rPr>
                <w:bCs/>
                <w:sz w:val="26"/>
                <w:szCs w:val="26"/>
              </w:rPr>
              <w:t>1:10 000</w:t>
            </w:r>
          </w:p>
        </w:tc>
        <w:tc>
          <w:tcPr>
            <w:tcW w:w="1225" w:type="dxa"/>
            <w:vAlign w:val="center"/>
          </w:tcPr>
          <w:p w14:paraId="1BDB64F0" w14:textId="77777777" w:rsidR="00E6231E" w:rsidRPr="001D389E" w:rsidRDefault="00AC0845" w:rsidP="00E6231E">
            <w:pPr>
              <w:snapToGrid w:val="0"/>
              <w:jc w:val="center"/>
              <w:rPr>
                <w:bCs/>
                <w:sz w:val="26"/>
                <w:szCs w:val="26"/>
              </w:rPr>
            </w:pPr>
            <w:r w:rsidRPr="001D389E">
              <w:rPr>
                <w:bCs/>
                <w:sz w:val="26"/>
                <w:szCs w:val="26"/>
              </w:rPr>
              <w:t>ГП</w:t>
            </w:r>
            <w:r w:rsidR="00E6231E" w:rsidRPr="001D389E">
              <w:rPr>
                <w:bCs/>
                <w:sz w:val="26"/>
                <w:szCs w:val="26"/>
              </w:rPr>
              <w:t xml:space="preserve"> – 13</w:t>
            </w:r>
          </w:p>
        </w:tc>
      </w:tr>
      <w:tr w:rsidR="00E6231E" w:rsidRPr="001D389E" w14:paraId="210871F1" w14:textId="77777777" w:rsidTr="00E6231E">
        <w:trPr>
          <w:trHeight w:val="701"/>
          <w:jc w:val="center"/>
        </w:trPr>
        <w:tc>
          <w:tcPr>
            <w:tcW w:w="652" w:type="dxa"/>
            <w:vAlign w:val="center"/>
          </w:tcPr>
          <w:p w14:paraId="2C478D59" w14:textId="77777777" w:rsidR="00E6231E" w:rsidRPr="001D389E" w:rsidRDefault="00E6231E" w:rsidP="00E6231E">
            <w:pPr>
              <w:snapToGrid w:val="0"/>
              <w:jc w:val="center"/>
              <w:rPr>
                <w:bCs/>
                <w:sz w:val="26"/>
                <w:szCs w:val="26"/>
              </w:rPr>
            </w:pPr>
            <w:r w:rsidRPr="001D389E">
              <w:rPr>
                <w:bCs/>
                <w:sz w:val="26"/>
                <w:szCs w:val="26"/>
              </w:rPr>
              <w:t>14.</w:t>
            </w:r>
          </w:p>
        </w:tc>
        <w:tc>
          <w:tcPr>
            <w:tcW w:w="6069" w:type="dxa"/>
            <w:vAlign w:val="center"/>
          </w:tcPr>
          <w:p w14:paraId="500669D8" w14:textId="77777777" w:rsidR="00E6231E" w:rsidRPr="001D389E" w:rsidRDefault="00E6231E" w:rsidP="00E6231E">
            <w:pPr>
              <w:snapToGrid w:val="0"/>
              <w:spacing w:before="20" w:after="20"/>
              <w:rPr>
                <w:bCs/>
                <w:sz w:val="26"/>
                <w:szCs w:val="26"/>
              </w:rPr>
            </w:pPr>
            <w:r w:rsidRPr="001D389E">
              <w:rPr>
                <w:bCs/>
                <w:sz w:val="26"/>
                <w:szCs w:val="26"/>
              </w:rPr>
              <w:t>Карта развития инженерной инфраструктуры фрагмента поселения - г. Крымск. Электроснабжение и слаботочные сети</w:t>
            </w:r>
          </w:p>
        </w:tc>
        <w:tc>
          <w:tcPr>
            <w:tcW w:w="989" w:type="dxa"/>
            <w:vAlign w:val="center"/>
          </w:tcPr>
          <w:p w14:paraId="21176D7F" w14:textId="77777777" w:rsidR="00E6231E" w:rsidRPr="001D389E" w:rsidRDefault="00E6231E" w:rsidP="00E6231E">
            <w:pPr>
              <w:snapToGrid w:val="0"/>
              <w:jc w:val="center"/>
              <w:rPr>
                <w:bCs/>
                <w:sz w:val="26"/>
                <w:szCs w:val="26"/>
              </w:rPr>
            </w:pPr>
            <w:r w:rsidRPr="001D389E">
              <w:rPr>
                <w:bCs/>
                <w:sz w:val="26"/>
                <w:szCs w:val="26"/>
              </w:rPr>
              <w:t>ДСП</w:t>
            </w:r>
          </w:p>
        </w:tc>
        <w:tc>
          <w:tcPr>
            <w:tcW w:w="1356" w:type="dxa"/>
          </w:tcPr>
          <w:p w14:paraId="1AD05570" w14:textId="77777777" w:rsidR="00E6231E" w:rsidRPr="001D389E" w:rsidRDefault="00E6231E" w:rsidP="00894D54">
            <w:pPr>
              <w:jc w:val="center"/>
              <w:rPr>
                <w:sz w:val="26"/>
                <w:szCs w:val="26"/>
              </w:rPr>
            </w:pPr>
            <w:r w:rsidRPr="001D389E">
              <w:rPr>
                <w:bCs/>
                <w:sz w:val="26"/>
                <w:szCs w:val="26"/>
              </w:rPr>
              <w:t>1:10 000</w:t>
            </w:r>
          </w:p>
        </w:tc>
        <w:tc>
          <w:tcPr>
            <w:tcW w:w="1225" w:type="dxa"/>
            <w:vAlign w:val="center"/>
          </w:tcPr>
          <w:p w14:paraId="456A7B49" w14:textId="77777777" w:rsidR="00E6231E" w:rsidRPr="001D389E" w:rsidRDefault="00AC0845" w:rsidP="00E6231E">
            <w:pPr>
              <w:snapToGrid w:val="0"/>
              <w:jc w:val="center"/>
              <w:rPr>
                <w:bCs/>
                <w:sz w:val="26"/>
                <w:szCs w:val="26"/>
              </w:rPr>
            </w:pPr>
            <w:r w:rsidRPr="001D389E">
              <w:rPr>
                <w:bCs/>
                <w:sz w:val="26"/>
                <w:szCs w:val="26"/>
              </w:rPr>
              <w:t>ГП</w:t>
            </w:r>
            <w:r w:rsidR="00E6231E" w:rsidRPr="001D389E">
              <w:rPr>
                <w:bCs/>
                <w:sz w:val="26"/>
                <w:szCs w:val="26"/>
              </w:rPr>
              <w:t xml:space="preserve"> – 14</w:t>
            </w:r>
          </w:p>
        </w:tc>
      </w:tr>
    </w:tbl>
    <w:p w14:paraId="5C07FCE5" w14:textId="77777777" w:rsidR="00E6231E" w:rsidRPr="00E6231E" w:rsidRDefault="00E6231E" w:rsidP="00E6231E"/>
    <w:p w14:paraId="397DCEEF" w14:textId="77777777" w:rsidR="00E6231E" w:rsidRPr="00E6231E" w:rsidRDefault="00E6231E" w:rsidP="00E6231E"/>
    <w:p w14:paraId="2A787653" w14:textId="77777777" w:rsidR="00E6231E" w:rsidRDefault="00E6231E"/>
    <w:sdt>
      <w:sdtPr>
        <w:rPr>
          <w:rFonts w:ascii="Times New Roman" w:eastAsia="Times New Roman" w:hAnsi="Times New Roman" w:cs="Times New Roman"/>
          <w:b w:val="0"/>
          <w:bCs w:val="0"/>
          <w:color w:val="auto"/>
          <w:sz w:val="20"/>
          <w:szCs w:val="20"/>
        </w:rPr>
        <w:id w:val="658052294"/>
        <w:docPartObj>
          <w:docPartGallery w:val="Table of Contents"/>
          <w:docPartUnique/>
        </w:docPartObj>
      </w:sdtPr>
      <w:sdtEndPr>
        <w:rPr>
          <w:sz w:val="24"/>
          <w:szCs w:val="24"/>
        </w:rPr>
      </w:sdtEndPr>
      <w:sdtContent>
        <w:p w14:paraId="6A601D46" w14:textId="77777777" w:rsidR="00E6231E" w:rsidRPr="00E6231E" w:rsidRDefault="00E6231E" w:rsidP="00E6231E">
          <w:pPr>
            <w:pStyle w:val="a8"/>
            <w:jc w:val="center"/>
            <w:rPr>
              <w:rFonts w:ascii="Times New Roman" w:hAnsi="Times New Roman" w:cs="Times New Roman"/>
              <w:color w:val="auto"/>
            </w:rPr>
          </w:pPr>
          <w:r w:rsidRPr="00E6231E">
            <w:rPr>
              <w:rFonts w:ascii="Times New Roman" w:hAnsi="Times New Roman" w:cs="Times New Roman"/>
              <w:color w:val="auto"/>
            </w:rPr>
            <w:t>Содержание</w:t>
          </w:r>
        </w:p>
        <w:p w14:paraId="044FFF71" w14:textId="77777777" w:rsidR="00E6231E" w:rsidRPr="002B11DD" w:rsidRDefault="00E6231E" w:rsidP="00E6231E">
          <w:pPr>
            <w:tabs>
              <w:tab w:val="right" w:leader="dot" w:pos="9923"/>
            </w:tabs>
            <w:spacing w:after="100"/>
            <w:ind w:left="709" w:right="425" w:hanging="709"/>
            <w:rPr>
              <w:noProof/>
              <w:sz w:val="24"/>
              <w:szCs w:val="24"/>
            </w:rPr>
          </w:pPr>
          <w:r w:rsidRPr="002B11DD">
            <w:rPr>
              <w:noProof/>
              <w:sz w:val="24"/>
              <w:szCs w:val="24"/>
            </w:rPr>
            <w:t>Введение</w:t>
          </w:r>
        </w:p>
        <w:p w14:paraId="0C0752F1" w14:textId="77777777" w:rsidR="00765BCC" w:rsidRPr="00765BCC" w:rsidRDefault="00E6231E">
          <w:pPr>
            <w:pStyle w:val="11"/>
            <w:rPr>
              <w:rFonts w:eastAsiaTheme="minorEastAsia"/>
              <w:noProof/>
              <w:sz w:val="24"/>
              <w:szCs w:val="24"/>
            </w:rPr>
          </w:pPr>
          <w:r w:rsidRPr="00765BCC">
            <w:rPr>
              <w:noProof/>
              <w:sz w:val="24"/>
              <w:szCs w:val="24"/>
            </w:rPr>
            <w:fldChar w:fldCharType="begin"/>
          </w:r>
          <w:r w:rsidRPr="00765BCC">
            <w:rPr>
              <w:noProof/>
              <w:sz w:val="24"/>
              <w:szCs w:val="24"/>
            </w:rPr>
            <w:instrText xml:space="preserve"> TOC \o "1-3" \h \z \u </w:instrText>
          </w:r>
          <w:r w:rsidRPr="00765BCC">
            <w:rPr>
              <w:noProof/>
              <w:sz w:val="24"/>
              <w:szCs w:val="24"/>
            </w:rPr>
            <w:fldChar w:fldCharType="separate"/>
          </w:r>
          <w:hyperlink w:anchor="_Toc43376249" w:history="1">
            <w:r w:rsidR="00765BCC" w:rsidRPr="00765BCC">
              <w:rPr>
                <w:rStyle w:val="a7"/>
                <w:noProof/>
                <w:sz w:val="24"/>
                <w:szCs w:val="24"/>
              </w:rPr>
              <w:t>Раздел 1. Анализ современного состояния планируемой территории и экономическая база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_Toc43376249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10</w:t>
            </w:r>
            <w:r w:rsidR="00765BCC" w:rsidRPr="00765BCC">
              <w:rPr>
                <w:noProof/>
                <w:webHidden/>
                <w:sz w:val="24"/>
                <w:szCs w:val="24"/>
              </w:rPr>
              <w:fldChar w:fldCharType="end"/>
            </w:r>
          </w:hyperlink>
        </w:p>
        <w:p w14:paraId="1005A692" w14:textId="77777777" w:rsidR="00765BCC" w:rsidRPr="00765BCC" w:rsidRDefault="00106E1E">
          <w:pPr>
            <w:pStyle w:val="11"/>
            <w:rPr>
              <w:rFonts w:eastAsiaTheme="minorEastAsia"/>
              <w:noProof/>
              <w:sz w:val="24"/>
              <w:szCs w:val="24"/>
            </w:rPr>
          </w:pPr>
          <w:hyperlink w:anchor="_Toc43376250" w:history="1">
            <w:r w:rsidR="00765BCC" w:rsidRPr="00765BCC">
              <w:rPr>
                <w:rStyle w:val="a7"/>
                <w:noProof/>
                <w:sz w:val="24"/>
                <w:szCs w:val="24"/>
              </w:rPr>
              <w:t>1.1 Характеристика природных условий</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_Toc43376250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10</w:t>
            </w:r>
            <w:r w:rsidR="00765BCC" w:rsidRPr="00765BCC">
              <w:rPr>
                <w:noProof/>
                <w:webHidden/>
                <w:sz w:val="24"/>
                <w:szCs w:val="24"/>
              </w:rPr>
              <w:fldChar w:fldCharType="end"/>
            </w:r>
          </w:hyperlink>
        </w:p>
        <w:p w14:paraId="43D3D94C" w14:textId="77777777" w:rsidR="00765BCC" w:rsidRPr="00765BCC" w:rsidRDefault="00106E1E">
          <w:pPr>
            <w:pStyle w:val="11"/>
            <w:rPr>
              <w:rFonts w:eastAsiaTheme="minorEastAsia"/>
              <w:noProof/>
              <w:sz w:val="24"/>
              <w:szCs w:val="24"/>
            </w:rPr>
          </w:pPr>
          <w:hyperlink w:anchor="_Toc43376251" w:history="1">
            <w:r w:rsidR="00765BCC" w:rsidRPr="00765BCC">
              <w:rPr>
                <w:rStyle w:val="a7"/>
                <w:noProof/>
                <w:sz w:val="24"/>
                <w:szCs w:val="24"/>
              </w:rPr>
              <w:t>1.1.1. Орогидрография и геоморфология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_Toc43376251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10</w:t>
            </w:r>
            <w:r w:rsidR="00765BCC" w:rsidRPr="00765BCC">
              <w:rPr>
                <w:noProof/>
                <w:webHidden/>
                <w:sz w:val="24"/>
                <w:szCs w:val="24"/>
              </w:rPr>
              <w:fldChar w:fldCharType="end"/>
            </w:r>
          </w:hyperlink>
        </w:p>
        <w:p w14:paraId="31442389" w14:textId="77777777" w:rsidR="00765BCC" w:rsidRPr="00765BCC" w:rsidRDefault="00106E1E">
          <w:pPr>
            <w:pStyle w:val="11"/>
            <w:rPr>
              <w:rFonts w:eastAsiaTheme="minorEastAsia"/>
              <w:noProof/>
              <w:sz w:val="24"/>
              <w:szCs w:val="24"/>
            </w:rPr>
          </w:pPr>
          <w:hyperlink w:anchor="_Toc43376252" w:history="1">
            <w:r w:rsidR="00765BCC" w:rsidRPr="00765BCC">
              <w:rPr>
                <w:rStyle w:val="a7"/>
                <w:noProof/>
                <w:sz w:val="24"/>
                <w:szCs w:val="24"/>
              </w:rPr>
              <w:t>1.1.2. Климатические условия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_Toc43376252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11</w:t>
            </w:r>
            <w:r w:rsidR="00765BCC" w:rsidRPr="00765BCC">
              <w:rPr>
                <w:noProof/>
                <w:webHidden/>
                <w:sz w:val="24"/>
                <w:szCs w:val="24"/>
              </w:rPr>
              <w:fldChar w:fldCharType="end"/>
            </w:r>
          </w:hyperlink>
        </w:p>
        <w:p w14:paraId="1E13F9F7" w14:textId="77777777" w:rsidR="00765BCC" w:rsidRPr="00765BCC" w:rsidRDefault="00106E1E">
          <w:pPr>
            <w:pStyle w:val="11"/>
            <w:rPr>
              <w:rFonts w:eastAsiaTheme="minorEastAsia"/>
              <w:noProof/>
              <w:sz w:val="24"/>
              <w:szCs w:val="24"/>
            </w:rPr>
          </w:pPr>
          <w:hyperlink w:anchor="_Toc43376253" w:history="1">
            <w:r w:rsidR="00765BCC" w:rsidRPr="00765BCC">
              <w:rPr>
                <w:rStyle w:val="a7"/>
                <w:noProof/>
                <w:sz w:val="24"/>
                <w:szCs w:val="24"/>
              </w:rPr>
              <w:t>1.1.3. Гидрология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_Toc43376253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12</w:t>
            </w:r>
            <w:r w:rsidR="00765BCC" w:rsidRPr="00765BCC">
              <w:rPr>
                <w:noProof/>
                <w:webHidden/>
                <w:sz w:val="24"/>
                <w:szCs w:val="24"/>
              </w:rPr>
              <w:fldChar w:fldCharType="end"/>
            </w:r>
          </w:hyperlink>
        </w:p>
        <w:p w14:paraId="7F693F3C" w14:textId="77777777" w:rsidR="00765BCC" w:rsidRPr="00765BCC" w:rsidRDefault="00106E1E">
          <w:pPr>
            <w:pStyle w:val="11"/>
            <w:rPr>
              <w:rFonts w:eastAsiaTheme="minorEastAsia"/>
              <w:noProof/>
              <w:sz w:val="24"/>
              <w:szCs w:val="24"/>
            </w:rPr>
          </w:pPr>
          <w:hyperlink w:anchor="_Toc43376254" w:history="1">
            <w:r w:rsidR="00765BCC" w:rsidRPr="00765BCC">
              <w:rPr>
                <w:rStyle w:val="a7"/>
                <w:noProof/>
                <w:sz w:val="24"/>
                <w:szCs w:val="24"/>
              </w:rPr>
              <w:t>1.1.4. Геологическое строение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_Toc43376254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13</w:t>
            </w:r>
            <w:r w:rsidR="00765BCC" w:rsidRPr="00765BCC">
              <w:rPr>
                <w:noProof/>
                <w:webHidden/>
                <w:sz w:val="24"/>
                <w:szCs w:val="24"/>
              </w:rPr>
              <w:fldChar w:fldCharType="end"/>
            </w:r>
          </w:hyperlink>
        </w:p>
        <w:p w14:paraId="03ABDE15" w14:textId="77777777" w:rsidR="00765BCC" w:rsidRPr="00765BCC" w:rsidRDefault="00106E1E">
          <w:pPr>
            <w:pStyle w:val="11"/>
            <w:rPr>
              <w:rFonts w:eastAsiaTheme="minorEastAsia"/>
              <w:noProof/>
              <w:sz w:val="24"/>
              <w:szCs w:val="24"/>
            </w:rPr>
          </w:pPr>
          <w:hyperlink w:anchor="_Toc43376255" w:history="1">
            <w:r w:rsidR="00765BCC" w:rsidRPr="00765BCC">
              <w:rPr>
                <w:rStyle w:val="a7"/>
                <w:noProof/>
                <w:sz w:val="24"/>
                <w:szCs w:val="24"/>
              </w:rPr>
              <w:t>1.1.5. Гидрогеологические условия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_Toc43376255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15</w:t>
            </w:r>
            <w:r w:rsidR="00765BCC" w:rsidRPr="00765BCC">
              <w:rPr>
                <w:noProof/>
                <w:webHidden/>
                <w:sz w:val="24"/>
                <w:szCs w:val="24"/>
              </w:rPr>
              <w:fldChar w:fldCharType="end"/>
            </w:r>
          </w:hyperlink>
        </w:p>
        <w:p w14:paraId="737373B6" w14:textId="77777777" w:rsidR="00765BCC" w:rsidRPr="00765BCC" w:rsidRDefault="00106E1E">
          <w:pPr>
            <w:pStyle w:val="11"/>
            <w:rPr>
              <w:rFonts w:eastAsiaTheme="minorEastAsia"/>
              <w:noProof/>
              <w:sz w:val="24"/>
              <w:szCs w:val="24"/>
            </w:rPr>
          </w:pPr>
          <w:hyperlink w:anchor="_Toc43376256" w:history="1">
            <w:r w:rsidR="00765BCC" w:rsidRPr="00765BCC">
              <w:rPr>
                <w:rStyle w:val="a7"/>
                <w:noProof/>
                <w:sz w:val="24"/>
                <w:szCs w:val="24"/>
              </w:rPr>
              <w:t>1.1.6. Физико-механические свойства грунтов</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_Toc43376256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17</w:t>
            </w:r>
            <w:r w:rsidR="00765BCC" w:rsidRPr="00765BCC">
              <w:rPr>
                <w:noProof/>
                <w:webHidden/>
                <w:sz w:val="24"/>
                <w:szCs w:val="24"/>
              </w:rPr>
              <w:fldChar w:fldCharType="end"/>
            </w:r>
          </w:hyperlink>
        </w:p>
        <w:p w14:paraId="2F2B1424" w14:textId="77777777" w:rsidR="00765BCC" w:rsidRPr="00765BCC" w:rsidRDefault="00106E1E">
          <w:pPr>
            <w:pStyle w:val="11"/>
            <w:rPr>
              <w:rFonts w:eastAsiaTheme="minorEastAsia"/>
              <w:noProof/>
              <w:sz w:val="24"/>
              <w:szCs w:val="24"/>
            </w:rPr>
          </w:pPr>
          <w:hyperlink w:anchor="_Toc43376257" w:history="1">
            <w:r w:rsidR="00765BCC" w:rsidRPr="00765BCC">
              <w:rPr>
                <w:rStyle w:val="a7"/>
                <w:noProof/>
                <w:sz w:val="24"/>
                <w:szCs w:val="24"/>
              </w:rPr>
              <w:t>1.1.7. Физико-геологические явления и процессы</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_Toc43376257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18</w:t>
            </w:r>
            <w:r w:rsidR="00765BCC" w:rsidRPr="00765BCC">
              <w:rPr>
                <w:noProof/>
                <w:webHidden/>
                <w:sz w:val="24"/>
                <w:szCs w:val="24"/>
              </w:rPr>
              <w:fldChar w:fldCharType="end"/>
            </w:r>
          </w:hyperlink>
        </w:p>
        <w:p w14:paraId="22B068D8" w14:textId="77777777" w:rsidR="00765BCC" w:rsidRPr="00765BCC" w:rsidRDefault="00106E1E">
          <w:pPr>
            <w:pStyle w:val="11"/>
            <w:rPr>
              <w:rFonts w:eastAsiaTheme="minorEastAsia"/>
              <w:noProof/>
              <w:sz w:val="24"/>
              <w:szCs w:val="24"/>
            </w:rPr>
          </w:pPr>
          <w:hyperlink w:anchor="_Toc43376258" w:history="1">
            <w:r w:rsidR="00765BCC" w:rsidRPr="00765BCC">
              <w:rPr>
                <w:rStyle w:val="a7"/>
                <w:noProof/>
                <w:sz w:val="24"/>
                <w:szCs w:val="24"/>
              </w:rPr>
              <w:t>1.1.8. Тектоника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_Toc43376258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w:t>
            </w:r>
            <w:r w:rsidR="00765BCC" w:rsidRPr="00765BCC">
              <w:rPr>
                <w:noProof/>
                <w:webHidden/>
                <w:sz w:val="24"/>
                <w:szCs w:val="24"/>
              </w:rPr>
              <w:fldChar w:fldCharType="end"/>
            </w:r>
          </w:hyperlink>
        </w:p>
        <w:p w14:paraId="64B2F00C" w14:textId="77777777" w:rsidR="00765BCC" w:rsidRPr="00765BCC" w:rsidRDefault="00106E1E">
          <w:pPr>
            <w:pStyle w:val="11"/>
            <w:rPr>
              <w:rFonts w:eastAsiaTheme="minorEastAsia"/>
              <w:noProof/>
              <w:sz w:val="24"/>
              <w:szCs w:val="24"/>
            </w:rPr>
          </w:pPr>
          <w:hyperlink w:anchor="_Toc43376259" w:history="1">
            <w:r w:rsidR="00765BCC" w:rsidRPr="00765BCC">
              <w:rPr>
                <w:rStyle w:val="a7"/>
                <w:noProof/>
                <w:sz w:val="24"/>
                <w:szCs w:val="24"/>
              </w:rPr>
              <w:t>1.1.9. Инженерно-строительная оценка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_Toc43376259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20</w:t>
            </w:r>
            <w:r w:rsidR="00765BCC" w:rsidRPr="00765BCC">
              <w:rPr>
                <w:noProof/>
                <w:webHidden/>
                <w:sz w:val="24"/>
                <w:szCs w:val="24"/>
              </w:rPr>
              <w:fldChar w:fldCharType="end"/>
            </w:r>
          </w:hyperlink>
        </w:p>
        <w:p w14:paraId="3FAFE46F" w14:textId="77777777" w:rsidR="00765BCC" w:rsidRPr="00765BCC" w:rsidRDefault="00106E1E">
          <w:pPr>
            <w:pStyle w:val="11"/>
            <w:rPr>
              <w:rFonts w:eastAsiaTheme="minorEastAsia"/>
              <w:noProof/>
              <w:sz w:val="24"/>
              <w:szCs w:val="24"/>
            </w:rPr>
          </w:pPr>
          <w:hyperlink w:anchor="_Toc43376260" w:history="1">
            <w:r w:rsidR="00765BCC" w:rsidRPr="00765BCC">
              <w:rPr>
                <w:rStyle w:val="a7"/>
                <w:noProof/>
                <w:sz w:val="24"/>
                <w:szCs w:val="24"/>
              </w:rPr>
              <w:t>1.1.10. Полезные ископаемые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_Toc43376260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22</w:t>
            </w:r>
            <w:r w:rsidR="00765BCC" w:rsidRPr="00765BCC">
              <w:rPr>
                <w:noProof/>
                <w:webHidden/>
                <w:sz w:val="24"/>
                <w:szCs w:val="24"/>
              </w:rPr>
              <w:fldChar w:fldCharType="end"/>
            </w:r>
          </w:hyperlink>
        </w:p>
        <w:p w14:paraId="59DB5BA0" w14:textId="77777777" w:rsidR="00765BCC" w:rsidRPr="00765BCC" w:rsidRDefault="00106E1E">
          <w:pPr>
            <w:pStyle w:val="11"/>
            <w:rPr>
              <w:rFonts w:eastAsiaTheme="minorEastAsia"/>
              <w:noProof/>
              <w:sz w:val="24"/>
              <w:szCs w:val="24"/>
            </w:rPr>
          </w:pPr>
          <w:hyperlink w:anchor="_Toc43376261" w:history="1">
            <w:r w:rsidR="00765BCC" w:rsidRPr="00765BCC">
              <w:rPr>
                <w:rStyle w:val="a7"/>
                <w:noProof/>
                <w:sz w:val="24"/>
                <w:szCs w:val="24"/>
              </w:rPr>
              <w:t>1.2. Краткая историческая справка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_Toc43376261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24</w:t>
            </w:r>
            <w:r w:rsidR="00765BCC" w:rsidRPr="00765BCC">
              <w:rPr>
                <w:noProof/>
                <w:webHidden/>
                <w:sz w:val="24"/>
                <w:szCs w:val="24"/>
              </w:rPr>
              <w:fldChar w:fldCharType="end"/>
            </w:r>
          </w:hyperlink>
        </w:p>
        <w:p w14:paraId="4F56F924" w14:textId="77777777" w:rsidR="00765BCC" w:rsidRPr="00765BCC" w:rsidRDefault="00106E1E">
          <w:pPr>
            <w:pStyle w:val="11"/>
            <w:rPr>
              <w:rFonts w:eastAsiaTheme="minorEastAsia"/>
              <w:noProof/>
              <w:sz w:val="24"/>
              <w:szCs w:val="24"/>
            </w:rPr>
          </w:pPr>
          <w:hyperlink w:anchor="_Toc43376262" w:history="1">
            <w:r w:rsidR="00765BCC" w:rsidRPr="00765BCC">
              <w:rPr>
                <w:rStyle w:val="a7"/>
                <w:noProof/>
                <w:sz w:val="24"/>
                <w:szCs w:val="24"/>
              </w:rPr>
              <w:t>1.3. Административное устройство муниципального образования  Крымское городское поселение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_Toc43376262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25</w:t>
            </w:r>
            <w:r w:rsidR="00765BCC" w:rsidRPr="00765BCC">
              <w:rPr>
                <w:noProof/>
                <w:webHidden/>
                <w:sz w:val="24"/>
                <w:szCs w:val="24"/>
              </w:rPr>
              <w:fldChar w:fldCharType="end"/>
            </w:r>
          </w:hyperlink>
        </w:p>
        <w:p w14:paraId="56A0C91F" w14:textId="77777777" w:rsidR="00765BCC" w:rsidRPr="00765BCC" w:rsidRDefault="00106E1E">
          <w:pPr>
            <w:pStyle w:val="11"/>
            <w:rPr>
              <w:rFonts w:eastAsiaTheme="minorEastAsia"/>
              <w:noProof/>
              <w:sz w:val="24"/>
              <w:szCs w:val="24"/>
            </w:rPr>
          </w:pPr>
          <w:hyperlink w:anchor="_Toc43376263" w:history="1">
            <w:r w:rsidR="00765BCC" w:rsidRPr="00765BCC">
              <w:rPr>
                <w:rStyle w:val="a7"/>
                <w:noProof/>
                <w:sz w:val="24"/>
                <w:szCs w:val="24"/>
              </w:rPr>
              <w:t>1.4. Существующая территориально-планировочная организация Крымского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_Toc43376263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26</w:t>
            </w:r>
            <w:r w:rsidR="00765BCC" w:rsidRPr="00765BCC">
              <w:rPr>
                <w:noProof/>
                <w:webHidden/>
                <w:sz w:val="24"/>
                <w:szCs w:val="24"/>
              </w:rPr>
              <w:fldChar w:fldCharType="end"/>
            </w:r>
          </w:hyperlink>
        </w:p>
        <w:p w14:paraId="71508B71" w14:textId="77777777" w:rsidR="00765BCC" w:rsidRPr="00765BCC" w:rsidRDefault="00106E1E">
          <w:pPr>
            <w:pStyle w:val="11"/>
            <w:rPr>
              <w:rFonts w:eastAsiaTheme="minorEastAsia"/>
              <w:noProof/>
              <w:sz w:val="24"/>
              <w:szCs w:val="24"/>
            </w:rPr>
          </w:pPr>
          <w:hyperlink w:anchor="_Toc43376264" w:history="1">
            <w:r w:rsidR="00765BCC" w:rsidRPr="00765BCC">
              <w:rPr>
                <w:rStyle w:val="a7"/>
                <w:noProof/>
                <w:sz w:val="24"/>
                <w:szCs w:val="24"/>
              </w:rPr>
              <w:t>1.5.  Социально - экономическая база развития муниципального образования Крымское городское поселение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_Toc43376264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38</w:t>
            </w:r>
            <w:r w:rsidR="00765BCC" w:rsidRPr="00765BCC">
              <w:rPr>
                <w:noProof/>
                <w:webHidden/>
                <w:sz w:val="24"/>
                <w:szCs w:val="24"/>
              </w:rPr>
              <w:fldChar w:fldCharType="end"/>
            </w:r>
          </w:hyperlink>
        </w:p>
        <w:p w14:paraId="3A025E72" w14:textId="77777777" w:rsidR="00765BCC" w:rsidRPr="00765BCC" w:rsidRDefault="00106E1E">
          <w:pPr>
            <w:pStyle w:val="11"/>
            <w:rPr>
              <w:rFonts w:eastAsiaTheme="minorEastAsia"/>
              <w:noProof/>
              <w:sz w:val="24"/>
              <w:szCs w:val="24"/>
            </w:rPr>
          </w:pPr>
          <w:hyperlink w:anchor="_Toc43376265" w:history="1">
            <w:r w:rsidR="00765BCC" w:rsidRPr="00765BCC">
              <w:rPr>
                <w:rStyle w:val="a7"/>
                <w:noProof/>
                <w:sz w:val="24"/>
                <w:szCs w:val="24"/>
              </w:rPr>
              <w:t>1. 6. Численность и состав населения Крымского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_Toc43376265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44</w:t>
            </w:r>
            <w:r w:rsidR="00765BCC" w:rsidRPr="00765BCC">
              <w:rPr>
                <w:noProof/>
                <w:webHidden/>
                <w:sz w:val="24"/>
                <w:szCs w:val="24"/>
              </w:rPr>
              <w:fldChar w:fldCharType="end"/>
            </w:r>
          </w:hyperlink>
        </w:p>
        <w:p w14:paraId="07EE0094" w14:textId="77777777" w:rsidR="00765BCC" w:rsidRPr="00765BCC" w:rsidRDefault="00106E1E">
          <w:pPr>
            <w:pStyle w:val="11"/>
            <w:rPr>
              <w:rFonts w:eastAsiaTheme="minorEastAsia"/>
              <w:noProof/>
              <w:sz w:val="24"/>
              <w:szCs w:val="24"/>
            </w:rPr>
          </w:pPr>
          <w:hyperlink w:anchor="_Toc43376266" w:history="1">
            <w:r w:rsidR="00765BCC" w:rsidRPr="00765BCC">
              <w:rPr>
                <w:rStyle w:val="a7"/>
                <w:noProof/>
                <w:sz w:val="24"/>
                <w:szCs w:val="24"/>
              </w:rPr>
              <w:t>1.7. Жилищный фонд</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_Toc43376266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45</w:t>
            </w:r>
            <w:r w:rsidR="00765BCC" w:rsidRPr="00765BCC">
              <w:rPr>
                <w:noProof/>
                <w:webHidden/>
                <w:sz w:val="24"/>
                <w:szCs w:val="24"/>
              </w:rPr>
              <w:fldChar w:fldCharType="end"/>
            </w:r>
          </w:hyperlink>
        </w:p>
        <w:p w14:paraId="5098D3FA" w14:textId="77777777" w:rsidR="00765BCC" w:rsidRPr="00765BCC" w:rsidRDefault="00106E1E">
          <w:pPr>
            <w:pStyle w:val="11"/>
            <w:rPr>
              <w:rFonts w:eastAsiaTheme="minorEastAsia"/>
              <w:noProof/>
              <w:sz w:val="24"/>
              <w:szCs w:val="24"/>
            </w:rPr>
          </w:pPr>
          <w:hyperlink w:anchor="_Toc43376267" w:history="1">
            <w:r w:rsidR="00765BCC" w:rsidRPr="00765BCC">
              <w:rPr>
                <w:rStyle w:val="a7"/>
                <w:noProof/>
                <w:sz w:val="24"/>
                <w:szCs w:val="24"/>
              </w:rPr>
              <w:t>1.8. Структура обслуживания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_Toc43376267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46</w:t>
            </w:r>
            <w:r w:rsidR="00765BCC" w:rsidRPr="00765BCC">
              <w:rPr>
                <w:noProof/>
                <w:webHidden/>
                <w:sz w:val="24"/>
                <w:szCs w:val="24"/>
              </w:rPr>
              <w:fldChar w:fldCharType="end"/>
            </w:r>
          </w:hyperlink>
        </w:p>
        <w:p w14:paraId="12091017" w14:textId="77777777" w:rsidR="00765BCC" w:rsidRPr="00765BCC" w:rsidRDefault="00106E1E">
          <w:pPr>
            <w:pStyle w:val="11"/>
            <w:rPr>
              <w:rFonts w:eastAsiaTheme="minorEastAsia"/>
              <w:noProof/>
              <w:sz w:val="24"/>
              <w:szCs w:val="24"/>
            </w:rPr>
          </w:pPr>
          <w:hyperlink w:anchor="_Toc43376268" w:history="1">
            <w:r w:rsidR="00765BCC" w:rsidRPr="00765BCC">
              <w:rPr>
                <w:rStyle w:val="a7"/>
                <w:noProof/>
                <w:sz w:val="24"/>
                <w:szCs w:val="24"/>
              </w:rPr>
              <w:t>1.9. Санитарное состояние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_Toc43376268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47</w:t>
            </w:r>
            <w:r w:rsidR="00765BCC" w:rsidRPr="00765BCC">
              <w:rPr>
                <w:noProof/>
                <w:webHidden/>
                <w:sz w:val="24"/>
                <w:szCs w:val="24"/>
              </w:rPr>
              <w:fldChar w:fldCharType="end"/>
            </w:r>
          </w:hyperlink>
        </w:p>
        <w:p w14:paraId="00BAF5E9" w14:textId="77777777" w:rsidR="00765BCC" w:rsidRPr="00765BCC" w:rsidRDefault="00106E1E">
          <w:pPr>
            <w:pStyle w:val="11"/>
            <w:rPr>
              <w:rFonts w:eastAsiaTheme="minorEastAsia"/>
              <w:noProof/>
              <w:sz w:val="24"/>
              <w:szCs w:val="24"/>
            </w:rPr>
          </w:pPr>
          <w:hyperlink w:anchor="_Toc43376269" w:history="1">
            <w:r w:rsidR="00765BCC" w:rsidRPr="00765BCC">
              <w:rPr>
                <w:rStyle w:val="a7"/>
                <w:noProof/>
                <w:sz w:val="24"/>
                <w:szCs w:val="24"/>
              </w:rPr>
              <w:t>1.10. Перечень и характеристики основных факторов риска возникновения чрезвычайных ситуаций природного и техногенного характера на территории Крымского городского поселения Крымского района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_Toc43376269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48</w:t>
            </w:r>
            <w:r w:rsidR="00765BCC" w:rsidRPr="00765BCC">
              <w:rPr>
                <w:noProof/>
                <w:webHidden/>
                <w:sz w:val="24"/>
                <w:szCs w:val="24"/>
              </w:rPr>
              <w:fldChar w:fldCharType="end"/>
            </w:r>
          </w:hyperlink>
        </w:p>
        <w:p w14:paraId="1F789DEC" w14:textId="77777777" w:rsidR="00765BCC" w:rsidRPr="00765BCC" w:rsidRDefault="00106E1E">
          <w:pPr>
            <w:pStyle w:val="11"/>
            <w:rPr>
              <w:rFonts w:eastAsiaTheme="minorEastAsia"/>
              <w:noProof/>
              <w:sz w:val="24"/>
              <w:szCs w:val="24"/>
            </w:rPr>
          </w:pPr>
          <w:hyperlink w:anchor="_Toc43376270" w:history="1">
            <w:r w:rsidR="00765BCC" w:rsidRPr="00765BCC">
              <w:rPr>
                <w:rStyle w:val="a7"/>
                <w:noProof/>
                <w:sz w:val="24"/>
                <w:szCs w:val="24"/>
              </w:rPr>
              <w:t>1.10.1 Опасные процессы и явления природного характера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_Toc43376270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48</w:t>
            </w:r>
            <w:r w:rsidR="00765BCC" w:rsidRPr="00765BCC">
              <w:rPr>
                <w:noProof/>
                <w:webHidden/>
                <w:sz w:val="24"/>
                <w:szCs w:val="24"/>
              </w:rPr>
              <w:fldChar w:fldCharType="end"/>
            </w:r>
          </w:hyperlink>
        </w:p>
        <w:p w14:paraId="714F3C00" w14:textId="77777777" w:rsidR="00765BCC" w:rsidRPr="00765BCC" w:rsidRDefault="00106E1E">
          <w:pPr>
            <w:pStyle w:val="11"/>
            <w:tabs>
              <w:tab w:val="left" w:pos="880"/>
            </w:tabs>
            <w:rPr>
              <w:rFonts w:eastAsiaTheme="minorEastAsia"/>
              <w:noProof/>
              <w:sz w:val="24"/>
              <w:szCs w:val="24"/>
            </w:rPr>
          </w:pPr>
          <w:hyperlink w:anchor="_Toc43376271" w:history="1">
            <w:r w:rsidR="00765BCC" w:rsidRPr="00765BCC">
              <w:rPr>
                <w:rStyle w:val="a7"/>
                <w:noProof/>
                <w:sz w:val="24"/>
                <w:szCs w:val="24"/>
              </w:rPr>
              <w:t>1.10.2</w:t>
            </w:r>
            <w:r w:rsidR="00765BCC" w:rsidRPr="00765BCC">
              <w:rPr>
                <w:rFonts w:eastAsiaTheme="minorEastAsia"/>
                <w:noProof/>
                <w:sz w:val="24"/>
                <w:szCs w:val="24"/>
              </w:rPr>
              <w:tab/>
            </w:r>
            <w:r w:rsidR="00765BCC" w:rsidRPr="00765BCC">
              <w:rPr>
                <w:rStyle w:val="a7"/>
                <w:noProof/>
                <w:sz w:val="24"/>
                <w:szCs w:val="24"/>
              </w:rPr>
              <w:t>Возможные источники ЧС техногенного характера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_Toc43376271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50</w:t>
            </w:r>
            <w:r w:rsidR="00765BCC" w:rsidRPr="00765BCC">
              <w:rPr>
                <w:noProof/>
                <w:webHidden/>
                <w:sz w:val="24"/>
                <w:szCs w:val="24"/>
              </w:rPr>
              <w:fldChar w:fldCharType="end"/>
            </w:r>
          </w:hyperlink>
        </w:p>
        <w:p w14:paraId="07BDCC78" w14:textId="77777777" w:rsidR="00765BCC" w:rsidRPr="00765BCC" w:rsidRDefault="00106E1E">
          <w:pPr>
            <w:pStyle w:val="11"/>
            <w:rPr>
              <w:rFonts w:eastAsiaTheme="minorEastAsia"/>
              <w:noProof/>
              <w:sz w:val="24"/>
              <w:szCs w:val="24"/>
            </w:rPr>
          </w:pPr>
          <w:hyperlink w:anchor="_Toc43376272" w:history="1">
            <w:r w:rsidR="00765BCC" w:rsidRPr="00765BCC">
              <w:rPr>
                <w:rStyle w:val="a7"/>
                <w:noProof/>
                <w:sz w:val="24"/>
                <w:szCs w:val="24"/>
              </w:rPr>
              <w:t>1.11. Баланс современного использования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_Toc43376272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54</w:t>
            </w:r>
            <w:r w:rsidR="00765BCC" w:rsidRPr="00765BCC">
              <w:rPr>
                <w:noProof/>
                <w:webHidden/>
                <w:sz w:val="24"/>
                <w:szCs w:val="24"/>
              </w:rPr>
              <w:fldChar w:fldCharType="end"/>
            </w:r>
          </w:hyperlink>
        </w:p>
        <w:p w14:paraId="1759C83A" w14:textId="77777777" w:rsidR="00765BCC" w:rsidRPr="00765BCC" w:rsidRDefault="00106E1E">
          <w:pPr>
            <w:pStyle w:val="11"/>
            <w:rPr>
              <w:rFonts w:eastAsiaTheme="minorEastAsia"/>
              <w:noProof/>
              <w:sz w:val="24"/>
              <w:szCs w:val="24"/>
            </w:rPr>
          </w:pPr>
          <w:hyperlink w:anchor="_Toc43376273" w:history="1">
            <w:r w:rsidR="00765BCC" w:rsidRPr="00765BCC">
              <w:rPr>
                <w:rStyle w:val="a7"/>
                <w:noProof/>
                <w:sz w:val="24"/>
                <w:szCs w:val="24"/>
              </w:rPr>
              <w:t>1.12. Зоны с особыми условиями использования территорий</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_Toc43376273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57</w:t>
            </w:r>
            <w:r w:rsidR="00765BCC" w:rsidRPr="00765BCC">
              <w:rPr>
                <w:noProof/>
                <w:webHidden/>
                <w:sz w:val="24"/>
                <w:szCs w:val="24"/>
              </w:rPr>
              <w:fldChar w:fldCharType="end"/>
            </w:r>
          </w:hyperlink>
        </w:p>
        <w:p w14:paraId="6A63081F" w14:textId="77777777" w:rsidR="00765BCC" w:rsidRPr="00765BCC" w:rsidRDefault="00106E1E">
          <w:pPr>
            <w:pStyle w:val="11"/>
            <w:rPr>
              <w:rFonts w:eastAsiaTheme="minorEastAsia"/>
              <w:noProof/>
              <w:sz w:val="24"/>
              <w:szCs w:val="24"/>
            </w:rPr>
          </w:pPr>
          <w:hyperlink w:anchor="_Toc43376274" w:history="1">
            <w:r w:rsidR="00765BCC" w:rsidRPr="00765BCC">
              <w:rPr>
                <w:rStyle w:val="a7"/>
                <w:noProof/>
                <w:sz w:val="24"/>
                <w:szCs w:val="24"/>
              </w:rPr>
              <w:t>Раздел 2. Обоснование выбранного варианта размещения объектов местного значения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_Toc43376274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80</w:t>
            </w:r>
            <w:r w:rsidR="00765BCC" w:rsidRPr="00765BCC">
              <w:rPr>
                <w:noProof/>
                <w:webHidden/>
                <w:sz w:val="24"/>
                <w:szCs w:val="24"/>
              </w:rPr>
              <w:fldChar w:fldCharType="end"/>
            </w:r>
          </w:hyperlink>
        </w:p>
        <w:p w14:paraId="743B9029" w14:textId="77777777" w:rsidR="00765BCC" w:rsidRPr="00765BCC" w:rsidRDefault="00106E1E">
          <w:pPr>
            <w:pStyle w:val="11"/>
            <w:rPr>
              <w:rFonts w:eastAsiaTheme="minorEastAsia"/>
              <w:noProof/>
              <w:sz w:val="24"/>
              <w:szCs w:val="24"/>
            </w:rPr>
          </w:pPr>
          <w:hyperlink w:anchor="_Toc43376275" w:history="1">
            <w:r w:rsidR="00765BCC" w:rsidRPr="00765BCC">
              <w:rPr>
                <w:rStyle w:val="a7"/>
                <w:noProof/>
                <w:sz w:val="24"/>
                <w:szCs w:val="24"/>
              </w:rPr>
              <w:t>2.1. Сведения о планах социально – экономического развития Крымского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_Toc43376275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80</w:t>
            </w:r>
            <w:r w:rsidR="00765BCC" w:rsidRPr="00765BCC">
              <w:rPr>
                <w:noProof/>
                <w:webHidden/>
                <w:sz w:val="24"/>
                <w:szCs w:val="24"/>
              </w:rPr>
              <w:fldChar w:fldCharType="end"/>
            </w:r>
          </w:hyperlink>
        </w:p>
        <w:p w14:paraId="2C165B40" w14:textId="77777777" w:rsidR="00765BCC" w:rsidRPr="00765BCC" w:rsidRDefault="00106E1E">
          <w:pPr>
            <w:pStyle w:val="11"/>
            <w:rPr>
              <w:rFonts w:eastAsiaTheme="minorEastAsia"/>
              <w:noProof/>
              <w:sz w:val="24"/>
              <w:szCs w:val="24"/>
            </w:rPr>
          </w:pPr>
          <w:hyperlink w:anchor="_Toc43376276" w:history="1">
            <w:r w:rsidR="00765BCC" w:rsidRPr="00765BCC">
              <w:rPr>
                <w:rStyle w:val="a7"/>
                <w:noProof/>
                <w:sz w:val="24"/>
                <w:szCs w:val="24"/>
              </w:rPr>
              <w:t>2.2. Прогноз перспективной численности населения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_Toc43376276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82</w:t>
            </w:r>
            <w:r w:rsidR="00765BCC" w:rsidRPr="00765BCC">
              <w:rPr>
                <w:noProof/>
                <w:webHidden/>
                <w:sz w:val="24"/>
                <w:szCs w:val="24"/>
              </w:rPr>
              <w:fldChar w:fldCharType="end"/>
            </w:r>
          </w:hyperlink>
        </w:p>
        <w:p w14:paraId="70B75E85" w14:textId="77777777" w:rsidR="00765BCC" w:rsidRPr="00765BCC" w:rsidRDefault="00106E1E">
          <w:pPr>
            <w:pStyle w:val="11"/>
            <w:rPr>
              <w:rFonts w:eastAsiaTheme="minorEastAsia"/>
              <w:noProof/>
              <w:sz w:val="24"/>
              <w:szCs w:val="24"/>
            </w:rPr>
          </w:pPr>
          <w:hyperlink w:anchor="_Toc43376277" w:history="1">
            <w:r w:rsidR="00765BCC" w:rsidRPr="00765BCC">
              <w:rPr>
                <w:rStyle w:val="a7"/>
                <w:noProof/>
                <w:sz w:val="24"/>
                <w:szCs w:val="24"/>
              </w:rPr>
              <w:t>2.3. Расчет проектной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_Toc43376277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83</w:t>
            </w:r>
            <w:r w:rsidR="00765BCC" w:rsidRPr="00765BCC">
              <w:rPr>
                <w:noProof/>
                <w:webHidden/>
                <w:sz w:val="24"/>
                <w:szCs w:val="24"/>
              </w:rPr>
              <w:fldChar w:fldCharType="end"/>
            </w:r>
          </w:hyperlink>
        </w:p>
        <w:p w14:paraId="45B1FDF7" w14:textId="77777777" w:rsidR="00765BCC" w:rsidRPr="00765BCC" w:rsidRDefault="00106E1E">
          <w:pPr>
            <w:pStyle w:val="11"/>
            <w:rPr>
              <w:rFonts w:eastAsiaTheme="minorEastAsia"/>
              <w:noProof/>
              <w:sz w:val="24"/>
              <w:szCs w:val="24"/>
            </w:rPr>
          </w:pPr>
          <w:hyperlink w:anchor="_Toc43376278" w:history="1">
            <w:r w:rsidR="00765BCC" w:rsidRPr="00765BCC">
              <w:rPr>
                <w:rStyle w:val="a7"/>
                <w:noProof/>
                <w:sz w:val="24"/>
                <w:szCs w:val="24"/>
              </w:rPr>
              <w:t>2.4. Расчет учреждений культурно-бытового обслуживания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_Toc43376278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84</w:t>
            </w:r>
            <w:r w:rsidR="00765BCC" w:rsidRPr="00765BCC">
              <w:rPr>
                <w:noProof/>
                <w:webHidden/>
                <w:sz w:val="24"/>
                <w:szCs w:val="24"/>
              </w:rPr>
              <w:fldChar w:fldCharType="end"/>
            </w:r>
          </w:hyperlink>
        </w:p>
        <w:p w14:paraId="5868CB10" w14:textId="77777777" w:rsidR="00765BCC" w:rsidRPr="00765BCC" w:rsidRDefault="00106E1E">
          <w:pPr>
            <w:pStyle w:val="11"/>
            <w:rPr>
              <w:rFonts w:eastAsiaTheme="minorEastAsia"/>
              <w:noProof/>
              <w:sz w:val="24"/>
              <w:szCs w:val="24"/>
            </w:rPr>
          </w:pPr>
          <w:hyperlink w:anchor="_Toc43376279" w:history="1">
            <w:r w:rsidR="00765BCC" w:rsidRPr="00765BCC">
              <w:rPr>
                <w:rStyle w:val="a7"/>
                <w:noProof/>
                <w:sz w:val="24"/>
                <w:szCs w:val="24"/>
              </w:rPr>
              <w:t>2.9. Перечень земельных участков, включаемые в границы населенных пунктов</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_Toc43376279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88</w:t>
            </w:r>
            <w:r w:rsidR="00765BCC" w:rsidRPr="00765BCC">
              <w:rPr>
                <w:noProof/>
                <w:webHidden/>
                <w:sz w:val="24"/>
                <w:szCs w:val="24"/>
              </w:rPr>
              <w:fldChar w:fldCharType="end"/>
            </w:r>
          </w:hyperlink>
        </w:p>
        <w:p w14:paraId="474318F4" w14:textId="77777777" w:rsidR="00765BCC" w:rsidRPr="00765BCC" w:rsidRDefault="00106E1E">
          <w:pPr>
            <w:pStyle w:val="11"/>
            <w:rPr>
              <w:rFonts w:eastAsiaTheme="minorEastAsia"/>
              <w:noProof/>
              <w:sz w:val="24"/>
              <w:szCs w:val="24"/>
            </w:rPr>
          </w:pPr>
          <w:hyperlink w:anchor="_Toc43376280" w:history="1">
            <w:r w:rsidR="00765BCC" w:rsidRPr="00765BCC">
              <w:rPr>
                <w:rStyle w:val="a7"/>
                <w:noProof/>
                <w:sz w:val="24"/>
                <w:szCs w:val="24"/>
              </w:rPr>
              <w:t>2.10. Планируемый баланс земель по категориям</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_Toc43376280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99</w:t>
            </w:r>
            <w:r w:rsidR="00765BCC" w:rsidRPr="00765BCC">
              <w:rPr>
                <w:noProof/>
                <w:webHidden/>
                <w:sz w:val="24"/>
                <w:szCs w:val="24"/>
              </w:rPr>
              <w:fldChar w:fldCharType="end"/>
            </w:r>
          </w:hyperlink>
        </w:p>
        <w:p w14:paraId="742110F2" w14:textId="77777777" w:rsidR="00765BCC" w:rsidRPr="00765BCC" w:rsidRDefault="00106E1E">
          <w:pPr>
            <w:pStyle w:val="11"/>
            <w:rPr>
              <w:rFonts w:eastAsiaTheme="minorEastAsia"/>
              <w:noProof/>
              <w:sz w:val="24"/>
              <w:szCs w:val="24"/>
            </w:rPr>
          </w:pPr>
          <w:hyperlink w:anchor="_Toc43376281" w:history="1">
            <w:r w:rsidR="00765BCC" w:rsidRPr="00765BCC">
              <w:rPr>
                <w:rStyle w:val="a7"/>
                <w:noProof/>
                <w:sz w:val="24"/>
                <w:szCs w:val="24"/>
              </w:rPr>
              <w:t>Раздел 3. Перечень мероприятий по территориальному планированию</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_Toc43376281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99</w:t>
            </w:r>
            <w:r w:rsidR="00765BCC" w:rsidRPr="00765BCC">
              <w:rPr>
                <w:noProof/>
                <w:webHidden/>
                <w:sz w:val="24"/>
                <w:szCs w:val="24"/>
              </w:rPr>
              <w:fldChar w:fldCharType="end"/>
            </w:r>
          </w:hyperlink>
        </w:p>
        <w:p w14:paraId="3393F89E" w14:textId="77777777" w:rsidR="00765BCC" w:rsidRPr="00765BCC" w:rsidRDefault="00106E1E">
          <w:pPr>
            <w:pStyle w:val="11"/>
            <w:rPr>
              <w:rFonts w:eastAsiaTheme="minorEastAsia"/>
              <w:noProof/>
              <w:sz w:val="24"/>
              <w:szCs w:val="24"/>
            </w:rPr>
          </w:pPr>
          <w:hyperlink w:anchor="_Toc43376282" w:history="1">
            <w:r w:rsidR="00765BCC" w:rsidRPr="00765BCC">
              <w:rPr>
                <w:rStyle w:val="a7"/>
                <w:noProof/>
                <w:sz w:val="24"/>
                <w:szCs w:val="24"/>
              </w:rPr>
              <w:t>3.1. Планируемая планировочная организация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_Toc43376282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99</w:t>
            </w:r>
            <w:r w:rsidR="00765BCC" w:rsidRPr="00765BCC">
              <w:rPr>
                <w:noProof/>
                <w:webHidden/>
                <w:sz w:val="24"/>
                <w:szCs w:val="24"/>
              </w:rPr>
              <w:fldChar w:fldCharType="end"/>
            </w:r>
          </w:hyperlink>
        </w:p>
        <w:p w14:paraId="4EB5A408" w14:textId="77777777" w:rsidR="00765BCC" w:rsidRPr="00765BCC" w:rsidRDefault="00106E1E">
          <w:pPr>
            <w:pStyle w:val="11"/>
            <w:rPr>
              <w:rFonts w:eastAsiaTheme="minorEastAsia"/>
              <w:noProof/>
              <w:sz w:val="24"/>
              <w:szCs w:val="24"/>
            </w:rPr>
          </w:pPr>
          <w:hyperlink w:anchor="_Toc43376283" w:history="1">
            <w:r w:rsidR="00765BCC" w:rsidRPr="00765BCC">
              <w:rPr>
                <w:rStyle w:val="a7"/>
                <w:noProof/>
                <w:sz w:val="24"/>
                <w:szCs w:val="24"/>
              </w:rPr>
              <w:t>Крымского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_Toc43376283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99</w:t>
            </w:r>
            <w:r w:rsidR="00765BCC" w:rsidRPr="00765BCC">
              <w:rPr>
                <w:noProof/>
                <w:webHidden/>
                <w:sz w:val="24"/>
                <w:szCs w:val="24"/>
              </w:rPr>
              <w:fldChar w:fldCharType="end"/>
            </w:r>
          </w:hyperlink>
        </w:p>
        <w:p w14:paraId="2962B08F" w14:textId="77777777" w:rsidR="00765BCC" w:rsidRPr="00765BCC" w:rsidRDefault="00106E1E">
          <w:pPr>
            <w:pStyle w:val="11"/>
            <w:rPr>
              <w:rFonts w:eastAsiaTheme="minorEastAsia"/>
              <w:noProof/>
              <w:sz w:val="24"/>
              <w:szCs w:val="24"/>
            </w:rPr>
          </w:pPr>
          <w:hyperlink w:anchor="_Toc43376284" w:history="1">
            <w:r w:rsidR="00765BCC" w:rsidRPr="00765BCC">
              <w:rPr>
                <w:rStyle w:val="a7"/>
                <w:noProof/>
                <w:sz w:val="24"/>
                <w:szCs w:val="24"/>
              </w:rPr>
              <w:t>3.2. Функциональное зонирование Крымского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_Toc43376284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108</w:t>
            </w:r>
            <w:r w:rsidR="00765BCC" w:rsidRPr="00765BCC">
              <w:rPr>
                <w:noProof/>
                <w:webHidden/>
                <w:sz w:val="24"/>
                <w:szCs w:val="24"/>
              </w:rPr>
              <w:fldChar w:fldCharType="end"/>
            </w:r>
          </w:hyperlink>
        </w:p>
        <w:p w14:paraId="4A1C15C5" w14:textId="77777777" w:rsidR="00765BCC" w:rsidRPr="00765BCC" w:rsidRDefault="00106E1E">
          <w:pPr>
            <w:pStyle w:val="11"/>
            <w:tabs>
              <w:tab w:val="left" w:pos="880"/>
            </w:tabs>
            <w:rPr>
              <w:rFonts w:eastAsiaTheme="minorEastAsia"/>
              <w:noProof/>
              <w:sz w:val="24"/>
              <w:szCs w:val="24"/>
            </w:rPr>
          </w:pPr>
          <w:hyperlink w:anchor="_Toc43376285" w:history="1">
            <w:r w:rsidR="00765BCC" w:rsidRPr="00765BCC">
              <w:rPr>
                <w:rStyle w:val="a7"/>
                <w:noProof/>
                <w:sz w:val="24"/>
                <w:szCs w:val="24"/>
                <w:lang w:bidi="en-US"/>
              </w:rPr>
              <w:t>3.2.1.</w:t>
            </w:r>
            <w:r w:rsidR="00765BCC" w:rsidRPr="00765BCC">
              <w:rPr>
                <w:rFonts w:eastAsiaTheme="minorEastAsia"/>
                <w:noProof/>
                <w:sz w:val="24"/>
                <w:szCs w:val="24"/>
              </w:rPr>
              <w:tab/>
            </w:r>
            <w:r w:rsidR="00765BCC" w:rsidRPr="00765BCC">
              <w:rPr>
                <w:rStyle w:val="a7"/>
                <w:noProof/>
                <w:sz w:val="24"/>
                <w:szCs w:val="24"/>
                <w:lang w:bidi="en-US"/>
              </w:rPr>
              <w:t>Жилая зона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_Toc43376285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110</w:t>
            </w:r>
            <w:r w:rsidR="00765BCC" w:rsidRPr="00765BCC">
              <w:rPr>
                <w:noProof/>
                <w:webHidden/>
                <w:sz w:val="24"/>
                <w:szCs w:val="24"/>
              </w:rPr>
              <w:fldChar w:fldCharType="end"/>
            </w:r>
          </w:hyperlink>
        </w:p>
        <w:p w14:paraId="327C0CC5" w14:textId="77777777" w:rsidR="00765BCC" w:rsidRPr="00765BCC" w:rsidRDefault="00106E1E">
          <w:pPr>
            <w:pStyle w:val="11"/>
            <w:tabs>
              <w:tab w:val="left" w:pos="880"/>
            </w:tabs>
            <w:rPr>
              <w:rFonts w:eastAsiaTheme="minorEastAsia"/>
              <w:noProof/>
              <w:sz w:val="24"/>
              <w:szCs w:val="24"/>
            </w:rPr>
          </w:pPr>
          <w:hyperlink w:anchor="_Toc43376286" w:history="1">
            <w:r w:rsidR="00765BCC" w:rsidRPr="00765BCC">
              <w:rPr>
                <w:rStyle w:val="a7"/>
                <w:rFonts w:eastAsia="Arial Unicode MS"/>
                <w:noProof/>
                <w:sz w:val="24"/>
                <w:szCs w:val="24"/>
                <w:lang w:bidi="en-US"/>
              </w:rPr>
              <w:t>3.2.2.</w:t>
            </w:r>
            <w:r w:rsidR="00765BCC" w:rsidRPr="00765BCC">
              <w:rPr>
                <w:rFonts w:eastAsiaTheme="minorEastAsia"/>
                <w:noProof/>
                <w:sz w:val="24"/>
                <w:szCs w:val="24"/>
              </w:rPr>
              <w:tab/>
            </w:r>
            <w:r w:rsidR="00765BCC" w:rsidRPr="00765BCC">
              <w:rPr>
                <w:rStyle w:val="a7"/>
                <w:noProof/>
                <w:sz w:val="24"/>
                <w:szCs w:val="24"/>
                <w:lang w:bidi="en-US"/>
              </w:rPr>
              <w:t>Общественно-деловая зона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_Toc43376286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113</w:t>
            </w:r>
            <w:r w:rsidR="00765BCC" w:rsidRPr="00765BCC">
              <w:rPr>
                <w:noProof/>
                <w:webHidden/>
                <w:sz w:val="24"/>
                <w:szCs w:val="24"/>
              </w:rPr>
              <w:fldChar w:fldCharType="end"/>
            </w:r>
          </w:hyperlink>
        </w:p>
        <w:p w14:paraId="5C02B21D" w14:textId="77777777" w:rsidR="00765BCC" w:rsidRPr="00765BCC" w:rsidRDefault="00106E1E">
          <w:pPr>
            <w:pStyle w:val="11"/>
            <w:tabs>
              <w:tab w:val="left" w:pos="880"/>
            </w:tabs>
            <w:rPr>
              <w:rFonts w:eastAsiaTheme="minorEastAsia"/>
              <w:noProof/>
              <w:sz w:val="24"/>
              <w:szCs w:val="24"/>
            </w:rPr>
          </w:pPr>
          <w:hyperlink w:anchor="_Toc43376287" w:history="1">
            <w:r w:rsidR="00765BCC" w:rsidRPr="00765BCC">
              <w:rPr>
                <w:rStyle w:val="a7"/>
                <w:rFonts w:eastAsia="Arial Unicode MS"/>
                <w:noProof/>
                <w:sz w:val="24"/>
                <w:szCs w:val="24"/>
                <w:lang w:bidi="en-US"/>
              </w:rPr>
              <w:t>3.2.3.</w:t>
            </w:r>
            <w:r w:rsidR="00765BCC" w:rsidRPr="00765BCC">
              <w:rPr>
                <w:rFonts w:eastAsiaTheme="minorEastAsia"/>
                <w:noProof/>
                <w:sz w:val="24"/>
                <w:szCs w:val="24"/>
              </w:rPr>
              <w:tab/>
            </w:r>
            <w:r w:rsidR="00765BCC" w:rsidRPr="00765BCC">
              <w:rPr>
                <w:rStyle w:val="a7"/>
                <w:noProof/>
                <w:sz w:val="24"/>
                <w:szCs w:val="24"/>
                <w:lang w:bidi="en-US"/>
              </w:rPr>
              <w:t>Производственная зона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_Toc43376287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116</w:t>
            </w:r>
            <w:r w:rsidR="00765BCC" w:rsidRPr="00765BCC">
              <w:rPr>
                <w:noProof/>
                <w:webHidden/>
                <w:sz w:val="24"/>
                <w:szCs w:val="24"/>
              </w:rPr>
              <w:fldChar w:fldCharType="end"/>
            </w:r>
          </w:hyperlink>
        </w:p>
        <w:p w14:paraId="6E77E67D" w14:textId="77777777" w:rsidR="00765BCC" w:rsidRPr="00765BCC" w:rsidRDefault="00106E1E">
          <w:pPr>
            <w:pStyle w:val="11"/>
            <w:tabs>
              <w:tab w:val="left" w:pos="880"/>
            </w:tabs>
            <w:rPr>
              <w:rFonts w:eastAsiaTheme="minorEastAsia"/>
              <w:noProof/>
              <w:sz w:val="24"/>
              <w:szCs w:val="24"/>
            </w:rPr>
          </w:pPr>
          <w:hyperlink w:anchor="_Toc43376288" w:history="1">
            <w:r w:rsidR="00765BCC" w:rsidRPr="00765BCC">
              <w:rPr>
                <w:rStyle w:val="a7"/>
                <w:noProof/>
                <w:sz w:val="24"/>
                <w:szCs w:val="24"/>
                <w:lang w:bidi="en-US"/>
              </w:rPr>
              <w:t>3.2.4.</w:t>
            </w:r>
            <w:r w:rsidR="00765BCC" w:rsidRPr="00765BCC">
              <w:rPr>
                <w:rFonts w:eastAsiaTheme="minorEastAsia"/>
                <w:noProof/>
                <w:sz w:val="24"/>
                <w:szCs w:val="24"/>
              </w:rPr>
              <w:tab/>
            </w:r>
            <w:r w:rsidR="00765BCC" w:rsidRPr="00765BCC">
              <w:rPr>
                <w:rStyle w:val="a7"/>
                <w:noProof/>
                <w:sz w:val="24"/>
                <w:szCs w:val="24"/>
                <w:lang w:bidi="en-US"/>
              </w:rPr>
              <w:t>Зона инженерной и транспортной инфраструктур</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_Toc43376288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120</w:t>
            </w:r>
            <w:r w:rsidR="00765BCC" w:rsidRPr="00765BCC">
              <w:rPr>
                <w:noProof/>
                <w:webHidden/>
                <w:sz w:val="24"/>
                <w:szCs w:val="24"/>
              </w:rPr>
              <w:fldChar w:fldCharType="end"/>
            </w:r>
          </w:hyperlink>
        </w:p>
        <w:p w14:paraId="08D22F17" w14:textId="77777777" w:rsidR="00765BCC" w:rsidRPr="00765BCC" w:rsidRDefault="00106E1E">
          <w:pPr>
            <w:pStyle w:val="11"/>
            <w:tabs>
              <w:tab w:val="left" w:pos="880"/>
            </w:tabs>
            <w:rPr>
              <w:rFonts w:eastAsiaTheme="minorEastAsia"/>
              <w:noProof/>
              <w:sz w:val="24"/>
              <w:szCs w:val="24"/>
            </w:rPr>
          </w:pPr>
          <w:hyperlink w:anchor="_Toc43376289" w:history="1">
            <w:r w:rsidR="00765BCC" w:rsidRPr="00765BCC">
              <w:rPr>
                <w:rStyle w:val="a7"/>
                <w:noProof/>
                <w:sz w:val="24"/>
                <w:szCs w:val="24"/>
                <w:lang w:bidi="en-US"/>
              </w:rPr>
              <w:t>3.2.5.</w:t>
            </w:r>
            <w:r w:rsidR="00765BCC" w:rsidRPr="00765BCC">
              <w:rPr>
                <w:rFonts w:eastAsiaTheme="minorEastAsia"/>
                <w:noProof/>
                <w:sz w:val="24"/>
                <w:szCs w:val="24"/>
              </w:rPr>
              <w:tab/>
            </w:r>
            <w:r w:rsidR="00765BCC" w:rsidRPr="00765BCC">
              <w:rPr>
                <w:rStyle w:val="a7"/>
                <w:noProof/>
                <w:sz w:val="24"/>
                <w:szCs w:val="24"/>
                <w:lang w:bidi="en-US"/>
              </w:rPr>
              <w:t>Зона сельскохозяйственного использования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_Toc43376289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120</w:t>
            </w:r>
            <w:r w:rsidR="00765BCC" w:rsidRPr="00765BCC">
              <w:rPr>
                <w:noProof/>
                <w:webHidden/>
                <w:sz w:val="24"/>
                <w:szCs w:val="24"/>
              </w:rPr>
              <w:fldChar w:fldCharType="end"/>
            </w:r>
          </w:hyperlink>
        </w:p>
        <w:p w14:paraId="02654B91" w14:textId="77777777" w:rsidR="00765BCC" w:rsidRPr="00765BCC" w:rsidRDefault="00106E1E">
          <w:pPr>
            <w:pStyle w:val="11"/>
            <w:tabs>
              <w:tab w:val="left" w:pos="880"/>
            </w:tabs>
            <w:rPr>
              <w:rFonts w:eastAsiaTheme="minorEastAsia"/>
              <w:noProof/>
              <w:sz w:val="24"/>
              <w:szCs w:val="24"/>
            </w:rPr>
          </w:pPr>
          <w:hyperlink w:anchor="_Toc43376290" w:history="1">
            <w:r w:rsidR="00765BCC" w:rsidRPr="00765BCC">
              <w:rPr>
                <w:rStyle w:val="a7"/>
                <w:noProof/>
                <w:sz w:val="24"/>
                <w:szCs w:val="24"/>
                <w:lang w:bidi="en-US"/>
              </w:rPr>
              <w:t>3.2.6.</w:t>
            </w:r>
            <w:r w:rsidR="00765BCC" w:rsidRPr="00765BCC">
              <w:rPr>
                <w:rFonts w:eastAsiaTheme="minorEastAsia"/>
                <w:noProof/>
                <w:sz w:val="24"/>
                <w:szCs w:val="24"/>
              </w:rPr>
              <w:tab/>
            </w:r>
            <w:r w:rsidR="00765BCC" w:rsidRPr="00765BCC">
              <w:rPr>
                <w:rStyle w:val="a7"/>
                <w:noProof/>
                <w:sz w:val="24"/>
                <w:szCs w:val="24"/>
                <w:lang w:bidi="en-US"/>
              </w:rPr>
              <w:t>Рекреационная зона</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_Toc43376290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121</w:t>
            </w:r>
            <w:r w:rsidR="00765BCC" w:rsidRPr="00765BCC">
              <w:rPr>
                <w:noProof/>
                <w:webHidden/>
                <w:sz w:val="24"/>
                <w:szCs w:val="24"/>
              </w:rPr>
              <w:fldChar w:fldCharType="end"/>
            </w:r>
          </w:hyperlink>
        </w:p>
        <w:p w14:paraId="0310B4B9" w14:textId="77777777" w:rsidR="00765BCC" w:rsidRPr="00765BCC" w:rsidRDefault="00106E1E">
          <w:pPr>
            <w:pStyle w:val="11"/>
            <w:tabs>
              <w:tab w:val="left" w:pos="880"/>
            </w:tabs>
            <w:rPr>
              <w:rFonts w:eastAsiaTheme="minorEastAsia"/>
              <w:noProof/>
              <w:sz w:val="24"/>
              <w:szCs w:val="24"/>
            </w:rPr>
          </w:pPr>
          <w:hyperlink w:anchor="_Toc43376291" w:history="1">
            <w:r w:rsidR="00765BCC" w:rsidRPr="00765BCC">
              <w:rPr>
                <w:rStyle w:val="a7"/>
                <w:noProof/>
                <w:sz w:val="24"/>
                <w:szCs w:val="24"/>
                <w:lang w:bidi="en-US"/>
              </w:rPr>
              <w:t>3.2.7.</w:t>
            </w:r>
            <w:r w:rsidR="00765BCC" w:rsidRPr="00765BCC">
              <w:rPr>
                <w:rFonts w:eastAsiaTheme="minorEastAsia"/>
                <w:noProof/>
                <w:sz w:val="24"/>
                <w:szCs w:val="24"/>
              </w:rPr>
              <w:tab/>
            </w:r>
            <w:r w:rsidR="00765BCC" w:rsidRPr="00765BCC">
              <w:rPr>
                <w:rStyle w:val="a7"/>
                <w:noProof/>
                <w:sz w:val="24"/>
                <w:szCs w:val="24"/>
                <w:lang w:bidi="en-US"/>
              </w:rPr>
              <w:t>Зона специального назначения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_Toc43376291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122</w:t>
            </w:r>
            <w:r w:rsidR="00765BCC" w:rsidRPr="00765BCC">
              <w:rPr>
                <w:noProof/>
                <w:webHidden/>
                <w:sz w:val="24"/>
                <w:szCs w:val="24"/>
              </w:rPr>
              <w:fldChar w:fldCharType="end"/>
            </w:r>
          </w:hyperlink>
        </w:p>
        <w:p w14:paraId="32F1D5C8" w14:textId="77777777" w:rsidR="00765BCC" w:rsidRPr="00765BCC" w:rsidRDefault="00106E1E">
          <w:pPr>
            <w:pStyle w:val="11"/>
            <w:rPr>
              <w:rFonts w:eastAsiaTheme="minorEastAsia"/>
              <w:noProof/>
              <w:sz w:val="24"/>
              <w:szCs w:val="24"/>
            </w:rPr>
          </w:pPr>
          <w:hyperlink w:anchor="_Toc43376292" w:history="1">
            <w:r w:rsidR="00765BCC" w:rsidRPr="00765BCC">
              <w:rPr>
                <w:rStyle w:val="a7"/>
                <w:noProof/>
                <w:sz w:val="24"/>
                <w:szCs w:val="24"/>
              </w:rPr>
              <w:t>3.3. Развитие транспортной инфраструктуры</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_Toc43376292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123</w:t>
            </w:r>
            <w:r w:rsidR="00765BCC" w:rsidRPr="00765BCC">
              <w:rPr>
                <w:noProof/>
                <w:webHidden/>
                <w:sz w:val="24"/>
                <w:szCs w:val="24"/>
              </w:rPr>
              <w:fldChar w:fldCharType="end"/>
            </w:r>
          </w:hyperlink>
        </w:p>
        <w:p w14:paraId="02A32974" w14:textId="77777777" w:rsidR="00765BCC" w:rsidRPr="00765BCC" w:rsidRDefault="00106E1E">
          <w:pPr>
            <w:pStyle w:val="11"/>
            <w:rPr>
              <w:rFonts w:eastAsiaTheme="minorEastAsia"/>
              <w:noProof/>
              <w:sz w:val="24"/>
              <w:szCs w:val="24"/>
            </w:rPr>
          </w:pPr>
          <w:hyperlink w:anchor="_Toc43376293" w:history="1">
            <w:r w:rsidR="00765BCC" w:rsidRPr="00765BCC">
              <w:rPr>
                <w:rStyle w:val="a7"/>
                <w:noProof/>
                <w:sz w:val="24"/>
                <w:szCs w:val="24"/>
              </w:rPr>
              <w:t>3.4. Инженерная подготовка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_Toc43376293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137</w:t>
            </w:r>
            <w:r w:rsidR="00765BCC" w:rsidRPr="00765BCC">
              <w:rPr>
                <w:noProof/>
                <w:webHidden/>
                <w:sz w:val="24"/>
                <w:szCs w:val="24"/>
              </w:rPr>
              <w:fldChar w:fldCharType="end"/>
            </w:r>
          </w:hyperlink>
        </w:p>
        <w:p w14:paraId="487A0422" w14:textId="77777777" w:rsidR="00765BCC" w:rsidRPr="00765BCC" w:rsidRDefault="00106E1E">
          <w:pPr>
            <w:pStyle w:val="11"/>
            <w:rPr>
              <w:rFonts w:eastAsiaTheme="minorEastAsia"/>
              <w:noProof/>
              <w:sz w:val="24"/>
              <w:szCs w:val="24"/>
            </w:rPr>
          </w:pPr>
          <w:hyperlink w:anchor="_Toc43376294" w:history="1">
            <w:r w:rsidR="00765BCC" w:rsidRPr="00765BCC">
              <w:rPr>
                <w:rStyle w:val="a7"/>
                <w:noProof/>
                <w:sz w:val="24"/>
                <w:szCs w:val="24"/>
              </w:rPr>
              <w:t>3.6. Инженерное оборудование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_Toc43376294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151</w:t>
            </w:r>
            <w:r w:rsidR="00765BCC" w:rsidRPr="00765BCC">
              <w:rPr>
                <w:noProof/>
                <w:webHidden/>
                <w:sz w:val="24"/>
                <w:szCs w:val="24"/>
              </w:rPr>
              <w:fldChar w:fldCharType="end"/>
            </w:r>
          </w:hyperlink>
        </w:p>
        <w:p w14:paraId="0BFD60A7" w14:textId="77777777" w:rsidR="00765BCC" w:rsidRPr="00765BCC" w:rsidRDefault="00106E1E">
          <w:pPr>
            <w:pStyle w:val="11"/>
            <w:rPr>
              <w:rFonts w:eastAsiaTheme="minorEastAsia"/>
              <w:noProof/>
              <w:sz w:val="24"/>
              <w:szCs w:val="24"/>
            </w:rPr>
          </w:pPr>
          <w:hyperlink w:anchor="_Toc43376295" w:history="1">
            <w:r w:rsidR="00765BCC" w:rsidRPr="00765BCC">
              <w:rPr>
                <w:rStyle w:val="a7"/>
                <w:noProof/>
                <w:sz w:val="24"/>
                <w:szCs w:val="24"/>
              </w:rPr>
              <w:t>3.6.1. Водоснабжение и канализация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_Toc43376295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151</w:t>
            </w:r>
            <w:r w:rsidR="00765BCC" w:rsidRPr="00765BCC">
              <w:rPr>
                <w:noProof/>
                <w:webHidden/>
                <w:sz w:val="24"/>
                <w:szCs w:val="24"/>
              </w:rPr>
              <w:fldChar w:fldCharType="end"/>
            </w:r>
          </w:hyperlink>
        </w:p>
        <w:p w14:paraId="1271980C" w14:textId="77777777" w:rsidR="00765BCC" w:rsidRPr="00765BCC" w:rsidRDefault="00106E1E">
          <w:pPr>
            <w:pStyle w:val="11"/>
            <w:rPr>
              <w:rFonts w:eastAsiaTheme="minorEastAsia"/>
              <w:noProof/>
              <w:sz w:val="24"/>
              <w:szCs w:val="24"/>
            </w:rPr>
          </w:pPr>
          <w:hyperlink w:anchor="_Toc43376296" w:history="1">
            <w:r w:rsidR="00765BCC" w:rsidRPr="00765BCC">
              <w:rPr>
                <w:rStyle w:val="a7"/>
                <w:noProof/>
                <w:sz w:val="24"/>
                <w:szCs w:val="24"/>
              </w:rPr>
              <w:t>3.6.1.1. Водоснабжение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_Toc43376296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153</w:t>
            </w:r>
            <w:r w:rsidR="00765BCC" w:rsidRPr="00765BCC">
              <w:rPr>
                <w:noProof/>
                <w:webHidden/>
                <w:sz w:val="24"/>
                <w:szCs w:val="24"/>
              </w:rPr>
              <w:fldChar w:fldCharType="end"/>
            </w:r>
          </w:hyperlink>
        </w:p>
        <w:p w14:paraId="2AE2D2BC" w14:textId="77777777" w:rsidR="00765BCC" w:rsidRPr="00765BCC" w:rsidRDefault="00106E1E">
          <w:pPr>
            <w:pStyle w:val="11"/>
            <w:rPr>
              <w:rFonts w:eastAsiaTheme="minorEastAsia"/>
              <w:noProof/>
              <w:sz w:val="24"/>
              <w:szCs w:val="24"/>
            </w:rPr>
          </w:pPr>
          <w:hyperlink w:anchor="_Toc43376297" w:history="1">
            <w:r w:rsidR="00765BCC" w:rsidRPr="00765BCC">
              <w:rPr>
                <w:rStyle w:val="a7"/>
                <w:noProof/>
                <w:sz w:val="24"/>
                <w:szCs w:val="24"/>
              </w:rPr>
              <w:t>Существующее положение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_Toc43376297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153</w:t>
            </w:r>
            <w:r w:rsidR="00765BCC" w:rsidRPr="00765BCC">
              <w:rPr>
                <w:noProof/>
                <w:webHidden/>
                <w:sz w:val="24"/>
                <w:szCs w:val="24"/>
              </w:rPr>
              <w:fldChar w:fldCharType="end"/>
            </w:r>
          </w:hyperlink>
        </w:p>
        <w:p w14:paraId="5ABB4FFC" w14:textId="77777777" w:rsidR="00765BCC" w:rsidRPr="00765BCC" w:rsidRDefault="00106E1E">
          <w:pPr>
            <w:pStyle w:val="11"/>
            <w:rPr>
              <w:rFonts w:eastAsiaTheme="minorEastAsia"/>
              <w:noProof/>
              <w:sz w:val="24"/>
              <w:szCs w:val="24"/>
            </w:rPr>
          </w:pPr>
          <w:hyperlink w:anchor="_Toc43376298" w:history="1">
            <w:r w:rsidR="00765BCC" w:rsidRPr="00765BCC">
              <w:rPr>
                <w:rStyle w:val="a7"/>
                <w:noProof/>
                <w:sz w:val="24"/>
                <w:szCs w:val="24"/>
              </w:rPr>
              <w:t>3.6.1.2. Канализация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_Toc43376298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157</w:t>
            </w:r>
            <w:r w:rsidR="00765BCC" w:rsidRPr="00765BCC">
              <w:rPr>
                <w:noProof/>
                <w:webHidden/>
                <w:sz w:val="24"/>
                <w:szCs w:val="24"/>
              </w:rPr>
              <w:fldChar w:fldCharType="end"/>
            </w:r>
          </w:hyperlink>
        </w:p>
        <w:p w14:paraId="5EF860A5" w14:textId="77777777" w:rsidR="00765BCC" w:rsidRPr="00765BCC" w:rsidRDefault="00106E1E">
          <w:pPr>
            <w:pStyle w:val="11"/>
            <w:rPr>
              <w:rFonts w:eastAsiaTheme="minorEastAsia"/>
              <w:noProof/>
              <w:sz w:val="24"/>
              <w:szCs w:val="24"/>
            </w:rPr>
          </w:pPr>
          <w:hyperlink w:anchor="_Toc43376299" w:history="1">
            <w:r w:rsidR="00765BCC" w:rsidRPr="00765BCC">
              <w:rPr>
                <w:rStyle w:val="a7"/>
                <w:noProof/>
                <w:sz w:val="24"/>
                <w:szCs w:val="24"/>
              </w:rPr>
              <w:t>3.6.2 Электроснабжение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_Toc43376299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164</w:t>
            </w:r>
            <w:r w:rsidR="00765BCC" w:rsidRPr="00765BCC">
              <w:rPr>
                <w:noProof/>
                <w:webHidden/>
                <w:sz w:val="24"/>
                <w:szCs w:val="24"/>
              </w:rPr>
              <w:fldChar w:fldCharType="end"/>
            </w:r>
          </w:hyperlink>
        </w:p>
        <w:p w14:paraId="79A07B92" w14:textId="77777777" w:rsidR="00765BCC" w:rsidRPr="00765BCC" w:rsidRDefault="00106E1E">
          <w:pPr>
            <w:pStyle w:val="11"/>
            <w:rPr>
              <w:rFonts w:eastAsiaTheme="minorEastAsia"/>
              <w:noProof/>
              <w:sz w:val="24"/>
              <w:szCs w:val="24"/>
            </w:rPr>
          </w:pPr>
          <w:hyperlink w:anchor="_Toc43376300" w:history="1">
            <w:r w:rsidR="00765BCC" w:rsidRPr="00765BCC">
              <w:rPr>
                <w:rStyle w:val="a7"/>
                <w:noProof/>
                <w:sz w:val="24"/>
                <w:szCs w:val="24"/>
              </w:rPr>
              <w:t>3.6.3. Теплоснабжение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_Toc43376300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172</w:t>
            </w:r>
            <w:r w:rsidR="00765BCC" w:rsidRPr="00765BCC">
              <w:rPr>
                <w:noProof/>
                <w:webHidden/>
                <w:sz w:val="24"/>
                <w:szCs w:val="24"/>
              </w:rPr>
              <w:fldChar w:fldCharType="end"/>
            </w:r>
          </w:hyperlink>
        </w:p>
        <w:p w14:paraId="1CB183E1" w14:textId="77777777" w:rsidR="00765BCC" w:rsidRPr="00765BCC" w:rsidRDefault="00106E1E">
          <w:pPr>
            <w:pStyle w:val="11"/>
            <w:rPr>
              <w:rFonts w:eastAsiaTheme="minorEastAsia"/>
              <w:noProof/>
              <w:sz w:val="24"/>
              <w:szCs w:val="24"/>
            </w:rPr>
          </w:pPr>
          <w:hyperlink w:anchor="_Toc43376301" w:history="1">
            <w:r w:rsidR="00765BCC" w:rsidRPr="00765BCC">
              <w:rPr>
                <w:rStyle w:val="a7"/>
                <w:noProof/>
                <w:sz w:val="24"/>
                <w:szCs w:val="24"/>
              </w:rPr>
              <w:t>3.6.4. Газоснабжение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_Toc43376301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179</w:t>
            </w:r>
            <w:r w:rsidR="00765BCC" w:rsidRPr="00765BCC">
              <w:rPr>
                <w:noProof/>
                <w:webHidden/>
                <w:sz w:val="24"/>
                <w:szCs w:val="24"/>
              </w:rPr>
              <w:fldChar w:fldCharType="end"/>
            </w:r>
          </w:hyperlink>
        </w:p>
        <w:p w14:paraId="611D21AF" w14:textId="77777777" w:rsidR="00765BCC" w:rsidRPr="00765BCC" w:rsidRDefault="00106E1E">
          <w:pPr>
            <w:pStyle w:val="11"/>
            <w:rPr>
              <w:rFonts w:eastAsiaTheme="minorEastAsia"/>
              <w:noProof/>
              <w:sz w:val="24"/>
              <w:szCs w:val="24"/>
            </w:rPr>
          </w:pPr>
          <w:hyperlink w:anchor="_Toc43376302" w:history="1">
            <w:r w:rsidR="00765BCC" w:rsidRPr="00765BCC">
              <w:rPr>
                <w:rStyle w:val="a7"/>
                <w:noProof/>
                <w:sz w:val="24"/>
                <w:szCs w:val="24"/>
              </w:rPr>
              <w:t>3.6.5. Проводные средства связи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_Toc43376302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182</w:t>
            </w:r>
            <w:r w:rsidR="00765BCC" w:rsidRPr="00765BCC">
              <w:rPr>
                <w:noProof/>
                <w:webHidden/>
                <w:sz w:val="24"/>
                <w:szCs w:val="24"/>
              </w:rPr>
              <w:fldChar w:fldCharType="end"/>
            </w:r>
          </w:hyperlink>
        </w:p>
        <w:p w14:paraId="35A21356" w14:textId="77777777" w:rsidR="00765BCC" w:rsidRPr="00765BCC" w:rsidRDefault="00106E1E">
          <w:pPr>
            <w:pStyle w:val="11"/>
            <w:rPr>
              <w:rFonts w:eastAsiaTheme="minorEastAsia"/>
              <w:noProof/>
              <w:sz w:val="24"/>
              <w:szCs w:val="24"/>
            </w:rPr>
          </w:pPr>
          <w:hyperlink w:anchor="_Toc43376303" w:history="1">
            <w:r w:rsidR="00765BCC" w:rsidRPr="00765BCC">
              <w:rPr>
                <w:rStyle w:val="a7"/>
                <w:noProof/>
                <w:sz w:val="24"/>
                <w:szCs w:val="24"/>
              </w:rPr>
              <w:t>3.7. Обеспечение пожарной безопасности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_Toc43376303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190</w:t>
            </w:r>
            <w:r w:rsidR="00765BCC" w:rsidRPr="00765BCC">
              <w:rPr>
                <w:noProof/>
                <w:webHidden/>
                <w:sz w:val="24"/>
                <w:szCs w:val="24"/>
              </w:rPr>
              <w:fldChar w:fldCharType="end"/>
            </w:r>
          </w:hyperlink>
        </w:p>
        <w:p w14:paraId="25CC9F23" w14:textId="77777777" w:rsidR="00765BCC" w:rsidRPr="00765BCC" w:rsidRDefault="00106E1E">
          <w:pPr>
            <w:pStyle w:val="11"/>
            <w:rPr>
              <w:rFonts w:eastAsiaTheme="minorEastAsia"/>
              <w:noProof/>
              <w:sz w:val="24"/>
              <w:szCs w:val="24"/>
            </w:rPr>
          </w:pPr>
          <w:hyperlink w:anchor="_Toc43376304" w:history="1">
            <w:r w:rsidR="00765BCC" w:rsidRPr="00765BCC">
              <w:rPr>
                <w:rStyle w:val="a7"/>
                <w:noProof/>
                <w:sz w:val="24"/>
                <w:szCs w:val="24"/>
              </w:rPr>
              <w:t>3.8. Озеленение</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_Toc43376304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191</w:t>
            </w:r>
            <w:r w:rsidR="00765BCC" w:rsidRPr="00765BCC">
              <w:rPr>
                <w:noProof/>
                <w:webHidden/>
                <w:sz w:val="24"/>
                <w:szCs w:val="24"/>
              </w:rPr>
              <w:fldChar w:fldCharType="end"/>
            </w:r>
          </w:hyperlink>
        </w:p>
        <w:p w14:paraId="3601D3D6" w14:textId="77777777" w:rsidR="00765BCC" w:rsidRPr="00765BCC" w:rsidRDefault="00106E1E">
          <w:pPr>
            <w:pStyle w:val="11"/>
            <w:rPr>
              <w:rFonts w:eastAsiaTheme="minorEastAsia"/>
              <w:noProof/>
              <w:sz w:val="24"/>
              <w:szCs w:val="24"/>
            </w:rPr>
          </w:pPr>
          <w:hyperlink w:anchor="_Toc43376305" w:history="1">
            <w:r w:rsidR="00765BCC" w:rsidRPr="00765BCC">
              <w:rPr>
                <w:rStyle w:val="a7"/>
                <w:noProof/>
                <w:sz w:val="24"/>
                <w:szCs w:val="24"/>
              </w:rPr>
              <w:t>3.9. Санитарная очистка территории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_Toc43376305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194</w:t>
            </w:r>
            <w:r w:rsidR="00765BCC" w:rsidRPr="00765BCC">
              <w:rPr>
                <w:noProof/>
                <w:webHidden/>
                <w:sz w:val="24"/>
                <w:szCs w:val="24"/>
              </w:rPr>
              <w:fldChar w:fldCharType="end"/>
            </w:r>
          </w:hyperlink>
        </w:p>
        <w:p w14:paraId="7F289593" w14:textId="77777777" w:rsidR="00765BCC" w:rsidRPr="00765BCC" w:rsidRDefault="00106E1E">
          <w:pPr>
            <w:pStyle w:val="11"/>
            <w:rPr>
              <w:rFonts w:eastAsiaTheme="minorEastAsia"/>
              <w:noProof/>
              <w:sz w:val="24"/>
              <w:szCs w:val="24"/>
            </w:rPr>
          </w:pPr>
          <w:hyperlink w:anchor="_Toc43376306" w:history="1">
            <w:r w:rsidR="00765BCC" w:rsidRPr="00765BCC">
              <w:rPr>
                <w:rStyle w:val="a7"/>
                <w:noProof/>
                <w:sz w:val="24"/>
                <w:szCs w:val="24"/>
              </w:rPr>
              <w:t>3.10.  Основные технико-экономические показатели</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_Toc43376306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196</w:t>
            </w:r>
            <w:r w:rsidR="00765BCC" w:rsidRPr="00765BCC">
              <w:rPr>
                <w:noProof/>
                <w:webHidden/>
                <w:sz w:val="24"/>
                <w:szCs w:val="24"/>
              </w:rPr>
              <w:fldChar w:fldCharType="end"/>
            </w:r>
          </w:hyperlink>
        </w:p>
        <w:p w14:paraId="52FF2AA0" w14:textId="77777777" w:rsidR="00765BCC" w:rsidRPr="00765BCC" w:rsidRDefault="00106E1E">
          <w:pPr>
            <w:pStyle w:val="11"/>
            <w:rPr>
              <w:rFonts w:eastAsiaTheme="minorEastAsia"/>
              <w:noProof/>
              <w:sz w:val="24"/>
              <w:szCs w:val="24"/>
            </w:rPr>
          </w:pPr>
          <w:hyperlink w:anchor="_Toc43376307" w:history="1">
            <w:r w:rsidR="00765BCC" w:rsidRPr="00765BCC">
              <w:rPr>
                <w:rStyle w:val="a7"/>
                <w:noProof/>
                <w:sz w:val="24"/>
                <w:szCs w:val="24"/>
              </w:rPr>
              <w:t>генерального плана Крымского городского поселения</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_Toc43376307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196</w:t>
            </w:r>
            <w:r w:rsidR="00765BCC" w:rsidRPr="00765BCC">
              <w:rPr>
                <w:noProof/>
                <w:webHidden/>
                <w:sz w:val="24"/>
                <w:szCs w:val="24"/>
              </w:rPr>
              <w:fldChar w:fldCharType="end"/>
            </w:r>
          </w:hyperlink>
        </w:p>
        <w:p w14:paraId="221330A4" w14:textId="77777777" w:rsidR="00765BCC" w:rsidRPr="00765BCC" w:rsidRDefault="00106E1E">
          <w:pPr>
            <w:pStyle w:val="11"/>
            <w:rPr>
              <w:rFonts w:eastAsiaTheme="minorEastAsia"/>
              <w:noProof/>
              <w:sz w:val="24"/>
              <w:szCs w:val="24"/>
            </w:rPr>
          </w:pPr>
          <w:hyperlink w:anchor="_Toc43376308" w:history="1">
            <w:r w:rsidR="00765BCC" w:rsidRPr="00765BCC">
              <w:rPr>
                <w:rStyle w:val="a7"/>
                <w:noProof/>
                <w:sz w:val="24"/>
                <w:szCs w:val="24"/>
              </w:rPr>
              <w:t>в разрезе населенных пунктов</w:t>
            </w:r>
            <w:r w:rsidR="00765BCC" w:rsidRPr="00765BCC">
              <w:rPr>
                <w:noProof/>
                <w:webHidden/>
                <w:sz w:val="24"/>
                <w:szCs w:val="24"/>
              </w:rPr>
              <w:tab/>
            </w:r>
            <w:r w:rsidR="00765BCC" w:rsidRPr="00765BCC">
              <w:rPr>
                <w:noProof/>
                <w:webHidden/>
                <w:sz w:val="24"/>
                <w:szCs w:val="24"/>
              </w:rPr>
              <w:fldChar w:fldCharType="begin"/>
            </w:r>
            <w:r w:rsidR="00765BCC" w:rsidRPr="00765BCC">
              <w:rPr>
                <w:noProof/>
                <w:webHidden/>
                <w:sz w:val="24"/>
                <w:szCs w:val="24"/>
              </w:rPr>
              <w:instrText xml:space="preserve"> PAGEREF _Toc43376308 \h </w:instrText>
            </w:r>
            <w:r w:rsidR="00765BCC" w:rsidRPr="00765BCC">
              <w:rPr>
                <w:noProof/>
                <w:webHidden/>
                <w:sz w:val="24"/>
                <w:szCs w:val="24"/>
              </w:rPr>
            </w:r>
            <w:r w:rsidR="00765BCC" w:rsidRPr="00765BCC">
              <w:rPr>
                <w:noProof/>
                <w:webHidden/>
                <w:sz w:val="24"/>
                <w:szCs w:val="24"/>
              </w:rPr>
              <w:fldChar w:fldCharType="separate"/>
            </w:r>
            <w:r w:rsidR="00971282">
              <w:rPr>
                <w:noProof/>
                <w:webHidden/>
                <w:sz w:val="24"/>
                <w:szCs w:val="24"/>
              </w:rPr>
              <w:t>196</w:t>
            </w:r>
            <w:r w:rsidR="00765BCC" w:rsidRPr="00765BCC">
              <w:rPr>
                <w:noProof/>
                <w:webHidden/>
                <w:sz w:val="24"/>
                <w:szCs w:val="24"/>
              </w:rPr>
              <w:fldChar w:fldCharType="end"/>
            </w:r>
          </w:hyperlink>
        </w:p>
        <w:p w14:paraId="553DC85D" w14:textId="77777777" w:rsidR="00E6231E" w:rsidRPr="00765BCC" w:rsidRDefault="00E6231E" w:rsidP="001D389E">
          <w:pPr>
            <w:tabs>
              <w:tab w:val="right" w:leader="dot" w:pos="9923"/>
            </w:tabs>
            <w:spacing w:after="100"/>
            <w:ind w:left="709" w:right="425" w:hanging="709"/>
            <w:rPr>
              <w:sz w:val="24"/>
              <w:szCs w:val="24"/>
            </w:rPr>
          </w:pPr>
          <w:r w:rsidRPr="00765BCC">
            <w:rPr>
              <w:noProof/>
              <w:sz w:val="24"/>
              <w:szCs w:val="24"/>
            </w:rPr>
            <w:fldChar w:fldCharType="end"/>
          </w:r>
        </w:p>
      </w:sdtContent>
    </w:sdt>
    <w:p w14:paraId="3E3C67E2" w14:textId="77777777" w:rsidR="00C92045" w:rsidRDefault="00C92045"/>
    <w:p w14:paraId="2E6A299C" w14:textId="77777777" w:rsidR="002B11DD" w:rsidRDefault="002B11DD" w:rsidP="00E6231E">
      <w:pPr>
        <w:shd w:val="clear" w:color="auto" w:fill="FFFFFF"/>
        <w:tabs>
          <w:tab w:val="center" w:pos="3861"/>
        </w:tabs>
        <w:jc w:val="center"/>
        <w:rPr>
          <w:b/>
          <w:spacing w:val="-9"/>
          <w:sz w:val="28"/>
          <w:szCs w:val="28"/>
          <w:u w:val="single"/>
          <w:lang w:eastAsia="ar-SA"/>
        </w:rPr>
      </w:pPr>
    </w:p>
    <w:p w14:paraId="39CB1DB7" w14:textId="77777777" w:rsidR="004E14E5" w:rsidRDefault="004E14E5" w:rsidP="00E6231E">
      <w:pPr>
        <w:shd w:val="clear" w:color="auto" w:fill="FFFFFF"/>
        <w:tabs>
          <w:tab w:val="center" w:pos="3861"/>
        </w:tabs>
        <w:jc w:val="center"/>
        <w:rPr>
          <w:b/>
          <w:spacing w:val="-9"/>
          <w:sz w:val="28"/>
          <w:szCs w:val="28"/>
          <w:u w:val="single"/>
          <w:lang w:eastAsia="ar-SA"/>
        </w:rPr>
      </w:pPr>
    </w:p>
    <w:p w14:paraId="403FB95E" w14:textId="77777777" w:rsidR="004E14E5" w:rsidRDefault="004E14E5" w:rsidP="00E6231E">
      <w:pPr>
        <w:shd w:val="clear" w:color="auto" w:fill="FFFFFF"/>
        <w:tabs>
          <w:tab w:val="center" w:pos="3861"/>
        </w:tabs>
        <w:jc w:val="center"/>
        <w:rPr>
          <w:b/>
          <w:spacing w:val="-9"/>
          <w:sz w:val="28"/>
          <w:szCs w:val="28"/>
          <w:u w:val="single"/>
          <w:lang w:eastAsia="ar-SA"/>
        </w:rPr>
      </w:pPr>
    </w:p>
    <w:p w14:paraId="67B7145A" w14:textId="77777777" w:rsidR="002B11DD" w:rsidRDefault="002B11DD" w:rsidP="00E6231E">
      <w:pPr>
        <w:shd w:val="clear" w:color="auto" w:fill="FFFFFF"/>
        <w:tabs>
          <w:tab w:val="center" w:pos="3861"/>
        </w:tabs>
        <w:jc w:val="center"/>
        <w:rPr>
          <w:b/>
          <w:spacing w:val="-9"/>
          <w:sz w:val="28"/>
          <w:szCs w:val="28"/>
          <w:u w:val="single"/>
          <w:lang w:eastAsia="ar-SA"/>
        </w:rPr>
      </w:pPr>
    </w:p>
    <w:p w14:paraId="7594AC4A" w14:textId="77777777" w:rsidR="00E6231E" w:rsidRPr="00E6231E" w:rsidRDefault="00E6231E" w:rsidP="00E6231E">
      <w:pPr>
        <w:shd w:val="clear" w:color="auto" w:fill="FFFFFF"/>
        <w:tabs>
          <w:tab w:val="center" w:pos="3861"/>
        </w:tabs>
        <w:jc w:val="center"/>
        <w:rPr>
          <w:b/>
          <w:spacing w:val="-9"/>
          <w:sz w:val="28"/>
          <w:szCs w:val="28"/>
          <w:u w:val="single"/>
          <w:lang w:eastAsia="ar-SA"/>
        </w:rPr>
      </w:pPr>
      <w:r w:rsidRPr="00E6231E">
        <w:rPr>
          <w:b/>
          <w:spacing w:val="-9"/>
          <w:sz w:val="28"/>
          <w:szCs w:val="28"/>
          <w:u w:val="single"/>
          <w:lang w:eastAsia="ar-SA"/>
        </w:rPr>
        <w:lastRenderedPageBreak/>
        <w:t>Введение</w:t>
      </w:r>
    </w:p>
    <w:p w14:paraId="63A28CCA" w14:textId="77777777" w:rsidR="00E6231E" w:rsidRPr="00E6231E" w:rsidRDefault="00E6231E" w:rsidP="00E6231E">
      <w:pPr>
        <w:ind w:firstLine="709"/>
        <w:jc w:val="center"/>
        <w:rPr>
          <w:b/>
          <w:spacing w:val="-9"/>
          <w:sz w:val="28"/>
          <w:szCs w:val="28"/>
          <w:lang w:eastAsia="ar-SA"/>
        </w:rPr>
      </w:pPr>
    </w:p>
    <w:p w14:paraId="6E000F9A" w14:textId="77777777" w:rsidR="00E6231E" w:rsidRPr="00E6231E" w:rsidRDefault="00E6231E" w:rsidP="00E6231E">
      <w:pPr>
        <w:suppressAutoHyphens/>
        <w:ind w:firstLine="709"/>
        <w:jc w:val="both"/>
        <w:rPr>
          <w:sz w:val="28"/>
          <w:szCs w:val="28"/>
          <w:lang w:eastAsia="ar-SA"/>
        </w:rPr>
      </w:pPr>
      <w:r w:rsidRPr="00E6231E">
        <w:rPr>
          <w:sz w:val="28"/>
          <w:szCs w:val="28"/>
        </w:rPr>
        <w:t xml:space="preserve">Внесение изменений </w:t>
      </w:r>
      <w:r w:rsidRPr="00E6231E">
        <w:rPr>
          <w:sz w:val="28"/>
          <w:szCs w:val="28"/>
          <w:lang w:eastAsia="ar-SA"/>
        </w:rPr>
        <w:t xml:space="preserve">в генеральный план Крымского городского поселения Крымского района Краснодарского края выполнено </w:t>
      </w:r>
      <w:r w:rsidRPr="00E6231E">
        <w:rPr>
          <w:sz w:val="28"/>
          <w:szCs w:val="28"/>
        </w:rPr>
        <w:t>на основании договора №17/01 от 17 января 2020 года, заключенного между администрацией Крымского городского поселения и ООО «Геокадастр</w:t>
      </w:r>
      <w:r w:rsidRPr="008433DD">
        <w:rPr>
          <w:sz w:val="28"/>
          <w:szCs w:val="28"/>
        </w:rPr>
        <w:t>».</w:t>
      </w:r>
    </w:p>
    <w:p w14:paraId="13636835" w14:textId="77777777" w:rsidR="00E6231E" w:rsidRPr="00E6231E" w:rsidRDefault="00E6231E" w:rsidP="00E6231E">
      <w:pPr>
        <w:suppressAutoHyphens/>
        <w:ind w:firstLine="709"/>
        <w:jc w:val="both"/>
        <w:rPr>
          <w:sz w:val="28"/>
          <w:szCs w:val="28"/>
          <w:lang w:eastAsia="ar-SA"/>
        </w:rPr>
      </w:pPr>
      <w:r w:rsidRPr="00E6231E">
        <w:rPr>
          <w:sz w:val="28"/>
          <w:szCs w:val="28"/>
          <w:lang w:eastAsia="ar-SA"/>
        </w:rPr>
        <w:t>Генеральный план в современных условиях является регулятивным документом территориального планирования муниципального уровня, определяющим основные направления развития городского пос</w:t>
      </w:r>
      <w:r w:rsidR="008433DD">
        <w:rPr>
          <w:sz w:val="28"/>
          <w:szCs w:val="28"/>
          <w:lang w:eastAsia="ar-SA"/>
        </w:rPr>
        <w:t>еления на ближайшие 20 лет.</w:t>
      </w:r>
    </w:p>
    <w:p w14:paraId="67A16409" w14:textId="77777777" w:rsidR="00E6231E" w:rsidRPr="00E6231E" w:rsidRDefault="00E6231E" w:rsidP="00E6231E">
      <w:pPr>
        <w:ind w:firstLine="709"/>
        <w:jc w:val="both"/>
        <w:rPr>
          <w:sz w:val="28"/>
          <w:szCs w:val="28"/>
        </w:rPr>
      </w:pPr>
      <w:r w:rsidRPr="00E6231E">
        <w:rPr>
          <w:sz w:val="28"/>
          <w:szCs w:val="28"/>
        </w:rPr>
        <w:t xml:space="preserve">В 2008 году ООО «Проектный институт территориального планирования» был разработан, а в 2010 году утвержден </w:t>
      </w:r>
      <w:r w:rsidRPr="00E6231E">
        <w:rPr>
          <w:sz w:val="28"/>
          <w:szCs w:val="28"/>
          <w:lang w:eastAsia="ar-SA"/>
        </w:rPr>
        <w:t>генеральный план Крымского городского поселения.</w:t>
      </w:r>
      <w:r w:rsidRPr="00E6231E">
        <w:rPr>
          <w:sz w:val="28"/>
          <w:szCs w:val="28"/>
        </w:rPr>
        <w:t xml:space="preserve"> Позже, в 2012 году генеральный план был откорректирован в связи с затоплением города Крымск в июле того-же года.</w:t>
      </w:r>
    </w:p>
    <w:p w14:paraId="3587A29C" w14:textId="77777777" w:rsidR="00E6231E" w:rsidRPr="00E6231E" w:rsidRDefault="00E6231E" w:rsidP="00E6231E">
      <w:pPr>
        <w:ind w:firstLine="709"/>
        <w:jc w:val="both"/>
        <w:rPr>
          <w:sz w:val="28"/>
          <w:szCs w:val="28"/>
        </w:rPr>
      </w:pPr>
      <w:r w:rsidRPr="00E6231E">
        <w:rPr>
          <w:b/>
          <w:sz w:val="28"/>
          <w:szCs w:val="28"/>
        </w:rPr>
        <w:t>Необходимость внесения изменений в утвержденный генеральный план</w:t>
      </w:r>
      <w:r w:rsidRPr="00E6231E">
        <w:rPr>
          <w:sz w:val="28"/>
          <w:szCs w:val="28"/>
        </w:rPr>
        <w:t xml:space="preserve"> возникла в первую очередь в связи с приведением </w:t>
      </w:r>
      <w:r w:rsidR="008433DD">
        <w:rPr>
          <w:sz w:val="28"/>
          <w:szCs w:val="28"/>
        </w:rPr>
        <w:t>генерального плана</w:t>
      </w:r>
      <w:r w:rsidRPr="00E6231E">
        <w:rPr>
          <w:sz w:val="28"/>
          <w:szCs w:val="28"/>
        </w:rPr>
        <w:t xml:space="preserve"> в соответствие с нормативно – законодательной базой Российской Федерации и Краснодарского края, претерпевшей значительные изменения во всех сферах градостроительства за последнее десятилетие.</w:t>
      </w:r>
    </w:p>
    <w:p w14:paraId="2F75FF62" w14:textId="77777777" w:rsidR="00E6231E" w:rsidRPr="00E6231E" w:rsidRDefault="00E6231E" w:rsidP="00E6231E">
      <w:pPr>
        <w:ind w:firstLine="709"/>
        <w:jc w:val="both"/>
        <w:rPr>
          <w:sz w:val="28"/>
          <w:szCs w:val="28"/>
        </w:rPr>
      </w:pPr>
      <w:r w:rsidRPr="00E6231E">
        <w:rPr>
          <w:sz w:val="28"/>
          <w:szCs w:val="28"/>
        </w:rPr>
        <w:t>Также возникла необходимость отображения проектных решений по ряду территорий города Крымск в свете привлечения финансовых потоков инвесторов.</w:t>
      </w:r>
    </w:p>
    <w:p w14:paraId="5CD31BBB" w14:textId="77777777" w:rsidR="00E6231E" w:rsidRPr="00E6231E" w:rsidRDefault="00E6231E" w:rsidP="00E6231E">
      <w:pPr>
        <w:ind w:firstLine="709"/>
        <w:jc w:val="both"/>
        <w:rPr>
          <w:sz w:val="28"/>
          <w:szCs w:val="28"/>
        </w:rPr>
      </w:pPr>
      <w:r w:rsidRPr="00E6231E">
        <w:rPr>
          <w:sz w:val="28"/>
          <w:szCs w:val="28"/>
        </w:rPr>
        <w:t xml:space="preserve">Ещё одним немаловажным фактором необходимости </w:t>
      </w:r>
      <w:r w:rsidR="008433DD">
        <w:rPr>
          <w:sz w:val="28"/>
          <w:szCs w:val="28"/>
        </w:rPr>
        <w:t>внесения изменений</w:t>
      </w:r>
      <w:r w:rsidRPr="00E6231E">
        <w:rPr>
          <w:sz w:val="28"/>
          <w:szCs w:val="28"/>
        </w:rPr>
        <w:t xml:space="preserve"> </w:t>
      </w:r>
      <w:r w:rsidR="008433DD">
        <w:rPr>
          <w:sz w:val="28"/>
          <w:szCs w:val="28"/>
        </w:rPr>
        <w:t xml:space="preserve">в </w:t>
      </w:r>
      <w:r w:rsidRPr="00E6231E">
        <w:rPr>
          <w:sz w:val="28"/>
          <w:szCs w:val="28"/>
        </w:rPr>
        <w:t>утверждённ</w:t>
      </w:r>
      <w:r w:rsidR="008433DD">
        <w:rPr>
          <w:sz w:val="28"/>
          <w:szCs w:val="28"/>
        </w:rPr>
        <w:t>ый</w:t>
      </w:r>
      <w:r w:rsidRPr="00E6231E">
        <w:rPr>
          <w:sz w:val="28"/>
          <w:szCs w:val="28"/>
        </w:rPr>
        <w:t xml:space="preserve"> генеральн</w:t>
      </w:r>
      <w:r w:rsidR="008433DD">
        <w:rPr>
          <w:sz w:val="28"/>
          <w:szCs w:val="28"/>
        </w:rPr>
        <w:t>ый план</w:t>
      </w:r>
      <w:r w:rsidRPr="00E6231E">
        <w:rPr>
          <w:sz w:val="28"/>
          <w:szCs w:val="28"/>
        </w:rPr>
        <w:t xml:space="preserve"> послужила разработка </w:t>
      </w:r>
      <w:r w:rsidR="008433DD">
        <w:rPr>
          <w:sz w:val="28"/>
          <w:szCs w:val="28"/>
        </w:rPr>
        <w:t>проектов планировок и проектов межевания</w:t>
      </w:r>
      <w:r w:rsidRPr="00E6231E">
        <w:rPr>
          <w:sz w:val="28"/>
          <w:szCs w:val="28"/>
        </w:rPr>
        <w:t xml:space="preserve"> микр</w:t>
      </w:r>
      <w:r w:rsidR="008433DD">
        <w:rPr>
          <w:sz w:val="28"/>
          <w:szCs w:val="28"/>
        </w:rPr>
        <w:t xml:space="preserve">орайонов «Платан» и «Надежда», </w:t>
      </w:r>
      <w:r w:rsidRPr="00E6231E">
        <w:rPr>
          <w:sz w:val="28"/>
          <w:szCs w:val="28"/>
        </w:rPr>
        <w:t>в связи с затоплением города Крымск в июле 2012 года.</w:t>
      </w:r>
    </w:p>
    <w:p w14:paraId="29DBB990" w14:textId="77777777" w:rsidR="00E6231E" w:rsidRPr="00E6231E" w:rsidRDefault="00E6231E" w:rsidP="00E6231E">
      <w:pPr>
        <w:ind w:firstLine="709"/>
        <w:jc w:val="both"/>
        <w:rPr>
          <w:sz w:val="28"/>
          <w:szCs w:val="28"/>
        </w:rPr>
      </w:pPr>
      <w:r w:rsidRPr="00E6231E">
        <w:rPr>
          <w:sz w:val="28"/>
          <w:szCs w:val="28"/>
        </w:rPr>
        <w:t xml:space="preserve">Генеральный план является документом, определяющим устойчивое развитие территории при осуществлении градостроительной деятельности с обеспечением безопасности и благоприятных условий жизнедеятельности человека, с ограничением негативного воздействия хозяйственной и иной деятельности на окружающую среду и с обеспечением охраны и рационального использования природных ресурсов в интересах настоящего и будущего поколений. </w:t>
      </w:r>
    </w:p>
    <w:p w14:paraId="6D6AA0FA" w14:textId="77777777" w:rsidR="00E6231E" w:rsidRPr="00E6231E" w:rsidRDefault="00E6231E" w:rsidP="00E6231E">
      <w:pPr>
        <w:suppressAutoHyphens/>
        <w:ind w:firstLine="709"/>
        <w:jc w:val="both"/>
        <w:rPr>
          <w:sz w:val="28"/>
          <w:szCs w:val="28"/>
          <w:lang w:eastAsia="ar-SA"/>
        </w:rPr>
      </w:pPr>
      <w:r w:rsidRPr="00E6231E">
        <w:rPr>
          <w:sz w:val="28"/>
          <w:szCs w:val="28"/>
          <w:lang w:eastAsia="ar-SA"/>
        </w:rPr>
        <w:t>Генеральный план устанавливает правовой режим использования функциональных зон и земельных участков, определяет инвестиционно-привлекательные территории с целью привлечения инвестиционных потоков в экономику муниципального образования.</w:t>
      </w:r>
    </w:p>
    <w:p w14:paraId="2EAE8497" w14:textId="77777777" w:rsidR="00E6231E" w:rsidRPr="00E6231E" w:rsidRDefault="00E6231E" w:rsidP="00E6231E">
      <w:pPr>
        <w:shd w:val="clear" w:color="auto" w:fill="FFFFFF"/>
        <w:ind w:firstLine="709"/>
        <w:jc w:val="both"/>
        <w:rPr>
          <w:sz w:val="28"/>
          <w:szCs w:val="28"/>
        </w:rPr>
      </w:pPr>
      <w:r w:rsidRPr="00E6231E">
        <w:rPr>
          <w:sz w:val="28"/>
          <w:szCs w:val="28"/>
        </w:rPr>
        <w:t xml:space="preserve">Основные положения территориального планирования решаются с учетом анализа существующего использования территории населенных пунктов, границ территорий объектов культурного наследия, границ с особыми условиями использования территории, границ территорий, </w:t>
      </w:r>
      <w:r w:rsidRPr="00E6231E">
        <w:rPr>
          <w:sz w:val="28"/>
          <w:szCs w:val="28"/>
        </w:rPr>
        <w:lastRenderedPageBreak/>
        <w:t>подверженных риску возникновения чрезвычайных ситуаций природного и техногенного характера.</w:t>
      </w:r>
    </w:p>
    <w:p w14:paraId="782172BD" w14:textId="77777777" w:rsidR="00E6231E" w:rsidRPr="00E6231E" w:rsidRDefault="008433DD" w:rsidP="00E6231E">
      <w:pPr>
        <w:shd w:val="clear" w:color="auto" w:fill="FFFFFF"/>
        <w:ind w:firstLine="709"/>
        <w:jc w:val="both"/>
        <w:rPr>
          <w:sz w:val="28"/>
          <w:szCs w:val="28"/>
        </w:rPr>
      </w:pPr>
      <w:r>
        <w:rPr>
          <w:sz w:val="28"/>
          <w:szCs w:val="28"/>
        </w:rPr>
        <w:t xml:space="preserve">Утвержденный </w:t>
      </w:r>
      <w:r w:rsidR="00E6231E" w:rsidRPr="00E6231E">
        <w:rPr>
          <w:sz w:val="28"/>
          <w:szCs w:val="28"/>
        </w:rPr>
        <w:t>генеральн</w:t>
      </w:r>
      <w:r>
        <w:rPr>
          <w:sz w:val="28"/>
          <w:szCs w:val="28"/>
        </w:rPr>
        <w:t>ый план</w:t>
      </w:r>
      <w:r w:rsidR="00E6231E" w:rsidRPr="00E6231E">
        <w:rPr>
          <w:sz w:val="28"/>
          <w:szCs w:val="28"/>
        </w:rPr>
        <w:t xml:space="preserve"> используется в качестве основы для создания территориального градостроительного кадастра, банка данных для разработки всех последующих градостроительных программ развития городского поселения. </w:t>
      </w:r>
    </w:p>
    <w:p w14:paraId="363BAD5A" w14:textId="77777777" w:rsidR="00E6231E" w:rsidRPr="00E6231E" w:rsidRDefault="00E6231E" w:rsidP="00E6231E">
      <w:pPr>
        <w:ind w:right="-142" w:firstLine="709"/>
        <w:jc w:val="both"/>
        <w:rPr>
          <w:sz w:val="28"/>
          <w:szCs w:val="28"/>
        </w:rPr>
      </w:pPr>
      <w:r w:rsidRPr="00E6231E">
        <w:rPr>
          <w:sz w:val="28"/>
          <w:szCs w:val="28"/>
        </w:rPr>
        <w:t>Для обоснования принятых решений в составе проекта выполнен анализ существующего положения всех функциональных систем в виде анкетирования объектов социальной инфраструктуры, жилищного фонда, предприятий культурно-бытового обслуживания.</w:t>
      </w:r>
      <w:r w:rsidRPr="00E6231E">
        <w:rPr>
          <w:bCs/>
          <w:spacing w:val="-1"/>
          <w:sz w:val="28"/>
          <w:szCs w:val="28"/>
        </w:rPr>
        <w:t xml:space="preserve"> </w:t>
      </w:r>
      <w:r w:rsidRPr="00E6231E">
        <w:rPr>
          <w:sz w:val="28"/>
          <w:szCs w:val="28"/>
        </w:rPr>
        <w:t xml:space="preserve">Также использовались отчётные и аналитические материалы территориальной службы государственной статистики, материалы отдельных органов муниципального управления, прочих организаций, данные, предоставленные администрацией муниципального образования, прочие источники. </w:t>
      </w:r>
    </w:p>
    <w:p w14:paraId="2A7636BB" w14:textId="77777777" w:rsidR="00E6231E" w:rsidRPr="00E6231E" w:rsidRDefault="00E6231E" w:rsidP="00E6231E">
      <w:pPr>
        <w:ind w:right="-142" w:firstLine="709"/>
        <w:jc w:val="both"/>
        <w:rPr>
          <w:sz w:val="28"/>
          <w:szCs w:val="28"/>
        </w:rPr>
      </w:pPr>
      <w:r w:rsidRPr="00E6231E">
        <w:rPr>
          <w:sz w:val="28"/>
          <w:szCs w:val="28"/>
        </w:rPr>
        <w:t xml:space="preserve">Экономические показатели развития хозяйства, заложенные в проекте, не являются самостоятельной разработкой генерального плана, а обобщают прогнозы, предложения и плановые намётки различных организаций муниципального образования. </w:t>
      </w:r>
    </w:p>
    <w:p w14:paraId="141E6007" w14:textId="77777777" w:rsidR="00E6231E" w:rsidRPr="00E6231E" w:rsidRDefault="00E6231E" w:rsidP="00E6231E">
      <w:pPr>
        <w:ind w:right="-142" w:firstLine="709"/>
        <w:jc w:val="both"/>
        <w:rPr>
          <w:sz w:val="28"/>
          <w:szCs w:val="28"/>
        </w:rPr>
      </w:pPr>
      <w:r w:rsidRPr="00E6231E">
        <w:rPr>
          <w:sz w:val="28"/>
          <w:szCs w:val="28"/>
        </w:rPr>
        <w:t xml:space="preserve">Проект не является директивным документом по развитию муниципального образования, но представляет собой модель развития событий по оптимистическому сценарию. </w:t>
      </w:r>
    </w:p>
    <w:p w14:paraId="6C56B9F1" w14:textId="77777777" w:rsidR="00E6231E" w:rsidRPr="00E6231E" w:rsidRDefault="00E6231E" w:rsidP="00E6231E">
      <w:pPr>
        <w:ind w:right="-142" w:firstLine="709"/>
        <w:jc w:val="both"/>
        <w:rPr>
          <w:sz w:val="28"/>
          <w:szCs w:val="28"/>
          <w:lang w:eastAsia="ar-SA"/>
        </w:rPr>
      </w:pPr>
      <w:r w:rsidRPr="00E6231E">
        <w:rPr>
          <w:sz w:val="28"/>
          <w:szCs w:val="28"/>
          <w:lang w:eastAsia="ar-SA"/>
        </w:rPr>
        <w:t>При разработке проекта учитывались основные положения:</w:t>
      </w:r>
    </w:p>
    <w:p w14:paraId="562844BE" w14:textId="77777777" w:rsidR="00E6231E" w:rsidRPr="00E6231E" w:rsidRDefault="00E6231E" w:rsidP="00E6231E">
      <w:pPr>
        <w:ind w:right="-142" w:firstLine="709"/>
        <w:jc w:val="both"/>
        <w:rPr>
          <w:sz w:val="28"/>
          <w:szCs w:val="28"/>
        </w:rPr>
      </w:pPr>
      <w:r w:rsidRPr="00E6231E">
        <w:rPr>
          <w:sz w:val="28"/>
          <w:szCs w:val="28"/>
        </w:rPr>
        <w:t>- кадастровой карты муниципального образования Крымское городское поселение с семантической базой данных по состоянию на январь 2020 года;</w:t>
      </w:r>
    </w:p>
    <w:p w14:paraId="61E1FFF8" w14:textId="77777777" w:rsidR="00E6231E" w:rsidRPr="00E6231E" w:rsidRDefault="00E6231E" w:rsidP="00E6231E">
      <w:pPr>
        <w:ind w:right="-142" w:firstLine="709"/>
        <w:jc w:val="both"/>
        <w:rPr>
          <w:sz w:val="28"/>
          <w:szCs w:val="28"/>
        </w:rPr>
      </w:pPr>
      <w:r w:rsidRPr="00E6231E">
        <w:rPr>
          <w:sz w:val="28"/>
          <w:szCs w:val="28"/>
        </w:rPr>
        <w:t>- стратегии социально-экономического развития муниципального образования Крымское городское поселение до 2022 года.</w:t>
      </w:r>
    </w:p>
    <w:p w14:paraId="3625A9DB" w14:textId="77777777" w:rsidR="00E6231E" w:rsidRPr="00E6231E" w:rsidRDefault="00E6231E" w:rsidP="00E6231E">
      <w:pPr>
        <w:suppressAutoHyphens/>
        <w:ind w:firstLine="709"/>
        <w:jc w:val="both"/>
        <w:rPr>
          <w:strike/>
          <w:sz w:val="28"/>
          <w:szCs w:val="28"/>
          <w:lang w:eastAsia="ar-SA"/>
        </w:rPr>
      </w:pPr>
      <w:r w:rsidRPr="00E6231E">
        <w:rPr>
          <w:sz w:val="28"/>
          <w:szCs w:val="28"/>
          <w:lang w:eastAsia="ar-SA"/>
        </w:rPr>
        <w:t xml:space="preserve">Состав и содержание проекта отвечают требованиям Градостроительных кодексов РФ и Краснодарского края; детализированы техническим заданием, утвержденным заказчиком проекта – администрацией муниципального образования Крымское городское поселение. </w:t>
      </w:r>
    </w:p>
    <w:p w14:paraId="5DF20B73" w14:textId="77777777" w:rsidR="00E6231E" w:rsidRPr="00E6231E" w:rsidRDefault="00E6231E" w:rsidP="00E6231E">
      <w:pPr>
        <w:ind w:firstLine="709"/>
        <w:jc w:val="both"/>
        <w:rPr>
          <w:spacing w:val="-3"/>
          <w:sz w:val="28"/>
          <w:szCs w:val="28"/>
          <w:lang w:eastAsia="ar-SA"/>
        </w:rPr>
      </w:pPr>
      <w:r w:rsidRPr="00E6231E">
        <w:rPr>
          <w:spacing w:val="-3"/>
          <w:sz w:val="28"/>
          <w:szCs w:val="28"/>
          <w:lang w:eastAsia="ar-SA"/>
        </w:rPr>
        <w:t>Графические материалы разработаны на обновленной в 2013 году электронно-цифровой карте М 1:25000 на территорию поселения и в М 1:5000 на территорию населенных пунктов.</w:t>
      </w:r>
    </w:p>
    <w:p w14:paraId="29AE3344" w14:textId="77777777" w:rsidR="00E6231E" w:rsidRPr="00E6231E" w:rsidRDefault="00E6231E" w:rsidP="00E6231E">
      <w:pPr>
        <w:tabs>
          <w:tab w:val="left" w:pos="915"/>
          <w:tab w:val="center" w:pos="4677"/>
        </w:tabs>
        <w:ind w:right="-142" w:firstLine="709"/>
        <w:jc w:val="both"/>
        <w:rPr>
          <w:b/>
          <w:sz w:val="28"/>
          <w:szCs w:val="28"/>
          <w:lang w:eastAsia="ar-SA"/>
        </w:rPr>
      </w:pPr>
      <w:r w:rsidRPr="00E6231E">
        <w:rPr>
          <w:b/>
          <w:sz w:val="28"/>
          <w:szCs w:val="28"/>
          <w:lang w:eastAsia="ar-SA"/>
        </w:rPr>
        <w:t>Проектирование осуществлялось в соответствии с положениями и требованиями:</w:t>
      </w:r>
    </w:p>
    <w:p w14:paraId="1AF16E2E" w14:textId="77777777" w:rsidR="00E6231E" w:rsidRPr="00E6231E" w:rsidRDefault="00E6231E" w:rsidP="00E6231E">
      <w:pPr>
        <w:ind w:left="376"/>
        <w:jc w:val="both"/>
        <w:rPr>
          <w:sz w:val="28"/>
          <w:szCs w:val="28"/>
        </w:rPr>
      </w:pPr>
      <w:r w:rsidRPr="00E6231E">
        <w:rPr>
          <w:sz w:val="28"/>
          <w:szCs w:val="28"/>
        </w:rPr>
        <w:t>- Градостроительного Кодекса Российской Федерации от 29.12.2004 N 190-ФЗ (ред. от 27.12.2019).</w:t>
      </w:r>
    </w:p>
    <w:p w14:paraId="3B1C9036" w14:textId="77777777" w:rsidR="00E6231E" w:rsidRPr="00E6231E" w:rsidRDefault="00E6231E" w:rsidP="00E6231E">
      <w:pPr>
        <w:tabs>
          <w:tab w:val="right" w:pos="9780"/>
        </w:tabs>
        <w:ind w:left="376"/>
        <w:jc w:val="both"/>
        <w:rPr>
          <w:sz w:val="28"/>
          <w:szCs w:val="28"/>
        </w:rPr>
      </w:pPr>
      <w:r w:rsidRPr="00E6231E">
        <w:rPr>
          <w:sz w:val="28"/>
          <w:szCs w:val="28"/>
        </w:rPr>
        <w:t>- Градостроительного Кодекса Краснодарского края, установленного законом Краснодарского края от 21.07.2008 г. №1540-КЗ (с изменениями на 11 ноября 2019 года).</w:t>
      </w:r>
    </w:p>
    <w:p w14:paraId="51D5359E" w14:textId="77777777" w:rsidR="00E6231E" w:rsidRPr="00E6231E" w:rsidRDefault="00E6231E" w:rsidP="00E6231E">
      <w:pPr>
        <w:tabs>
          <w:tab w:val="right" w:pos="9780"/>
        </w:tabs>
        <w:ind w:left="376"/>
        <w:jc w:val="both"/>
        <w:rPr>
          <w:sz w:val="28"/>
          <w:szCs w:val="28"/>
        </w:rPr>
      </w:pPr>
      <w:r w:rsidRPr="00E6231E">
        <w:rPr>
          <w:sz w:val="28"/>
          <w:szCs w:val="28"/>
        </w:rPr>
        <w:t>- Земельного Кодекса Российской Федерации от 25.10.2001 №136 – ФЗ (ред. от 27.12.2019, с изм. от 05.03.2020).</w:t>
      </w:r>
    </w:p>
    <w:p w14:paraId="7B76CB9B" w14:textId="77777777" w:rsidR="00E6231E" w:rsidRPr="00E6231E" w:rsidRDefault="00E6231E" w:rsidP="00E6231E">
      <w:pPr>
        <w:ind w:left="376"/>
        <w:jc w:val="both"/>
        <w:rPr>
          <w:sz w:val="28"/>
          <w:szCs w:val="28"/>
        </w:rPr>
      </w:pPr>
      <w:r w:rsidRPr="00E6231E">
        <w:rPr>
          <w:sz w:val="28"/>
          <w:szCs w:val="28"/>
        </w:rPr>
        <w:lastRenderedPageBreak/>
        <w:t>- Нормативов градостроительного проектирования Краснодарского края, утвержденных приказом Департамента по архитектуре и градостроительству Краснодарского края от 16 апреля 2015 года № 78 (с изменениями на 23 августа 2018 года).</w:t>
      </w:r>
    </w:p>
    <w:p w14:paraId="176DF804" w14:textId="77777777" w:rsidR="00E6231E" w:rsidRPr="00E6231E" w:rsidRDefault="00E6231E" w:rsidP="00E6231E">
      <w:pPr>
        <w:ind w:left="376"/>
        <w:jc w:val="both"/>
        <w:rPr>
          <w:sz w:val="28"/>
          <w:szCs w:val="28"/>
        </w:rPr>
      </w:pPr>
      <w:r w:rsidRPr="00E6231E">
        <w:rPr>
          <w:sz w:val="28"/>
          <w:szCs w:val="28"/>
        </w:rPr>
        <w:t>- Местных нормативов градостроительного проектирования Муниципального Образования Крымский район, утверждённых Решени</w:t>
      </w:r>
      <w:r w:rsidR="00117F69">
        <w:rPr>
          <w:sz w:val="28"/>
          <w:szCs w:val="28"/>
        </w:rPr>
        <w:t>ем № 148 Совета Муниципального о</w:t>
      </w:r>
      <w:r w:rsidRPr="00E6231E">
        <w:rPr>
          <w:sz w:val="28"/>
          <w:szCs w:val="28"/>
        </w:rPr>
        <w:t>бразования Крымский район от 08.02.2017</w:t>
      </w:r>
      <w:r w:rsidR="00117F69">
        <w:rPr>
          <w:sz w:val="28"/>
          <w:szCs w:val="28"/>
        </w:rPr>
        <w:t xml:space="preserve"> </w:t>
      </w:r>
      <w:r w:rsidRPr="00E6231E">
        <w:rPr>
          <w:sz w:val="28"/>
          <w:szCs w:val="28"/>
        </w:rPr>
        <w:t>г.</w:t>
      </w:r>
      <w:r w:rsidRPr="00E6231E">
        <w:rPr>
          <w:sz w:val="28"/>
          <w:szCs w:val="28"/>
        </w:rPr>
        <w:tab/>
      </w:r>
    </w:p>
    <w:p w14:paraId="70D06AEC" w14:textId="77777777" w:rsidR="00E6231E" w:rsidRPr="00E6231E" w:rsidRDefault="00E6231E" w:rsidP="00E6231E">
      <w:pPr>
        <w:ind w:left="376"/>
        <w:jc w:val="both"/>
        <w:rPr>
          <w:sz w:val="28"/>
          <w:szCs w:val="28"/>
        </w:rPr>
      </w:pPr>
      <w:r w:rsidRPr="00E6231E">
        <w:rPr>
          <w:sz w:val="28"/>
          <w:szCs w:val="28"/>
        </w:rPr>
        <w:t>- Местных нормативов градостроительного проектирования Крымского городского поселения Крымского района, утверждённых  Решением № 103 Совета  Крымского  городского  поселения  Крымского  района от 21.04.2016</w:t>
      </w:r>
      <w:r w:rsidR="00117F69">
        <w:rPr>
          <w:sz w:val="28"/>
          <w:szCs w:val="28"/>
        </w:rPr>
        <w:t xml:space="preserve"> </w:t>
      </w:r>
      <w:r w:rsidRPr="00E6231E">
        <w:rPr>
          <w:sz w:val="28"/>
          <w:szCs w:val="28"/>
        </w:rPr>
        <w:t>г.</w:t>
      </w:r>
    </w:p>
    <w:p w14:paraId="06A2C5CA" w14:textId="77777777" w:rsidR="00E6231E" w:rsidRPr="00E6231E" w:rsidRDefault="00E6231E" w:rsidP="00E6231E">
      <w:pPr>
        <w:ind w:left="376"/>
        <w:jc w:val="both"/>
        <w:rPr>
          <w:sz w:val="28"/>
          <w:szCs w:val="28"/>
        </w:rPr>
      </w:pPr>
      <w:r w:rsidRPr="00E6231E">
        <w:rPr>
          <w:sz w:val="28"/>
          <w:szCs w:val="28"/>
        </w:rPr>
        <w:t>- Методических рекомендаций по разработке проектов генеральных планов поселений и городских округов, утвержденных Министерством регионального развития РФ от 26 мая 2011</w:t>
      </w:r>
      <w:r w:rsidR="00117F69">
        <w:rPr>
          <w:sz w:val="28"/>
          <w:szCs w:val="28"/>
        </w:rPr>
        <w:t xml:space="preserve"> </w:t>
      </w:r>
      <w:r w:rsidRPr="00E6231E">
        <w:rPr>
          <w:sz w:val="28"/>
          <w:szCs w:val="28"/>
        </w:rPr>
        <w:t>г. №244.</w:t>
      </w:r>
    </w:p>
    <w:p w14:paraId="2D8A9925" w14:textId="77777777" w:rsidR="00E6231E" w:rsidRPr="00E6231E" w:rsidRDefault="00E6231E" w:rsidP="00E6231E">
      <w:pPr>
        <w:ind w:left="376"/>
        <w:jc w:val="both"/>
        <w:rPr>
          <w:sz w:val="28"/>
          <w:szCs w:val="28"/>
        </w:rPr>
      </w:pPr>
      <w:r w:rsidRPr="00E6231E">
        <w:rPr>
          <w:sz w:val="28"/>
          <w:szCs w:val="28"/>
        </w:rPr>
        <w:t>- СанПиН 2.2.1/2.1.1.1200-03, зарегистрированным в Минюсте РФ 29 апреля 2003 г., регистрационный № 4459 «Проектирование, строительство, реконструкция и эксплуатация предприятий, планировка и застройка населённых мест».</w:t>
      </w:r>
    </w:p>
    <w:p w14:paraId="3921F436" w14:textId="77777777" w:rsidR="00E6231E" w:rsidRPr="00E6231E" w:rsidRDefault="00E6231E" w:rsidP="00E6231E">
      <w:pPr>
        <w:ind w:left="376"/>
        <w:jc w:val="both"/>
        <w:rPr>
          <w:sz w:val="28"/>
          <w:szCs w:val="28"/>
        </w:rPr>
      </w:pPr>
      <w:r w:rsidRPr="00E6231E">
        <w:rPr>
          <w:sz w:val="28"/>
          <w:szCs w:val="28"/>
        </w:rPr>
        <w:t>- Противопожарных и других норм проектирования.</w:t>
      </w:r>
    </w:p>
    <w:p w14:paraId="66A2984D" w14:textId="77777777" w:rsidR="00E6231E" w:rsidRPr="00E6231E" w:rsidRDefault="00E6231E" w:rsidP="00E6231E">
      <w:pPr>
        <w:ind w:left="376"/>
        <w:jc w:val="both"/>
        <w:rPr>
          <w:sz w:val="28"/>
          <w:szCs w:val="28"/>
        </w:rPr>
      </w:pPr>
      <w:r w:rsidRPr="00E6231E">
        <w:rPr>
          <w:sz w:val="28"/>
          <w:szCs w:val="28"/>
        </w:rPr>
        <w:t>- Федерального закона от 30.03.1999 № 52-ФЗ «О санитарно-эпидемиологическом благополучии населения».</w:t>
      </w:r>
    </w:p>
    <w:p w14:paraId="06B9B644" w14:textId="77777777" w:rsidR="00E6231E" w:rsidRPr="00E6231E" w:rsidRDefault="00E6231E" w:rsidP="00E6231E">
      <w:pPr>
        <w:ind w:left="376"/>
        <w:jc w:val="both"/>
        <w:rPr>
          <w:sz w:val="28"/>
          <w:szCs w:val="28"/>
        </w:rPr>
      </w:pPr>
      <w:r w:rsidRPr="00E6231E">
        <w:rPr>
          <w:sz w:val="28"/>
          <w:szCs w:val="28"/>
        </w:rPr>
        <w:t>- Федерального закона от 18.06.2001 № 78-ФЗ «О землеустройстве» (с изменениями на 3 августа 2018 года).</w:t>
      </w:r>
    </w:p>
    <w:p w14:paraId="1D91FE96" w14:textId="77777777" w:rsidR="00E6231E" w:rsidRPr="00E6231E" w:rsidRDefault="00E6231E" w:rsidP="00E6231E">
      <w:pPr>
        <w:ind w:left="376"/>
        <w:jc w:val="both"/>
        <w:rPr>
          <w:sz w:val="28"/>
          <w:szCs w:val="28"/>
        </w:rPr>
      </w:pPr>
      <w:r w:rsidRPr="00E6231E">
        <w:rPr>
          <w:sz w:val="28"/>
          <w:szCs w:val="28"/>
        </w:rPr>
        <w:t>- Федерального закона от 24.07.2007 № 221-ФЗ «О государственном кадастре недвижимости».</w:t>
      </w:r>
    </w:p>
    <w:p w14:paraId="04E07698" w14:textId="77777777" w:rsidR="00E6231E" w:rsidRPr="00E6231E" w:rsidRDefault="00E6231E" w:rsidP="00E6231E">
      <w:pPr>
        <w:ind w:left="376"/>
        <w:jc w:val="both"/>
        <w:rPr>
          <w:sz w:val="28"/>
          <w:szCs w:val="28"/>
        </w:rPr>
      </w:pPr>
      <w:r w:rsidRPr="00E6231E">
        <w:rPr>
          <w:sz w:val="28"/>
          <w:szCs w:val="28"/>
        </w:rPr>
        <w:t>- Федерального закона от 13.07.2015 № 218 – ФЗ «О государственной регистрации недвижимости».</w:t>
      </w:r>
    </w:p>
    <w:p w14:paraId="32325E3E" w14:textId="77777777" w:rsidR="00E6231E" w:rsidRPr="00E6231E" w:rsidRDefault="00E6231E" w:rsidP="00E6231E">
      <w:pPr>
        <w:ind w:left="376"/>
        <w:jc w:val="both"/>
        <w:rPr>
          <w:sz w:val="28"/>
          <w:szCs w:val="28"/>
        </w:rPr>
      </w:pPr>
      <w:r w:rsidRPr="00E6231E">
        <w:rPr>
          <w:sz w:val="28"/>
          <w:szCs w:val="28"/>
        </w:rPr>
        <w:t>- Федерального закона от 25.06.2002 № 73-ФЗ (ред. от 18.07.2019) «Об объектах культурного наследия (памятниках истории и культуры) народов Российской Федерации».</w:t>
      </w:r>
    </w:p>
    <w:p w14:paraId="51562CC4" w14:textId="77777777" w:rsidR="00E6231E" w:rsidRPr="00E6231E" w:rsidRDefault="00E6231E" w:rsidP="00E6231E">
      <w:pPr>
        <w:ind w:left="376"/>
        <w:jc w:val="both"/>
        <w:rPr>
          <w:sz w:val="28"/>
          <w:szCs w:val="28"/>
        </w:rPr>
      </w:pPr>
      <w:r w:rsidRPr="00E6231E">
        <w:rPr>
          <w:sz w:val="28"/>
          <w:szCs w:val="28"/>
        </w:rPr>
        <w:t>- Приказа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Министерства экономического развития России от 7 декабря 2016 г. № 793» (Зарегистрирован 31.01.2018 № 49832).</w:t>
      </w:r>
    </w:p>
    <w:p w14:paraId="7200368A" w14:textId="77777777" w:rsidR="00E6231E" w:rsidRPr="00E6231E" w:rsidRDefault="00E6231E" w:rsidP="00E6231E">
      <w:pPr>
        <w:ind w:left="376"/>
        <w:jc w:val="both"/>
        <w:rPr>
          <w:sz w:val="28"/>
          <w:szCs w:val="28"/>
        </w:rPr>
      </w:pPr>
      <w:r w:rsidRPr="00E6231E">
        <w:rPr>
          <w:sz w:val="28"/>
          <w:szCs w:val="28"/>
        </w:rPr>
        <w:t>- Приказа Министерства экономического развития № 467 от 24.12.2008 «Об утверждении требований к составу, структуре, порядку ведения и использования единой цифровой картографической основы федерального, регионального и муниципального назначения»</w:t>
      </w:r>
    </w:p>
    <w:p w14:paraId="0D393616" w14:textId="77777777" w:rsidR="00E6231E" w:rsidRDefault="00E6231E" w:rsidP="00E6231E">
      <w:pPr>
        <w:ind w:firstLine="709"/>
        <w:jc w:val="both"/>
        <w:rPr>
          <w:sz w:val="28"/>
          <w:szCs w:val="28"/>
        </w:rPr>
      </w:pPr>
      <w:r w:rsidRPr="00E6231E">
        <w:rPr>
          <w:sz w:val="28"/>
          <w:szCs w:val="28"/>
        </w:rPr>
        <w:lastRenderedPageBreak/>
        <w:t>- Приказа Минэкономразвития России от 01.09.2014 N 540 (ред. от 04.02.2019) «Об утверждении классификатора видов разрешенного использования земельных участков».</w:t>
      </w:r>
    </w:p>
    <w:p w14:paraId="66DC9779" w14:textId="77777777" w:rsidR="00117F69" w:rsidRDefault="00117F69" w:rsidP="00E6231E">
      <w:pPr>
        <w:ind w:firstLine="709"/>
        <w:jc w:val="both"/>
        <w:rPr>
          <w:sz w:val="28"/>
          <w:szCs w:val="28"/>
        </w:rPr>
      </w:pPr>
    </w:p>
    <w:p w14:paraId="37ABE09D" w14:textId="77777777" w:rsidR="00117F69" w:rsidRDefault="00117F69" w:rsidP="00E6231E">
      <w:pPr>
        <w:ind w:firstLine="709"/>
        <w:jc w:val="both"/>
        <w:rPr>
          <w:sz w:val="28"/>
          <w:szCs w:val="28"/>
        </w:rPr>
      </w:pPr>
    </w:p>
    <w:p w14:paraId="57D4B0D7" w14:textId="77777777" w:rsidR="00117F69" w:rsidRDefault="00117F69" w:rsidP="00E6231E">
      <w:pPr>
        <w:ind w:firstLine="709"/>
        <w:jc w:val="both"/>
        <w:rPr>
          <w:sz w:val="28"/>
          <w:szCs w:val="28"/>
        </w:rPr>
      </w:pPr>
    </w:p>
    <w:p w14:paraId="1590FEBA" w14:textId="77777777" w:rsidR="00117F69" w:rsidRDefault="00117F69" w:rsidP="00E6231E">
      <w:pPr>
        <w:ind w:firstLine="709"/>
        <w:jc w:val="both"/>
        <w:rPr>
          <w:sz w:val="28"/>
          <w:szCs w:val="28"/>
        </w:rPr>
      </w:pPr>
    </w:p>
    <w:p w14:paraId="7688D825" w14:textId="77777777" w:rsidR="00117F69" w:rsidRDefault="00117F69" w:rsidP="00E6231E">
      <w:pPr>
        <w:ind w:firstLine="709"/>
        <w:jc w:val="both"/>
        <w:rPr>
          <w:sz w:val="28"/>
          <w:szCs w:val="28"/>
        </w:rPr>
      </w:pPr>
    </w:p>
    <w:p w14:paraId="7AD8F494" w14:textId="77777777" w:rsidR="00117F69" w:rsidRDefault="00117F69" w:rsidP="00E6231E">
      <w:pPr>
        <w:ind w:firstLine="709"/>
        <w:jc w:val="both"/>
        <w:rPr>
          <w:sz w:val="28"/>
          <w:szCs w:val="28"/>
        </w:rPr>
      </w:pPr>
    </w:p>
    <w:p w14:paraId="702BDCC1" w14:textId="77777777" w:rsidR="00117F69" w:rsidRDefault="00117F69" w:rsidP="00E6231E">
      <w:pPr>
        <w:ind w:firstLine="709"/>
        <w:jc w:val="both"/>
        <w:rPr>
          <w:sz w:val="28"/>
          <w:szCs w:val="28"/>
        </w:rPr>
      </w:pPr>
    </w:p>
    <w:p w14:paraId="5DC0D637" w14:textId="77777777" w:rsidR="00117F69" w:rsidRDefault="00117F69" w:rsidP="00E6231E">
      <w:pPr>
        <w:ind w:firstLine="709"/>
        <w:jc w:val="both"/>
        <w:rPr>
          <w:sz w:val="28"/>
          <w:szCs w:val="28"/>
        </w:rPr>
      </w:pPr>
    </w:p>
    <w:p w14:paraId="49E6F0CB" w14:textId="77777777" w:rsidR="00117F69" w:rsidRDefault="00117F69" w:rsidP="00E6231E">
      <w:pPr>
        <w:ind w:firstLine="709"/>
        <w:jc w:val="both"/>
        <w:rPr>
          <w:sz w:val="28"/>
          <w:szCs w:val="28"/>
        </w:rPr>
      </w:pPr>
    </w:p>
    <w:p w14:paraId="3BB07C67" w14:textId="77777777" w:rsidR="00117F69" w:rsidRDefault="00117F69" w:rsidP="00E6231E">
      <w:pPr>
        <w:ind w:firstLine="709"/>
        <w:jc w:val="both"/>
        <w:rPr>
          <w:sz w:val="28"/>
          <w:szCs w:val="28"/>
        </w:rPr>
      </w:pPr>
    </w:p>
    <w:p w14:paraId="7CA16164" w14:textId="77777777" w:rsidR="00117F69" w:rsidRDefault="00117F69" w:rsidP="00E6231E">
      <w:pPr>
        <w:ind w:firstLine="709"/>
        <w:jc w:val="both"/>
        <w:rPr>
          <w:sz w:val="28"/>
          <w:szCs w:val="28"/>
        </w:rPr>
      </w:pPr>
    </w:p>
    <w:p w14:paraId="562241B2" w14:textId="77777777" w:rsidR="00117F69" w:rsidRDefault="00117F69" w:rsidP="00E6231E">
      <w:pPr>
        <w:ind w:firstLine="709"/>
        <w:jc w:val="both"/>
        <w:rPr>
          <w:sz w:val="28"/>
          <w:szCs w:val="28"/>
        </w:rPr>
      </w:pPr>
    </w:p>
    <w:p w14:paraId="7B3F39FA" w14:textId="77777777" w:rsidR="00117F69" w:rsidRDefault="00117F69" w:rsidP="00E6231E">
      <w:pPr>
        <w:ind w:firstLine="709"/>
        <w:jc w:val="both"/>
        <w:rPr>
          <w:sz w:val="28"/>
          <w:szCs w:val="28"/>
        </w:rPr>
      </w:pPr>
    </w:p>
    <w:p w14:paraId="43A036BD" w14:textId="77777777" w:rsidR="00117F69" w:rsidRDefault="00117F69" w:rsidP="00E6231E">
      <w:pPr>
        <w:ind w:firstLine="709"/>
        <w:jc w:val="both"/>
        <w:rPr>
          <w:sz w:val="28"/>
          <w:szCs w:val="28"/>
        </w:rPr>
      </w:pPr>
    </w:p>
    <w:p w14:paraId="7460C181" w14:textId="77777777" w:rsidR="00117F69" w:rsidRDefault="00117F69" w:rsidP="00E6231E">
      <w:pPr>
        <w:ind w:firstLine="709"/>
        <w:jc w:val="both"/>
        <w:rPr>
          <w:sz w:val="28"/>
          <w:szCs w:val="28"/>
        </w:rPr>
      </w:pPr>
    </w:p>
    <w:p w14:paraId="3EEC71B1" w14:textId="77777777" w:rsidR="00117F69" w:rsidRDefault="00117F69" w:rsidP="00E6231E">
      <w:pPr>
        <w:ind w:firstLine="709"/>
        <w:jc w:val="both"/>
        <w:rPr>
          <w:sz w:val="28"/>
          <w:szCs w:val="28"/>
        </w:rPr>
      </w:pPr>
    </w:p>
    <w:p w14:paraId="0FD268A6" w14:textId="77777777" w:rsidR="00117F69" w:rsidRDefault="00117F69" w:rsidP="00E6231E">
      <w:pPr>
        <w:ind w:firstLine="709"/>
        <w:jc w:val="both"/>
        <w:rPr>
          <w:sz w:val="28"/>
          <w:szCs w:val="28"/>
        </w:rPr>
      </w:pPr>
    </w:p>
    <w:p w14:paraId="16055783" w14:textId="77777777" w:rsidR="00117F69" w:rsidRDefault="00117F69" w:rsidP="00E6231E">
      <w:pPr>
        <w:ind w:firstLine="709"/>
        <w:jc w:val="both"/>
        <w:rPr>
          <w:sz w:val="28"/>
          <w:szCs w:val="28"/>
        </w:rPr>
      </w:pPr>
    </w:p>
    <w:p w14:paraId="65FB00B3" w14:textId="77777777" w:rsidR="00117F69" w:rsidRDefault="00117F69" w:rsidP="00E6231E">
      <w:pPr>
        <w:ind w:firstLine="709"/>
        <w:jc w:val="both"/>
        <w:rPr>
          <w:sz w:val="28"/>
          <w:szCs w:val="28"/>
        </w:rPr>
      </w:pPr>
    </w:p>
    <w:p w14:paraId="6956B123" w14:textId="77777777" w:rsidR="00117F69" w:rsidRDefault="00117F69" w:rsidP="00E6231E">
      <w:pPr>
        <w:ind w:firstLine="709"/>
        <w:jc w:val="both"/>
        <w:rPr>
          <w:sz w:val="28"/>
          <w:szCs w:val="28"/>
        </w:rPr>
      </w:pPr>
    </w:p>
    <w:p w14:paraId="3DD66AF3" w14:textId="77777777" w:rsidR="00117F69" w:rsidRDefault="00117F69" w:rsidP="00E6231E">
      <w:pPr>
        <w:ind w:firstLine="709"/>
        <w:jc w:val="both"/>
        <w:rPr>
          <w:sz w:val="28"/>
          <w:szCs w:val="28"/>
        </w:rPr>
      </w:pPr>
    </w:p>
    <w:p w14:paraId="65D1C0F2" w14:textId="77777777" w:rsidR="00117F69" w:rsidRDefault="00117F69" w:rsidP="00E6231E">
      <w:pPr>
        <w:ind w:firstLine="709"/>
        <w:jc w:val="both"/>
        <w:rPr>
          <w:sz w:val="28"/>
          <w:szCs w:val="28"/>
        </w:rPr>
      </w:pPr>
    </w:p>
    <w:p w14:paraId="3AE3E77F" w14:textId="77777777" w:rsidR="00117F69" w:rsidRDefault="00117F69" w:rsidP="00E6231E">
      <w:pPr>
        <w:ind w:firstLine="709"/>
        <w:jc w:val="both"/>
        <w:rPr>
          <w:sz w:val="28"/>
          <w:szCs w:val="28"/>
        </w:rPr>
      </w:pPr>
    </w:p>
    <w:p w14:paraId="5434B5F9" w14:textId="77777777" w:rsidR="00117F69" w:rsidRDefault="00117F69" w:rsidP="00E6231E">
      <w:pPr>
        <w:ind w:firstLine="709"/>
        <w:jc w:val="both"/>
        <w:rPr>
          <w:sz w:val="28"/>
          <w:szCs w:val="28"/>
        </w:rPr>
      </w:pPr>
    </w:p>
    <w:p w14:paraId="0535EC33" w14:textId="77777777" w:rsidR="00117F69" w:rsidRDefault="00117F69" w:rsidP="00E6231E">
      <w:pPr>
        <w:ind w:firstLine="709"/>
        <w:jc w:val="both"/>
        <w:rPr>
          <w:sz w:val="28"/>
          <w:szCs w:val="28"/>
        </w:rPr>
      </w:pPr>
    </w:p>
    <w:p w14:paraId="00B312BC" w14:textId="77777777" w:rsidR="00117F69" w:rsidRDefault="00117F69" w:rsidP="00E6231E">
      <w:pPr>
        <w:ind w:firstLine="709"/>
        <w:jc w:val="both"/>
        <w:rPr>
          <w:sz w:val="28"/>
          <w:szCs w:val="28"/>
        </w:rPr>
      </w:pPr>
    </w:p>
    <w:p w14:paraId="70E25E3B" w14:textId="77777777" w:rsidR="00117F69" w:rsidRDefault="00117F69" w:rsidP="00E6231E">
      <w:pPr>
        <w:ind w:firstLine="709"/>
        <w:jc w:val="both"/>
        <w:rPr>
          <w:sz w:val="28"/>
          <w:szCs w:val="28"/>
        </w:rPr>
      </w:pPr>
    </w:p>
    <w:p w14:paraId="3745F685" w14:textId="77777777" w:rsidR="00117F69" w:rsidRDefault="00117F69" w:rsidP="00E6231E">
      <w:pPr>
        <w:ind w:firstLine="709"/>
        <w:jc w:val="both"/>
        <w:rPr>
          <w:sz w:val="28"/>
          <w:szCs w:val="28"/>
        </w:rPr>
      </w:pPr>
    </w:p>
    <w:p w14:paraId="120F1FB7" w14:textId="77777777" w:rsidR="00117F69" w:rsidRDefault="00117F69" w:rsidP="00E6231E">
      <w:pPr>
        <w:ind w:firstLine="709"/>
        <w:jc w:val="both"/>
        <w:rPr>
          <w:sz w:val="28"/>
          <w:szCs w:val="28"/>
        </w:rPr>
      </w:pPr>
    </w:p>
    <w:p w14:paraId="69406953" w14:textId="77777777" w:rsidR="00117F69" w:rsidRDefault="00117F69" w:rsidP="00E6231E">
      <w:pPr>
        <w:ind w:firstLine="709"/>
        <w:jc w:val="both"/>
        <w:rPr>
          <w:sz w:val="28"/>
          <w:szCs w:val="28"/>
        </w:rPr>
      </w:pPr>
    </w:p>
    <w:p w14:paraId="671577AE" w14:textId="77777777" w:rsidR="00117F69" w:rsidRDefault="00117F69" w:rsidP="00E6231E">
      <w:pPr>
        <w:ind w:firstLine="709"/>
        <w:jc w:val="both"/>
        <w:rPr>
          <w:sz w:val="28"/>
          <w:szCs w:val="28"/>
        </w:rPr>
      </w:pPr>
    </w:p>
    <w:p w14:paraId="3D9D48F2" w14:textId="77777777" w:rsidR="00117F69" w:rsidRDefault="00117F69" w:rsidP="00E6231E">
      <w:pPr>
        <w:ind w:firstLine="709"/>
        <w:jc w:val="both"/>
        <w:rPr>
          <w:sz w:val="28"/>
          <w:szCs w:val="28"/>
        </w:rPr>
      </w:pPr>
    </w:p>
    <w:p w14:paraId="5604339F" w14:textId="77777777" w:rsidR="00117F69" w:rsidRDefault="00117F69" w:rsidP="00E6231E">
      <w:pPr>
        <w:ind w:firstLine="709"/>
        <w:jc w:val="both"/>
        <w:rPr>
          <w:sz w:val="28"/>
          <w:szCs w:val="28"/>
        </w:rPr>
      </w:pPr>
    </w:p>
    <w:p w14:paraId="7A3D2E14" w14:textId="77777777" w:rsidR="00117F69" w:rsidRDefault="00117F69" w:rsidP="00E6231E">
      <w:pPr>
        <w:ind w:firstLine="709"/>
        <w:jc w:val="both"/>
        <w:rPr>
          <w:sz w:val="28"/>
          <w:szCs w:val="28"/>
        </w:rPr>
      </w:pPr>
    </w:p>
    <w:p w14:paraId="181DB4DF" w14:textId="77777777" w:rsidR="00117F69" w:rsidRDefault="00117F69" w:rsidP="00E6231E">
      <w:pPr>
        <w:ind w:firstLine="709"/>
        <w:jc w:val="both"/>
        <w:rPr>
          <w:sz w:val="28"/>
          <w:szCs w:val="28"/>
        </w:rPr>
      </w:pPr>
    </w:p>
    <w:p w14:paraId="46B08F60" w14:textId="77777777" w:rsidR="00117F69" w:rsidRDefault="00117F69" w:rsidP="00E6231E">
      <w:pPr>
        <w:ind w:firstLine="709"/>
        <w:jc w:val="both"/>
        <w:rPr>
          <w:sz w:val="28"/>
          <w:szCs w:val="28"/>
        </w:rPr>
      </w:pPr>
    </w:p>
    <w:p w14:paraId="7E7930D6" w14:textId="77777777" w:rsidR="00117F69" w:rsidRPr="00E6231E" w:rsidRDefault="00117F69" w:rsidP="00E6231E">
      <w:pPr>
        <w:ind w:firstLine="709"/>
        <w:jc w:val="both"/>
        <w:rPr>
          <w:sz w:val="28"/>
          <w:szCs w:val="28"/>
        </w:rPr>
      </w:pPr>
    </w:p>
    <w:p w14:paraId="0A536F37" w14:textId="77777777" w:rsidR="00E6231E" w:rsidRPr="00E6231E" w:rsidRDefault="00E6231E" w:rsidP="00E6231E">
      <w:pPr>
        <w:ind w:left="376"/>
        <w:jc w:val="both"/>
        <w:rPr>
          <w:sz w:val="28"/>
          <w:szCs w:val="28"/>
        </w:rPr>
      </w:pPr>
    </w:p>
    <w:p w14:paraId="3DDE52FE" w14:textId="77777777" w:rsidR="00E6231E" w:rsidRPr="00915DFB" w:rsidRDefault="00915DFB" w:rsidP="00915DFB">
      <w:pPr>
        <w:tabs>
          <w:tab w:val="num" w:pos="1560"/>
        </w:tabs>
        <w:ind w:left="709"/>
        <w:jc w:val="center"/>
        <w:outlineLvl w:val="0"/>
        <w:rPr>
          <w:b/>
          <w:sz w:val="28"/>
          <w:szCs w:val="28"/>
        </w:rPr>
      </w:pPr>
      <w:bookmarkStart w:id="0" w:name="_Toc43376249"/>
      <w:r>
        <w:rPr>
          <w:b/>
          <w:sz w:val="28"/>
          <w:szCs w:val="28"/>
        </w:rPr>
        <w:lastRenderedPageBreak/>
        <w:t>Раздел 1. А</w:t>
      </w:r>
      <w:r w:rsidR="00E6231E" w:rsidRPr="00915DFB">
        <w:rPr>
          <w:b/>
          <w:sz w:val="28"/>
          <w:szCs w:val="28"/>
        </w:rPr>
        <w:t>нализ современного состояния планируемой территории и экономическая база городского поселения</w:t>
      </w:r>
      <w:bookmarkEnd w:id="0"/>
      <w:r w:rsidR="00E6231E" w:rsidRPr="00915DFB">
        <w:rPr>
          <w:b/>
          <w:sz w:val="28"/>
          <w:szCs w:val="28"/>
        </w:rPr>
        <w:t xml:space="preserve"> </w:t>
      </w:r>
    </w:p>
    <w:p w14:paraId="1522B517" w14:textId="77777777" w:rsidR="00E6231E" w:rsidRPr="00E6231E" w:rsidRDefault="00E6231E" w:rsidP="00E6231E">
      <w:pPr>
        <w:shd w:val="clear" w:color="auto" w:fill="FFFFFF"/>
        <w:jc w:val="center"/>
        <w:rPr>
          <w:b/>
          <w:sz w:val="28"/>
          <w:szCs w:val="28"/>
        </w:rPr>
      </w:pPr>
    </w:p>
    <w:p w14:paraId="6F89EC86" w14:textId="77777777" w:rsidR="00E6231E" w:rsidRPr="00E6231E" w:rsidRDefault="00E6231E" w:rsidP="001D389E">
      <w:pPr>
        <w:tabs>
          <w:tab w:val="num" w:pos="1560"/>
        </w:tabs>
        <w:ind w:left="142" w:firstLine="567"/>
        <w:jc w:val="center"/>
        <w:outlineLvl w:val="0"/>
        <w:rPr>
          <w:b/>
          <w:sz w:val="28"/>
          <w:szCs w:val="28"/>
        </w:rPr>
      </w:pPr>
      <w:bookmarkStart w:id="1" w:name="_Toc43376250"/>
      <w:r w:rsidRPr="00E6231E">
        <w:rPr>
          <w:b/>
          <w:sz w:val="28"/>
          <w:szCs w:val="28"/>
        </w:rPr>
        <w:t>1.1 Характеристика природных условий</w:t>
      </w:r>
      <w:bookmarkEnd w:id="1"/>
    </w:p>
    <w:p w14:paraId="1943C13A" w14:textId="77777777" w:rsidR="00E6231E" w:rsidRPr="00E6231E" w:rsidRDefault="00E6231E" w:rsidP="00E6231E">
      <w:pPr>
        <w:shd w:val="clear" w:color="auto" w:fill="FFFFFF"/>
        <w:jc w:val="center"/>
        <w:rPr>
          <w:b/>
          <w:sz w:val="28"/>
          <w:szCs w:val="28"/>
        </w:rPr>
      </w:pPr>
    </w:p>
    <w:p w14:paraId="57587AF4" w14:textId="77777777" w:rsidR="00E6231E" w:rsidRPr="00E6231E" w:rsidRDefault="00E6231E" w:rsidP="001D389E">
      <w:pPr>
        <w:tabs>
          <w:tab w:val="num" w:pos="1560"/>
        </w:tabs>
        <w:ind w:left="142" w:firstLine="567"/>
        <w:jc w:val="center"/>
        <w:outlineLvl w:val="0"/>
        <w:rPr>
          <w:b/>
          <w:sz w:val="28"/>
          <w:szCs w:val="28"/>
        </w:rPr>
      </w:pPr>
      <w:bookmarkStart w:id="2" w:name="_Toc43376251"/>
      <w:r w:rsidRPr="00E6231E">
        <w:rPr>
          <w:b/>
          <w:sz w:val="28"/>
          <w:szCs w:val="28"/>
        </w:rPr>
        <w:t>1.1.1. Орогидрография и геоморфология</w:t>
      </w:r>
      <w:bookmarkEnd w:id="2"/>
    </w:p>
    <w:p w14:paraId="7871B4E9" w14:textId="77777777" w:rsidR="00E6231E" w:rsidRPr="00E6231E" w:rsidRDefault="00E6231E" w:rsidP="00E6231E">
      <w:pPr>
        <w:shd w:val="clear" w:color="auto" w:fill="FFFFFF"/>
        <w:ind w:firstLine="677"/>
        <w:jc w:val="both"/>
        <w:rPr>
          <w:b/>
          <w:sz w:val="28"/>
          <w:szCs w:val="28"/>
          <w:u w:val="single"/>
        </w:rPr>
      </w:pPr>
    </w:p>
    <w:p w14:paraId="3D36396B" w14:textId="77777777" w:rsidR="00E6231E" w:rsidRPr="00E6231E" w:rsidRDefault="00E6231E" w:rsidP="00E6231E">
      <w:pPr>
        <w:ind w:firstLine="709"/>
        <w:jc w:val="both"/>
        <w:rPr>
          <w:sz w:val="28"/>
          <w:szCs w:val="28"/>
        </w:rPr>
      </w:pPr>
      <w:r w:rsidRPr="00E6231E">
        <w:rPr>
          <w:sz w:val="28"/>
          <w:szCs w:val="28"/>
        </w:rPr>
        <w:t>Город Крымск в физико-географическом отношении расположен в пределах Прикубанской предгорной равнины, переходящей на востоке в Прикубанскую низменность, на юго-западе - в предгорья северного склона главного Кавказского хребта.</w:t>
      </w:r>
    </w:p>
    <w:p w14:paraId="64459190" w14:textId="77777777" w:rsidR="00E6231E" w:rsidRPr="00E6231E" w:rsidRDefault="00E6231E" w:rsidP="00E6231E">
      <w:pPr>
        <w:ind w:firstLine="709"/>
        <w:jc w:val="both"/>
        <w:rPr>
          <w:sz w:val="28"/>
          <w:szCs w:val="28"/>
        </w:rPr>
      </w:pPr>
      <w:r w:rsidRPr="00E6231E">
        <w:rPr>
          <w:sz w:val="28"/>
          <w:szCs w:val="28"/>
        </w:rPr>
        <w:t>В тектоническом плане территория названных районов соответствует Западно-Кубанскому передовому прогибу, по которому расположена долина р. Кубани.</w:t>
      </w:r>
    </w:p>
    <w:p w14:paraId="5BEE3D64" w14:textId="77777777" w:rsidR="00E6231E" w:rsidRPr="00E6231E" w:rsidRDefault="00E6231E" w:rsidP="00E6231E">
      <w:pPr>
        <w:ind w:firstLine="709"/>
        <w:jc w:val="both"/>
        <w:rPr>
          <w:sz w:val="28"/>
          <w:szCs w:val="28"/>
        </w:rPr>
      </w:pPr>
      <w:r w:rsidRPr="00E6231E">
        <w:rPr>
          <w:sz w:val="28"/>
          <w:szCs w:val="28"/>
        </w:rPr>
        <w:t>В процессе формирования своего современного русла, река оставила после себя три надпойменные террасы, на которых живописно раскинулся город Крымск.</w:t>
      </w:r>
    </w:p>
    <w:p w14:paraId="5DB61DBD" w14:textId="77777777" w:rsidR="00E6231E" w:rsidRPr="00E6231E" w:rsidRDefault="00E6231E" w:rsidP="00E6231E">
      <w:pPr>
        <w:ind w:firstLine="709"/>
        <w:jc w:val="both"/>
        <w:rPr>
          <w:sz w:val="28"/>
          <w:szCs w:val="28"/>
        </w:rPr>
      </w:pPr>
      <w:r w:rsidRPr="00E6231E">
        <w:rPr>
          <w:sz w:val="28"/>
          <w:szCs w:val="28"/>
        </w:rPr>
        <w:t>Позднейшая неотектоническая деятельность привела к образованию в южном крыле Западно-Кубанского передового прогиба серии ослабленных зон, по которым проложила свое русло река Адагум.</w:t>
      </w:r>
    </w:p>
    <w:p w14:paraId="2E9FB188" w14:textId="77777777" w:rsidR="00E6231E" w:rsidRPr="00E6231E" w:rsidRDefault="00E6231E" w:rsidP="00E6231E">
      <w:pPr>
        <w:ind w:firstLine="709"/>
        <w:jc w:val="both"/>
        <w:rPr>
          <w:sz w:val="28"/>
          <w:szCs w:val="28"/>
        </w:rPr>
      </w:pPr>
      <w:r w:rsidRPr="00E6231E">
        <w:rPr>
          <w:sz w:val="28"/>
          <w:szCs w:val="28"/>
        </w:rPr>
        <w:t>Долина реки Адагум разрезала поверхности террас и разделила территорию города на правобережную, относительно пониженную, и левобережную - гипсометрически более высокую часть.</w:t>
      </w:r>
    </w:p>
    <w:p w14:paraId="3F6A6807" w14:textId="77777777" w:rsidR="00E6231E" w:rsidRPr="00E6231E" w:rsidRDefault="00E6231E" w:rsidP="00E6231E">
      <w:pPr>
        <w:ind w:firstLine="709"/>
        <w:jc w:val="both"/>
        <w:rPr>
          <w:sz w:val="28"/>
          <w:szCs w:val="28"/>
        </w:rPr>
      </w:pPr>
      <w:r w:rsidRPr="00E6231E">
        <w:rPr>
          <w:sz w:val="28"/>
          <w:szCs w:val="28"/>
        </w:rPr>
        <w:t>Поперечный профиль долины реки Адагум имеет корытообразную форму с крутыми, часто обрывистыми бортами высотой от 2-3 до 5 м.</w:t>
      </w:r>
    </w:p>
    <w:p w14:paraId="7025A22B" w14:textId="77777777" w:rsidR="00E6231E" w:rsidRPr="00E6231E" w:rsidRDefault="00E6231E" w:rsidP="00E6231E">
      <w:pPr>
        <w:ind w:firstLine="709"/>
        <w:jc w:val="both"/>
        <w:rPr>
          <w:sz w:val="28"/>
          <w:szCs w:val="28"/>
        </w:rPr>
      </w:pPr>
      <w:r w:rsidRPr="00E6231E">
        <w:rPr>
          <w:sz w:val="28"/>
          <w:szCs w:val="28"/>
        </w:rPr>
        <w:t>Ширина поймы меняется от 15-20 до 50 м, в северной части до 150 м.</w:t>
      </w:r>
    </w:p>
    <w:p w14:paraId="6ECB2C5A" w14:textId="77777777" w:rsidR="00E6231E" w:rsidRPr="00E6231E" w:rsidRDefault="00E6231E" w:rsidP="00E6231E">
      <w:pPr>
        <w:ind w:firstLine="709"/>
        <w:jc w:val="both"/>
        <w:rPr>
          <w:sz w:val="28"/>
          <w:szCs w:val="28"/>
        </w:rPr>
      </w:pPr>
      <w:r w:rsidRPr="00E6231E">
        <w:rPr>
          <w:sz w:val="28"/>
          <w:szCs w:val="28"/>
        </w:rPr>
        <w:t>Во время паводка пониженные части первой надпойменной тер</w:t>
      </w:r>
      <w:r w:rsidRPr="00E6231E">
        <w:rPr>
          <w:sz w:val="28"/>
          <w:szCs w:val="28"/>
        </w:rPr>
        <w:softHyphen/>
        <w:t>расы затапливаются водой, происходит подмыв и обрушение бере</w:t>
      </w:r>
      <w:r w:rsidRPr="00E6231E">
        <w:rPr>
          <w:sz w:val="28"/>
          <w:szCs w:val="28"/>
        </w:rPr>
        <w:softHyphen/>
        <w:t>гов, особенного левого, в районе ул. Адагумской г. Крымска.</w:t>
      </w:r>
    </w:p>
    <w:p w14:paraId="037165B8" w14:textId="77777777" w:rsidR="00E6231E" w:rsidRPr="00E6231E" w:rsidRDefault="00E6231E" w:rsidP="00E6231E">
      <w:pPr>
        <w:ind w:firstLine="709"/>
        <w:jc w:val="both"/>
        <w:rPr>
          <w:sz w:val="28"/>
          <w:szCs w:val="28"/>
        </w:rPr>
      </w:pPr>
      <w:r w:rsidRPr="00E6231E">
        <w:rPr>
          <w:sz w:val="28"/>
          <w:szCs w:val="28"/>
        </w:rPr>
        <w:t>Наибольшую площадь в черте города занимает поверхность 1-ой надпойменной террасы.</w:t>
      </w:r>
    </w:p>
    <w:p w14:paraId="30580269" w14:textId="77777777" w:rsidR="00E6231E" w:rsidRPr="00E6231E" w:rsidRDefault="00E6231E" w:rsidP="00E6231E">
      <w:pPr>
        <w:ind w:firstLine="709"/>
        <w:jc w:val="both"/>
        <w:rPr>
          <w:sz w:val="28"/>
          <w:szCs w:val="28"/>
        </w:rPr>
      </w:pPr>
      <w:r w:rsidRPr="00E6231E">
        <w:rPr>
          <w:sz w:val="28"/>
          <w:szCs w:val="28"/>
        </w:rPr>
        <w:t>Она выделяется по обоим   берегам р. Адагум, постепенно суживающейся вниз по течению полосой шириной от 3,5 км у южной черты города до 1,2 км, севернее ул. Таманской. Поверх</w:t>
      </w:r>
      <w:r w:rsidRPr="00E6231E">
        <w:rPr>
          <w:sz w:val="28"/>
          <w:szCs w:val="28"/>
        </w:rPr>
        <w:softHyphen/>
        <w:t>ность террасы, - равнинно-волнистая с абсолютными отметками, колеблющимися в пределах от 31 м на юге до 20-15 м на севере.</w:t>
      </w:r>
    </w:p>
    <w:p w14:paraId="3B614352" w14:textId="77777777" w:rsidR="00E6231E" w:rsidRPr="00E6231E" w:rsidRDefault="00E6231E" w:rsidP="00E6231E">
      <w:pPr>
        <w:ind w:firstLine="709"/>
        <w:jc w:val="both"/>
        <w:rPr>
          <w:sz w:val="28"/>
          <w:szCs w:val="28"/>
        </w:rPr>
      </w:pPr>
      <w:r w:rsidRPr="00E6231E">
        <w:rPr>
          <w:sz w:val="28"/>
          <w:szCs w:val="28"/>
        </w:rPr>
        <w:t>Имеет слабый уклон вниз по течению реки в пределах от 0,003 до 0,008 и к руслу реки.</w:t>
      </w:r>
    </w:p>
    <w:p w14:paraId="1D607E14" w14:textId="77777777" w:rsidR="00E6231E" w:rsidRPr="00E6231E" w:rsidRDefault="00E6231E" w:rsidP="00E6231E">
      <w:pPr>
        <w:ind w:firstLine="709"/>
        <w:jc w:val="both"/>
        <w:rPr>
          <w:sz w:val="28"/>
          <w:szCs w:val="28"/>
        </w:rPr>
      </w:pPr>
      <w:r w:rsidRPr="00E6231E">
        <w:rPr>
          <w:sz w:val="28"/>
          <w:szCs w:val="28"/>
        </w:rPr>
        <w:t>От поймы реки Кубани терраса отделена уступом высотой 3-4 м.</w:t>
      </w:r>
    </w:p>
    <w:p w14:paraId="19D17E37" w14:textId="77777777" w:rsidR="00E6231E" w:rsidRPr="00E6231E" w:rsidRDefault="00E6231E" w:rsidP="00E6231E">
      <w:pPr>
        <w:ind w:firstLine="709"/>
        <w:jc w:val="both"/>
        <w:rPr>
          <w:sz w:val="28"/>
          <w:szCs w:val="28"/>
        </w:rPr>
      </w:pPr>
      <w:r w:rsidRPr="00E6231E">
        <w:rPr>
          <w:sz w:val="28"/>
          <w:szCs w:val="28"/>
        </w:rPr>
        <w:t xml:space="preserve">2-я надпойменная терраса имеет значительно меньшее площадное распространение. Она картируется южнее автодороги Новороссийск - Краснодар, затем прослеживается вдоль западной границы города, захватывая </w:t>
      </w:r>
      <w:r w:rsidRPr="00E6231E">
        <w:rPr>
          <w:sz w:val="28"/>
          <w:szCs w:val="28"/>
        </w:rPr>
        <w:lastRenderedPageBreak/>
        <w:t>его центральную лево</w:t>
      </w:r>
      <w:r w:rsidRPr="00E6231E">
        <w:rPr>
          <w:sz w:val="28"/>
          <w:szCs w:val="28"/>
        </w:rPr>
        <w:softHyphen/>
        <w:t>бережную часть. От поверхности 1-ой надпойменной террасы она отделена хорошо выраженным в рельефе уступом.</w:t>
      </w:r>
    </w:p>
    <w:p w14:paraId="14E3B942" w14:textId="77777777" w:rsidR="00E6231E" w:rsidRPr="00E6231E" w:rsidRDefault="00E6231E" w:rsidP="00E6231E">
      <w:pPr>
        <w:ind w:firstLine="709"/>
        <w:jc w:val="both"/>
        <w:rPr>
          <w:sz w:val="28"/>
          <w:szCs w:val="28"/>
        </w:rPr>
      </w:pPr>
      <w:r w:rsidRPr="00E6231E">
        <w:rPr>
          <w:sz w:val="28"/>
          <w:szCs w:val="28"/>
        </w:rPr>
        <w:t>Относительное превышение бровки террасы над руслом реки Кубани составляет 15-20 м.  Поверхность полого-холмистая, имеет значительный уклон к реке. Характеризуется абсолютными отметками 25-50м. Дополнительно осложнена густой овражно-балочной сетью. Устьевые части оврагов и балок часто выходят на поверхность 1-ой надпойменной террасы и завершаются обширными конусами выноса. Сильно эродирован уступ 2-ой надпойменной тер</w:t>
      </w:r>
      <w:r w:rsidRPr="00E6231E">
        <w:rPr>
          <w:sz w:val="28"/>
          <w:szCs w:val="28"/>
        </w:rPr>
        <w:softHyphen/>
        <w:t>расы. Особенно это проявляется в районе ул. Адагумской в центральной части города, где развита активная эрозия склона. Глубина эрозионного вреза оврагов и балок в истоках 1-3 м, в устьевой части она достигает 12-15 м. Склоны, как правило, задернованы, устойчивы, но часто бывают нарушены хозяйствен</w:t>
      </w:r>
      <w:r w:rsidRPr="00E6231E">
        <w:rPr>
          <w:sz w:val="28"/>
          <w:szCs w:val="28"/>
        </w:rPr>
        <w:softHyphen/>
        <w:t>ной деятельностью человека.</w:t>
      </w:r>
    </w:p>
    <w:p w14:paraId="7F46D212" w14:textId="77777777" w:rsidR="00E6231E" w:rsidRPr="00E6231E" w:rsidRDefault="00E6231E" w:rsidP="00E6231E">
      <w:pPr>
        <w:ind w:firstLine="709"/>
        <w:jc w:val="both"/>
        <w:rPr>
          <w:sz w:val="28"/>
          <w:szCs w:val="28"/>
        </w:rPr>
      </w:pPr>
      <w:r w:rsidRPr="00E6231E">
        <w:rPr>
          <w:sz w:val="28"/>
          <w:szCs w:val="28"/>
        </w:rPr>
        <w:t>3-я надпойменная терраса выделяется у юго-западной границы города. В его черте она представлена довольно кру</w:t>
      </w:r>
      <w:r w:rsidRPr="00E6231E">
        <w:rPr>
          <w:sz w:val="28"/>
          <w:szCs w:val="28"/>
        </w:rPr>
        <w:softHyphen/>
        <w:t>тым (от 20 до 40; местами более 40%) склоном. Склон сильно эродирован истоками оврагов, промоин. В подошве часто наблю</w:t>
      </w:r>
      <w:r w:rsidRPr="00E6231E">
        <w:rPr>
          <w:sz w:val="28"/>
          <w:szCs w:val="28"/>
        </w:rPr>
        <w:softHyphen/>
        <w:t>дается высачивание родников. В результате явлений интенсивного плоскостного смыва приподошвенная часть, особенно в относительно выположенных местах, перекрыта довольно мощным до 2-3 м чехлом делювия. В местах, где отложения делювиальных суглинков залегают на водоупоре, такие делювиальные чехлы, не закрепленные растительностью, становятся оползнеопасными, как это имеет место в районе ул. Дальней, где действует активный оползень.</w:t>
      </w:r>
    </w:p>
    <w:p w14:paraId="5AF5E61D" w14:textId="77777777" w:rsidR="00E6231E" w:rsidRPr="00E6231E" w:rsidRDefault="00E6231E" w:rsidP="00E6231E">
      <w:pPr>
        <w:ind w:right="170" w:firstLine="709"/>
        <w:jc w:val="both"/>
        <w:rPr>
          <w:sz w:val="28"/>
          <w:szCs w:val="28"/>
        </w:rPr>
      </w:pPr>
    </w:p>
    <w:p w14:paraId="2689BDD4" w14:textId="77777777" w:rsidR="00E6231E" w:rsidRPr="00E6231E" w:rsidRDefault="00E6231E" w:rsidP="00E6231E">
      <w:pPr>
        <w:tabs>
          <w:tab w:val="num" w:pos="1560"/>
        </w:tabs>
        <w:ind w:left="142" w:firstLine="567"/>
        <w:jc w:val="center"/>
        <w:outlineLvl w:val="0"/>
        <w:rPr>
          <w:b/>
          <w:sz w:val="28"/>
          <w:szCs w:val="28"/>
        </w:rPr>
      </w:pPr>
      <w:bookmarkStart w:id="3" w:name="_Toc43376252"/>
      <w:r w:rsidRPr="00E6231E">
        <w:rPr>
          <w:b/>
          <w:sz w:val="28"/>
          <w:szCs w:val="28"/>
        </w:rPr>
        <w:t>1.1.2. Климатические условия</w:t>
      </w:r>
      <w:bookmarkEnd w:id="3"/>
    </w:p>
    <w:p w14:paraId="0D4438F3" w14:textId="77777777" w:rsidR="00E6231E" w:rsidRPr="00E6231E" w:rsidRDefault="00E6231E" w:rsidP="00E6231E">
      <w:pPr>
        <w:tabs>
          <w:tab w:val="num" w:pos="1560"/>
        </w:tabs>
        <w:ind w:left="142" w:firstLine="567"/>
        <w:outlineLvl w:val="0"/>
        <w:rPr>
          <w:b/>
          <w:sz w:val="28"/>
          <w:szCs w:val="28"/>
          <w:u w:val="single"/>
        </w:rPr>
      </w:pPr>
    </w:p>
    <w:p w14:paraId="0D4967F8" w14:textId="77777777" w:rsidR="00E6231E" w:rsidRPr="00E6231E" w:rsidRDefault="00E6231E" w:rsidP="00E6231E">
      <w:pPr>
        <w:ind w:firstLine="709"/>
        <w:jc w:val="both"/>
        <w:rPr>
          <w:sz w:val="28"/>
          <w:szCs w:val="28"/>
        </w:rPr>
      </w:pPr>
      <w:r w:rsidRPr="00E6231E">
        <w:rPr>
          <w:sz w:val="28"/>
          <w:szCs w:val="28"/>
        </w:rPr>
        <w:t>В климатическом отношении территория г. Крымска относится к южной влажной климатической провинции юго-западной предгорной части Краснодарского края.</w:t>
      </w:r>
    </w:p>
    <w:p w14:paraId="54265695" w14:textId="77777777" w:rsidR="00E6231E" w:rsidRPr="00E6231E" w:rsidRDefault="00E6231E" w:rsidP="00E6231E">
      <w:pPr>
        <w:ind w:firstLine="709"/>
        <w:jc w:val="both"/>
        <w:rPr>
          <w:sz w:val="28"/>
          <w:szCs w:val="28"/>
        </w:rPr>
      </w:pPr>
      <w:r w:rsidRPr="00E6231E">
        <w:rPr>
          <w:sz w:val="28"/>
          <w:szCs w:val="28"/>
        </w:rPr>
        <w:t>Для территории характерна теплая осень, влажная короткая весна. Зима мягкая, со средней температурой января  -1,1</w:t>
      </w:r>
      <w:r w:rsidRPr="00E6231E">
        <w:rPr>
          <w:sz w:val="28"/>
          <w:szCs w:val="28"/>
          <w:vertAlign w:val="superscript"/>
        </w:rPr>
        <w:t>о</w:t>
      </w:r>
      <w:r w:rsidRPr="00E6231E">
        <w:rPr>
          <w:sz w:val="28"/>
          <w:szCs w:val="28"/>
        </w:rPr>
        <w:t>С, с частыми оттепелями и кратковременными, значительными (до -36</w:t>
      </w:r>
      <w:r w:rsidRPr="00E6231E">
        <w:rPr>
          <w:sz w:val="28"/>
          <w:szCs w:val="28"/>
          <w:vertAlign w:val="superscript"/>
        </w:rPr>
        <w:t>о</w:t>
      </w:r>
      <w:r w:rsidRPr="00E6231E">
        <w:rPr>
          <w:sz w:val="28"/>
          <w:szCs w:val="28"/>
        </w:rPr>
        <w:t>С) понижениями температуры воздуха. Средняя годовая температура 10,6</w:t>
      </w:r>
      <w:r w:rsidRPr="00E6231E">
        <w:rPr>
          <w:sz w:val="28"/>
          <w:szCs w:val="28"/>
          <w:vertAlign w:val="superscript"/>
        </w:rPr>
        <w:t>о</w:t>
      </w:r>
      <w:r w:rsidRPr="00E6231E">
        <w:rPr>
          <w:sz w:val="28"/>
          <w:szCs w:val="28"/>
        </w:rPr>
        <w:t>С с тенденцией повышения в последние годы.</w:t>
      </w:r>
    </w:p>
    <w:p w14:paraId="5DD46287" w14:textId="77777777" w:rsidR="00E6231E" w:rsidRPr="00E6231E" w:rsidRDefault="00E6231E" w:rsidP="00E6231E">
      <w:pPr>
        <w:ind w:firstLine="709"/>
        <w:jc w:val="both"/>
        <w:rPr>
          <w:sz w:val="28"/>
          <w:szCs w:val="28"/>
        </w:rPr>
      </w:pPr>
      <w:r w:rsidRPr="00E6231E">
        <w:rPr>
          <w:sz w:val="28"/>
          <w:szCs w:val="28"/>
        </w:rPr>
        <w:t>Абсолютная минимальная температура, -36</w:t>
      </w:r>
      <w:r w:rsidRPr="00E6231E">
        <w:rPr>
          <w:sz w:val="28"/>
          <w:szCs w:val="28"/>
          <w:vertAlign w:val="superscript"/>
        </w:rPr>
        <w:t>о</w:t>
      </w:r>
      <w:r w:rsidRPr="00E6231E">
        <w:rPr>
          <w:sz w:val="28"/>
          <w:szCs w:val="28"/>
        </w:rPr>
        <w:t>С, наблюдалась в январе. Абсолютная максимальная температура, +40</w:t>
      </w:r>
      <w:r w:rsidRPr="00E6231E">
        <w:rPr>
          <w:sz w:val="28"/>
          <w:szCs w:val="28"/>
          <w:vertAlign w:val="superscript"/>
        </w:rPr>
        <w:t>о</w:t>
      </w:r>
      <w:r w:rsidRPr="00E6231E">
        <w:rPr>
          <w:sz w:val="28"/>
          <w:szCs w:val="28"/>
        </w:rPr>
        <w:t>С, наблюдалась в августе. Расчетная температура самой холодной пятидневки -19</w:t>
      </w:r>
      <w:r w:rsidRPr="00E6231E">
        <w:rPr>
          <w:sz w:val="28"/>
          <w:szCs w:val="28"/>
          <w:vertAlign w:val="superscript"/>
        </w:rPr>
        <w:t>о</w:t>
      </w:r>
      <w:r w:rsidRPr="00E6231E">
        <w:rPr>
          <w:sz w:val="28"/>
          <w:szCs w:val="28"/>
        </w:rPr>
        <w:t>С, средняя температура отопительного периода 1,9</w:t>
      </w:r>
      <w:r w:rsidRPr="00E6231E">
        <w:rPr>
          <w:sz w:val="28"/>
          <w:szCs w:val="28"/>
          <w:vertAlign w:val="superscript"/>
        </w:rPr>
        <w:t>о</w:t>
      </w:r>
      <w:r w:rsidRPr="00E6231E">
        <w:rPr>
          <w:sz w:val="28"/>
          <w:szCs w:val="28"/>
        </w:rPr>
        <w:t xml:space="preserve">С, продолжительность отопительного периода 155 суток. </w:t>
      </w:r>
    </w:p>
    <w:p w14:paraId="37D4AB10" w14:textId="77777777" w:rsidR="00E6231E" w:rsidRPr="00E6231E" w:rsidRDefault="00E6231E" w:rsidP="00E6231E">
      <w:pPr>
        <w:ind w:firstLine="709"/>
        <w:jc w:val="both"/>
        <w:rPr>
          <w:sz w:val="28"/>
          <w:szCs w:val="28"/>
        </w:rPr>
      </w:pPr>
      <w:r w:rsidRPr="00E6231E">
        <w:rPr>
          <w:sz w:val="28"/>
          <w:szCs w:val="28"/>
        </w:rPr>
        <w:t xml:space="preserve">Осадки являются основным климатическим фактором, определяющим величину поверхностного и подземного стоков. Годовое количество осадков </w:t>
      </w:r>
      <w:r w:rsidRPr="00E6231E">
        <w:rPr>
          <w:sz w:val="28"/>
          <w:szCs w:val="28"/>
        </w:rPr>
        <w:lastRenderedPageBreak/>
        <w:t xml:space="preserve">по  г. Крымску составляет 628 мм. Суммы осадков год от года могут значительно отклоняться от среднего значения. </w:t>
      </w:r>
    </w:p>
    <w:p w14:paraId="74B34C5E" w14:textId="77777777" w:rsidR="00E6231E" w:rsidRPr="00E6231E" w:rsidRDefault="00E6231E" w:rsidP="00E6231E">
      <w:pPr>
        <w:ind w:firstLine="709"/>
        <w:jc w:val="both"/>
        <w:rPr>
          <w:sz w:val="28"/>
          <w:szCs w:val="28"/>
        </w:rPr>
      </w:pPr>
      <w:r w:rsidRPr="00E6231E">
        <w:rPr>
          <w:sz w:val="28"/>
          <w:szCs w:val="28"/>
        </w:rPr>
        <w:t>Снежный покров неустойчив, наблюдается с января по март, высота снежного покрова по постоянной рейке 3-6см в III декаде января – I декаде февраля. На открытом месте средняя высота из наибольших значений за зиму составляет 25см.</w:t>
      </w:r>
    </w:p>
    <w:p w14:paraId="1D859DE6" w14:textId="77777777" w:rsidR="00E6231E" w:rsidRPr="00E6231E" w:rsidRDefault="00E6231E" w:rsidP="00E6231E">
      <w:pPr>
        <w:ind w:firstLine="709"/>
        <w:jc w:val="both"/>
        <w:rPr>
          <w:sz w:val="28"/>
          <w:szCs w:val="28"/>
        </w:rPr>
      </w:pPr>
      <w:r w:rsidRPr="00E6231E">
        <w:rPr>
          <w:sz w:val="28"/>
          <w:szCs w:val="28"/>
        </w:rPr>
        <w:t>Радиационный режим характеризуется поступлением большого количества солнечного тепла. Годовая суммарная радиация около 90-100 ккал/см</w:t>
      </w:r>
      <w:r w:rsidRPr="00E6231E">
        <w:rPr>
          <w:sz w:val="28"/>
          <w:szCs w:val="28"/>
          <w:vertAlign w:val="superscript"/>
        </w:rPr>
        <w:t>2</w:t>
      </w:r>
      <w:r w:rsidRPr="00E6231E">
        <w:rPr>
          <w:sz w:val="28"/>
          <w:szCs w:val="28"/>
        </w:rPr>
        <w:t>, потеря тепла в виде отраженной радиации составляет 60 ккал/см</w:t>
      </w:r>
      <w:r w:rsidRPr="00E6231E">
        <w:rPr>
          <w:sz w:val="28"/>
          <w:szCs w:val="28"/>
          <w:vertAlign w:val="superscript"/>
        </w:rPr>
        <w:t>2</w:t>
      </w:r>
      <w:r w:rsidRPr="00E6231E">
        <w:rPr>
          <w:sz w:val="28"/>
          <w:szCs w:val="28"/>
        </w:rPr>
        <w:t>. Продолжительность солнечного сияния 1900-2400 часов в год.</w:t>
      </w:r>
    </w:p>
    <w:p w14:paraId="2A073BD3" w14:textId="77777777" w:rsidR="00E6231E" w:rsidRPr="00E6231E" w:rsidRDefault="00E6231E" w:rsidP="00E6231E">
      <w:pPr>
        <w:ind w:firstLine="709"/>
        <w:jc w:val="both"/>
        <w:rPr>
          <w:sz w:val="28"/>
          <w:szCs w:val="28"/>
        </w:rPr>
      </w:pPr>
      <w:r w:rsidRPr="00E6231E">
        <w:rPr>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0,8м (СНиП 23-01-99).</w:t>
      </w:r>
    </w:p>
    <w:p w14:paraId="728EDB20" w14:textId="77777777" w:rsidR="00E6231E" w:rsidRPr="00E6231E" w:rsidRDefault="00E6231E" w:rsidP="00E6231E">
      <w:pPr>
        <w:ind w:firstLine="709"/>
        <w:jc w:val="both"/>
        <w:rPr>
          <w:sz w:val="28"/>
          <w:szCs w:val="28"/>
        </w:rPr>
      </w:pPr>
      <w:r w:rsidRPr="00E6231E">
        <w:rPr>
          <w:sz w:val="28"/>
          <w:szCs w:val="28"/>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14:paraId="6D7953C8" w14:textId="77777777" w:rsidR="00E6231E" w:rsidRPr="00E6231E" w:rsidRDefault="00E6231E" w:rsidP="00E6231E">
      <w:pPr>
        <w:ind w:firstLine="709"/>
        <w:jc w:val="both"/>
        <w:rPr>
          <w:sz w:val="28"/>
          <w:szCs w:val="28"/>
        </w:rPr>
      </w:pPr>
      <w:r w:rsidRPr="00E6231E">
        <w:rPr>
          <w:sz w:val="28"/>
          <w:szCs w:val="28"/>
        </w:rPr>
        <w:t xml:space="preserve">На рассматриваемой территории преобладают ветры  юго-западных направлений в течение всего года. </w:t>
      </w:r>
    </w:p>
    <w:p w14:paraId="629014EB" w14:textId="77777777" w:rsidR="00E6231E" w:rsidRPr="00E6231E" w:rsidRDefault="00E6231E" w:rsidP="00E6231E">
      <w:pPr>
        <w:ind w:firstLine="709"/>
        <w:jc w:val="both"/>
        <w:rPr>
          <w:sz w:val="28"/>
          <w:szCs w:val="28"/>
        </w:rPr>
      </w:pPr>
      <w:r w:rsidRPr="00E6231E">
        <w:rPr>
          <w:sz w:val="28"/>
          <w:szCs w:val="28"/>
        </w:rPr>
        <w:t xml:space="preserve">Средняя скорость ветра наблюдается от 2,5м/с в сентябре до 4,6м/с в марте. Среднегодовая скорость ветра – 3,2м/с.  </w:t>
      </w:r>
    </w:p>
    <w:p w14:paraId="4C7F5F8D" w14:textId="77777777" w:rsidR="00E6231E" w:rsidRPr="00E6231E" w:rsidRDefault="00E6231E" w:rsidP="00E6231E">
      <w:pPr>
        <w:ind w:right="170"/>
        <w:jc w:val="both"/>
        <w:rPr>
          <w:sz w:val="28"/>
          <w:szCs w:val="28"/>
        </w:rPr>
      </w:pPr>
    </w:p>
    <w:p w14:paraId="4D817871" w14:textId="77777777" w:rsidR="00E6231E" w:rsidRPr="00E6231E" w:rsidRDefault="00E6231E" w:rsidP="00E6231E">
      <w:pPr>
        <w:tabs>
          <w:tab w:val="num" w:pos="1560"/>
        </w:tabs>
        <w:ind w:left="142" w:firstLine="567"/>
        <w:jc w:val="center"/>
        <w:outlineLvl w:val="0"/>
        <w:rPr>
          <w:b/>
          <w:sz w:val="28"/>
          <w:szCs w:val="28"/>
        </w:rPr>
      </w:pPr>
      <w:bookmarkStart w:id="4" w:name="_Toc43376253"/>
      <w:r w:rsidRPr="00E6231E">
        <w:rPr>
          <w:b/>
          <w:sz w:val="28"/>
          <w:szCs w:val="28"/>
        </w:rPr>
        <w:t>1.1.3. Гидрология</w:t>
      </w:r>
      <w:bookmarkEnd w:id="4"/>
    </w:p>
    <w:p w14:paraId="7AF6672E" w14:textId="77777777" w:rsidR="00E6231E" w:rsidRPr="00E6231E" w:rsidRDefault="00E6231E" w:rsidP="00E6231E">
      <w:pPr>
        <w:ind w:right="170" w:firstLine="709"/>
        <w:jc w:val="both"/>
        <w:rPr>
          <w:sz w:val="28"/>
          <w:szCs w:val="28"/>
        </w:rPr>
      </w:pPr>
    </w:p>
    <w:p w14:paraId="59E151A3" w14:textId="77777777" w:rsidR="00E6231E" w:rsidRPr="00E6231E" w:rsidRDefault="00E6231E" w:rsidP="00E6231E">
      <w:pPr>
        <w:ind w:firstLine="709"/>
        <w:jc w:val="both"/>
        <w:rPr>
          <w:sz w:val="28"/>
          <w:szCs w:val="28"/>
        </w:rPr>
      </w:pPr>
      <w:r w:rsidRPr="00E6231E">
        <w:rPr>
          <w:sz w:val="28"/>
          <w:szCs w:val="28"/>
        </w:rPr>
        <w:t>Основной водной артерией проектируемого района является река Адагум, по особенностям водного режима она относится к гидрологическому району притоков нижнего течения реки Кубани (от впадения р. Пшиш до устья).</w:t>
      </w:r>
    </w:p>
    <w:p w14:paraId="3405B2DB" w14:textId="77777777" w:rsidR="00E6231E" w:rsidRPr="00E6231E" w:rsidRDefault="00E6231E" w:rsidP="00E6231E">
      <w:pPr>
        <w:ind w:firstLine="709"/>
        <w:jc w:val="both"/>
        <w:rPr>
          <w:sz w:val="28"/>
          <w:szCs w:val="28"/>
        </w:rPr>
      </w:pPr>
      <w:r w:rsidRPr="00E6231E">
        <w:rPr>
          <w:sz w:val="28"/>
          <w:szCs w:val="28"/>
        </w:rPr>
        <w:t>Площадь водосбора 328 км</w:t>
      </w:r>
      <w:r w:rsidRPr="00E6231E">
        <w:rPr>
          <w:sz w:val="28"/>
          <w:szCs w:val="28"/>
          <w:vertAlign w:val="superscript"/>
        </w:rPr>
        <w:t>2</w:t>
      </w:r>
      <w:r w:rsidRPr="00E6231E">
        <w:rPr>
          <w:sz w:val="28"/>
          <w:szCs w:val="28"/>
        </w:rPr>
        <w:t>, средняя высота водосбора 220 см.</w:t>
      </w:r>
    </w:p>
    <w:p w14:paraId="59AB50D3" w14:textId="77777777" w:rsidR="00E6231E" w:rsidRPr="00E6231E" w:rsidRDefault="00E6231E" w:rsidP="00E6231E">
      <w:pPr>
        <w:ind w:firstLine="709"/>
        <w:jc w:val="both"/>
        <w:rPr>
          <w:sz w:val="28"/>
          <w:szCs w:val="28"/>
        </w:rPr>
      </w:pPr>
      <w:r w:rsidRPr="00E6231E">
        <w:rPr>
          <w:sz w:val="28"/>
          <w:szCs w:val="28"/>
        </w:rPr>
        <w:t>Для р. Адагум характерны частые дождевые паводки, макси</w:t>
      </w:r>
      <w:r w:rsidRPr="00E6231E">
        <w:rPr>
          <w:sz w:val="28"/>
          <w:szCs w:val="28"/>
        </w:rPr>
        <w:softHyphen/>
        <w:t>мум повторяемости и интенсивности которых чаще всего прихо</w:t>
      </w:r>
      <w:r w:rsidRPr="00E6231E">
        <w:rPr>
          <w:sz w:val="28"/>
          <w:szCs w:val="28"/>
        </w:rPr>
        <w:softHyphen/>
        <w:t>дится на зимние месяцы, когда выпадающие при оттепелях дожди смывают неустойчивый снежный покров. Паводки чаще всего наблюдаются в период с ноября по март. Основной сток (75%) образуется за счет выпадающих твердых и жидких осадков, про</w:t>
      </w:r>
      <w:r w:rsidRPr="00E6231E">
        <w:rPr>
          <w:sz w:val="28"/>
          <w:szCs w:val="28"/>
        </w:rPr>
        <w:softHyphen/>
        <w:t>ходящих в зимний период (ноябрь-март).</w:t>
      </w:r>
    </w:p>
    <w:p w14:paraId="1C48A39E" w14:textId="77777777" w:rsidR="00E6231E" w:rsidRPr="00E6231E" w:rsidRDefault="00E6231E" w:rsidP="00E6231E">
      <w:pPr>
        <w:ind w:firstLine="709"/>
        <w:jc w:val="both"/>
        <w:rPr>
          <w:sz w:val="28"/>
          <w:szCs w:val="28"/>
        </w:rPr>
      </w:pPr>
      <w:r w:rsidRPr="00E6231E">
        <w:rPr>
          <w:sz w:val="28"/>
          <w:szCs w:val="28"/>
        </w:rPr>
        <w:t xml:space="preserve">Роль грунтовых вод незначительна. </w:t>
      </w:r>
    </w:p>
    <w:p w14:paraId="29B9ACA2" w14:textId="77777777" w:rsidR="00E6231E" w:rsidRPr="00E6231E" w:rsidRDefault="00E6231E" w:rsidP="00E6231E">
      <w:pPr>
        <w:ind w:firstLine="709"/>
        <w:jc w:val="both"/>
        <w:rPr>
          <w:sz w:val="28"/>
          <w:szCs w:val="28"/>
        </w:rPr>
      </w:pPr>
      <w:r w:rsidRPr="00E6231E">
        <w:rPr>
          <w:sz w:val="28"/>
          <w:szCs w:val="28"/>
        </w:rPr>
        <w:t>В летне-осеннюю межень сток иногда приближается к нулю.</w:t>
      </w:r>
    </w:p>
    <w:p w14:paraId="53207A39" w14:textId="77777777" w:rsidR="00E6231E" w:rsidRPr="00E6231E" w:rsidRDefault="00E6231E" w:rsidP="00E6231E">
      <w:pPr>
        <w:ind w:firstLine="709"/>
        <w:jc w:val="both"/>
        <w:rPr>
          <w:sz w:val="28"/>
          <w:szCs w:val="28"/>
        </w:rPr>
      </w:pPr>
      <w:r w:rsidRPr="00E6231E">
        <w:rPr>
          <w:sz w:val="28"/>
          <w:szCs w:val="28"/>
        </w:rPr>
        <w:t>Интенсивность подъема уровня воды в период паводка в районе Крымска колеблется от 5 до 150 см/сутки, спада от 5 до 115 см/сутки.</w:t>
      </w:r>
    </w:p>
    <w:p w14:paraId="1FFDBF77" w14:textId="77777777" w:rsidR="00E6231E" w:rsidRPr="00E6231E" w:rsidRDefault="00E6231E" w:rsidP="00E6231E">
      <w:pPr>
        <w:ind w:firstLine="709"/>
        <w:jc w:val="both"/>
        <w:rPr>
          <w:sz w:val="28"/>
          <w:szCs w:val="28"/>
        </w:rPr>
      </w:pPr>
      <w:r w:rsidRPr="00E6231E">
        <w:rPr>
          <w:sz w:val="28"/>
          <w:szCs w:val="28"/>
        </w:rPr>
        <w:t xml:space="preserve">Многолетняя амплитуда колебания наивысших уровней составляет 404 см. Высший уровень 1% обеспеченности составляет 7,5 м. Наибольший уровень наблюдался в январе 1958 года и составил 7,23 м, что немного </w:t>
      </w:r>
      <w:r w:rsidRPr="00E6231E">
        <w:rPr>
          <w:sz w:val="28"/>
          <w:szCs w:val="28"/>
        </w:rPr>
        <w:lastRenderedPageBreak/>
        <w:t>превосходит паводок 5% обеспеченности  (7,2 см). В межень река иногда пересыхает (в 15% случаев), наиболее длительное пересыхание наблюда</w:t>
      </w:r>
      <w:r w:rsidRPr="00E6231E">
        <w:rPr>
          <w:sz w:val="28"/>
          <w:szCs w:val="28"/>
        </w:rPr>
        <w:softHyphen/>
        <w:t>лось с 12/VШ по 1/ХII-1957г.</w:t>
      </w:r>
    </w:p>
    <w:p w14:paraId="64A6FB24" w14:textId="77777777" w:rsidR="00E6231E" w:rsidRPr="00E6231E" w:rsidRDefault="00E6231E" w:rsidP="00E6231E">
      <w:pPr>
        <w:ind w:firstLine="709"/>
        <w:jc w:val="both"/>
        <w:rPr>
          <w:sz w:val="28"/>
          <w:szCs w:val="28"/>
        </w:rPr>
      </w:pPr>
      <w:r w:rsidRPr="00E6231E">
        <w:rPr>
          <w:sz w:val="28"/>
          <w:szCs w:val="28"/>
        </w:rPr>
        <w:t>Средний расход воды составляет 3,79 м</w:t>
      </w:r>
      <w:r w:rsidRPr="00E6231E">
        <w:rPr>
          <w:sz w:val="28"/>
          <w:szCs w:val="28"/>
          <w:vertAlign w:val="superscript"/>
        </w:rPr>
        <w:t>3</w:t>
      </w:r>
      <w:r w:rsidRPr="00E6231E">
        <w:rPr>
          <w:sz w:val="28"/>
          <w:szCs w:val="28"/>
        </w:rPr>
        <w:t>/сек, модуль стока 11,6 м/сек.км</w:t>
      </w:r>
      <w:r w:rsidRPr="00E6231E">
        <w:rPr>
          <w:sz w:val="28"/>
          <w:szCs w:val="28"/>
          <w:vertAlign w:val="superscript"/>
        </w:rPr>
        <w:t>2</w:t>
      </w:r>
      <w:r w:rsidRPr="00E6231E">
        <w:rPr>
          <w:sz w:val="28"/>
          <w:szCs w:val="28"/>
        </w:rPr>
        <w:t xml:space="preserve"> расход 1% обеспеченности - 69,1 м</w:t>
      </w:r>
      <w:r w:rsidRPr="00E6231E">
        <w:rPr>
          <w:sz w:val="28"/>
          <w:szCs w:val="28"/>
          <w:vertAlign w:val="superscript"/>
        </w:rPr>
        <w:t>3</w:t>
      </w:r>
      <w:r w:rsidRPr="00E6231E">
        <w:rPr>
          <w:sz w:val="28"/>
          <w:szCs w:val="28"/>
        </w:rPr>
        <w:t>/сек.</w:t>
      </w:r>
    </w:p>
    <w:p w14:paraId="74FD75C8" w14:textId="77777777" w:rsidR="00E6231E" w:rsidRPr="00E6231E" w:rsidRDefault="00E6231E" w:rsidP="00E6231E">
      <w:pPr>
        <w:ind w:firstLine="709"/>
        <w:jc w:val="both"/>
        <w:rPr>
          <w:sz w:val="28"/>
          <w:szCs w:val="28"/>
        </w:rPr>
      </w:pPr>
      <w:r w:rsidRPr="00E6231E">
        <w:rPr>
          <w:sz w:val="28"/>
          <w:szCs w:val="28"/>
        </w:rPr>
        <w:t>Мутность воды в районе Крымска составляет 320 г/м</w:t>
      </w:r>
      <w:r w:rsidRPr="00E6231E">
        <w:rPr>
          <w:sz w:val="28"/>
          <w:szCs w:val="28"/>
          <w:vertAlign w:val="superscript"/>
        </w:rPr>
        <w:t>3</w:t>
      </w:r>
      <w:r w:rsidRPr="00E6231E">
        <w:rPr>
          <w:sz w:val="28"/>
          <w:szCs w:val="28"/>
        </w:rPr>
        <w:t>.</w:t>
      </w:r>
    </w:p>
    <w:p w14:paraId="3A9C7477" w14:textId="77777777" w:rsidR="00E6231E" w:rsidRPr="00E6231E" w:rsidRDefault="00E6231E" w:rsidP="00E6231E">
      <w:pPr>
        <w:ind w:firstLine="709"/>
        <w:jc w:val="both"/>
        <w:rPr>
          <w:sz w:val="28"/>
          <w:szCs w:val="28"/>
        </w:rPr>
      </w:pPr>
      <w:r w:rsidRPr="00E6231E">
        <w:rPr>
          <w:sz w:val="28"/>
          <w:szCs w:val="28"/>
        </w:rPr>
        <w:t>Средняя многолетняя температура за теплый период колеблется от   16 до 25</w:t>
      </w:r>
      <w:r w:rsidRPr="00E6231E">
        <w:rPr>
          <w:sz w:val="28"/>
          <w:szCs w:val="28"/>
          <w:vertAlign w:val="superscript"/>
        </w:rPr>
        <w:t>0</w:t>
      </w:r>
      <w:r w:rsidRPr="00E6231E">
        <w:rPr>
          <w:sz w:val="28"/>
          <w:szCs w:val="28"/>
        </w:rPr>
        <w:t xml:space="preserve"> С. Переход температуры через 4</w:t>
      </w:r>
      <w:r w:rsidRPr="00E6231E">
        <w:rPr>
          <w:sz w:val="28"/>
          <w:szCs w:val="28"/>
          <w:vertAlign w:val="superscript"/>
        </w:rPr>
        <w:t>0</w:t>
      </w:r>
      <w:r w:rsidRPr="00E6231E">
        <w:rPr>
          <w:sz w:val="28"/>
          <w:szCs w:val="28"/>
        </w:rPr>
        <w:t xml:space="preserve"> С  весной происходит в конце февраля- начале марта, через 10</w:t>
      </w:r>
      <w:r w:rsidRPr="00E6231E">
        <w:rPr>
          <w:sz w:val="28"/>
          <w:szCs w:val="28"/>
          <w:vertAlign w:val="superscript"/>
        </w:rPr>
        <w:t>0</w:t>
      </w:r>
      <w:r w:rsidRPr="00E6231E">
        <w:rPr>
          <w:sz w:val="28"/>
          <w:szCs w:val="28"/>
        </w:rPr>
        <w:t>С в конце марта - начале апреля.</w:t>
      </w:r>
    </w:p>
    <w:p w14:paraId="1F2CC7FC" w14:textId="77777777" w:rsidR="00E6231E" w:rsidRPr="00E6231E" w:rsidRDefault="00E6231E" w:rsidP="00E6231E">
      <w:pPr>
        <w:ind w:firstLine="709"/>
        <w:jc w:val="both"/>
        <w:rPr>
          <w:sz w:val="28"/>
          <w:szCs w:val="28"/>
        </w:rPr>
      </w:pPr>
      <w:r w:rsidRPr="00E6231E">
        <w:rPr>
          <w:sz w:val="28"/>
          <w:szCs w:val="28"/>
        </w:rPr>
        <w:t>Осенью переход температуры воды через 10</w:t>
      </w:r>
      <w:r w:rsidRPr="00E6231E">
        <w:rPr>
          <w:sz w:val="28"/>
          <w:szCs w:val="28"/>
          <w:vertAlign w:val="superscript"/>
        </w:rPr>
        <w:t>0</w:t>
      </w:r>
      <w:r w:rsidRPr="00E6231E">
        <w:rPr>
          <w:sz w:val="28"/>
          <w:szCs w:val="28"/>
        </w:rPr>
        <w:t xml:space="preserve"> происходит в начале ноября, а через 4</w:t>
      </w:r>
      <w:r w:rsidRPr="00E6231E">
        <w:rPr>
          <w:sz w:val="28"/>
          <w:szCs w:val="28"/>
          <w:vertAlign w:val="superscript"/>
        </w:rPr>
        <w:t>0</w:t>
      </w:r>
      <w:r w:rsidRPr="00E6231E">
        <w:rPr>
          <w:sz w:val="28"/>
          <w:szCs w:val="28"/>
        </w:rPr>
        <w:t xml:space="preserve"> в начале января.</w:t>
      </w:r>
    </w:p>
    <w:p w14:paraId="1400BE5B" w14:textId="77777777" w:rsidR="00E6231E" w:rsidRPr="00E6231E" w:rsidRDefault="00E6231E" w:rsidP="00E6231E">
      <w:pPr>
        <w:ind w:firstLine="709"/>
        <w:jc w:val="both"/>
        <w:rPr>
          <w:sz w:val="28"/>
          <w:szCs w:val="28"/>
        </w:rPr>
      </w:pPr>
      <w:r w:rsidRPr="00E6231E">
        <w:rPr>
          <w:sz w:val="28"/>
          <w:szCs w:val="28"/>
        </w:rPr>
        <w:t>Максимальная температура воды на р. Адагум в районе Крымска наблюдалась 25/VП-71г. и составила 33,9</w:t>
      </w:r>
      <w:r w:rsidRPr="00E6231E">
        <w:rPr>
          <w:sz w:val="28"/>
          <w:szCs w:val="28"/>
          <w:vertAlign w:val="superscript"/>
        </w:rPr>
        <w:t>0</w:t>
      </w:r>
      <w:r w:rsidRPr="00E6231E">
        <w:rPr>
          <w:sz w:val="28"/>
          <w:szCs w:val="28"/>
        </w:rPr>
        <w:t>.</w:t>
      </w:r>
    </w:p>
    <w:p w14:paraId="7B93582F" w14:textId="77777777" w:rsidR="00E6231E" w:rsidRPr="00E6231E" w:rsidRDefault="00E6231E" w:rsidP="00E6231E">
      <w:pPr>
        <w:ind w:firstLine="709"/>
        <w:jc w:val="both"/>
        <w:rPr>
          <w:sz w:val="28"/>
          <w:szCs w:val="28"/>
        </w:rPr>
      </w:pPr>
      <w:r w:rsidRPr="00E6231E">
        <w:rPr>
          <w:sz w:val="28"/>
          <w:szCs w:val="28"/>
        </w:rPr>
        <w:t>Появление первых ледяных образований происходит в конце декабря, вскрытие в середине февраля, число суток со всеми ледовыми явлениями - 28, с ледоставом - 20.</w:t>
      </w:r>
    </w:p>
    <w:p w14:paraId="5EAB0CF1" w14:textId="77777777" w:rsidR="00E6231E" w:rsidRPr="00E6231E" w:rsidRDefault="00E6231E" w:rsidP="00E6231E">
      <w:pPr>
        <w:ind w:firstLine="709"/>
        <w:jc w:val="both"/>
        <w:rPr>
          <w:sz w:val="28"/>
          <w:szCs w:val="28"/>
        </w:rPr>
      </w:pPr>
      <w:r w:rsidRPr="00E6231E">
        <w:rPr>
          <w:sz w:val="28"/>
          <w:szCs w:val="28"/>
        </w:rPr>
        <w:t>Подъем уровня воды, вызванный заторами, составил на р. Адагум в районе Крымска 13 см и продолжался 1сутки.</w:t>
      </w:r>
    </w:p>
    <w:p w14:paraId="631C5BC8" w14:textId="77777777" w:rsidR="00E6231E" w:rsidRPr="00E6231E" w:rsidRDefault="00E6231E" w:rsidP="00E6231E">
      <w:pPr>
        <w:ind w:firstLine="709"/>
        <w:jc w:val="both"/>
        <w:rPr>
          <w:sz w:val="28"/>
          <w:szCs w:val="28"/>
        </w:rPr>
      </w:pPr>
      <w:r w:rsidRPr="00E6231E">
        <w:rPr>
          <w:sz w:val="28"/>
          <w:szCs w:val="28"/>
        </w:rPr>
        <w:t>Максимальная толщина льда наблюдалась в первой декаде февраля 1972 года и составляла 55 см.</w:t>
      </w:r>
    </w:p>
    <w:p w14:paraId="51F9E684" w14:textId="77777777" w:rsidR="00E6231E" w:rsidRPr="00E6231E" w:rsidRDefault="00E6231E" w:rsidP="00E6231E">
      <w:pPr>
        <w:ind w:firstLine="709"/>
        <w:jc w:val="both"/>
        <w:rPr>
          <w:sz w:val="28"/>
          <w:szCs w:val="28"/>
        </w:rPr>
      </w:pPr>
      <w:r w:rsidRPr="00E6231E">
        <w:rPr>
          <w:sz w:val="28"/>
          <w:szCs w:val="28"/>
        </w:rPr>
        <w:t>Максимальный заторный подъем уровня воды составил 10 см.</w:t>
      </w:r>
    </w:p>
    <w:p w14:paraId="7B0D2E24" w14:textId="77777777" w:rsidR="00E6231E" w:rsidRPr="00E6231E" w:rsidRDefault="00E6231E" w:rsidP="00E6231E">
      <w:pPr>
        <w:ind w:firstLine="709"/>
        <w:jc w:val="both"/>
        <w:rPr>
          <w:sz w:val="28"/>
          <w:szCs w:val="28"/>
        </w:rPr>
      </w:pPr>
      <w:r w:rsidRPr="00E6231E">
        <w:rPr>
          <w:sz w:val="28"/>
          <w:szCs w:val="28"/>
        </w:rPr>
        <w:t>В период половодья р. Адагум относится к рекам с малой минерализацией (250 мг/л). Преобладают ионы НС0</w:t>
      </w:r>
      <w:r w:rsidRPr="00E6231E">
        <w:rPr>
          <w:sz w:val="28"/>
          <w:szCs w:val="28"/>
          <w:vertAlign w:val="subscript"/>
        </w:rPr>
        <w:t>3</w:t>
      </w:r>
      <w:r w:rsidRPr="00E6231E">
        <w:rPr>
          <w:sz w:val="28"/>
          <w:szCs w:val="28"/>
        </w:rPr>
        <w:t xml:space="preserve"> и катионы. В период межени минерализация повышается до 476 мг/л.</w:t>
      </w:r>
    </w:p>
    <w:p w14:paraId="43B01343" w14:textId="77777777" w:rsidR="00E6231E" w:rsidRPr="00E6231E" w:rsidRDefault="00E6231E" w:rsidP="00E6231E">
      <w:pPr>
        <w:ind w:firstLine="709"/>
        <w:jc w:val="both"/>
        <w:rPr>
          <w:sz w:val="28"/>
          <w:szCs w:val="28"/>
        </w:rPr>
      </w:pPr>
      <w:r w:rsidRPr="00E6231E">
        <w:rPr>
          <w:sz w:val="28"/>
          <w:szCs w:val="28"/>
        </w:rPr>
        <w:t>В период половодья вода р. Адагум мягкая, в  межень умеренно жесткая. Воду р. Адагум, особенно в половодье, можно использовать для орошения, как из-за невысокой минерализации, так и по благоприятному относительному составу воды.</w:t>
      </w:r>
    </w:p>
    <w:p w14:paraId="54DFD8AA" w14:textId="77777777" w:rsidR="00E6231E" w:rsidRPr="00E6231E" w:rsidRDefault="00E6231E" w:rsidP="00E6231E">
      <w:pPr>
        <w:ind w:right="170"/>
        <w:jc w:val="center"/>
        <w:rPr>
          <w:sz w:val="28"/>
          <w:szCs w:val="28"/>
        </w:rPr>
      </w:pPr>
    </w:p>
    <w:p w14:paraId="2A87DE1B" w14:textId="77777777" w:rsidR="00E6231E" w:rsidRPr="00E6231E" w:rsidRDefault="00E6231E" w:rsidP="00E6231E">
      <w:pPr>
        <w:tabs>
          <w:tab w:val="num" w:pos="1560"/>
        </w:tabs>
        <w:ind w:left="142" w:firstLine="567"/>
        <w:jc w:val="center"/>
        <w:outlineLvl w:val="0"/>
        <w:rPr>
          <w:b/>
          <w:sz w:val="28"/>
          <w:szCs w:val="28"/>
        </w:rPr>
      </w:pPr>
      <w:bookmarkStart w:id="5" w:name="_Toc43376254"/>
      <w:r w:rsidRPr="00E6231E">
        <w:rPr>
          <w:b/>
          <w:sz w:val="28"/>
          <w:szCs w:val="28"/>
        </w:rPr>
        <w:t>1.1.4. Геологическое строение</w:t>
      </w:r>
      <w:bookmarkEnd w:id="5"/>
    </w:p>
    <w:p w14:paraId="39607E50" w14:textId="77777777" w:rsidR="00E6231E" w:rsidRPr="00E6231E" w:rsidRDefault="00E6231E" w:rsidP="00E6231E">
      <w:pPr>
        <w:ind w:right="170" w:firstLine="709"/>
        <w:jc w:val="center"/>
        <w:rPr>
          <w:b/>
          <w:bCs/>
          <w:iCs/>
          <w:color w:val="000000"/>
          <w:sz w:val="28"/>
          <w:szCs w:val="28"/>
          <w:lang w:eastAsia="ar-SA"/>
        </w:rPr>
      </w:pPr>
    </w:p>
    <w:p w14:paraId="45DA87FF" w14:textId="77777777" w:rsidR="00E6231E" w:rsidRPr="00E6231E" w:rsidRDefault="00E6231E" w:rsidP="00E6231E">
      <w:pPr>
        <w:ind w:firstLine="709"/>
        <w:jc w:val="both"/>
        <w:rPr>
          <w:sz w:val="28"/>
          <w:szCs w:val="28"/>
        </w:rPr>
      </w:pPr>
      <w:r w:rsidRPr="00E6231E">
        <w:rPr>
          <w:sz w:val="28"/>
          <w:szCs w:val="28"/>
        </w:rPr>
        <w:t>Коренные породы, слагающие южное крыло Западно-Кубанского передового прогиба, представлены отложениями среднего и верхнего плиоцена неогеновой системы. В среднем   плиоцене выделяются киммерийский и куяльницкий ярусы. В верхнем - акчагыльский и апшеронский ярусы. Толща неогена перекрыта нерасчлененными нижне-верхнечетвертичными отложениями аккумулятивных террас р. Кубани.</w:t>
      </w:r>
    </w:p>
    <w:p w14:paraId="6BA01FAB" w14:textId="77777777" w:rsidR="00E6231E" w:rsidRPr="00E6231E" w:rsidRDefault="00E6231E" w:rsidP="00E6231E">
      <w:pPr>
        <w:ind w:firstLine="709"/>
        <w:jc w:val="both"/>
        <w:rPr>
          <w:sz w:val="28"/>
          <w:szCs w:val="28"/>
        </w:rPr>
      </w:pPr>
      <w:r w:rsidRPr="00E6231E">
        <w:rPr>
          <w:sz w:val="28"/>
          <w:szCs w:val="28"/>
        </w:rPr>
        <w:t>Киммерийский ярус в основании сложен пачкой чередующихся карбонатных и некарбонатных глин. Выше по разрезу они сменя</w:t>
      </w:r>
      <w:r w:rsidRPr="00E6231E">
        <w:rPr>
          <w:sz w:val="28"/>
          <w:szCs w:val="28"/>
        </w:rPr>
        <w:softHyphen/>
        <w:t>ются песчано-глинистыми отложениями.</w:t>
      </w:r>
    </w:p>
    <w:p w14:paraId="78EBE1BF" w14:textId="77777777" w:rsidR="00E6231E" w:rsidRPr="00E6231E" w:rsidRDefault="00E6231E" w:rsidP="00E6231E">
      <w:pPr>
        <w:ind w:firstLine="709"/>
        <w:jc w:val="both"/>
        <w:rPr>
          <w:sz w:val="28"/>
          <w:szCs w:val="28"/>
        </w:rPr>
      </w:pPr>
      <w:r w:rsidRPr="00E6231E">
        <w:rPr>
          <w:sz w:val="28"/>
          <w:szCs w:val="28"/>
        </w:rPr>
        <w:t>Разрез завершается чередованием некарбонатных глин со светло-серыми тонкозернистыми песками с преобладанием последних.</w:t>
      </w:r>
    </w:p>
    <w:p w14:paraId="0C405BB2" w14:textId="77777777" w:rsidR="00E6231E" w:rsidRPr="00E6231E" w:rsidRDefault="00E6231E" w:rsidP="00E6231E">
      <w:pPr>
        <w:ind w:firstLine="709"/>
        <w:jc w:val="both"/>
        <w:rPr>
          <w:sz w:val="28"/>
          <w:szCs w:val="28"/>
        </w:rPr>
      </w:pPr>
      <w:r w:rsidRPr="00E6231E">
        <w:rPr>
          <w:sz w:val="28"/>
          <w:szCs w:val="28"/>
        </w:rPr>
        <w:lastRenderedPageBreak/>
        <w:t>В основании куяльницкого яруса залегают голубовато-серые глины, чередующиеся со светло-серыми кварцево-полевошпатовыми песками, содержание которых увеличивается в верхней части. Общая мощность среднеплиоценовых отложений составляет около 500 м.</w:t>
      </w:r>
    </w:p>
    <w:p w14:paraId="1C0A6028" w14:textId="77777777" w:rsidR="00E6231E" w:rsidRPr="00E6231E" w:rsidRDefault="00E6231E" w:rsidP="00E6231E">
      <w:pPr>
        <w:ind w:firstLine="709"/>
        <w:jc w:val="both"/>
        <w:rPr>
          <w:sz w:val="28"/>
          <w:szCs w:val="28"/>
        </w:rPr>
      </w:pPr>
      <w:r w:rsidRPr="00E6231E">
        <w:rPr>
          <w:sz w:val="28"/>
          <w:szCs w:val="28"/>
        </w:rPr>
        <w:t>Верхний плиоцен представлен акчагыльским и апшеронским ярусами.</w:t>
      </w:r>
    </w:p>
    <w:p w14:paraId="5517A39D" w14:textId="77777777" w:rsidR="00E6231E" w:rsidRPr="00E6231E" w:rsidRDefault="00E6231E" w:rsidP="00E6231E">
      <w:pPr>
        <w:ind w:firstLine="709"/>
        <w:jc w:val="both"/>
        <w:rPr>
          <w:sz w:val="28"/>
          <w:szCs w:val="28"/>
        </w:rPr>
      </w:pPr>
      <w:r w:rsidRPr="00E6231E">
        <w:rPr>
          <w:sz w:val="28"/>
          <w:szCs w:val="28"/>
        </w:rPr>
        <w:t>В пределах Западно-Кубанского прогиба оба яруса сложены толщей (370 м) серых песков с прослоями глин.</w:t>
      </w:r>
    </w:p>
    <w:p w14:paraId="06ECAA03" w14:textId="77777777" w:rsidR="00E6231E" w:rsidRPr="00E6231E" w:rsidRDefault="00E6231E" w:rsidP="00E6231E">
      <w:pPr>
        <w:ind w:firstLine="709"/>
        <w:jc w:val="both"/>
        <w:rPr>
          <w:sz w:val="28"/>
          <w:szCs w:val="28"/>
        </w:rPr>
      </w:pPr>
      <w:r w:rsidRPr="00E6231E">
        <w:rPr>
          <w:sz w:val="28"/>
          <w:szCs w:val="28"/>
        </w:rPr>
        <w:t>В районе г. Крымска происходит их фациальное замещение суглинками с прослоями галечников мощностью до 20-30 м и постепенное уменьшение мощности толщи до 50 м.</w:t>
      </w:r>
    </w:p>
    <w:p w14:paraId="4042DEC0" w14:textId="77777777" w:rsidR="00E6231E" w:rsidRPr="00E6231E" w:rsidRDefault="00E6231E" w:rsidP="00E6231E">
      <w:pPr>
        <w:ind w:firstLine="709"/>
        <w:jc w:val="both"/>
        <w:rPr>
          <w:sz w:val="28"/>
          <w:szCs w:val="28"/>
        </w:rPr>
      </w:pPr>
      <w:r w:rsidRPr="00E6231E">
        <w:rPr>
          <w:sz w:val="28"/>
          <w:szCs w:val="28"/>
        </w:rPr>
        <w:t>Практический интерес для разработки генплана имеет комплекс четвертичных отложений, слагающих надпойменные террасы р.Кубани, поверхности которых используются для застройки.</w:t>
      </w:r>
    </w:p>
    <w:p w14:paraId="6068454A" w14:textId="77777777" w:rsidR="00E6231E" w:rsidRPr="00E6231E" w:rsidRDefault="00E6231E" w:rsidP="00E6231E">
      <w:pPr>
        <w:ind w:firstLine="709"/>
        <w:jc w:val="both"/>
        <w:rPr>
          <w:sz w:val="28"/>
          <w:szCs w:val="28"/>
          <w:u w:val="single"/>
        </w:rPr>
      </w:pPr>
      <w:r w:rsidRPr="00E6231E">
        <w:rPr>
          <w:sz w:val="28"/>
          <w:szCs w:val="28"/>
          <w:u w:val="single"/>
        </w:rPr>
        <w:t>1-я надпойменная терраса</w:t>
      </w:r>
    </w:p>
    <w:p w14:paraId="1B37040C" w14:textId="77777777" w:rsidR="00E6231E" w:rsidRPr="00E6231E" w:rsidRDefault="00E6231E" w:rsidP="00E6231E">
      <w:pPr>
        <w:ind w:firstLine="709"/>
        <w:jc w:val="both"/>
        <w:rPr>
          <w:sz w:val="28"/>
          <w:szCs w:val="28"/>
        </w:rPr>
      </w:pPr>
      <w:r w:rsidRPr="00E6231E">
        <w:rPr>
          <w:sz w:val="28"/>
          <w:szCs w:val="28"/>
        </w:rPr>
        <w:t>С поверхности развит почвенно-растительный слой. Мощность слоя от 0,6 до 1,2 м. Слой сохранился не везде. Местами (Крымский консервный комбинат и др. строительные пло</w:t>
      </w:r>
      <w:r w:rsidRPr="00E6231E">
        <w:rPr>
          <w:sz w:val="28"/>
          <w:szCs w:val="28"/>
        </w:rPr>
        <w:softHyphen/>
        <w:t>щадки) он замещен насыпанием грунтами мощностью до 1,5 м.</w:t>
      </w:r>
    </w:p>
    <w:p w14:paraId="28A303DF" w14:textId="77777777" w:rsidR="00E6231E" w:rsidRPr="00E6231E" w:rsidRDefault="00E6231E" w:rsidP="00E6231E">
      <w:pPr>
        <w:ind w:firstLine="709"/>
        <w:jc w:val="both"/>
        <w:rPr>
          <w:sz w:val="28"/>
          <w:szCs w:val="28"/>
        </w:rPr>
      </w:pPr>
      <w:r w:rsidRPr="00E6231E">
        <w:rPr>
          <w:sz w:val="28"/>
          <w:szCs w:val="28"/>
        </w:rPr>
        <w:t xml:space="preserve">Ниже залегают глины и суглинки бурые, желтовато-бурые, буровато-коричневые от твердой до тугопластичной консистенции, макропористые,  с ходами землероев, с включением редкой гальки, гравия,  стяжениями карбонатов. </w:t>
      </w:r>
    </w:p>
    <w:p w14:paraId="10D84EBE" w14:textId="77777777" w:rsidR="00E6231E" w:rsidRPr="00E6231E" w:rsidRDefault="00E6231E" w:rsidP="00E6231E">
      <w:pPr>
        <w:ind w:firstLine="709"/>
        <w:jc w:val="both"/>
        <w:rPr>
          <w:sz w:val="28"/>
          <w:szCs w:val="28"/>
        </w:rPr>
      </w:pPr>
      <w:r w:rsidRPr="00E6231E">
        <w:rPr>
          <w:sz w:val="28"/>
          <w:szCs w:val="28"/>
        </w:rPr>
        <w:t>Глины и суглинки часто фациально замещают друг друга. Распространены повсеместно. Мощность их изменяется от 6-10 м на правобережной террасе  до 3,5-5 м на левобережной.</w:t>
      </w:r>
    </w:p>
    <w:p w14:paraId="55518280" w14:textId="77777777" w:rsidR="00E6231E" w:rsidRPr="00E6231E" w:rsidRDefault="00E6231E" w:rsidP="00E6231E">
      <w:pPr>
        <w:ind w:firstLine="709"/>
        <w:jc w:val="both"/>
        <w:rPr>
          <w:sz w:val="28"/>
          <w:szCs w:val="28"/>
        </w:rPr>
      </w:pPr>
      <w:r w:rsidRPr="00E6231E">
        <w:rPr>
          <w:sz w:val="28"/>
          <w:szCs w:val="28"/>
        </w:rPr>
        <w:t>Отмечается возрастание мощности с запада на восток.</w:t>
      </w:r>
    </w:p>
    <w:p w14:paraId="33083A2C" w14:textId="77777777" w:rsidR="00E6231E" w:rsidRPr="00E6231E" w:rsidRDefault="00E6231E" w:rsidP="00E6231E">
      <w:pPr>
        <w:ind w:firstLine="709"/>
        <w:jc w:val="both"/>
        <w:rPr>
          <w:sz w:val="28"/>
          <w:szCs w:val="28"/>
        </w:rPr>
      </w:pPr>
      <w:r w:rsidRPr="00E6231E">
        <w:rPr>
          <w:sz w:val="28"/>
          <w:szCs w:val="28"/>
        </w:rPr>
        <w:t>Глинистые грунты залегают на неровной размытой кровле гравийно-галечниковых отложений с суглинистым, реже супесчаным песчаным заполнителем, с прослоями, линзами глин и суглинков.</w:t>
      </w:r>
    </w:p>
    <w:p w14:paraId="5DAC835F" w14:textId="77777777" w:rsidR="00E6231E" w:rsidRPr="00E6231E" w:rsidRDefault="00E6231E" w:rsidP="00E6231E">
      <w:pPr>
        <w:ind w:firstLine="709"/>
        <w:jc w:val="both"/>
        <w:rPr>
          <w:sz w:val="28"/>
          <w:szCs w:val="28"/>
        </w:rPr>
      </w:pPr>
      <w:r w:rsidRPr="00E6231E">
        <w:rPr>
          <w:sz w:val="28"/>
          <w:szCs w:val="28"/>
        </w:rPr>
        <w:t>Кровля крупнообломочных отложений вскрывается в пределе правобережной террасы на восточной окраине г. Крымска на 2,4м (предприятие п/я Р-6225). В южном направлении происходит общее погружение кровли до 5-6 м, в отдельных местах (р-н ул. Крестьянской) она вскрывается на глубине 10,0 м.</w:t>
      </w:r>
    </w:p>
    <w:p w14:paraId="3E38C81A" w14:textId="77777777" w:rsidR="00E6231E" w:rsidRPr="00E6231E" w:rsidRDefault="00E6231E" w:rsidP="00E6231E">
      <w:pPr>
        <w:ind w:firstLine="709"/>
        <w:jc w:val="both"/>
        <w:rPr>
          <w:sz w:val="28"/>
          <w:szCs w:val="28"/>
        </w:rPr>
      </w:pPr>
      <w:r w:rsidRPr="00E6231E">
        <w:rPr>
          <w:sz w:val="28"/>
          <w:szCs w:val="28"/>
        </w:rPr>
        <w:t>На левобережной террасе кровля крупнообломочных грунтов на юге вскрывается на глубине 2-3 м, постепенно погружаясь в северном направлении до 5-6 м и более. Мощность крупнообломочных отложений составляет         20-30 м.</w:t>
      </w:r>
    </w:p>
    <w:p w14:paraId="23615933" w14:textId="77777777" w:rsidR="00E6231E" w:rsidRPr="00E6231E" w:rsidRDefault="00E6231E" w:rsidP="00E6231E">
      <w:pPr>
        <w:ind w:firstLine="709"/>
        <w:jc w:val="both"/>
        <w:rPr>
          <w:sz w:val="28"/>
          <w:szCs w:val="28"/>
        </w:rPr>
      </w:pPr>
      <w:r w:rsidRPr="00E6231E">
        <w:rPr>
          <w:sz w:val="28"/>
          <w:szCs w:val="28"/>
        </w:rPr>
        <w:t>Ниже залегают отложения верхнего плиоцена,   описанные выше.</w:t>
      </w:r>
    </w:p>
    <w:p w14:paraId="68A7C581" w14:textId="77777777" w:rsidR="00E6231E" w:rsidRPr="00E6231E" w:rsidRDefault="00E6231E" w:rsidP="00E6231E">
      <w:pPr>
        <w:ind w:firstLine="709"/>
        <w:jc w:val="both"/>
        <w:rPr>
          <w:sz w:val="28"/>
          <w:szCs w:val="28"/>
          <w:u w:val="single"/>
        </w:rPr>
      </w:pPr>
      <w:r w:rsidRPr="00E6231E">
        <w:rPr>
          <w:sz w:val="28"/>
          <w:szCs w:val="28"/>
          <w:u w:val="single"/>
        </w:rPr>
        <w:t>2-я надпойменная терраса</w:t>
      </w:r>
    </w:p>
    <w:p w14:paraId="0750C6C0" w14:textId="77777777" w:rsidR="00E6231E" w:rsidRPr="00E6231E" w:rsidRDefault="00E6231E" w:rsidP="00E6231E">
      <w:pPr>
        <w:ind w:firstLine="709"/>
        <w:jc w:val="both"/>
        <w:rPr>
          <w:sz w:val="28"/>
          <w:szCs w:val="28"/>
        </w:rPr>
      </w:pPr>
      <w:r w:rsidRPr="00E6231E">
        <w:rPr>
          <w:sz w:val="28"/>
          <w:szCs w:val="28"/>
        </w:rPr>
        <w:t>С поверхности залегают гумусированные глины твердой и полутвердой консистенции, макропористые с редким гравием, дресвой.</w:t>
      </w:r>
    </w:p>
    <w:p w14:paraId="40E561E8" w14:textId="77777777" w:rsidR="00E6231E" w:rsidRPr="00E6231E" w:rsidRDefault="00E6231E" w:rsidP="00E6231E">
      <w:pPr>
        <w:ind w:firstLine="709"/>
        <w:jc w:val="both"/>
        <w:rPr>
          <w:sz w:val="28"/>
          <w:szCs w:val="28"/>
        </w:rPr>
      </w:pPr>
      <w:r w:rsidRPr="00E6231E">
        <w:rPr>
          <w:sz w:val="28"/>
          <w:szCs w:val="28"/>
        </w:rPr>
        <w:lastRenderedPageBreak/>
        <w:t>Мощность  слоя составляет 1,6-2,2 м.</w:t>
      </w:r>
    </w:p>
    <w:p w14:paraId="3AE9D6ED" w14:textId="77777777" w:rsidR="00E6231E" w:rsidRPr="00E6231E" w:rsidRDefault="00E6231E" w:rsidP="00E6231E">
      <w:pPr>
        <w:ind w:firstLine="709"/>
        <w:jc w:val="both"/>
        <w:rPr>
          <w:sz w:val="28"/>
          <w:szCs w:val="28"/>
        </w:rPr>
      </w:pPr>
      <w:r w:rsidRPr="00E6231E">
        <w:rPr>
          <w:sz w:val="28"/>
          <w:szCs w:val="28"/>
        </w:rPr>
        <w:t>Местами слой срезан и замещен насыпным грунтом. Мощность до 1,5 м.</w:t>
      </w:r>
    </w:p>
    <w:p w14:paraId="37E70D2D" w14:textId="77777777" w:rsidR="00E6231E" w:rsidRPr="00E6231E" w:rsidRDefault="00E6231E" w:rsidP="00E6231E">
      <w:pPr>
        <w:ind w:firstLine="709"/>
        <w:jc w:val="both"/>
        <w:rPr>
          <w:sz w:val="28"/>
          <w:szCs w:val="28"/>
        </w:rPr>
      </w:pPr>
      <w:r w:rsidRPr="00E6231E">
        <w:rPr>
          <w:sz w:val="28"/>
          <w:szCs w:val="28"/>
        </w:rPr>
        <w:t>Ниже вскрываются глины бурые, буровато-коричневые, с красноватым оттенком,  твердой и полутвердой консистенции, со стяжениями карбонатов, пятнами гидроокислов железа и марганца.</w:t>
      </w:r>
    </w:p>
    <w:p w14:paraId="35F15156" w14:textId="77777777" w:rsidR="00E6231E" w:rsidRPr="00E6231E" w:rsidRDefault="00E6231E" w:rsidP="00E6231E">
      <w:pPr>
        <w:ind w:firstLine="709"/>
        <w:jc w:val="both"/>
        <w:rPr>
          <w:sz w:val="28"/>
          <w:szCs w:val="28"/>
        </w:rPr>
      </w:pPr>
      <w:r w:rsidRPr="00E6231E">
        <w:rPr>
          <w:sz w:val="28"/>
          <w:szCs w:val="28"/>
        </w:rPr>
        <w:t>Мощность слоя изменяется от 7,8 до 17,9 м. Слой распространен повсеместно.</w:t>
      </w:r>
    </w:p>
    <w:p w14:paraId="05CA2FDB" w14:textId="77777777" w:rsidR="00E6231E" w:rsidRPr="00E6231E" w:rsidRDefault="00E6231E" w:rsidP="00E6231E">
      <w:pPr>
        <w:ind w:firstLine="709"/>
        <w:jc w:val="both"/>
        <w:rPr>
          <w:sz w:val="28"/>
          <w:szCs w:val="28"/>
        </w:rPr>
      </w:pPr>
      <w:r w:rsidRPr="00E6231E">
        <w:rPr>
          <w:sz w:val="28"/>
          <w:szCs w:val="28"/>
        </w:rPr>
        <w:t>Глина подстилается гравийно-галечниковыми грунтами с глинистым суглинистым заполнителем до 40%.</w:t>
      </w:r>
    </w:p>
    <w:p w14:paraId="389A8F58" w14:textId="77777777" w:rsidR="00E6231E" w:rsidRPr="00E6231E" w:rsidRDefault="00E6231E" w:rsidP="00E6231E">
      <w:pPr>
        <w:ind w:firstLine="709"/>
        <w:jc w:val="both"/>
        <w:rPr>
          <w:sz w:val="28"/>
          <w:szCs w:val="28"/>
        </w:rPr>
      </w:pPr>
      <w:r w:rsidRPr="00E6231E">
        <w:rPr>
          <w:sz w:val="28"/>
          <w:szCs w:val="28"/>
        </w:rPr>
        <w:t>Кровля слоя также неровная, вскрывается на глубинах от 10 до 19,3 м на абсолютных отметках,  соответственно 16,8 м. Погружение кровли прослеживается в северном направлении.</w:t>
      </w:r>
    </w:p>
    <w:p w14:paraId="1C79F1F2" w14:textId="77777777" w:rsidR="00E6231E" w:rsidRPr="00E6231E" w:rsidRDefault="00E6231E" w:rsidP="00E6231E">
      <w:pPr>
        <w:ind w:firstLine="709"/>
        <w:jc w:val="both"/>
        <w:rPr>
          <w:sz w:val="28"/>
          <w:szCs w:val="28"/>
        </w:rPr>
      </w:pPr>
      <w:r w:rsidRPr="00E6231E">
        <w:rPr>
          <w:sz w:val="28"/>
          <w:szCs w:val="28"/>
        </w:rPr>
        <w:t>Ниже слоя галечников вскрываются отложения верхнего плиоцена, представленные суглинками с прослоями галечников с песчаным заполнителем.</w:t>
      </w:r>
    </w:p>
    <w:p w14:paraId="0D4395A0" w14:textId="77777777" w:rsidR="00E6231E" w:rsidRPr="00E6231E" w:rsidRDefault="00E6231E" w:rsidP="00E6231E">
      <w:pPr>
        <w:ind w:firstLine="709"/>
        <w:jc w:val="both"/>
        <w:rPr>
          <w:sz w:val="28"/>
          <w:szCs w:val="28"/>
          <w:u w:val="single"/>
        </w:rPr>
      </w:pPr>
      <w:r w:rsidRPr="00E6231E">
        <w:rPr>
          <w:sz w:val="28"/>
          <w:szCs w:val="28"/>
          <w:u w:val="single"/>
        </w:rPr>
        <w:t xml:space="preserve">3-я надпойменная терраса </w:t>
      </w:r>
    </w:p>
    <w:p w14:paraId="74CFE441" w14:textId="77777777" w:rsidR="00E6231E" w:rsidRPr="00E6231E" w:rsidRDefault="00E6231E" w:rsidP="00E6231E">
      <w:pPr>
        <w:ind w:firstLine="709"/>
        <w:jc w:val="both"/>
        <w:rPr>
          <w:sz w:val="28"/>
          <w:szCs w:val="28"/>
        </w:rPr>
      </w:pPr>
      <w:r w:rsidRPr="00E6231E">
        <w:rPr>
          <w:sz w:val="28"/>
          <w:szCs w:val="28"/>
        </w:rPr>
        <w:t>С поверхности залегает почвенно-растительный слой, сугли</w:t>
      </w:r>
      <w:r w:rsidRPr="00E6231E">
        <w:rPr>
          <w:sz w:val="28"/>
          <w:szCs w:val="28"/>
        </w:rPr>
        <w:softHyphen/>
        <w:t>нистый, гумусированный, с корнями растений, с мелкой дресвой, гравием. Мощность 0,6 м.</w:t>
      </w:r>
    </w:p>
    <w:p w14:paraId="6674763D" w14:textId="77777777" w:rsidR="00E6231E" w:rsidRPr="00E6231E" w:rsidRDefault="00E6231E" w:rsidP="00E6231E">
      <w:pPr>
        <w:ind w:firstLine="709"/>
        <w:jc w:val="both"/>
        <w:rPr>
          <w:sz w:val="28"/>
          <w:szCs w:val="28"/>
        </w:rPr>
      </w:pPr>
      <w:r w:rsidRPr="00E6231E">
        <w:rPr>
          <w:sz w:val="28"/>
          <w:szCs w:val="28"/>
        </w:rPr>
        <w:t>В стенке песчаного карьера на западной окраине города под почвенно-растительным слоем обнажается слоистая песчаная толща с прослоями гравия, галечников. Мощность около 5 м.</w:t>
      </w:r>
    </w:p>
    <w:p w14:paraId="1CE90044" w14:textId="77777777" w:rsidR="00E6231E" w:rsidRPr="00E6231E" w:rsidRDefault="00E6231E" w:rsidP="00E6231E">
      <w:pPr>
        <w:ind w:firstLine="709"/>
        <w:jc w:val="both"/>
        <w:rPr>
          <w:sz w:val="28"/>
          <w:szCs w:val="28"/>
        </w:rPr>
      </w:pPr>
      <w:r w:rsidRPr="00E6231E">
        <w:rPr>
          <w:sz w:val="28"/>
          <w:szCs w:val="28"/>
        </w:rPr>
        <w:t>По фондовым материалам ее мощность достигает 28 м.</w:t>
      </w:r>
    </w:p>
    <w:p w14:paraId="31BBFF14" w14:textId="77777777" w:rsidR="00E6231E" w:rsidRPr="00E6231E" w:rsidRDefault="00E6231E" w:rsidP="00E6231E">
      <w:pPr>
        <w:tabs>
          <w:tab w:val="left" w:pos="9781"/>
        </w:tabs>
        <w:ind w:firstLine="709"/>
        <w:jc w:val="both"/>
        <w:rPr>
          <w:sz w:val="28"/>
          <w:szCs w:val="28"/>
        </w:rPr>
      </w:pPr>
      <w:r w:rsidRPr="00E6231E">
        <w:rPr>
          <w:sz w:val="28"/>
          <w:szCs w:val="28"/>
        </w:rPr>
        <w:t>Описанный слой залегает на размытой кровле отложений куяльницкого яруса,</w:t>
      </w:r>
      <w:r w:rsidR="0071448A">
        <w:rPr>
          <w:sz w:val="28"/>
          <w:szCs w:val="28"/>
        </w:rPr>
        <w:t xml:space="preserve"> </w:t>
      </w:r>
      <w:r w:rsidRPr="00E6231E">
        <w:rPr>
          <w:sz w:val="28"/>
          <w:szCs w:val="28"/>
        </w:rPr>
        <w:t>представленных глиной зеленовато-светлосерой, очень плотной, опесчаненной, тонкослоистой. Вскрытая мощность равна 1,5 м.</w:t>
      </w:r>
    </w:p>
    <w:p w14:paraId="14357BF5" w14:textId="77777777" w:rsidR="00E6231E" w:rsidRPr="00E6231E" w:rsidRDefault="00E6231E" w:rsidP="00E6231E">
      <w:pPr>
        <w:tabs>
          <w:tab w:val="left" w:pos="9781"/>
        </w:tabs>
        <w:ind w:firstLine="709"/>
        <w:jc w:val="center"/>
        <w:rPr>
          <w:sz w:val="28"/>
          <w:szCs w:val="28"/>
        </w:rPr>
      </w:pPr>
    </w:p>
    <w:p w14:paraId="62E129BD" w14:textId="77777777" w:rsidR="00E6231E" w:rsidRPr="00E6231E" w:rsidRDefault="00E6231E" w:rsidP="00E6231E">
      <w:pPr>
        <w:tabs>
          <w:tab w:val="num" w:pos="1560"/>
        </w:tabs>
        <w:ind w:left="142" w:firstLine="567"/>
        <w:jc w:val="center"/>
        <w:outlineLvl w:val="0"/>
        <w:rPr>
          <w:b/>
          <w:sz w:val="28"/>
          <w:szCs w:val="28"/>
        </w:rPr>
      </w:pPr>
      <w:bookmarkStart w:id="6" w:name="_Toc43376255"/>
      <w:r w:rsidRPr="00E6231E">
        <w:rPr>
          <w:b/>
          <w:sz w:val="28"/>
          <w:szCs w:val="28"/>
        </w:rPr>
        <w:t>1.1.5. Гидрогеологические условия</w:t>
      </w:r>
      <w:bookmarkEnd w:id="6"/>
    </w:p>
    <w:p w14:paraId="730B194A" w14:textId="77777777" w:rsidR="00E6231E" w:rsidRPr="00E6231E" w:rsidRDefault="00E6231E" w:rsidP="00E6231E">
      <w:pPr>
        <w:ind w:right="170" w:firstLine="709"/>
        <w:jc w:val="both"/>
        <w:rPr>
          <w:sz w:val="28"/>
          <w:szCs w:val="28"/>
        </w:rPr>
      </w:pPr>
    </w:p>
    <w:p w14:paraId="0BD61FBA" w14:textId="77777777" w:rsidR="00E6231E" w:rsidRPr="00E6231E" w:rsidRDefault="00E6231E" w:rsidP="00E6231E">
      <w:pPr>
        <w:ind w:firstLine="709"/>
        <w:jc w:val="both"/>
        <w:rPr>
          <w:sz w:val="28"/>
          <w:szCs w:val="28"/>
        </w:rPr>
      </w:pPr>
      <w:r w:rsidRPr="00E6231E">
        <w:rPr>
          <w:sz w:val="28"/>
          <w:szCs w:val="28"/>
        </w:rPr>
        <w:t>Район г. Крымска принадлежит Азово-Кубанскому артезиан</w:t>
      </w:r>
      <w:r w:rsidRPr="00E6231E">
        <w:rPr>
          <w:sz w:val="28"/>
          <w:szCs w:val="28"/>
        </w:rPr>
        <w:softHyphen/>
        <w:t>скому бассейну, в пределах которого выделяется несколько  водоносных горизонтов, приуроченных к породам неогенного и четвертичного возрастов.</w:t>
      </w:r>
    </w:p>
    <w:p w14:paraId="308BCF27" w14:textId="77777777" w:rsidR="00E6231E" w:rsidRPr="00E6231E" w:rsidRDefault="00E6231E" w:rsidP="00E6231E">
      <w:pPr>
        <w:ind w:firstLine="709"/>
        <w:jc w:val="both"/>
        <w:rPr>
          <w:sz w:val="28"/>
          <w:szCs w:val="28"/>
        </w:rPr>
      </w:pPr>
      <w:r w:rsidRPr="00E6231E">
        <w:rPr>
          <w:sz w:val="28"/>
          <w:szCs w:val="28"/>
        </w:rPr>
        <w:t>Наибольшим распространением пользуются средне-верхне-плиоценовый и древнечетвертичный водоносный комплексы.</w:t>
      </w:r>
    </w:p>
    <w:p w14:paraId="7E96E7ED" w14:textId="77777777" w:rsidR="00E6231E" w:rsidRPr="00E6231E" w:rsidRDefault="00E6231E" w:rsidP="00E6231E">
      <w:pPr>
        <w:ind w:firstLine="709"/>
        <w:jc w:val="both"/>
        <w:rPr>
          <w:sz w:val="28"/>
          <w:szCs w:val="28"/>
        </w:rPr>
      </w:pPr>
      <w:r w:rsidRPr="00E6231E">
        <w:rPr>
          <w:sz w:val="28"/>
          <w:szCs w:val="28"/>
        </w:rPr>
        <w:t>Для средневерхнеплиоценового комплекса водовмещающими являются пески, переслаивающиеся со слабо водопроницаемыми алеврито-глинистыми супесями.  Мощность водоносных горизонтов 20-250 м. Увеличение мощности наблюдается к осям синклиналей, здесь воды напорные. Водообильность водоносных горизонтов различна и зависит от мощности, и характера вмещающих пород.</w:t>
      </w:r>
    </w:p>
    <w:p w14:paraId="7E4C6A5A" w14:textId="77777777" w:rsidR="00E6231E" w:rsidRPr="00E6231E" w:rsidRDefault="00E6231E" w:rsidP="00E6231E">
      <w:pPr>
        <w:ind w:firstLine="709"/>
        <w:jc w:val="both"/>
        <w:rPr>
          <w:sz w:val="28"/>
          <w:szCs w:val="28"/>
        </w:rPr>
      </w:pPr>
      <w:r w:rsidRPr="00E6231E">
        <w:rPr>
          <w:sz w:val="28"/>
          <w:szCs w:val="28"/>
        </w:rPr>
        <w:t>Дебиты по скважинам изменяются от 0,04 до 0,3 л/сек.</w:t>
      </w:r>
    </w:p>
    <w:p w14:paraId="5498F741" w14:textId="77777777" w:rsidR="00E6231E" w:rsidRPr="00E6231E" w:rsidRDefault="00E6231E" w:rsidP="00E6231E">
      <w:pPr>
        <w:ind w:firstLine="709"/>
        <w:jc w:val="both"/>
        <w:rPr>
          <w:sz w:val="28"/>
          <w:szCs w:val="28"/>
        </w:rPr>
      </w:pPr>
      <w:r w:rsidRPr="00E6231E">
        <w:rPr>
          <w:sz w:val="28"/>
          <w:szCs w:val="28"/>
        </w:rPr>
        <w:lastRenderedPageBreak/>
        <w:t>По химическому составу воды хлоридно-натриевые, реже сульфатные натриевые, тесно связаны с литологией вмещающих пород. Питание, - за счет инфильтрации атмосферных осадков. Область питания определяется распространением средне-верхне-плиоценовых и, местами, четвертичных отложений.</w:t>
      </w:r>
    </w:p>
    <w:p w14:paraId="0B525C7F" w14:textId="77777777" w:rsidR="00E6231E" w:rsidRPr="00E6231E" w:rsidRDefault="00E6231E" w:rsidP="00E6231E">
      <w:pPr>
        <w:ind w:firstLine="709"/>
        <w:jc w:val="both"/>
        <w:rPr>
          <w:sz w:val="28"/>
          <w:szCs w:val="28"/>
        </w:rPr>
      </w:pPr>
      <w:r w:rsidRPr="00E6231E">
        <w:rPr>
          <w:sz w:val="28"/>
          <w:szCs w:val="28"/>
        </w:rPr>
        <w:t>При бурении на крыльях синклинальных складок получены воды с минерализацией 1,0-1,3 г/л. С приближением к осям складок минерализация возрастает до 3 г/л. Режим подземных вод этого комплекса зависит от количества выпадающих осадков. Воды описанного комплекса являются основным продуктивным горизонтом для водоснабжения и могут быть использованы для питьевых и хозяйственных нужд.</w:t>
      </w:r>
    </w:p>
    <w:p w14:paraId="71B32C7B" w14:textId="77777777" w:rsidR="00E6231E" w:rsidRPr="00E6231E" w:rsidRDefault="00E6231E" w:rsidP="00E6231E">
      <w:pPr>
        <w:ind w:firstLine="709"/>
        <w:jc w:val="both"/>
        <w:rPr>
          <w:sz w:val="28"/>
          <w:szCs w:val="28"/>
        </w:rPr>
      </w:pPr>
      <w:r w:rsidRPr="00E6231E">
        <w:rPr>
          <w:sz w:val="28"/>
          <w:szCs w:val="28"/>
        </w:rPr>
        <w:t>Грунтовые воды древнечетвертичного комплекса приурочены к аллювиальным отложениям пойм и надпойменных террас.</w:t>
      </w:r>
    </w:p>
    <w:p w14:paraId="01BE5B4E" w14:textId="77777777" w:rsidR="00E6231E" w:rsidRPr="00E6231E" w:rsidRDefault="00E6231E" w:rsidP="00E6231E">
      <w:pPr>
        <w:ind w:firstLine="709"/>
        <w:jc w:val="both"/>
        <w:rPr>
          <w:sz w:val="28"/>
          <w:szCs w:val="28"/>
        </w:rPr>
      </w:pPr>
      <w:r w:rsidRPr="00E6231E">
        <w:rPr>
          <w:sz w:val="28"/>
          <w:szCs w:val="28"/>
        </w:rPr>
        <w:t>Питание за счет инфильтрации атмосферных осадков и подтока подземных вод из нижележащих горизонтов.</w:t>
      </w:r>
    </w:p>
    <w:p w14:paraId="7EC1731C" w14:textId="77777777" w:rsidR="00E6231E" w:rsidRPr="00E6231E" w:rsidRDefault="00E6231E" w:rsidP="00E6231E">
      <w:pPr>
        <w:ind w:firstLine="709"/>
        <w:jc w:val="both"/>
        <w:rPr>
          <w:sz w:val="28"/>
          <w:szCs w:val="28"/>
        </w:rPr>
      </w:pPr>
      <w:r w:rsidRPr="00E6231E">
        <w:rPr>
          <w:sz w:val="28"/>
          <w:szCs w:val="28"/>
        </w:rPr>
        <w:t>На площадях, где имеются поверхностные водотоки, большую роль в питании играют поверхностные воды. Ресурсы древне-четвертичного горизонта ограничены.  Режим грунтовых вод тесно связан с гидрометеорологическими условиями и режимом подземных вод нижележащих горизонтов.</w:t>
      </w:r>
    </w:p>
    <w:p w14:paraId="5E69E6B8" w14:textId="77777777" w:rsidR="00E6231E" w:rsidRPr="00E6231E" w:rsidRDefault="00E6231E" w:rsidP="00E6231E">
      <w:pPr>
        <w:ind w:firstLine="709"/>
        <w:jc w:val="both"/>
        <w:rPr>
          <w:sz w:val="28"/>
          <w:szCs w:val="28"/>
        </w:rPr>
      </w:pPr>
      <w:r w:rsidRPr="00E6231E">
        <w:rPr>
          <w:sz w:val="28"/>
          <w:szCs w:val="28"/>
        </w:rPr>
        <w:t>На территории г. Крымска скважинами, пробуренными для инженерно-геологических целей, вскрыт только древнечетвертичный постоянный горизонт на глубинах от 4,2 до 13,6 м (абсолютные отметки 14,5-28,0м). Водовмещающими являются гравийно-галечниковые отложения 1 и 2 надпойменных террас.</w:t>
      </w:r>
    </w:p>
    <w:p w14:paraId="1FC500D4" w14:textId="77777777" w:rsidR="00E6231E" w:rsidRPr="00E6231E" w:rsidRDefault="00E6231E" w:rsidP="00E6231E">
      <w:pPr>
        <w:ind w:firstLine="709"/>
        <w:jc w:val="both"/>
        <w:rPr>
          <w:sz w:val="28"/>
          <w:szCs w:val="28"/>
        </w:rPr>
      </w:pPr>
      <w:r w:rsidRPr="00E6231E">
        <w:rPr>
          <w:sz w:val="28"/>
          <w:szCs w:val="28"/>
        </w:rPr>
        <w:t>Мощность горизонта изменяется от 3-5 до 30 м.</w:t>
      </w:r>
    </w:p>
    <w:p w14:paraId="63BD92A4" w14:textId="77777777" w:rsidR="00E6231E" w:rsidRPr="00E6231E" w:rsidRDefault="00E6231E" w:rsidP="00E6231E">
      <w:pPr>
        <w:ind w:firstLine="709"/>
        <w:jc w:val="both"/>
        <w:rPr>
          <w:sz w:val="28"/>
          <w:szCs w:val="28"/>
        </w:rPr>
      </w:pPr>
      <w:r w:rsidRPr="00E6231E">
        <w:rPr>
          <w:sz w:val="28"/>
          <w:szCs w:val="28"/>
        </w:rPr>
        <w:t>Этот же горизонт вскрывается многочисленными колодцами, которые используются местными жителями для хозяйственно-питьевых нужд. Уровень грунтовых вод в них устанавливается на глубинах от 4,0 до 7,5 м. В засушливое время года уровень понижается на 1-2 м., в дождливое поднимается до глубины 2-3 м от поверхности.</w:t>
      </w:r>
    </w:p>
    <w:p w14:paraId="7AAF7E4F" w14:textId="77777777" w:rsidR="00E6231E" w:rsidRPr="00E6231E" w:rsidRDefault="00E6231E" w:rsidP="00E6231E">
      <w:pPr>
        <w:ind w:firstLine="709"/>
        <w:jc w:val="both"/>
        <w:rPr>
          <w:sz w:val="28"/>
          <w:szCs w:val="28"/>
        </w:rPr>
      </w:pPr>
      <w:r w:rsidRPr="00E6231E">
        <w:rPr>
          <w:sz w:val="28"/>
          <w:szCs w:val="28"/>
        </w:rPr>
        <w:t>Питание вскрытого водоносного горизонта смешанное, - за счет инфильтрации атмосферных осадков и подпитки из реки Адагум и нижележащих водоносных горизонтов. Разгрузка осуществляется в основном в реку и частично в местную овражно-балочную сеть.</w:t>
      </w:r>
    </w:p>
    <w:p w14:paraId="398D89A5" w14:textId="77777777" w:rsidR="00E6231E" w:rsidRPr="00E6231E" w:rsidRDefault="00E6231E" w:rsidP="00E6231E">
      <w:pPr>
        <w:ind w:firstLine="709"/>
        <w:jc w:val="both"/>
        <w:rPr>
          <w:sz w:val="28"/>
          <w:szCs w:val="28"/>
        </w:rPr>
      </w:pPr>
      <w:r w:rsidRPr="00E6231E">
        <w:rPr>
          <w:sz w:val="28"/>
          <w:szCs w:val="28"/>
        </w:rPr>
        <w:t>Общий уклон зеркала подземных вод, - с запада на восток и вниз по течению реки.</w:t>
      </w:r>
    </w:p>
    <w:p w14:paraId="05E65CFB" w14:textId="77777777" w:rsidR="00E6231E" w:rsidRPr="00E6231E" w:rsidRDefault="00E6231E" w:rsidP="00E6231E">
      <w:pPr>
        <w:ind w:firstLine="709"/>
        <w:jc w:val="both"/>
        <w:rPr>
          <w:sz w:val="28"/>
          <w:szCs w:val="28"/>
        </w:rPr>
      </w:pPr>
      <w:r w:rsidRPr="00E6231E">
        <w:rPr>
          <w:sz w:val="28"/>
          <w:szCs w:val="28"/>
        </w:rPr>
        <w:t>Кроме постоянного древнечетвертичного водоносного горизонта в дождливое время года и во время паводка формируется почти повсеместно горизонт "верховодки" на глубинах от 0,1 до 1,5 м, приуроченных к насыпным грунтам, макропористым глинам, суглинкам и супесям.</w:t>
      </w:r>
    </w:p>
    <w:p w14:paraId="7189BB15" w14:textId="77777777" w:rsidR="00E6231E" w:rsidRPr="00E6231E" w:rsidRDefault="00E6231E" w:rsidP="00E6231E">
      <w:pPr>
        <w:ind w:firstLine="709"/>
        <w:jc w:val="both"/>
        <w:rPr>
          <w:sz w:val="28"/>
          <w:szCs w:val="28"/>
        </w:rPr>
      </w:pPr>
      <w:r w:rsidRPr="00E6231E">
        <w:rPr>
          <w:sz w:val="28"/>
          <w:szCs w:val="28"/>
        </w:rPr>
        <w:lastRenderedPageBreak/>
        <w:t>С учетом строительного освоения планируемой территории, исходя из литологических и структурных особенностей грунтов, слагающих верхнюю часть разреза, благоприятных для формирования "верховодки", можно прогнозировать образование постоянного техногенного горизонта воды, как это уже имеет место в пределах промышленных зон.</w:t>
      </w:r>
    </w:p>
    <w:p w14:paraId="4BDB13C8" w14:textId="77777777" w:rsidR="00E6231E" w:rsidRPr="00E6231E" w:rsidRDefault="00E6231E" w:rsidP="00E6231E">
      <w:pPr>
        <w:ind w:firstLine="709"/>
        <w:jc w:val="both"/>
        <w:rPr>
          <w:sz w:val="28"/>
          <w:szCs w:val="28"/>
        </w:rPr>
      </w:pPr>
      <w:r w:rsidRPr="00E6231E">
        <w:rPr>
          <w:sz w:val="28"/>
          <w:szCs w:val="28"/>
        </w:rPr>
        <w:t>А также вследствие неизбежных утечек промышленных стоков - изменение характера и степени агрессивности воды,  как среды по отношению к бетонам.</w:t>
      </w:r>
    </w:p>
    <w:p w14:paraId="2E92C2F0" w14:textId="77777777" w:rsidR="00E6231E" w:rsidRPr="00E6231E" w:rsidRDefault="00E6231E" w:rsidP="00E6231E">
      <w:pPr>
        <w:ind w:firstLine="709"/>
        <w:jc w:val="both"/>
        <w:rPr>
          <w:sz w:val="28"/>
          <w:szCs w:val="28"/>
        </w:rPr>
      </w:pPr>
      <w:r w:rsidRPr="00E6231E">
        <w:rPr>
          <w:sz w:val="28"/>
          <w:szCs w:val="28"/>
        </w:rPr>
        <w:t>Для водоснабжения г. Крымска используется Троицкое месторождение пресных вод, близ станицы Троицкой.</w:t>
      </w:r>
    </w:p>
    <w:p w14:paraId="4F4D3E83" w14:textId="77777777" w:rsidR="00E6231E" w:rsidRPr="00E6231E" w:rsidRDefault="00E6231E" w:rsidP="00E6231E">
      <w:pPr>
        <w:ind w:firstLine="709"/>
        <w:jc w:val="both"/>
        <w:rPr>
          <w:sz w:val="28"/>
          <w:szCs w:val="28"/>
        </w:rPr>
      </w:pPr>
      <w:r w:rsidRPr="00E6231E">
        <w:rPr>
          <w:sz w:val="28"/>
          <w:szCs w:val="28"/>
        </w:rPr>
        <w:t>Воды киммерийского горизонта по химическому составу гидрокарбонатно-натриевые со слабым запахом сероводорода и повышенной температурой - 22-27°С.</w:t>
      </w:r>
    </w:p>
    <w:p w14:paraId="616412CF" w14:textId="77777777" w:rsidR="00E6231E" w:rsidRPr="00E6231E" w:rsidRDefault="00E6231E" w:rsidP="00E6231E">
      <w:pPr>
        <w:ind w:firstLine="709"/>
        <w:jc w:val="both"/>
        <w:rPr>
          <w:sz w:val="28"/>
          <w:szCs w:val="28"/>
        </w:rPr>
      </w:pPr>
      <w:r w:rsidRPr="00E6231E">
        <w:rPr>
          <w:sz w:val="28"/>
          <w:szCs w:val="28"/>
        </w:rPr>
        <w:t>Сухой остаток 23-24 г/л, общая жесткость 1,4-2,2 мг/л.</w:t>
      </w:r>
    </w:p>
    <w:p w14:paraId="57328CA1" w14:textId="77777777" w:rsidR="00E6231E" w:rsidRPr="00E6231E" w:rsidRDefault="00E6231E" w:rsidP="00E6231E">
      <w:pPr>
        <w:ind w:firstLine="709"/>
        <w:jc w:val="both"/>
        <w:rPr>
          <w:sz w:val="28"/>
          <w:szCs w:val="28"/>
        </w:rPr>
      </w:pPr>
      <w:r w:rsidRPr="00E6231E">
        <w:rPr>
          <w:sz w:val="28"/>
          <w:szCs w:val="28"/>
        </w:rPr>
        <w:t>Концентрация фтора 0,2-0,4 мг/л. Бактериально - воды здоровые и соответствуют ГОСТу «Вода питьевая».</w:t>
      </w:r>
    </w:p>
    <w:p w14:paraId="4949D8E0" w14:textId="77777777" w:rsidR="00E6231E" w:rsidRPr="00E6231E" w:rsidRDefault="00E6231E" w:rsidP="00E6231E">
      <w:pPr>
        <w:ind w:right="170" w:firstLine="709"/>
        <w:jc w:val="both"/>
        <w:rPr>
          <w:sz w:val="28"/>
          <w:szCs w:val="28"/>
        </w:rPr>
      </w:pPr>
    </w:p>
    <w:p w14:paraId="3111E1CB" w14:textId="77777777" w:rsidR="00E6231E" w:rsidRPr="00E6231E" w:rsidRDefault="00E6231E" w:rsidP="00E6231E">
      <w:pPr>
        <w:tabs>
          <w:tab w:val="num" w:pos="1560"/>
        </w:tabs>
        <w:ind w:left="142" w:firstLine="567"/>
        <w:jc w:val="center"/>
        <w:outlineLvl w:val="0"/>
        <w:rPr>
          <w:b/>
          <w:sz w:val="28"/>
          <w:szCs w:val="28"/>
        </w:rPr>
      </w:pPr>
      <w:bookmarkStart w:id="7" w:name="_Toc43376256"/>
      <w:r w:rsidRPr="00E6231E">
        <w:rPr>
          <w:b/>
          <w:sz w:val="28"/>
          <w:szCs w:val="28"/>
        </w:rPr>
        <w:t>1.1.6. Физико-механические свойства грунтов</w:t>
      </w:r>
      <w:bookmarkEnd w:id="7"/>
    </w:p>
    <w:p w14:paraId="160FE91D" w14:textId="77777777" w:rsidR="00E6231E" w:rsidRPr="00E6231E" w:rsidRDefault="00E6231E" w:rsidP="00E6231E">
      <w:pPr>
        <w:shd w:val="clear" w:color="auto" w:fill="FFFFFF"/>
        <w:jc w:val="both"/>
        <w:rPr>
          <w:sz w:val="28"/>
          <w:szCs w:val="28"/>
        </w:rPr>
      </w:pPr>
    </w:p>
    <w:p w14:paraId="7B6EB222" w14:textId="77777777" w:rsidR="00E6231E" w:rsidRPr="00E6231E" w:rsidRDefault="00E6231E" w:rsidP="00E6231E">
      <w:pPr>
        <w:ind w:firstLine="709"/>
        <w:jc w:val="both"/>
        <w:rPr>
          <w:sz w:val="28"/>
          <w:szCs w:val="28"/>
        </w:rPr>
      </w:pPr>
      <w:r w:rsidRPr="00E6231E">
        <w:rPr>
          <w:sz w:val="28"/>
          <w:szCs w:val="28"/>
        </w:rPr>
        <w:t>Планируемая для застройки территория до исследованной глубины (15-20м) сложена комплексом нерасчлененных древнечетвертичных (QI-III) и локально современных (QIV) образований. Комплекс древнечетвертичных отложений подстилается коренными породами средне-верхнеплиоценового возраста.</w:t>
      </w:r>
    </w:p>
    <w:p w14:paraId="60B4AFD2" w14:textId="77777777" w:rsidR="00E6231E" w:rsidRPr="00E6231E" w:rsidRDefault="00E6231E" w:rsidP="00E6231E">
      <w:pPr>
        <w:ind w:firstLine="709"/>
        <w:jc w:val="both"/>
        <w:rPr>
          <w:sz w:val="28"/>
          <w:szCs w:val="28"/>
        </w:rPr>
      </w:pPr>
      <w:r w:rsidRPr="00E6231E">
        <w:rPr>
          <w:sz w:val="28"/>
          <w:szCs w:val="28"/>
        </w:rPr>
        <w:t>С инженерно-геологической точки зрения территория имеет двухъярусное строение, которое прослеживается большинством пройденных скважин.</w:t>
      </w:r>
    </w:p>
    <w:p w14:paraId="0EC9F3AB" w14:textId="77777777" w:rsidR="00E6231E" w:rsidRPr="00E6231E" w:rsidRDefault="00E6231E" w:rsidP="00E6231E">
      <w:pPr>
        <w:ind w:firstLine="709"/>
        <w:jc w:val="both"/>
        <w:rPr>
          <w:sz w:val="28"/>
          <w:szCs w:val="28"/>
        </w:rPr>
      </w:pPr>
      <w:r w:rsidRPr="00E6231E">
        <w:rPr>
          <w:sz w:val="28"/>
          <w:szCs w:val="28"/>
        </w:rPr>
        <w:t>Первый ярус залегает с поверхности. Он сложен глинами, суглинками, супесями, часто с прослоями песков, включениями гравия, дресвы. Для выделенных разновидностей характерно фациональное замещение друг друга, как в площадном распространении, так и по разрезу.  Это обстоятельство обуслов</w:t>
      </w:r>
      <w:r w:rsidRPr="00E6231E">
        <w:rPr>
          <w:sz w:val="28"/>
          <w:szCs w:val="28"/>
        </w:rPr>
        <w:softHyphen/>
        <w:t>ливает сильную изменчивость физико-механических свойств грунтов и известную сложность в выделении инженерно-геологи</w:t>
      </w:r>
      <w:r w:rsidRPr="00E6231E">
        <w:rPr>
          <w:sz w:val="28"/>
          <w:szCs w:val="28"/>
        </w:rPr>
        <w:softHyphen/>
        <w:t>ческих элементов. Из дополнительно осложняющих факторов сле</w:t>
      </w:r>
      <w:r w:rsidRPr="00E6231E">
        <w:rPr>
          <w:sz w:val="28"/>
          <w:szCs w:val="28"/>
        </w:rPr>
        <w:softHyphen/>
        <w:t>дует отметить макропористую структуру грунтов в зоне аэрации с наличием многочисленных ходов землероев, значитель</w:t>
      </w:r>
      <w:r w:rsidRPr="00E6231E">
        <w:rPr>
          <w:sz w:val="28"/>
          <w:szCs w:val="28"/>
        </w:rPr>
        <w:softHyphen/>
        <w:t>ное содержание гумуса и способность глин к набуханию.</w:t>
      </w:r>
    </w:p>
    <w:p w14:paraId="74959B91" w14:textId="77777777" w:rsidR="00E6231E" w:rsidRPr="00E6231E" w:rsidRDefault="00E6231E" w:rsidP="00E6231E">
      <w:pPr>
        <w:ind w:firstLine="709"/>
        <w:jc w:val="both"/>
        <w:rPr>
          <w:sz w:val="28"/>
          <w:szCs w:val="28"/>
        </w:rPr>
      </w:pPr>
      <w:r w:rsidRPr="00E6231E">
        <w:rPr>
          <w:sz w:val="28"/>
          <w:szCs w:val="28"/>
        </w:rPr>
        <w:t>Второй от поверхности ярус сложен гравийно-галечниковыми, гравийно-дресвяно-щебенистыми отложениями с глинистым, песчаным заполнителем до 30-50%, с обособленными прослоями, линзами, гнездами глин, суглинков, песков. Обломочный мате</w:t>
      </w:r>
      <w:r w:rsidRPr="00E6231E">
        <w:rPr>
          <w:sz w:val="28"/>
          <w:szCs w:val="28"/>
        </w:rPr>
        <w:softHyphen/>
        <w:t>риал представлен, в основном, карбонатными осадочными породами, плохо окатан.</w:t>
      </w:r>
    </w:p>
    <w:p w14:paraId="2A7E0F93" w14:textId="77777777" w:rsidR="00E6231E" w:rsidRPr="00E6231E" w:rsidRDefault="00E6231E" w:rsidP="00E6231E">
      <w:pPr>
        <w:ind w:firstLine="709"/>
        <w:jc w:val="both"/>
        <w:rPr>
          <w:sz w:val="28"/>
          <w:szCs w:val="28"/>
        </w:rPr>
      </w:pPr>
      <w:r w:rsidRPr="00E6231E">
        <w:rPr>
          <w:sz w:val="28"/>
          <w:szCs w:val="28"/>
        </w:rPr>
        <w:lastRenderedPageBreak/>
        <w:t>На основании статистически обрабатываемых данных изысканий СевкавТИСИЗа выделено 5 инженерно-геологических элементов.</w:t>
      </w:r>
    </w:p>
    <w:p w14:paraId="412844A8" w14:textId="77777777" w:rsidR="00E6231E" w:rsidRPr="00E6231E" w:rsidRDefault="00E6231E" w:rsidP="00E6231E">
      <w:pPr>
        <w:ind w:right="170" w:firstLine="709"/>
        <w:jc w:val="both"/>
        <w:rPr>
          <w:sz w:val="28"/>
          <w:szCs w:val="28"/>
        </w:rPr>
      </w:pPr>
    </w:p>
    <w:p w14:paraId="40DEBB18" w14:textId="77777777" w:rsidR="00E6231E" w:rsidRPr="00E6231E" w:rsidRDefault="00E6231E" w:rsidP="00E6231E">
      <w:pPr>
        <w:tabs>
          <w:tab w:val="num" w:pos="1560"/>
        </w:tabs>
        <w:ind w:left="142" w:firstLine="567"/>
        <w:jc w:val="center"/>
        <w:outlineLvl w:val="0"/>
        <w:rPr>
          <w:b/>
          <w:sz w:val="28"/>
          <w:szCs w:val="28"/>
        </w:rPr>
      </w:pPr>
      <w:bookmarkStart w:id="8" w:name="_Toc43376257"/>
      <w:r w:rsidRPr="00E6231E">
        <w:rPr>
          <w:b/>
          <w:sz w:val="28"/>
          <w:szCs w:val="28"/>
        </w:rPr>
        <w:t>1.1.7. Физико-геологические явления и процессы</w:t>
      </w:r>
      <w:bookmarkEnd w:id="8"/>
    </w:p>
    <w:p w14:paraId="3BBC6E4C" w14:textId="77777777" w:rsidR="00E6231E" w:rsidRPr="00E6231E" w:rsidRDefault="00E6231E" w:rsidP="00E6231E">
      <w:pPr>
        <w:shd w:val="clear" w:color="auto" w:fill="FFFFFF"/>
        <w:ind w:left="797"/>
        <w:jc w:val="center"/>
        <w:rPr>
          <w:color w:val="0000FF"/>
          <w:sz w:val="28"/>
          <w:szCs w:val="28"/>
        </w:rPr>
      </w:pPr>
    </w:p>
    <w:p w14:paraId="46E026A3" w14:textId="77777777" w:rsidR="00E6231E" w:rsidRPr="00E6231E" w:rsidRDefault="00E6231E" w:rsidP="00E6231E">
      <w:pPr>
        <w:ind w:firstLine="709"/>
        <w:jc w:val="both"/>
        <w:rPr>
          <w:sz w:val="28"/>
          <w:szCs w:val="28"/>
        </w:rPr>
      </w:pPr>
      <w:r w:rsidRPr="00E6231E">
        <w:rPr>
          <w:sz w:val="28"/>
          <w:szCs w:val="28"/>
        </w:rPr>
        <w:t>На планируемой территории широко развиты экзогенные инженерно-геологические процессы и явления. К ним относится: ежегодное затопление поверхности 1-й надпойменной террасы паводковыми водами,  периодическое подтопление подземными водами от реки, размыв берегов у р. Адагум, эрозионная деятельность временных потоков и плоскостной смыв, локально развитые оползневые явления.</w:t>
      </w:r>
    </w:p>
    <w:p w14:paraId="20370A91" w14:textId="77777777" w:rsidR="00E6231E" w:rsidRPr="00E6231E" w:rsidRDefault="00E6231E" w:rsidP="00E6231E">
      <w:pPr>
        <w:ind w:firstLine="709"/>
        <w:jc w:val="both"/>
        <w:rPr>
          <w:sz w:val="28"/>
          <w:szCs w:val="28"/>
        </w:rPr>
      </w:pPr>
      <w:r w:rsidRPr="00E6231E">
        <w:rPr>
          <w:sz w:val="28"/>
          <w:szCs w:val="28"/>
        </w:rPr>
        <w:t>Из процессов, проходящих непосредственно в грунтах, следует отметить набухаемостъ глин, слагающих поверхности 1-ой и 2-ой надпойменных террас.</w:t>
      </w:r>
    </w:p>
    <w:p w14:paraId="7A9D1DDC" w14:textId="77777777" w:rsidR="00E6231E" w:rsidRPr="00E6231E" w:rsidRDefault="00E6231E" w:rsidP="00E6231E">
      <w:pPr>
        <w:ind w:firstLine="709"/>
        <w:jc w:val="both"/>
        <w:rPr>
          <w:sz w:val="28"/>
          <w:szCs w:val="28"/>
        </w:rPr>
      </w:pPr>
      <w:r w:rsidRPr="00E6231E">
        <w:rPr>
          <w:sz w:val="28"/>
          <w:szCs w:val="28"/>
        </w:rPr>
        <w:t>Степень проявления и временной фактор действия указанных процессов очень различны.</w:t>
      </w:r>
    </w:p>
    <w:p w14:paraId="788F822C" w14:textId="77777777" w:rsidR="00E6231E" w:rsidRPr="00E6231E" w:rsidRDefault="00E6231E" w:rsidP="00E6231E">
      <w:pPr>
        <w:ind w:firstLine="709"/>
        <w:jc w:val="both"/>
        <w:rPr>
          <w:sz w:val="28"/>
          <w:szCs w:val="28"/>
        </w:rPr>
      </w:pPr>
      <w:r w:rsidRPr="00E6231E">
        <w:rPr>
          <w:sz w:val="28"/>
          <w:szCs w:val="28"/>
        </w:rPr>
        <w:t>Во время паводков происходит интенсивный подмыв берегов, особенно левого, и обрушение целых блоков подмытого грунта в реку. Следствием этого процесса является наступление реки на уступ 1-ой левобережной надпойменной террасы и «съедание» её поверхности.</w:t>
      </w:r>
    </w:p>
    <w:p w14:paraId="3481B890" w14:textId="77777777" w:rsidR="00E6231E" w:rsidRPr="00E6231E" w:rsidRDefault="00E6231E" w:rsidP="00E6231E">
      <w:pPr>
        <w:ind w:firstLine="709"/>
        <w:jc w:val="both"/>
        <w:rPr>
          <w:sz w:val="28"/>
          <w:szCs w:val="28"/>
        </w:rPr>
      </w:pPr>
      <w:r w:rsidRPr="00E6231E">
        <w:rPr>
          <w:sz w:val="28"/>
          <w:szCs w:val="28"/>
        </w:rPr>
        <w:t>Процесс обрушения берега усугубляется действием овражной эрозии вдоль уступа 2-ой надпойменной террасы по ул. Адагумской в центральной части города.</w:t>
      </w:r>
    </w:p>
    <w:p w14:paraId="6F923969" w14:textId="77777777" w:rsidR="00E6231E" w:rsidRPr="00E6231E" w:rsidRDefault="00E6231E" w:rsidP="00E6231E">
      <w:pPr>
        <w:ind w:firstLine="709"/>
        <w:jc w:val="both"/>
        <w:rPr>
          <w:color w:val="00B0F0"/>
          <w:sz w:val="28"/>
          <w:szCs w:val="28"/>
        </w:rPr>
      </w:pPr>
      <w:r w:rsidRPr="00E6231E">
        <w:rPr>
          <w:sz w:val="28"/>
          <w:szCs w:val="28"/>
        </w:rPr>
        <w:t>Этот участок показан на схеме планировочных ограничений как зона действия активных эрозионных процессов, требующих противоэрозионных мероприятий.</w:t>
      </w:r>
    </w:p>
    <w:p w14:paraId="57B16DD3" w14:textId="77777777" w:rsidR="00E6231E" w:rsidRPr="00E6231E" w:rsidRDefault="00E6231E" w:rsidP="00E6231E">
      <w:pPr>
        <w:ind w:firstLine="709"/>
        <w:jc w:val="both"/>
        <w:rPr>
          <w:sz w:val="28"/>
          <w:szCs w:val="28"/>
        </w:rPr>
      </w:pPr>
      <w:r w:rsidRPr="00E6231E">
        <w:rPr>
          <w:sz w:val="28"/>
          <w:szCs w:val="28"/>
        </w:rPr>
        <w:t>С действием паводковых вод связано явление периодического подтопления от реки.</w:t>
      </w:r>
    </w:p>
    <w:p w14:paraId="4CCF1B15" w14:textId="77777777" w:rsidR="00E6231E" w:rsidRPr="00E6231E" w:rsidRDefault="00E6231E" w:rsidP="00E6231E">
      <w:pPr>
        <w:ind w:firstLine="709"/>
        <w:jc w:val="both"/>
        <w:rPr>
          <w:sz w:val="28"/>
          <w:szCs w:val="28"/>
        </w:rPr>
      </w:pPr>
      <w:r w:rsidRPr="00E6231E">
        <w:rPr>
          <w:sz w:val="28"/>
          <w:szCs w:val="28"/>
        </w:rPr>
        <w:t>Подтопление обуславливается наличием в верхнем слое макропористых грунтов.</w:t>
      </w:r>
    </w:p>
    <w:p w14:paraId="404ECFE4" w14:textId="77777777" w:rsidR="00E6231E" w:rsidRPr="00E6231E" w:rsidRDefault="00E6231E" w:rsidP="00E6231E">
      <w:pPr>
        <w:ind w:firstLine="709"/>
        <w:jc w:val="both"/>
        <w:rPr>
          <w:sz w:val="28"/>
          <w:szCs w:val="28"/>
        </w:rPr>
      </w:pPr>
      <w:r w:rsidRPr="00E6231E">
        <w:rPr>
          <w:sz w:val="28"/>
          <w:szCs w:val="28"/>
        </w:rPr>
        <w:t>Из указанных физико-геологических процессов и явлений овражно-балочная эрозия развита наиболее широко, в связи с этим из территории застройки города изъяты значительные площади.</w:t>
      </w:r>
    </w:p>
    <w:p w14:paraId="2A8A40CF" w14:textId="77777777" w:rsidR="00E6231E" w:rsidRPr="00E6231E" w:rsidRDefault="00E6231E" w:rsidP="00E6231E">
      <w:pPr>
        <w:ind w:firstLine="709"/>
        <w:jc w:val="both"/>
        <w:rPr>
          <w:sz w:val="28"/>
          <w:szCs w:val="28"/>
        </w:rPr>
      </w:pPr>
      <w:r w:rsidRPr="00E6231E">
        <w:rPr>
          <w:sz w:val="28"/>
          <w:szCs w:val="28"/>
        </w:rPr>
        <w:t>Овраги и балки прослеживаются на поверхности обеих надпойменных террас левобережной части города в субширотном направлении. Истоки большинства их начинаются у подножия крутых склонов 3-ей надпойменной террасы, ограничи</w:t>
      </w:r>
      <w:r w:rsidRPr="00E6231E">
        <w:rPr>
          <w:sz w:val="28"/>
          <w:szCs w:val="28"/>
        </w:rPr>
        <w:softHyphen/>
        <w:t>вающих город с западной стороны, устья выходят к границе 2-ой или на поверхность 1-ой надпойменной террасы. Глубина эрозионного вреза достигает 1-3 м.</w:t>
      </w:r>
    </w:p>
    <w:p w14:paraId="14E51D05" w14:textId="77777777" w:rsidR="00E6231E" w:rsidRPr="00E6231E" w:rsidRDefault="00E6231E" w:rsidP="00E6231E">
      <w:pPr>
        <w:ind w:firstLine="709"/>
        <w:jc w:val="both"/>
        <w:rPr>
          <w:sz w:val="28"/>
          <w:szCs w:val="28"/>
        </w:rPr>
      </w:pPr>
      <w:r w:rsidRPr="00E6231E">
        <w:rPr>
          <w:sz w:val="28"/>
          <w:szCs w:val="28"/>
        </w:rPr>
        <w:t>Борта их, как правило, задернованы, и в настоящее время проявляется данная эрозия. Базисом эрозии является, по-видимому, урез р. Адагум.</w:t>
      </w:r>
    </w:p>
    <w:p w14:paraId="3496F7CC" w14:textId="77777777" w:rsidR="00E6231E" w:rsidRPr="00E6231E" w:rsidRDefault="00E6231E" w:rsidP="00E6231E">
      <w:pPr>
        <w:ind w:firstLine="709"/>
        <w:jc w:val="both"/>
        <w:rPr>
          <w:sz w:val="28"/>
          <w:szCs w:val="28"/>
        </w:rPr>
      </w:pPr>
      <w:r w:rsidRPr="00E6231E">
        <w:rPr>
          <w:sz w:val="28"/>
          <w:szCs w:val="28"/>
        </w:rPr>
        <w:t>Наиболее крупная балка проходит между улицами Синева и Горной.</w:t>
      </w:r>
    </w:p>
    <w:p w14:paraId="1EAD22AE" w14:textId="77777777" w:rsidR="00E6231E" w:rsidRPr="00E6231E" w:rsidRDefault="00E6231E" w:rsidP="00E6231E">
      <w:pPr>
        <w:ind w:firstLine="709"/>
        <w:jc w:val="both"/>
        <w:rPr>
          <w:sz w:val="28"/>
          <w:szCs w:val="28"/>
        </w:rPr>
      </w:pPr>
      <w:r w:rsidRPr="00E6231E">
        <w:rPr>
          <w:sz w:val="28"/>
          <w:szCs w:val="28"/>
        </w:rPr>
        <w:lastRenderedPageBreak/>
        <w:t xml:space="preserve">Истоки начинаются на уровне ул. Крупской </w:t>
      </w:r>
      <w:r w:rsidRPr="00E6231E">
        <w:rPr>
          <w:sz w:val="28"/>
          <w:szCs w:val="28"/>
          <w:lang w:val="en-US"/>
        </w:rPr>
        <w:t>V</w:t>
      </w:r>
      <w:r w:rsidRPr="00E6231E">
        <w:rPr>
          <w:sz w:val="28"/>
          <w:szCs w:val="28"/>
        </w:rPr>
        <w:t>-образным врезом глубиной до 1,5 м шириной от 3-5 до 150-180 м в устьевой части и заканчиваются мощным и обширным конусом выноса, достигающим границы 2-ой надпойменной террасы.</w:t>
      </w:r>
    </w:p>
    <w:p w14:paraId="73183151" w14:textId="77777777" w:rsidR="00E6231E" w:rsidRPr="00E6231E" w:rsidRDefault="00E6231E" w:rsidP="00E6231E">
      <w:pPr>
        <w:ind w:firstLine="709"/>
        <w:jc w:val="both"/>
        <w:rPr>
          <w:sz w:val="28"/>
          <w:szCs w:val="28"/>
        </w:rPr>
      </w:pPr>
      <w:r w:rsidRPr="00E6231E">
        <w:rPr>
          <w:sz w:val="28"/>
          <w:szCs w:val="28"/>
        </w:rPr>
        <w:t>Вершина конуса сложена гравием, с редчайшей галькой, затем  следует зона песков от грубозернистых до мелких.  Периферийная, веерообразно расширяющаяся, наибольшая по площади зона сложена легким лессовидным суглинком.</w:t>
      </w:r>
    </w:p>
    <w:p w14:paraId="0228F4E7" w14:textId="77777777" w:rsidR="00E6231E" w:rsidRPr="00E6231E" w:rsidRDefault="00E6231E" w:rsidP="00E6231E">
      <w:pPr>
        <w:ind w:firstLine="709"/>
        <w:jc w:val="both"/>
        <w:rPr>
          <w:sz w:val="28"/>
          <w:szCs w:val="28"/>
        </w:rPr>
      </w:pPr>
      <w:r w:rsidRPr="00E6231E">
        <w:rPr>
          <w:sz w:val="28"/>
          <w:szCs w:val="28"/>
        </w:rPr>
        <w:t>Конусами выноса меньших размеров заканчиваются и устье</w:t>
      </w:r>
      <w:r w:rsidRPr="00E6231E">
        <w:rPr>
          <w:sz w:val="28"/>
          <w:szCs w:val="28"/>
        </w:rPr>
        <w:softHyphen/>
        <w:t>вые части более мелких балок, в большом количестве развитых на территории города.</w:t>
      </w:r>
    </w:p>
    <w:p w14:paraId="7847FAC9" w14:textId="77777777" w:rsidR="00E6231E" w:rsidRPr="00E6231E" w:rsidRDefault="00E6231E" w:rsidP="00E6231E">
      <w:pPr>
        <w:ind w:firstLine="709"/>
        <w:jc w:val="both"/>
        <w:rPr>
          <w:sz w:val="28"/>
          <w:szCs w:val="28"/>
        </w:rPr>
      </w:pPr>
      <w:r w:rsidRPr="00E6231E">
        <w:rPr>
          <w:sz w:val="28"/>
          <w:szCs w:val="28"/>
        </w:rPr>
        <w:t>Характер площадной эрозии, воздействующей на травяной покров и плодородный почвенно-растительный слой, имеет явление плоскостного смыва.</w:t>
      </w:r>
    </w:p>
    <w:p w14:paraId="7C6CEC0D" w14:textId="77777777" w:rsidR="00E6231E" w:rsidRPr="00E6231E" w:rsidRDefault="00E6231E" w:rsidP="00E6231E">
      <w:pPr>
        <w:ind w:firstLine="709"/>
        <w:jc w:val="both"/>
        <w:rPr>
          <w:sz w:val="28"/>
          <w:szCs w:val="28"/>
        </w:rPr>
      </w:pPr>
      <w:r w:rsidRPr="00E6231E">
        <w:rPr>
          <w:sz w:val="28"/>
          <w:szCs w:val="28"/>
        </w:rPr>
        <w:t>Эрозия широко развита на поверхности обеих террас.</w:t>
      </w:r>
    </w:p>
    <w:p w14:paraId="79A8A961" w14:textId="77777777" w:rsidR="00E6231E" w:rsidRPr="00E6231E" w:rsidRDefault="00E6231E" w:rsidP="00E6231E">
      <w:pPr>
        <w:ind w:firstLine="709"/>
        <w:jc w:val="both"/>
        <w:rPr>
          <w:sz w:val="28"/>
          <w:szCs w:val="28"/>
        </w:rPr>
      </w:pPr>
      <w:r w:rsidRPr="00E6231E">
        <w:rPr>
          <w:sz w:val="28"/>
          <w:szCs w:val="28"/>
        </w:rPr>
        <w:t>К эрозии, как природному процессу, часто добавляется техногенная и хозяйственная деятельность человека. Совокупность природной и техногенной деятельности привела к образованию оползня в районе ул. Дальней, в юго-западной левобережной части города.</w:t>
      </w:r>
    </w:p>
    <w:p w14:paraId="5676D56A" w14:textId="77777777" w:rsidR="00E6231E" w:rsidRPr="00E6231E" w:rsidRDefault="00E6231E" w:rsidP="00E6231E">
      <w:pPr>
        <w:ind w:firstLine="709"/>
        <w:jc w:val="both"/>
        <w:rPr>
          <w:sz w:val="28"/>
          <w:szCs w:val="28"/>
        </w:rPr>
      </w:pPr>
      <w:r w:rsidRPr="00E6231E">
        <w:rPr>
          <w:sz w:val="28"/>
          <w:szCs w:val="28"/>
        </w:rPr>
        <w:t>Оползень носит локальный характер, имеет небольшие размеры, в длину 100 м, в ширину 70м. Мощность до ложа 1,5-2 м.</w:t>
      </w:r>
    </w:p>
    <w:p w14:paraId="27E621FF" w14:textId="77777777" w:rsidR="00E6231E" w:rsidRPr="00E6231E" w:rsidRDefault="00E6231E" w:rsidP="00E6231E">
      <w:pPr>
        <w:ind w:firstLine="709"/>
        <w:jc w:val="both"/>
        <w:rPr>
          <w:sz w:val="28"/>
          <w:szCs w:val="28"/>
        </w:rPr>
      </w:pPr>
      <w:r w:rsidRPr="00E6231E">
        <w:rPr>
          <w:sz w:val="28"/>
          <w:szCs w:val="28"/>
        </w:rPr>
        <w:t>Оползневой склон сложен макропористым делювиальным суглинком, пылеватым, твердой, полутвердой консистенции, в основании которого залегают жирные керамзитные глины тугопластичной консистенции. Они являются одновременно оползнем и водоупором, на котором формируется верховодка. В дождевое время суглинок насыщается водой и переходит в текучепластичное состояние: склон становится потенциально оползнеопасным.</w:t>
      </w:r>
    </w:p>
    <w:p w14:paraId="42B2E8FC" w14:textId="77777777" w:rsidR="00E6231E" w:rsidRPr="00E6231E" w:rsidRDefault="00E6231E" w:rsidP="00E6231E">
      <w:pPr>
        <w:ind w:firstLine="709"/>
        <w:jc w:val="both"/>
        <w:rPr>
          <w:sz w:val="28"/>
          <w:szCs w:val="28"/>
        </w:rPr>
      </w:pPr>
      <w:r w:rsidRPr="00E6231E">
        <w:rPr>
          <w:sz w:val="28"/>
          <w:szCs w:val="28"/>
        </w:rPr>
        <w:t>Первая подвижка, по свидетельству местных жителей, датируется 29 января 1970 года. Вторая - февралем 1989 года.</w:t>
      </w:r>
    </w:p>
    <w:p w14:paraId="64A0F1F9" w14:textId="77777777" w:rsidR="00E6231E" w:rsidRPr="00E6231E" w:rsidRDefault="00E6231E" w:rsidP="00E6231E">
      <w:pPr>
        <w:ind w:firstLine="709"/>
        <w:jc w:val="both"/>
        <w:rPr>
          <w:sz w:val="28"/>
          <w:szCs w:val="28"/>
        </w:rPr>
      </w:pPr>
      <w:r w:rsidRPr="00E6231E">
        <w:rPr>
          <w:sz w:val="28"/>
          <w:szCs w:val="28"/>
        </w:rPr>
        <w:t>На момент наблюдений I апреля 1989г. язык оползня зафиксирован между крайними домами на ул. Дальней.</w:t>
      </w:r>
    </w:p>
    <w:p w14:paraId="0D6FC2EA" w14:textId="77777777" w:rsidR="00E6231E" w:rsidRPr="00E6231E" w:rsidRDefault="00E6231E" w:rsidP="00E6231E">
      <w:pPr>
        <w:ind w:right="-142" w:firstLine="709"/>
        <w:jc w:val="both"/>
        <w:rPr>
          <w:sz w:val="28"/>
          <w:szCs w:val="28"/>
        </w:rPr>
      </w:pPr>
      <w:r w:rsidRPr="00E6231E">
        <w:rPr>
          <w:sz w:val="28"/>
          <w:szCs w:val="28"/>
        </w:rPr>
        <w:t>Другими факторами, осложняющими инженерное освоение территории, являются процессы набухания глин, слагающих 1 и 2 надпойменные террасы. Набухание глин имеет площадное распространение. Мощность слоя набухающих грунтов по данным изысканий СевКавТИСИЗа 5 м.</w:t>
      </w:r>
    </w:p>
    <w:p w14:paraId="13953C3D" w14:textId="77777777" w:rsidR="00E6231E" w:rsidRPr="00E6231E" w:rsidRDefault="00E6231E" w:rsidP="00E6231E">
      <w:pPr>
        <w:ind w:right="-142" w:firstLine="709"/>
        <w:jc w:val="both"/>
        <w:rPr>
          <w:sz w:val="28"/>
          <w:szCs w:val="28"/>
        </w:rPr>
      </w:pPr>
      <w:r w:rsidRPr="00E6231E">
        <w:rPr>
          <w:sz w:val="28"/>
          <w:szCs w:val="28"/>
        </w:rPr>
        <w:t>Давление набухания изменяется в широких пределах от 0,02 до 0,87 т.е. от слабонабухающих до сильнонабухающих.</w:t>
      </w:r>
    </w:p>
    <w:p w14:paraId="5F34B099" w14:textId="77777777" w:rsidR="00E6231E" w:rsidRPr="00E6231E" w:rsidRDefault="00E6231E" w:rsidP="00E6231E">
      <w:pPr>
        <w:ind w:right="-142" w:firstLine="709"/>
        <w:jc w:val="both"/>
        <w:rPr>
          <w:sz w:val="28"/>
          <w:szCs w:val="28"/>
        </w:rPr>
      </w:pPr>
    </w:p>
    <w:p w14:paraId="0367BF84" w14:textId="77777777" w:rsidR="00E6231E" w:rsidRPr="00E6231E" w:rsidRDefault="00E6231E" w:rsidP="00E6231E">
      <w:pPr>
        <w:tabs>
          <w:tab w:val="num" w:pos="1560"/>
        </w:tabs>
        <w:ind w:left="142" w:firstLine="567"/>
        <w:jc w:val="center"/>
        <w:outlineLvl w:val="0"/>
        <w:rPr>
          <w:b/>
          <w:sz w:val="28"/>
          <w:szCs w:val="28"/>
        </w:rPr>
      </w:pPr>
      <w:bookmarkStart w:id="9" w:name="_Toc43376258"/>
      <w:r w:rsidRPr="00E6231E">
        <w:rPr>
          <w:b/>
          <w:sz w:val="28"/>
          <w:szCs w:val="28"/>
        </w:rPr>
        <w:t>1.1.8. Тектоника</w:t>
      </w:r>
      <w:bookmarkEnd w:id="9"/>
    </w:p>
    <w:p w14:paraId="3E2AEDF1" w14:textId="77777777" w:rsidR="00E6231E" w:rsidRPr="00E6231E" w:rsidRDefault="00E6231E" w:rsidP="00E6231E">
      <w:pPr>
        <w:ind w:right="170" w:firstLine="709"/>
        <w:jc w:val="both"/>
        <w:rPr>
          <w:sz w:val="28"/>
          <w:szCs w:val="28"/>
        </w:rPr>
      </w:pPr>
    </w:p>
    <w:p w14:paraId="0FF6F8DE" w14:textId="77777777" w:rsidR="00E6231E" w:rsidRPr="00E6231E" w:rsidRDefault="00E6231E" w:rsidP="00E6231E">
      <w:pPr>
        <w:ind w:firstLine="709"/>
        <w:jc w:val="both"/>
        <w:rPr>
          <w:sz w:val="28"/>
          <w:szCs w:val="28"/>
        </w:rPr>
      </w:pPr>
      <w:r w:rsidRPr="00E6231E">
        <w:rPr>
          <w:sz w:val="28"/>
          <w:szCs w:val="28"/>
        </w:rPr>
        <w:t xml:space="preserve">В тектоническом отношении г. Крымск расположен в пределах Азовской антиклинальной зоны, области западного погружения </w:t>
      </w:r>
      <w:r w:rsidRPr="00E6231E">
        <w:rPr>
          <w:sz w:val="28"/>
          <w:szCs w:val="28"/>
        </w:rPr>
        <w:lastRenderedPageBreak/>
        <w:t>мегантиклинория Большого Кавказа, где Азовская антиклиналь сочленяется с южным крылом и погружается под палеоген-неогеновый комплекс отложений южного крыла последнего. В южном крыле Западно-Кубанского передового прогиба выделяется Адагумо-Афинская и Славяно-Рязанская впадины, разделенные  между собой Анастасиевско-Краснодарской антиклинальной зоной. (Шарданов,1962г.). Южный борт Адагумо-Афипской впадины выполненный палеоген-неогеновыми отложениями, осложнен складчатостью вплоть до плиоценового комплекса. Здесь выделяется Калужская антиклинальная зона, состоящая из нескольких гребневидных антиклиналей.</w:t>
      </w:r>
    </w:p>
    <w:p w14:paraId="10B6069D" w14:textId="77777777" w:rsidR="00E6231E" w:rsidRPr="00E6231E" w:rsidRDefault="00E6231E" w:rsidP="00E6231E">
      <w:pPr>
        <w:ind w:firstLine="709"/>
        <w:jc w:val="both"/>
        <w:rPr>
          <w:sz w:val="28"/>
          <w:szCs w:val="28"/>
        </w:rPr>
      </w:pPr>
      <w:r w:rsidRPr="00E6231E">
        <w:rPr>
          <w:sz w:val="28"/>
          <w:szCs w:val="28"/>
        </w:rPr>
        <w:t>Вся эта область осложнена поперечными разломами меридионального или СВ направления (Шарданов, 1960г.). Поперечными разломами выделяется Неберджаевская, ограниченная на востоке Геленджикским и на западе Молдаванским поперечными разломами и Гладковская, заключенная между Молдаванскими поперечными разломами. Занимая самое крайнее северное положение в мегантиклинории Большого Кавказа, Азовская антиклиналь ограничена с юга Пеебенским разломом, амплитуда которого 800-1000 м и Ахтырским продольным глубинным разломом.</w:t>
      </w:r>
    </w:p>
    <w:p w14:paraId="32285DB9" w14:textId="77777777" w:rsidR="00E6231E" w:rsidRPr="00E6231E" w:rsidRDefault="00E6231E" w:rsidP="00E6231E">
      <w:pPr>
        <w:ind w:firstLine="709"/>
        <w:jc w:val="both"/>
        <w:rPr>
          <w:sz w:val="28"/>
          <w:szCs w:val="28"/>
        </w:rPr>
      </w:pPr>
      <w:r w:rsidRPr="00E6231E">
        <w:rPr>
          <w:sz w:val="28"/>
          <w:szCs w:val="28"/>
        </w:rPr>
        <w:t>В Азовской антиклинальной зоне, как наиболее типичная выделяется Крымская антиклиналь, характеризующаяся сложным строением. Нижний комплекс слагающих ее отложений по данным бурения, (Бахтин - 1960г.), образует опрокинутую к северу складку с пологим (10-20°) залеганием пород на южном крыле и крутым (до 90°) северным крылом. Вышележащая толща образует крутую ступень, а миоценовые и плиоценовые образования, подстилающие древнечетвертичные на аккумулятивных террасах р. Кубани, перекрывают несогласно складки более древних слоев, залегающих моноклинально с СВ падением.</w:t>
      </w:r>
    </w:p>
    <w:p w14:paraId="51A04DE2" w14:textId="77777777" w:rsidR="00E6231E" w:rsidRPr="00E6231E" w:rsidRDefault="00E6231E" w:rsidP="00E6231E">
      <w:pPr>
        <w:ind w:firstLine="709"/>
        <w:jc w:val="both"/>
        <w:rPr>
          <w:sz w:val="28"/>
          <w:szCs w:val="28"/>
        </w:rPr>
      </w:pPr>
      <w:r w:rsidRPr="00E6231E">
        <w:rPr>
          <w:sz w:val="28"/>
          <w:szCs w:val="28"/>
        </w:rPr>
        <w:t>Природные условия территории г. Крымска и прилегающих участков по СНиП 22-01-95 относятся к категории средней сложности.</w:t>
      </w:r>
    </w:p>
    <w:p w14:paraId="0DD8C27A" w14:textId="77777777" w:rsidR="00E6231E" w:rsidRPr="00E6231E" w:rsidRDefault="00E6231E" w:rsidP="00E6231E">
      <w:pPr>
        <w:ind w:firstLine="709"/>
        <w:jc w:val="both"/>
        <w:rPr>
          <w:sz w:val="28"/>
          <w:szCs w:val="28"/>
        </w:rPr>
      </w:pPr>
      <w:r w:rsidRPr="00E6231E">
        <w:rPr>
          <w:sz w:val="28"/>
          <w:szCs w:val="28"/>
        </w:rPr>
        <w:t xml:space="preserve">Сейсмичность исследуемой территории согласно СНиП II-7-81* и приложение Б  СНКК 22-301-2000 для зданий и сооружений нормального и повышенного уровня ответственности – 6 баллов, высокого уровня ответственности – 7 баллов.  </w:t>
      </w:r>
    </w:p>
    <w:p w14:paraId="4FA980F6" w14:textId="77777777" w:rsidR="00E6231E" w:rsidRPr="00E6231E" w:rsidRDefault="00E6231E" w:rsidP="00E6231E">
      <w:pPr>
        <w:tabs>
          <w:tab w:val="num" w:pos="1560"/>
        </w:tabs>
        <w:ind w:left="142" w:firstLine="567"/>
        <w:outlineLvl w:val="0"/>
        <w:rPr>
          <w:b/>
          <w:sz w:val="28"/>
          <w:szCs w:val="28"/>
          <w:u w:val="single"/>
        </w:rPr>
      </w:pPr>
    </w:p>
    <w:p w14:paraId="34C53183" w14:textId="77777777" w:rsidR="00E6231E" w:rsidRPr="00E6231E" w:rsidRDefault="00E6231E" w:rsidP="00E6231E">
      <w:pPr>
        <w:tabs>
          <w:tab w:val="num" w:pos="1560"/>
        </w:tabs>
        <w:ind w:left="142" w:firstLine="567"/>
        <w:jc w:val="center"/>
        <w:outlineLvl w:val="0"/>
        <w:rPr>
          <w:b/>
          <w:sz w:val="28"/>
          <w:szCs w:val="28"/>
        </w:rPr>
      </w:pPr>
      <w:bookmarkStart w:id="10" w:name="_Toc43376259"/>
      <w:r w:rsidRPr="00E6231E">
        <w:rPr>
          <w:b/>
          <w:sz w:val="28"/>
          <w:szCs w:val="28"/>
        </w:rPr>
        <w:t>1.1.9. Инженерно-строительная оценка территории</w:t>
      </w:r>
      <w:bookmarkEnd w:id="10"/>
    </w:p>
    <w:p w14:paraId="0C0947C2" w14:textId="77777777" w:rsidR="00E6231E" w:rsidRPr="00E6231E" w:rsidRDefault="00E6231E" w:rsidP="00E6231E">
      <w:pPr>
        <w:ind w:right="170" w:firstLine="709"/>
        <w:jc w:val="both"/>
        <w:rPr>
          <w:sz w:val="28"/>
          <w:szCs w:val="28"/>
        </w:rPr>
      </w:pPr>
    </w:p>
    <w:p w14:paraId="5B1296CC" w14:textId="77777777" w:rsidR="00E6231E" w:rsidRPr="00E6231E" w:rsidRDefault="00E6231E" w:rsidP="00E6231E">
      <w:pPr>
        <w:ind w:firstLine="709"/>
        <w:jc w:val="both"/>
        <w:rPr>
          <w:sz w:val="28"/>
          <w:szCs w:val="28"/>
        </w:rPr>
      </w:pPr>
      <w:r w:rsidRPr="00E6231E">
        <w:rPr>
          <w:sz w:val="28"/>
          <w:szCs w:val="28"/>
        </w:rPr>
        <w:t>Планируемая территория на большей своей части по целому ряду природных факторов (несущая способность грунтов, гидрогеологические условия, наличие экзогенных процессов, физико-геологические явления) характеризуется как благоприятная.</w:t>
      </w:r>
    </w:p>
    <w:p w14:paraId="732FE839" w14:textId="77777777" w:rsidR="00E6231E" w:rsidRPr="00E6231E" w:rsidRDefault="00E6231E" w:rsidP="00E6231E">
      <w:pPr>
        <w:ind w:firstLine="709"/>
        <w:jc w:val="both"/>
        <w:rPr>
          <w:sz w:val="28"/>
          <w:szCs w:val="28"/>
        </w:rPr>
      </w:pPr>
      <w:r w:rsidRPr="00E6231E">
        <w:rPr>
          <w:sz w:val="28"/>
          <w:szCs w:val="28"/>
        </w:rPr>
        <w:t>Территории, подверженные овражно-балочной эрозии оцениваются как условно благоприятные, т.к. требуют мероприятий по инженерной подготовке.</w:t>
      </w:r>
    </w:p>
    <w:p w14:paraId="0FECC3ED" w14:textId="77777777" w:rsidR="00E6231E" w:rsidRPr="00E6231E" w:rsidRDefault="00E6231E" w:rsidP="00E6231E">
      <w:pPr>
        <w:ind w:firstLine="709"/>
        <w:jc w:val="both"/>
        <w:rPr>
          <w:sz w:val="28"/>
          <w:szCs w:val="28"/>
        </w:rPr>
      </w:pPr>
      <w:r w:rsidRPr="00E6231E">
        <w:rPr>
          <w:sz w:val="28"/>
          <w:szCs w:val="28"/>
        </w:rPr>
        <w:lastRenderedPageBreak/>
        <w:t>К неблагоприятной следует отнести зону, ограниченную линией паводка 1% обеспеченности, локальный участок оползня и крутые  склоны 3-ей надпойменной террасы.</w:t>
      </w:r>
    </w:p>
    <w:p w14:paraId="09252043" w14:textId="77777777" w:rsidR="00E6231E" w:rsidRPr="00E6231E" w:rsidRDefault="00E6231E" w:rsidP="00E6231E">
      <w:pPr>
        <w:ind w:firstLine="709"/>
        <w:jc w:val="both"/>
        <w:rPr>
          <w:sz w:val="28"/>
          <w:szCs w:val="28"/>
        </w:rPr>
      </w:pPr>
      <w:r w:rsidRPr="00E6231E">
        <w:rPr>
          <w:sz w:val="28"/>
          <w:szCs w:val="28"/>
        </w:rPr>
        <w:t>Факторами, осложняющими инженерно-строительное освоение территории, являются почти повсеместно развитое набухание глин и образование верховодки.</w:t>
      </w:r>
    </w:p>
    <w:p w14:paraId="7053508D" w14:textId="77777777" w:rsidR="00E6231E" w:rsidRPr="00E6231E" w:rsidRDefault="00E6231E" w:rsidP="00E6231E">
      <w:pPr>
        <w:ind w:firstLine="709"/>
        <w:jc w:val="both"/>
        <w:rPr>
          <w:sz w:val="28"/>
          <w:szCs w:val="28"/>
        </w:rPr>
      </w:pPr>
      <w:r w:rsidRPr="00E6231E">
        <w:rPr>
          <w:sz w:val="28"/>
          <w:szCs w:val="28"/>
        </w:rPr>
        <w:t>Можно прогнозировать преобразование верховодки в постоян</w:t>
      </w:r>
      <w:r w:rsidRPr="00E6231E">
        <w:rPr>
          <w:sz w:val="28"/>
          <w:szCs w:val="28"/>
        </w:rPr>
        <w:softHyphen/>
        <w:t>ный техногенный водоносный горизонт, изменение степени и характера агрессивности воды, как среды по отношению к бетону.</w:t>
      </w:r>
    </w:p>
    <w:p w14:paraId="4746237D" w14:textId="77777777" w:rsidR="00E6231E" w:rsidRPr="00E6231E" w:rsidRDefault="00E6231E" w:rsidP="00E6231E">
      <w:pPr>
        <w:shd w:val="clear" w:color="auto" w:fill="FFFFFF"/>
        <w:ind w:firstLine="709"/>
        <w:jc w:val="center"/>
        <w:rPr>
          <w:b/>
          <w:sz w:val="28"/>
          <w:szCs w:val="28"/>
          <w:u w:val="single"/>
        </w:rPr>
      </w:pPr>
    </w:p>
    <w:p w14:paraId="68CC4C66" w14:textId="77777777" w:rsidR="00E6231E" w:rsidRPr="00E6231E" w:rsidRDefault="00E6231E" w:rsidP="00E6231E">
      <w:pPr>
        <w:shd w:val="clear" w:color="auto" w:fill="FFFFFF"/>
        <w:ind w:firstLine="709"/>
        <w:jc w:val="center"/>
        <w:rPr>
          <w:b/>
          <w:sz w:val="28"/>
          <w:szCs w:val="28"/>
        </w:rPr>
      </w:pPr>
      <w:r w:rsidRPr="00E6231E">
        <w:rPr>
          <w:b/>
          <w:sz w:val="28"/>
          <w:szCs w:val="28"/>
        </w:rPr>
        <w:t>Выводы</w:t>
      </w:r>
    </w:p>
    <w:p w14:paraId="009BC4AB" w14:textId="77777777" w:rsidR="00E6231E" w:rsidRPr="00E6231E" w:rsidRDefault="00E6231E" w:rsidP="00E6231E">
      <w:pPr>
        <w:shd w:val="clear" w:color="auto" w:fill="FFFFFF"/>
        <w:jc w:val="center"/>
        <w:rPr>
          <w:b/>
          <w:sz w:val="28"/>
          <w:szCs w:val="28"/>
          <w:u w:val="single"/>
        </w:rPr>
      </w:pPr>
    </w:p>
    <w:p w14:paraId="72D47EE7" w14:textId="77777777" w:rsidR="00E6231E" w:rsidRPr="00E6231E" w:rsidRDefault="00E6231E" w:rsidP="00E6231E">
      <w:pPr>
        <w:ind w:firstLine="709"/>
        <w:jc w:val="both"/>
        <w:rPr>
          <w:sz w:val="28"/>
          <w:szCs w:val="28"/>
        </w:rPr>
      </w:pPr>
      <w:r w:rsidRPr="00E6231E">
        <w:rPr>
          <w:sz w:val="28"/>
          <w:szCs w:val="28"/>
        </w:rPr>
        <w:t>1. Инженерно-геологические условия планируемой террито</w:t>
      </w:r>
      <w:r w:rsidRPr="00E6231E">
        <w:rPr>
          <w:sz w:val="28"/>
          <w:szCs w:val="28"/>
        </w:rPr>
        <w:softHyphen/>
        <w:t>рии по целому ряду природных факторов (неоднородное строение, наличие верховодки, набухание грунтов, сейсмичность, овражно-балочная эрозия, подтопление) характеризуются как сложные.</w:t>
      </w:r>
    </w:p>
    <w:p w14:paraId="5D155941" w14:textId="77777777" w:rsidR="00E6231E" w:rsidRPr="00E6231E" w:rsidRDefault="00E6231E" w:rsidP="00E6231E">
      <w:pPr>
        <w:ind w:firstLine="709"/>
        <w:jc w:val="both"/>
        <w:rPr>
          <w:sz w:val="28"/>
          <w:szCs w:val="28"/>
        </w:rPr>
      </w:pPr>
      <w:r w:rsidRPr="00E6231E">
        <w:rPr>
          <w:sz w:val="28"/>
          <w:szCs w:val="28"/>
        </w:rPr>
        <w:t>2. В разрезе древнечетвертичных отложений, слагавших территорию, повсеместно прослеживается двухъярусное строение: с поверхности залегают глины, суглинки, супеси, фациально замещающие друг друга, подстилаемые гравийно-галечниковым горизонтом. Кровля последнего вскрывается на глубинах от 2.3 до -20 м.</w:t>
      </w:r>
    </w:p>
    <w:p w14:paraId="170E093A" w14:textId="77777777" w:rsidR="00E6231E" w:rsidRPr="00E6231E" w:rsidRDefault="00E6231E" w:rsidP="00E6231E">
      <w:pPr>
        <w:ind w:firstLine="709"/>
        <w:jc w:val="both"/>
        <w:rPr>
          <w:sz w:val="28"/>
          <w:szCs w:val="28"/>
        </w:rPr>
      </w:pPr>
      <w:r w:rsidRPr="00E6231E">
        <w:rPr>
          <w:sz w:val="28"/>
          <w:szCs w:val="28"/>
        </w:rPr>
        <w:t>3. Основанием фундаментов на большей части территории будут служить глинистые грунты, реже гравийно-галечниковые.</w:t>
      </w:r>
    </w:p>
    <w:p w14:paraId="1084BE28" w14:textId="77777777" w:rsidR="00E6231E" w:rsidRPr="00E6231E" w:rsidRDefault="00E6231E" w:rsidP="00E6231E">
      <w:pPr>
        <w:ind w:firstLine="709"/>
        <w:jc w:val="both"/>
        <w:rPr>
          <w:sz w:val="28"/>
          <w:szCs w:val="28"/>
        </w:rPr>
      </w:pPr>
      <w:r w:rsidRPr="00E6231E">
        <w:rPr>
          <w:sz w:val="28"/>
          <w:szCs w:val="28"/>
        </w:rPr>
        <w:t>4. Глины в пределах 1 и 2 надпойменных террас обладают набухающими свойствами. Давление набухания изменяется в широких пределах от 0,02 до 0,87, т.е. от слабонабухающих до сильнонабухающих. Мощность набухающего слоя грунтов 5 м.</w:t>
      </w:r>
    </w:p>
    <w:p w14:paraId="4F7FADF7" w14:textId="77777777" w:rsidR="00E6231E" w:rsidRPr="00E6231E" w:rsidRDefault="00E6231E" w:rsidP="00E6231E">
      <w:pPr>
        <w:ind w:firstLine="709"/>
        <w:jc w:val="both"/>
        <w:rPr>
          <w:sz w:val="28"/>
          <w:szCs w:val="28"/>
        </w:rPr>
      </w:pPr>
      <w:r w:rsidRPr="00E6231E">
        <w:rPr>
          <w:sz w:val="28"/>
          <w:szCs w:val="28"/>
        </w:rPr>
        <w:t>5. Гидрогеологическая изученность территории города не достаточна.</w:t>
      </w:r>
    </w:p>
    <w:p w14:paraId="7041C7BA" w14:textId="77777777" w:rsidR="00E6231E" w:rsidRPr="00E6231E" w:rsidRDefault="00E6231E" w:rsidP="00E6231E">
      <w:pPr>
        <w:ind w:firstLine="709"/>
        <w:jc w:val="both"/>
        <w:rPr>
          <w:sz w:val="28"/>
          <w:szCs w:val="28"/>
        </w:rPr>
      </w:pPr>
      <w:r w:rsidRPr="00E6231E">
        <w:rPr>
          <w:sz w:val="28"/>
          <w:szCs w:val="28"/>
        </w:rPr>
        <w:t>6. Скважинами, пройденными СевКавТИСИЗом, грунтовые воды вскрыты на глубинах от 4,2 до 13,6 м.  (абсолютные отметки 14,50-28,0м). Они приурочены к древнечетвертичным гравийно-галечниковым отложениям.</w:t>
      </w:r>
    </w:p>
    <w:p w14:paraId="26981319" w14:textId="77777777" w:rsidR="00E6231E" w:rsidRPr="00E6231E" w:rsidRDefault="00E6231E" w:rsidP="00E6231E">
      <w:pPr>
        <w:ind w:firstLine="709"/>
        <w:jc w:val="both"/>
        <w:rPr>
          <w:sz w:val="28"/>
          <w:szCs w:val="28"/>
        </w:rPr>
      </w:pPr>
      <w:r w:rsidRPr="00E6231E">
        <w:rPr>
          <w:sz w:val="28"/>
          <w:szCs w:val="28"/>
        </w:rPr>
        <w:t>По химическому составу грунтовые воды неагрессивны (СНиП II-28-73).</w:t>
      </w:r>
    </w:p>
    <w:p w14:paraId="3321688B" w14:textId="77777777" w:rsidR="00E6231E" w:rsidRPr="00E6231E" w:rsidRDefault="00E6231E" w:rsidP="00E6231E">
      <w:pPr>
        <w:ind w:firstLine="709"/>
        <w:jc w:val="both"/>
        <w:rPr>
          <w:sz w:val="28"/>
          <w:szCs w:val="28"/>
        </w:rPr>
      </w:pPr>
      <w:r w:rsidRPr="00E6231E">
        <w:rPr>
          <w:sz w:val="28"/>
          <w:szCs w:val="28"/>
        </w:rPr>
        <w:t>7.</w:t>
      </w:r>
      <w:r w:rsidRPr="00E6231E">
        <w:rPr>
          <w:sz w:val="28"/>
          <w:szCs w:val="28"/>
        </w:rPr>
        <w:tab/>
        <w:t>Для всей территории г. Крымска характерно образование горизонта "верховодки" на глубинах от 0,1 до 1,5-2,5 м.</w:t>
      </w:r>
    </w:p>
    <w:p w14:paraId="23B47AC2" w14:textId="77777777" w:rsidR="00E6231E" w:rsidRPr="00E6231E" w:rsidRDefault="00E6231E" w:rsidP="00E6231E">
      <w:pPr>
        <w:ind w:firstLine="709"/>
        <w:jc w:val="both"/>
        <w:rPr>
          <w:sz w:val="28"/>
          <w:szCs w:val="28"/>
        </w:rPr>
      </w:pPr>
      <w:r w:rsidRPr="00E6231E">
        <w:rPr>
          <w:sz w:val="28"/>
          <w:szCs w:val="28"/>
        </w:rPr>
        <w:t>8. В процессе строительного освоения территории прогно</w:t>
      </w:r>
      <w:r w:rsidRPr="00E6231E">
        <w:rPr>
          <w:sz w:val="28"/>
          <w:szCs w:val="28"/>
        </w:rPr>
        <w:softHyphen/>
        <w:t>зируется формирование постоянного техногенного горизонта и изменение степени и характера агрессивности воды, как среды по отношению к бетону.</w:t>
      </w:r>
    </w:p>
    <w:p w14:paraId="5DD62B48" w14:textId="77777777" w:rsidR="00E6231E" w:rsidRPr="00E6231E" w:rsidRDefault="00E6231E" w:rsidP="00E6231E">
      <w:pPr>
        <w:ind w:firstLine="709"/>
        <w:jc w:val="both"/>
        <w:rPr>
          <w:sz w:val="28"/>
          <w:szCs w:val="28"/>
        </w:rPr>
      </w:pPr>
      <w:r w:rsidRPr="00E6231E">
        <w:rPr>
          <w:sz w:val="28"/>
          <w:szCs w:val="28"/>
        </w:rPr>
        <w:t>9. Поверхности 1 и 2-ой надпойменных террас осложнены густой овражно-балочной сетью.</w:t>
      </w:r>
    </w:p>
    <w:p w14:paraId="7C475BF1" w14:textId="77777777" w:rsidR="00E6231E" w:rsidRPr="00E6231E" w:rsidRDefault="00E6231E" w:rsidP="00E6231E">
      <w:pPr>
        <w:ind w:firstLine="709"/>
        <w:jc w:val="both"/>
        <w:rPr>
          <w:sz w:val="28"/>
          <w:szCs w:val="28"/>
        </w:rPr>
      </w:pPr>
      <w:r w:rsidRPr="00E6231E">
        <w:rPr>
          <w:sz w:val="28"/>
          <w:szCs w:val="28"/>
        </w:rPr>
        <w:lastRenderedPageBreak/>
        <w:t>10.</w:t>
      </w:r>
      <w:r w:rsidRPr="00E6231E">
        <w:rPr>
          <w:sz w:val="28"/>
          <w:szCs w:val="28"/>
        </w:rPr>
        <w:tab/>
        <w:t>К неблагоприятным для застройки территориям относятся зона паводка 1% обеспеченности, участки подтопления от реки и крутых склонов 3-ей надпойменной террасы.</w:t>
      </w:r>
    </w:p>
    <w:p w14:paraId="589F373E" w14:textId="77777777" w:rsidR="00E6231E" w:rsidRPr="00E6231E" w:rsidRDefault="00E6231E" w:rsidP="00E6231E">
      <w:pPr>
        <w:ind w:firstLine="709"/>
        <w:jc w:val="both"/>
        <w:rPr>
          <w:sz w:val="28"/>
          <w:szCs w:val="28"/>
        </w:rPr>
      </w:pPr>
      <w:r w:rsidRPr="00E6231E">
        <w:rPr>
          <w:sz w:val="28"/>
          <w:szCs w:val="28"/>
        </w:rPr>
        <w:t>11. В районе ул. Дальней действует активный оползень, требующий противооползневых мероприятий.</w:t>
      </w:r>
    </w:p>
    <w:p w14:paraId="6F1727C0" w14:textId="77777777" w:rsidR="00E6231E" w:rsidRPr="00E6231E" w:rsidRDefault="00E6231E" w:rsidP="00E6231E">
      <w:pPr>
        <w:ind w:firstLine="709"/>
        <w:jc w:val="both"/>
        <w:rPr>
          <w:sz w:val="28"/>
          <w:szCs w:val="28"/>
        </w:rPr>
      </w:pPr>
      <w:r w:rsidRPr="00E6231E">
        <w:rPr>
          <w:sz w:val="28"/>
          <w:szCs w:val="28"/>
        </w:rPr>
        <w:t xml:space="preserve">12. Сейсмичность исследуемой территории согласно СНиП II-7-81* и приложение Б, СНКК 22-301-2000 для зданий и сооружений нормального и повышенного уровня ответственности – 6 баллов, высокого уровня ответственности – 7 баллов.  </w:t>
      </w:r>
    </w:p>
    <w:p w14:paraId="665CF5F8" w14:textId="77777777" w:rsidR="00E6231E" w:rsidRPr="0071448A" w:rsidRDefault="00E6231E" w:rsidP="00E6231E">
      <w:pPr>
        <w:ind w:firstLine="709"/>
        <w:jc w:val="both"/>
        <w:rPr>
          <w:sz w:val="28"/>
          <w:szCs w:val="28"/>
        </w:rPr>
      </w:pPr>
      <w:r w:rsidRPr="00E6231E">
        <w:rPr>
          <w:sz w:val="28"/>
          <w:szCs w:val="28"/>
        </w:rPr>
        <w:t xml:space="preserve">13. Проектирование и строительство на планируемой территории </w:t>
      </w:r>
      <w:r w:rsidRPr="0071448A">
        <w:rPr>
          <w:sz w:val="28"/>
          <w:szCs w:val="28"/>
        </w:rPr>
        <w:t>следует вести в строгом соответствии с требованиями СНиП 2.02.01-83, II-7-81 и других нормативных документов.</w:t>
      </w:r>
    </w:p>
    <w:p w14:paraId="175529CD" w14:textId="77777777" w:rsidR="00E6231E" w:rsidRPr="0071448A" w:rsidRDefault="00E6231E" w:rsidP="00E6231E">
      <w:pPr>
        <w:ind w:right="170" w:firstLine="709"/>
        <w:jc w:val="both"/>
        <w:rPr>
          <w:sz w:val="28"/>
          <w:szCs w:val="28"/>
        </w:rPr>
      </w:pPr>
    </w:p>
    <w:p w14:paraId="393156DE" w14:textId="77777777" w:rsidR="00E6231E" w:rsidRPr="0071448A" w:rsidRDefault="00E6231E" w:rsidP="00E6231E">
      <w:pPr>
        <w:ind w:right="170" w:firstLine="709"/>
        <w:jc w:val="both"/>
        <w:rPr>
          <w:sz w:val="28"/>
          <w:szCs w:val="28"/>
        </w:rPr>
      </w:pPr>
    </w:p>
    <w:p w14:paraId="34DE61BC" w14:textId="77777777" w:rsidR="00E6231E" w:rsidRPr="0071448A" w:rsidRDefault="00E6231E" w:rsidP="00E6231E">
      <w:pPr>
        <w:tabs>
          <w:tab w:val="num" w:pos="1560"/>
        </w:tabs>
        <w:ind w:left="142" w:firstLine="567"/>
        <w:jc w:val="center"/>
        <w:outlineLvl w:val="0"/>
        <w:rPr>
          <w:b/>
          <w:sz w:val="28"/>
          <w:szCs w:val="28"/>
        </w:rPr>
      </w:pPr>
      <w:bookmarkStart w:id="11" w:name="_Toc43376260"/>
      <w:r w:rsidRPr="0071448A">
        <w:rPr>
          <w:b/>
          <w:sz w:val="28"/>
          <w:szCs w:val="28"/>
        </w:rPr>
        <w:t>1.1.10. Полезные ископаемые</w:t>
      </w:r>
      <w:bookmarkEnd w:id="11"/>
    </w:p>
    <w:p w14:paraId="52583007" w14:textId="77777777" w:rsidR="00E6231E" w:rsidRPr="0071448A" w:rsidRDefault="00E6231E" w:rsidP="00E6231E">
      <w:pPr>
        <w:shd w:val="clear" w:color="auto" w:fill="FFFFFF"/>
        <w:ind w:left="1675"/>
        <w:jc w:val="both"/>
        <w:rPr>
          <w:sz w:val="28"/>
          <w:szCs w:val="28"/>
        </w:rPr>
      </w:pPr>
    </w:p>
    <w:p w14:paraId="1C37685E" w14:textId="77777777" w:rsidR="00005360" w:rsidRPr="0071448A" w:rsidRDefault="00005360" w:rsidP="00005360">
      <w:pPr>
        <w:ind w:firstLine="709"/>
        <w:jc w:val="both"/>
        <w:rPr>
          <w:color w:val="000000"/>
          <w:spacing w:val="-1"/>
          <w:sz w:val="28"/>
          <w:szCs w:val="28"/>
          <w:lang w:eastAsia="en-US"/>
        </w:rPr>
      </w:pPr>
      <w:r w:rsidRPr="0071448A">
        <w:rPr>
          <w:color w:val="000000"/>
          <w:spacing w:val="-1"/>
          <w:sz w:val="28"/>
          <w:szCs w:val="28"/>
          <w:lang w:eastAsia="en-US"/>
        </w:rPr>
        <w:t>В пределах Крымского городского поселения, предоставлены следующие лицензии на право пользования участками недр местного значения, содержащие общераспространенные полезные ископаемые:</w:t>
      </w:r>
    </w:p>
    <w:p w14:paraId="14ABA03D" w14:textId="77777777" w:rsidR="00005360" w:rsidRPr="0071448A" w:rsidRDefault="00005360" w:rsidP="00005360">
      <w:pPr>
        <w:ind w:firstLine="709"/>
        <w:jc w:val="both"/>
        <w:rPr>
          <w:rFonts w:eastAsia="Calibri"/>
          <w:sz w:val="28"/>
          <w:szCs w:val="26"/>
          <w:lang w:eastAsia="en-US"/>
        </w:rPr>
      </w:pPr>
      <w:r w:rsidRPr="0071448A">
        <w:rPr>
          <w:rFonts w:eastAsia="Calibri"/>
          <w:sz w:val="28"/>
          <w:szCs w:val="26"/>
          <w:lang w:eastAsia="en-US"/>
        </w:rPr>
        <w:t xml:space="preserve">- КРД 01973 ТЭ от 06.06.2002 предоставленный ЗАО «АББА» </w:t>
      </w:r>
      <w:r w:rsidRPr="0071448A">
        <w:rPr>
          <w:rFonts w:eastAsia="Calibri"/>
          <w:sz w:val="28"/>
          <w:szCs w:val="26"/>
          <w:lang w:eastAsia="en-US"/>
        </w:rPr>
        <w:br/>
        <w:t>(ИНН: 2310040039) с целевым назначением «Добыча глины для производства керамзита при разработке открытым способом Пролетарского месторождения» сроком действия до 14.03.2023;</w:t>
      </w:r>
    </w:p>
    <w:p w14:paraId="172EFF95" w14:textId="77777777" w:rsidR="00005360" w:rsidRPr="0071448A" w:rsidRDefault="00005360" w:rsidP="00005360">
      <w:pPr>
        <w:ind w:firstLine="709"/>
        <w:jc w:val="both"/>
        <w:rPr>
          <w:rFonts w:eastAsia="Calibri"/>
          <w:sz w:val="28"/>
          <w:szCs w:val="26"/>
          <w:lang w:eastAsia="en-US"/>
        </w:rPr>
      </w:pPr>
      <w:r w:rsidRPr="0071448A">
        <w:rPr>
          <w:rFonts w:eastAsia="Calibri"/>
          <w:sz w:val="28"/>
          <w:szCs w:val="26"/>
          <w:lang w:eastAsia="en-US"/>
        </w:rPr>
        <w:t>- КРД 80068 ТЭ от 28.12.2007 предоставленный ООО «Крымск-Керамзит» (ИНН: 2337033208) с целевым назначением «Добыча глины в пределах Северного участка месторождения «Дружба» сроком действия до 28.12.2026;</w:t>
      </w:r>
    </w:p>
    <w:p w14:paraId="010FAC2F" w14:textId="77777777" w:rsidR="00005360" w:rsidRPr="0071448A" w:rsidRDefault="00005360" w:rsidP="00005360">
      <w:pPr>
        <w:ind w:firstLine="709"/>
        <w:jc w:val="both"/>
        <w:rPr>
          <w:rFonts w:eastAsia="Calibri"/>
          <w:sz w:val="28"/>
          <w:szCs w:val="26"/>
          <w:lang w:eastAsia="en-US"/>
        </w:rPr>
      </w:pPr>
      <w:r w:rsidRPr="0071448A">
        <w:rPr>
          <w:rFonts w:eastAsia="Calibri"/>
          <w:sz w:val="28"/>
          <w:szCs w:val="26"/>
          <w:lang w:eastAsia="en-US"/>
        </w:rPr>
        <w:t xml:space="preserve">- КРД 80856 ТЭ от 27.04.2018 предоставленный ООО «Айсберг» </w:t>
      </w:r>
      <w:r w:rsidRPr="0071448A">
        <w:rPr>
          <w:rFonts w:eastAsia="Calibri"/>
          <w:sz w:val="28"/>
          <w:szCs w:val="26"/>
          <w:lang w:eastAsia="en-US"/>
        </w:rPr>
        <w:br/>
        <w:t>(ИНН: 2370006586) с целевым назначением «для добычи песка Горновеселовского месторождения (западный фланг) МО Крымский район Краснодарского края» сроком действия до 27.04.2028;</w:t>
      </w:r>
    </w:p>
    <w:p w14:paraId="514D2B44" w14:textId="77777777" w:rsidR="00005360" w:rsidRPr="0071448A" w:rsidRDefault="00005360" w:rsidP="00005360">
      <w:pPr>
        <w:ind w:firstLine="709"/>
        <w:jc w:val="both"/>
        <w:rPr>
          <w:color w:val="000000"/>
          <w:spacing w:val="-1"/>
          <w:sz w:val="28"/>
          <w:szCs w:val="28"/>
          <w:lang w:eastAsia="en-US"/>
        </w:rPr>
      </w:pPr>
      <w:r w:rsidRPr="0071448A">
        <w:rPr>
          <w:rFonts w:eastAsia="Calibri"/>
          <w:sz w:val="28"/>
          <w:szCs w:val="26"/>
          <w:lang w:eastAsia="en-US"/>
        </w:rPr>
        <w:t xml:space="preserve">- КРД 81180 ТР от 13.09.2019 предоставленный ООО «ОПТИМА» </w:t>
      </w:r>
      <w:r w:rsidRPr="0071448A">
        <w:rPr>
          <w:rFonts w:eastAsia="Calibri"/>
          <w:sz w:val="28"/>
          <w:szCs w:val="26"/>
          <w:lang w:eastAsia="en-US"/>
        </w:rPr>
        <w:br/>
        <w:t>(ИНН: 2376001552) с целевым назначением «для разведки и добычи Крымского 2 месторождения (юго-западный фланг) песка строительного МО Крымский район Краснодарского края» сроком действия до 19.09.2039;</w:t>
      </w:r>
    </w:p>
    <w:p w14:paraId="18819F48" w14:textId="77777777" w:rsidR="00005360" w:rsidRPr="0071448A" w:rsidRDefault="00005360" w:rsidP="00005360">
      <w:pPr>
        <w:ind w:firstLine="709"/>
        <w:jc w:val="both"/>
        <w:rPr>
          <w:color w:val="000000"/>
          <w:spacing w:val="-1"/>
          <w:sz w:val="28"/>
          <w:szCs w:val="28"/>
          <w:lang w:eastAsia="en-US"/>
        </w:rPr>
      </w:pPr>
      <w:r w:rsidRPr="0071448A">
        <w:rPr>
          <w:rFonts w:eastAsia="Calibri"/>
          <w:sz w:val="28"/>
          <w:szCs w:val="26"/>
          <w:lang w:eastAsia="en-US"/>
        </w:rPr>
        <w:t xml:space="preserve">- КРД 81181 ТР от 13.09.2019 предоставленный ООО «ОПТИМА» </w:t>
      </w:r>
      <w:r w:rsidRPr="0071448A">
        <w:rPr>
          <w:rFonts w:eastAsia="Calibri"/>
          <w:sz w:val="28"/>
          <w:szCs w:val="26"/>
          <w:lang w:eastAsia="en-US"/>
        </w:rPr>
        <w:br/>
        <w:t xml:space="preserve">(ИНН: 2376001552) с целевым назначением «для геологического изучения в целях поисков и оценки месторождения суглинков на Крымском 3 участке </w:t>
      </w:r>
      <w:r w:rsidRPr="0071448A">
        <w:rPr>
          <w:rFonts w:eastAsia="Calibri"/>
          <w:sz w:val="28"/>
          <w:szCs w:val="26"/>
          <w:lang w:eastAsia="en-US"/>
        </w:rPr>
        <w:br/>
        <w:t>МО Крымский район Краснодарского края» сроком действия до 19.09.2039.</w:t>
      </w:r>
    </w:p>
    <w:p w14:paraId="3FC8485A" w14:textId="77777777" w:rsidR="00005360" w:rsidRPr="0071448A" w:rsidRDefault="00005360" w:rsidP="00005360">
      <w:pPr>
        <w:ind w:firstLine="709"/>
        <w:jc w:val="both"/>
        <w:rPr>
          <w:rFonts w:eastAsia="Calibri"/>
          <w:sz w:val="28"/>
          <w:szCs w:val="26"/>
          <w:lang w:eastAsia="en-US"/>
        </w:rPr>
      </w:pPr>
      <w:r w:rsidRPr="0071448A">
        <w:rPr>
          <w:rFonts w:eastAsia="Calibri"/>
          <w:sz w:val="28"/>
          <w:szCs w:val="26"/>
          <w:lang w:eastAsia="en-US"/>
        </w:rPr>
        <w:t xml:space="preserve">Вместе с тем, по состоянию на 01.01.2020 Сводным отчетным балансом запасов общераспространенных полезных ископаемых на территории Краснодарского края в пределах Крымского городского поселения </w:t>
      </w:r>
      <w:r w:rsidRPr="0071448A">
        <w:rPr>
          <w:rFonts w:eastAsia="Calibri"/>
          <w:sz w:val="28"/>
          <w:szCs w:val="26"/>
          <w:lang w:eastAsia="en-US"/>
        </w:rPr>
        <w:br/>
      </w:r>
      <w:r w:rsidRPr="0071448A">
        <w:rPr>
          <w:rFonts w:eastAsia="Calibri"/>
          <w:sz w:val="28"/>
          <w:szCs w:val="26"/>
          <w:lang w:eastAsia="en-US"/>
        </w:rPr>
        <w:lastRenderedPageBreak/>
        <w:t>в нераспределенном фонде недр учитываются месторождения глин «Крымское» и «Дружба» (участок Южный), а также месторождение песка строительного «Горновеселовское».</w:t>
      </w:r>
    </w:p>
    <w:p w14:paraId="018C6B35" w14:textId="77777777" w:rsidR="00005360" w:rsidRPr="0071448A" w:rsidRDefault="00005360" w:rsidP="00005360">
      <w:pPr>
        <w:ind w:firstLine="709"/>
        <w:jc w:val="both"/>
        <w:rPr>
          <w:rFonts w:eastAsia="Calibri"/>
          <w:sz w:val="28"/>
          <w:szCs w:val="26"/>
          <w:lang w:eastAsia="en-US"/>
        </w:rPr>
      </w:pPr>
      <w:r w:rsidRPr="0071448A">
        <w:rPr>
          <w:rFonts w:eastAsia="Calibri"/>
          <w:sz w:val="28"/>
          <w:szCs w:val="26"/>
          <w:lang w:eastAsia="en-US"/>
        </w:rPr>
        <w:t>Также, в пределах поселения имеются 9 действующих лицензий на право пользования участками недр местного значения, содержащие подземные воды, которые используются для целей питьевого и хозяйственно-бытового водоснабжения или технологического обеспечения водой объектов промышленности либо объектов сельскохозяйственного назначения и объеме добычи которых составляет не более 500 кубических метров в сутки.</w:t>
      </w:r>
    </w:p>
    <w:p w14:paraId="02F980D0" w14:textId="77777777" w:rsidR="00005360" w:rsidRPr="0071448A" w:rsidRDefault="00005360" w:rsidP="00005360">
      <w:pPr>
        <w:ind w:firstLine="709"/>
        <w:jc w:val="both"/>
        <w:rPr>
          <w:rFonts w:eastAsia="Calibri"/>
          <w:sz w:val="28"/>
          <w:szCs w:val="26"/>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506"/>
        <w:gridCol w:w="2261"/>
        <w:gridCol w:w="3439"/>
        <w:gridCol w:w="1418"/>
      </w:tblGrid>
      <w:tr w:rsidR="00005360" w:rsidRPr="0071448A" w14:paraId="72EA9C49" w14:textId="77777777" w:rsidTr="00B60912">
        <w:trPr>
          <w:tblHeader/>
        </w:trPr>
        <w:tc>
          <w:tcPr>
            <w:tcW w:w="869" w:type="dxa"/>
          </w:tcPr>
          <w:p w14:paraId="38CF53A7" w14:textId="77777777" w:rsidR="00005360" w:rsidRPr="0071448A" w:rsidRDefault="00005360" w:rsidP="00B60912">
            <w:pPr>
              <w:ind w:right="-18"/>
              <w:jc w:val="center"/>
              <w:rPr>
                <w:b/>
                <w:sz w:val="24"/>
                <w:szCs w:val="24"/>
                <w:lang w:eastAsia="ar-SA"/>
              </w:rPr>
            </w:pPr>
            <w:r w:rsidRPr="0071448A">
              <w:rPr>
                <w:b/>
                <w:sz w:val="24"/>
                <w:szCs w:val="24"/>
                <w:lang w:eastAsia="ar-SA"/>
              </w:rPr>
              <w:t>№</w:t>
            </w:r>
          </w:p>
        </w:tc>
        <w:tc>
          <w:tcPr>
            <w:tcW w:w="1506" w:type="dxa"/>
            <w:shd w:val="clear" w:color="auto" w:fill="auto"/>
            <w:vAlign w:val="center"/>
          </w:tcPr>
          <w:p w14:paraId="04C8F377" w14:textId="77777777" w:rsidR="00005360" w:rsidRPr="0071448A" w:rsidRDefault="00005360" w:rsidP="00B60912">
            <w:pPr>
              <w:ind w:right="-18"/>
              <w:jc w:val="center"/>
              <w:rPr>
                <w:b/>
                <w:sz w:val="24"/>
                <w:szCs w:val="24"/>
                <w:lang w:eastAsia="ar-SA"/>
              </w:rPr>
            </w:pPr>
            <w:r w:rsidRPr="0071448A">
              <w:rPr>
                <w:b/>
                <w:sz w:val="24"/>
                <w:szCs w:val="24"/>
                <w:lang w:eastAsia="ar-SA"/>
              </w:rPr>
              <w:t>Лицензия</w:t>
            </w:r>
          </w:p>
        </w:tc>
        <w:tc>
          <w:tcPr>
            <w:tcW w:w="2261" w:type="dxa"/>
            <w:shd w:val="clear" w:color="auto" w:fill="auto"/>
            <w:vAlign w:val="center"/>
          </w:tcPr>
          <w:p w14:paraId="2C30D387" w14:textId="77777777" w:rsidR="00005360" w:rsidRPr="0071448A" w:rsidRDefault="00005360" w:rsidP="00B60912">
            <w:pPr>
              <w:ind w:right="-18"/>
              <w:jc w:val="center"/>
              <w:rPr>
                <w:b/>
                <w:sz w:val="24"/>
                <w:szCs w:val="24"/>
                <w:lang w:eastAsia="ar-SA"/>
              </w:rPr>
            </w:pPr>
            <w:r w:rsidRPr="0071448A">
              <w:rPr>
                <w:b/>
                <w:sz w:val="24"/>
                <w:szCs w:val="24"/>
                <w:lang w:eastAsia="ar-SA"/>
              </w:rPr>
              <w:t>Владелец лицензии</w:t>
            </w:r>
          </w:p>
        </w:tc>
        <w:tc>
          <w:tcPr>
            <w:tcW w:w="3439" w:type="dxa"/>
            <w:shd w:val="clear" w:color="auto" w:fill="auto"/>
            <w:vAlign w:val="center"/>
          </w:tcPr>
          <w:p w14:paraId="682FBDD4" w14:textId="77777777" w:rsidR="00005360" w:rsidRPr="0071448A" w:rsidRDefault="00005360" w:rsidP="00B60912">
            <w:pPr>
              <w:ind w:right="-18"/>
              <w:jc w:val="center"/>
              <w:rPr>
                <w:b/>
                <w:sz w:val="24"/>
                <w:szCs w:val="24"/>
                <w:lang w:eastAsia="ar-SA"/>
              </w:rPr>
            </w:pPr>
          </w:p>
          <w:p w14:paraId="0A925B6A" w14:textId="77777777" w:rsidR="00005360" w:rsidRPr="0071448A" w:rsidRDefault="00005360" w:rsidP="00B60912">
            <w:pPr>
              <w:ind w:right="-18"/>
              <w:jc w:val="center"/>
              <w:rPr>
                <w:b/>
                <w:sz w:val="24"/>
                <w:szCs w:val="24"/>
                <w:lang w:eastAsia="ar-SA"/>
              </w:rPr>
            </w:pPr>
            <w:r w:rsidRPr="0071448A">
              <w:rPr>
                <w:b/>
                <w:sz w:val="24"/>
                <w:szCs w:val="24"/>
                <w:lang w:eastAsia="ar-SA"/>
              </w:rPr>
              <w:t xml:space="preserve">Целевое назначение и вид работ </w:t>
            </w:r>
          </w:p>
        </w:tc>
        <w:tc>
          <w:tcPr>
            <w:tcW w:w="1418" w:type="dxa"/>
            <w:shd w:val="clear" w:color="auto" w:fill="auto"/>
            <w:vAlign w:val="center"/>
          </w:tcPr>
          <w:p w14:paraId="2BC9AC7A" w14:textId="77777777" w:rsidR="00005360" w:rsidRPr="0071448A" w:rsidRDefault="00005360" w:rsidP="00B60912">
            <w:pPr>
              <w:ind w:right="-18"/>
              <w:jc w:val="center"/>
              <w:rPr>
                <w:b/>
                <w:sz w:val="24"/>
                <w:szCs w:val="24"/>
                <w:lang w:eastAsia="ar-SA"/>
              </w:rPr>
            </w:pPr>
            <w:r w:rsidRPr="0071448A">
              <w:rPr>
                <w:b/>
                <w:sz w:val="24"/>
                <w:szCs w:val="24"/>
                <w:lang w:eastAsia="ar-SA"/>
              </w:rPr>
              <w:t>Тип сырья</w:t>
            </w:r>
          </w:p>
        </w:tc>
      </w:tr>
      <w:tr w:rsidR="00005360" w:rsidRPr="0071448A" w14:paraId="5E24DDC1" w14:textId="77777777" w:rsidTr="00B60912">
        <w:tc>
          <w:tcPr>
            <w:tcW w:w="869" w:type="dxa"/>
          </w:tcPr>
          <w:p w14:paraId="2D7A7FCD" w14:textId="77777777" w:rsidR="00005360" w:rsidRPr="0071448A" w:rsidRDefault="00005360" w:rsidP="00B60912">
            <w:pPr>
              <w:ind w:right="-18"/>
              <w:jc w:val="both"/>
              <w:rPr>
                <w:sz w:val="24"/>
                <w:szCs w:val="24"/>
                <w:lang w:eastAsia="ar-SA"/>
              </w:rPr>
            </w:pPr>
            <w:r w:rsidRPr="0071448A">
              <w:rPr>
                <w:sz w:val="24"/>
                <w:szCs w:val="24"/>
                <w:lang w:eastAsia="ar-SA"/>
              </w:rPr>
              <w:t>1.</w:t>
            </w:r>
          </w:p>
        </w:tc>
        <w:tc>
          <w:tcPr>
            <w:tcW w:w="1506" w:type="dxa"/>
            <w:shd w:val="clear" w:color="auto" w:fill="auto"/>
          </w:tcPr>
          <w:p w14:paraId="4F85A8DF" w14:textId="77777777" w:rsidR="00005360" w:rsidRPr="0071448A" w:rsidRDefault="00005360" w:rsidP="00B60912">
            <w:pPr>
              <w:rPr>
                <w:sz w:val="24"/>
                <w:szCs w:val="24"/>
              </w:rPr>
            </w:pPr>
            <w:r w:rsidRPr="0071448A">
              <w:rPr>
                <w:sz w:val="24"/>
                <w:szCs w:val="24"/>
              </w:rPr>
              <w:t>КРД 80360 ВЭ</w:t>
            </w:r>
          </w:p>
        </w:tc>
        <w:tc>
          <w:tcPr>
            <w:tcW w:w="2261" w:type="dxa"/>
            <w:shd w:val="clear" w:color="auto" w:fill="auto"/>
          </w:tcPr>
          <w:p w14:paraId="55AC6534" w14:textId="77777777" w:rsidR="00005360" w:rsidRPr="0071448A" w:rsidRDefault="00005360" w:rsidP="00B60912">
            <w:pPr>
              <w:rPr>
                <w:sz w:val="24"/>
                <w:szCs w:val="24"/>
              </w:rPr>
            </w:pPr>
            <w:r w:rsidRPr="0071448A">
              <w:rPr>
                <w:sz w:val="24"/>
                <w:szCs w:val="24"/>
              </w:rPr>
              <w:t>АО "Системный Алюминий" (ИНН: 2337030800)</w:t>
            </w:r>
          </w:p>
        </w:tc>
        <w:tc>
          <w:tcPr>
            <w:tcW w:w="3439" w:type="dxa"/>
            <w:shd w:val="clear" w:color="auto" w:fill="auto"/>
          </w:tcPr>
          <w:p w14:paraId="51B34ED6" w14:textId="77777777" w:rsidR="00005360" w:rsidRPr="0071448A" w:rsidRDefault="00005360" w:rsidP="00B60912">
            <w:pPr>
              <w:rPr>
                <w:sz w:val="24"/>
                <w:szCs w:val="24"/>
              </w:rPr>
            </w:pPr>
            <w:r w:rsidRPr="0071448A">
              <w:rPr>
                <w:sz w:val="24"/>
                <w:szCs w:val="24"/>
              </w:rPr>
              <w:t>добыча подземных вод для технологического обеспечения водой промышленного объекта</w:t>
            </w:r>
          </w:p>
        </w:tc>
        <w:tc>
          <w:tcPr>
            <w:tcW w:w="1418" w:type="dxa"/>
            <w:shd w:val="clear" w:color="auto" w:fill="auto"/>
          </w:tcPr>
          <w:p w14:paraId="66E44480" w14:textId="77777777" w:rsidR="00005360" w:rsidRPr="0071448A" w:rsidRDefault="00005360" w:rsidP="00B60912">
            <w:pPr>
              <w:rPr>
                <w:sz w:val="24"/>
                <w:szCs w:val="24"/>
              </w:rPr>
            </w:pPr>
            <w:r w:rsidRPr="0071448A">
              <w:rPr>
                <w:sz w:val="24"/>
                <w:szCs w:val="24"/>
              </w:rPr>
              <w:t>вода подземная</w:t>
            </w:r>
          </w:p>
        </w:tc>
      </w:tr>
      <w:tr w:rsidR="00005360" w:rsidRPr="0071448A" w14:paraId="51CCC180" w14:textId="77777777" w:rsidTr="00B60912">
        <w:tc>
          <w:tcPr>
            <w:tcW w:w="869" w:type="dxa"/>
          </w:tcPr>
          <w:p w14:paraId="475C2D99" w14:textId="77777777" w:rsidR="00005360" w:rsidRPr="0071448A" w:rsidRDefault="00005360" w:rsidP="00B60912">
            <w:pPr>
              <w:ind w:right="-18"/>
              <w:jc w:val="both"/>
              <w:rPr>
                <w:sz w:val="24"/>
                <w:szCs w:val="24"/>
                <w:lang w:eastAsia="ar-SA"/>
              </w:rPr>
            </w:pPr>
            <w:r w:rsidRPr="0071448A">
              <w:rPr>
                <w:sz w:val="24"/>
                <w:szCs w:val="24"/>
                <w:lang w:eastAsia="ar-SA"/>
              </w:rPr>
              <w:t>2.</w:t>
            </w:r>
          </w:p>
        </w:tc>
        <w:tc>
          <w:tcPr>
            <w:tcW w:w="1506" w:type="dxa"/>
            <w:shd w:val="clear" w:color="auto" w:fill="auto"/>
          </w:tcPr>
          <w:p w14:paraId="364E236B" w14:textId="77777777" w:rsidR="00005360" w:rsidRPr="0071448A" w:rsidRDefault="00005360" w:rsidP="00B60912">
            <w:pPr>
              <w:rPr>
                <w:sz w:val="24"/>
                <w:szCs w:val="24"/>
              </w:rPr>
            </w:pPr>
            <w:r w:rsidRPr="0071448A">
              <w:rPr>
                <w:sz w:val="24"/>
                <w:szCs w:val="24"/>
              </w:rPr>
              <w:t>КРД 80739 ВР</w:t>
            </w:r>
          </w:p>
        </w:tc>
        <w:tc>
          <w:tcPr>
            <w:tcW w:w="2261" w:type="dxa"/>
            <w:shd w:val="clear" w:color="auto" w:fill="auto"/>
          </w:tcPr>
          <w:p w14:paraId="6EB19BBB" w14:textId="77777777" w:rsidR="00005360" w:rsidRPr="0071448A" w:rsidRDefault="00005360" w:rsidP="00B60912">
            <w:pPr>
              <w:rPr>
                <w:sz w:val="24"/>
                <w:szCs w:val="24"/>
              </w:rPr>
            </w:pPr>
            <w:r w:rsidRPr="0071448A">
              <w:rPr>
                <w:sz w:val="24"/>
                <w:szCs w:val="24"/>
              </w:rPr>
              <w:t>ООО "Энтропия" (ИНН:2337034579)</w:t>
            </w:r>
          </w:p>
        </w:tc>
        <w:tc>
          <w:tcPr>
            <w:tcW w:w="3439" w:type="dxa"/>
            <w:shd w:val="clear" w:color="auto" w:fill="auto"/>
          </w:tcPr>
          <w:p w14:paraId="2EB0494C" w14:textId="77777777" w:rsidR="00005360" w:rsidRPr="0071448A" w:rsidRDefault="00005360" w:rsidP="00B60912">
            <w:pPr>
              <w:rPr>
                <w:sz w:val="24"/>
                <w:szCs w:val="24"/>
              </w:rPr>
            </w:pPr>
            <w:r w:rsidRPr="0071448A">
              <w:rPr>
                <w:sz w:val="24"/>
                <w:szCs w:val="24"/>
              </w:rPr>
              <w:t>геологическое изучение в целях поисков и оценки подземных вод и их добычи с целью питьевого, хозяйственно-бытового водоснабжения и технологического обеспечения водой объектов сельскохозяйственного назначения</w:t>
            </w:r>
          </w:p>
        </w:tc>
        <w:tc>
          <w:tcPr>
            <w:tcW w:w="1418" w:type="dxa"/>
            <w:shd w:val="clear" w:color="auto" w:fill="auto"/>
          </w:tcPr>
          <w:p w14:paraId="3BF8C5E5" w14:textId="77777777" w:rsidR="00005360" w:rsidRPr="0071448A" w:rsidRDefault="00005360" w:rsidP="00B60912">
            <w:pPr>
              <w:rPr>
                <w:sz w:val="24"/>
                <w:szCs w:val="24"/>
              </w:rPr>
            </w:pPr>
            <w:r w:rsidRPr="0071448A">
              <w:rPr>
                <w:sz w:val="24"/>
                <w:szCs w:val="24"/>
              </w:rPr>
              <w:t>вода подземная</w:t>
            </w:r>
          </w:p>
        </w:tc>
      </w:tr>
      <w:tr w:rsidR="00005360" w:rsidRPr="0071448A" w14:paraId="2AAAB061" w14:textId="77777777" w:rsidTr="00B60912">
        <w:tc>
          <w:tcPr>
            <w:tcW w:w="869" w:type="dxa"/>
          </w:tcPr>
          <w:p w14:paraId="37282723" w14:textId="77777777" w:rsidR="00005360" w:rsidRPr="0071448A" w:rsidRDefault="00005360" w:rsidP="00B60912">
            <w:pPr>
              <w:ind w:right="-18"/>
              <w:jc w:val="both"/>
              <w:rPr>
                <w:sz w:val="24"/>
                <w:szCs w:val="24"/>
                <w:lang w:eastAsia="ar-SA"/>
              </w:rPr>
            </w:pPr>
            <w:r w:rsidRPr="0071448A">
              <w:rPr>
                <w:sz w:val="24"/>
                <w:szCs w:val="24"/>
                <w:lang w:eastAsia="ar-SA"/>
              </w:rPr>
              <w:t>3.</w:t>
            </w:r>
          </w:p>
        </w:tc>
        <w:tc>
          <w:tcPr>
            <w:tcW w:w="1506" w:type="dxa"/>
            <w:shd w:val="clear" w:color="auto" w:fill="auto"/>
          </w:tcPr>
          <w:p w14:paraId="1A72492D" w14:textId="77777777" w:rsidR="00005360" w:rsidRPr="0071448A" w:rsidRDefault="00005360" w:rsidP="00B60912">
            <w:pPr>
              <w:rPr>
                <w:sz w:val="24"/>
                <w:szCs w:val="24"/>
              </w:rPr>
            </w:pPr>
            <w:r w:rsidRPr="0071448A">
              <w:rPr>
                <w:sz w:val="24"/>
                <w:szCs w:val="24"/>
              </w:rPr>
              <w:t>КРД 80757 ВЭ</w:t>
            </w:r>
          </w:p>
        </w:tc>
        <w:tc>
          <w:tcPr>
            <w:tcW w:w="2261" w:type="dxa"/>
            <w:shd w:val="clear" w:color="auto" w:fill="auto"/>
          </w:tcPr>
          <w:p w14:paraId="2D6E068F" w14:textId="77777777" w:rsidR="00005360" w:rsidRPr="0071448A" w:rsidRDefault="00005360" w:rsidP="00B60912">
            <w:pPr>
              <w:rPr>
                <w:sz w:val="24"/>
                <w:szCs w:val="24"/>
              </w:rPr>
            </w:pPr>
            <w:r w:rsidRPr="0071448A">
              <w:rPr>
                <w:sz w:val="24"/>
                <w:szCs w:val="24"/>
              </w:rPr>
              <w:t>ОАО "АЗС Юг" (ИНН 2370000425)</w:t>
            </w:r>
          </w:p>
        </w:tc>
        <w:tc>
          <w:tcPr>
            <w:tcW w:w="3439" w:type="dxa"/>
            <w:shd w:val="clear" w:color="auto" w:fill="auto"/>
          </w:tcPr>
          <w:p w14:paraId="70FE732A" w14:textId="77777777" w:rsidR="00005360" w:rsidRPr="0071448A" w:rsidRDefault="00005360" w:rsidP="00B60912">
            <w:pPr>
              <w:rPr>
                <w:sz w:val="24"/>
                <w:szCs w:val="24"/>
              </w:rPr>
            </w:pPr>
            <w:r w:rsidRPr="0071448A">
              <w:rPr>
                <w:sz w:val="24"/>
                <w:szCs w:val="24"/>
              </w:rPr>
              <w:t>добыча подземных вод с целью технологического обеспечения водой  объектов промышленности</w:t>
            </w:r>
          </w:p>
        </w:tc>
        <w:tc>
          <w:tcPr>
            <w:tcW w:w="1418" w:type="dxa"/>
            <w:shd w:val="clear" w:color="auto" w:fill="auto"/>
          </w:tcPr>
          <w:p w14:paraId="6C94FC94" w14:textId="77777777" w:rsidR="00005360" w:rsidRPr="0071448A" w:rsidRDefault="00005360" w:rsidP="00B60912">
            <w:pPr>
              <w:rPr>
                <w:sz w:val="24"/>
                <w:szCs w:val="24"/>
              </w:rPr>
            </w:pPr>
            <w:r w:rsidRPr="0071448A">
              <w:rPr>
                <w:sz w:val="24"/>
                <w:szCs w:val="24"/>
              </w:rPr>
              <w:t>вода подземная</w:t>
            </w:r>
          </w:p>
        </w:tc>
      </w:tr>
      <w:tr w:rsidR="00005360" w:rsidRPr="0071448A" w14:paraId="100F8102" w14:textId="77777777" w:rsidTr="00B60912">
        <w:tc>
          <w:tcPr>
            <w:tcW w:w="869" w:type="dxa"/>
          </w:tcPr>
          <w:p w14:paraId="713D4164" w14:textId="77777777" w:rsidR="00005360" w:rsidRPr="0071448A" w:rsidRDefault="00005360" w:rsidP="00B60912">
            <w:pPr>
              <w:ind w:right="-18"/>
              <w:jc w:val="both"/>
              <w:rPr>
                <w:sz w:val="24"/>
                <w:szCs w:val="24"/>
                <w:lang w:eastAsia="ar-SA"/>
              </w:rPr>
            </w:pPr>
            <w:r w:rsidRPr="0071448A">
              <w:rPr>
                <w:sz w:val="24"/>
                <w:szCs w:val="24"/>
                <w:lang w:eastAsia="ar-SA"/>
              </w:rPr>
              <w:t>4.</w:t>
            </w:r>
          </w:p>
        </w:tc>
        <w:tc>
          <w:tcPr>
            <w:tcW w:w="1506" w:type="dxa"/>
            <w:shd w:val="clear" w:color="auto" w:fill="auto"/>
          </w:tcPr>
          <w:p w14:paraId="56029675" w14:textId="77777777" w:rsidR="00005360" w:rsidRPr="0071448A" w:rsidRDefault="00005360" w:rsidP="00B60912">
            <w:pPr>
              <w:rPr>
                <w:sz w:val="24"/>
                <w:szCs w:val="24"/>
              </w:rPr>
            </w:pPr>
            <w:r w:rsidRPr="0071448A">
              <w:rPr>
                <w:sz w:val="24"/>
                <w:szCs w:val="24"/>
              </w:rPr>
              <w:t>КРД 80809 ВЭ</w:t>
            </w:r>
          </w:p>
        </w:tc>
        <w:tc>
          <w:tcPr>
            <w:tcW w:w="2261" w:type="dxa"/>
            <w:shd w:val="clear" w:color="auto" w:fill="auto"/>
          </w:tcPr>
          <w:p w14:paraId="3C52ED88" w14:textId="77777777" w:rsidR="00005360" w:rsidRPr="0071448A" w:rsidRDefault="00005360" w:rsidP="00B60912">
            <w:pPr>
              <w:rPr>
                <w:sz w:val="24"/>
                <w:szCs w:val="24"/>
              </w:rPr>
            </w:pPr>
            <w:r w:rsidRPr="0071448A">
              <w:rPr>
                <w:sz w:val="24"/>
                <w:szCs w:val="24"/>
              </w:rPr>
              <w:t>ООО "Русджам Стеклотара Холдинг" (ИНН: 4715026815)</w:t>
            </w:r>
          </w:p>
        </w:tc>
        <w:tc>
          <w:tcPr>
            <w:tcW w:w="3439" w:type="dxa"/>
            <w:shd w:val="clear" w:color="auto" w:fill="auto"/>
          </w:tcPr>
          <w:p w14:paraId="546F4AE1" w14:textId="77777777" w:rsidR="00005360" w:rsidRPr="0071448A" w:rsidRDefault="00005360" w:rsidP="00B60912">
            <w:pPr>
              <w:rPr>
                <w:sz w:val="24"/>
                <w:szCs w:val="24"/>
              </w:rPr>
            </w:pPr>
            <w:r w:rsidRPr="0071448A">
              <w:rPr>
                <w:sz w:val="24"/>
                <w:szCs w:val="24"/>
              </w:rPr>
              <w:t>добыча подземных вод с целью технологического обеспечения водой объектов промышленности</w:t>
            </w:r>
          </w:p>
        </w:tc>
        <w:tc>
          <w:tcPr>
            <w:tcW w:w="1418" w:type="dxa"/>
            <w:shd w:val="clear" w:color="auto" w:fill="auto"/>
          </w:tcPr>
          <w:p w14:paraId="4C9876B9" w14:textId="77777777" w:rsidR="00005360" w:rsidRPr="0071448A" w:rsidRDefault="00005360" w:rsidP="00B60912">
            <w:pPr>
              <w:rPr>
                <w:sz w:val="24"/>
                <w:szCs w:val="24"/>
              </w:rPr>
            </w:pPr>
            <w:r w:rsidRPr="0071448A">
              <w:rPr>
                <w:sz w:val="24"/>
                <w:szCs w:val="24"/>
              </w:rPr>
              <w:t>вода подземная</w:t>
            </w:r>
          </w:p>
        </w:tc>
      </w:tr>
      <w:tr w:rsidR="00005360" w:rsidRPr="0071448A" w14:paraId="7CAEB350" w14:textId="77777777" w:rsidTr="00B60912">
        <w:tc>
          <w:tcPr>
            <w:tcW w:w="869" w:type="dxa"/>
          </w:tcPr>
          <w:p w14:paraId="3DD4EF7C" w14:textId="77777777" w:rsidR="00005360" w:rsidRPr="0071448A" w:rsidRDefault="00005360" w:rsidP="00B60912">
            <w:pPr>
              <w:ind w:right="-18"/>
              <w:jc w:val="both"/>
              <w:rPr>
                <w:sz w:val="24"/>
                <w:szCs w:val="24"/>
                <w:lang w:eastAsia="ar-SA"/>
              </w:rPr>
            </w:pPr>
            <w:r w:rsidRPr="0071448A">
              <w:rPr>
                <w:sz w:val="24"/>
                <w:szCs w:val="24"/>
                <w:lang w:eastAsia="ar-SA"/>
              </w:rPr>
              <w:t>5.</w:t>
            </w:r>
          </w:p>
        </w:tc>
        <w:tc>
          <w:tcPr>
            <w:tcW w:w="1506" w:type="dxa"/>
            <w:shd w:val="clear" w:color="auto" w:fill="auto"/>
          </w:tcPr>
          <w:p w14:paraId="2CF44602" w14:textId="77777777" w:rsidR="00005360" w:rsidRPr="0071448A" w:rsidRDefault="00005360" w:rsidP="00B60912">
            <w:pPr>
              <w:rPr>
                <w:sz w:val="24"/>
                <w:szCs w:val="24"/>
              </w:rPr>
            </w:pPr>
            <w:r w:rsidRPr="0071448A">
              <w:rPr>
                <w:sz w:val="24"/>
                <w:szCs w:val="24"/>
              </w:rPr>
              <w:t>КРД 80918 ВЭ</w:t>
            </w:r>
          </w:p>
        </w:tc>
        <w:tc>
          <w:tcPr>
            <w:tcW w:w="2261" w:type="dxa"/>
            <w:shd w:val="clear" w:color="auto" w:fill="auto"/>
          </w:tcPr>
          <w:p w14:paraId="322E8C06" w14:textId="77777777" w:rsidR="00005360" w:rsidRPr="0071448A" w:rsidRDefault="00005360" w:rsidP="00B60912">
            <w:pPr>
              <w:rPr>
                <w:sz w:val="24"/>
                <w:szCs w:val="24"/>
              </w:rPr>
            </w:pPr>
            <w:r w:rsidRPr="0071448A">
              <w:rPr>
                <w:sz w:val="24"/>
                <w:szCs w:val="24"/>
              </w:rPr>
              <w:t>ООО "Русджам Стеклотара Холдинг" (ИНН: 4715026815)</w:t>
            </w:r>
          </w:p>
        </w:tc>
        <w:tc>
          <w:tcPr>
            <w:tcW w:w="3439" w:type="dxa"/>
            <w:shd w:val="clear" w:color="auto" w:fill="auto"/>
          </w:tcPr>
          <w:p w14:paraId="3EBE9F17" w14:textId="77777777" w:rsidR="00005360" w:rsidRPr="0071448A" w:rsidRDefault="00005360" w:rsidP="00B60912">
            <w:pPr>
              <w:rPr>
                <w:sz w:val="24"/>
                <w:szCs w:val="24"/>
              </w:rPr>
            </w:pPr>
            <w:r w:rsidRPr="0071448A">
              <w:rPr>
                <w:sz w:val="24"/>
                <w:szCs w:val="24"/>
              </w:rPr>
              <w:t>добыча подземных вод с целью технологического обеспечения водой объектов промышленности</w:t>
            </w:r>
          </w:p>
        </w:tc>
        <w:tc>
          <w:tcPr>
            <w:tcW w:w="1418" w:type="dxa"/>
            <w:shd w:val="clear" w:color="auto" w:fill="auto"/>
          </w:tcPr>
          <w:p w14:paraId="31EA1830" w14:textId="77777777" w:rsidR="00005360" w:rsidRPr="0071448A" w:rsidRDefault="00005360" w:rsidP="00B60912">
            <w:pPr>
              <w:rPr>
                <w:sz w:val="24"/>
                <w:szCs w:val="24"/>
              </w:rPr>
            </w:pPr>
            <w:r w:rsidRPr="0071448A">
              <w:rPr>
                <w:sz w:val="24"/>
                <w:szCs w:val="24"/>
              </w:rPr>
              <w:t>вода подземная</w:t>
            </w:r>
          </w:p>
        </w:tc>
      </w:tr>
      <w:tr w:rsidR="00005360" w:rsidRPr="0071448A" w14:paraId="7DCDC0A5" w14:textId="77777777" w:rsidTr="00B60912">
        <w:tc>
          <w:tcPr>
            <w:tcW w:w="869" w:type="dxa"/>
          </w:tcPr>
          <w:p w14:paraId="55220803" w14:textId="77777777" w:rsidR="00005360" w:rsidRPr="0071448A" w:rsidRDefault="00005360" w:rsidP="00B60912">
            <w:pPr>
              <w:ind w:right="-18"/>
              <w:jc w:val="both"/>
              <w:rPr>
                <w:sz w:val="24"/>
                <w:szCs w:val="24"/>
                <w:lang w:eastAsia="ar-SA"/>
              </w:rPr>
            </w:pPr>
            <w:r w:rsidRPr="0071448A">
              <w:rPr>
                <w:sz w:val="24"/>
                <w:szCs w:val="24"/>
                <w:lang w:eastAsia="ar-SA"/>
              </w:rPr>
              <w:t>6.</w:t>
            </w:r>
          </w:p>
        </w:tc>
        <w:tc>
          <w:tcPr>
            <w:tcW w:w="1506" w:type="dxa"/>
            <w:shd w:val="clear" w:color="auto" w:fill="auto"/>
          </w:tcPr>
          <w:p w14:paraId="159A2FFD" w14:textId="77777777" w:rsidR="00005360" w:rsidRPr="0071448A" w:rsidRDefault="00005360" w:rsidP="00B60912">
            <w:pPr>
              <w:rPr>
                <w:sz w:val="24"/>
                <w:szCs w:val="24"/>
              </w:rPr>
            </w:pPr>
            <w:r w:rsidRPr="0071448A">
              <w:rPr>
                <w:sz w:val="24"/>
                <w:szCs w:val="24"/>
              </w:rPr>
              <w:t>КРД 81072 ВЭ</w:t>
            </w:r>
          </w:p>
        </w:tc>
        <w:tc>
          <w:tcPr>
            <w:tcW w:w="2261" w:type="dxa"/>
            <w:shd w:val="clear" w:color="auto" w:fill="auto"/>
          </w:tcPr>
          <w:p w14:paraId="572FA8AB" w14:textId="77777777" w:rsidR="00005360" w:rsidRPr="0071448A" w:rsidRDefault="00005360" w:rsidP="00B60912">
            <w:pPr>
              <w:rPr>
                <w:sz w:val="24"/>
                <w:szCs w:val="24"/>
              </w:rPr>
            </w:pPr>
            <w:r w:rsidRPr="0071448A">
              <w:rPr>
                <w:sz w:val="24"/>
                <w:szCs w:val="24"/>
              </w:rPr>
              <w:t>ООО "Черноморский фиброцементный завод" (ИНН: 2376001048)</w:t>
            </w:r>
          </w:p>
        </w:tc>
        <w:tc>
          <w:tcPr>
            <w:tcW w:w="3439" w:type="dxa"/>
            <w:shd w:val="clear" w:color="auto" w:fill="auto"/>
          </w:tcPr>
          <w:p w14:paraId="5A6684F5" w14:textId="77777777" w:rsidR="00005360" w:rsidRPr="0071448A" w:rsidRDefault="00005360" w:rsidP="00B60912">
            <w:pPr>
              <w:rPr>
                <w:sz w:val="24"/>
                <w:szCs w:val="24"/>
              </w:rPr>
            </w:pPr>
            <w:r w:rsidRPr="0071448A">
              <w:rPr>
                <w:sz w:val="24"/>
                <w:szCs w:val="24"/>
              </w:rPr>
              <w:t>для добычи подземных вод с целью технологического обеспечения водой объектов промышленности</w:t>
            </w:r>
          </w:p>
        </w:tc>
        <w:tc>
          <w:tcPr>
            <w:tcW w:w="1418" w:type="dxa"/>
            <w:shd w:val="clear" w:color="auto" w:fill="auto"/>
          </w:tcPr>
          <w:p w14:paraId="2A0786DE" w14:textId="77777777" w:rsidR="00005360" w:rsidRPr="0071448A" w:rsidRDefault="00005360" w:rsidP="00B60912">
            <w:pPr>
              <w:rPr>
                <w:sz w:val="24"/>
                <w:szCs w:val="24"/>
              </w:rPr>
            </w:pPr>
            <w:r w:rsidRPr="0071448A">
              <w:rPr>
                <w:sz w:val="24"/>
                <w:szCs w:val="24"/>
              </w:rPr>
              <w:t>вода подземная</w:t>
            </w:r>
          </w:p>
        </w:tc>
      </w:tr>
      <w:tr w:rsidR="00005360" w:rsidRPr="0071448A" w14:paraId="69C3ABB3" w14:textId="77777777" w:rsidTr="00B60912">
        <w:tc>
          <w:tcPr>
            <w:tcW w:w="869" w:type="dxa"/>
          </w:tcPr>
          <w:p w14:paraId="59647D84" w14:textId="77777777" w:rsidR="00005360" w:rsidRPr="0071448A" w:rsidRDefault="00005360" w:rsidP="00B60912">
            <w:pPr>
              <w:ind w:right="-18"/>
              <w:jc w:val="both"/>
              <w:rPr>
                <w:sz w:val="24"/>
                <w:szCs w:val="24"/>
                <w:lang w:eastAsia="ar-SA"/>
              </w:rPr>
            </w:pPr>
            <w:r w:rsidRPr="0071448A">
              <w:rPr>
                <w:sz w:val="24"/>
                <w:szCs w:val="24"/>
                <w:lang w:eastAsia="ar-SA"/>
              </w:rPr>
              <w:t>7.</w:t>
            </w:r>
          </w:p>
        </w:tc>
        <w:tc>
          <w:tcPr>
            <w:tcW w:w="1506" w:type="dxa"/>
            <w:shd w:val="clear" w:color="auto" w:fill="auto"/>
          </w:tcPr>
          <w:p w14:paraId="7F30094A" w14:textId="77777777" w:rsidR="00005360" w:rsidRPr="0071448A" w:rsidRDefault="00005360" w:rsidP="00B60912">
            <w:pPr>
              <w:rPr>
                <w:sz w:val="24"/>
                <w:szCs w:val="24"/>
              </w:rPr>
            </w:pPr>
            <w:r w:rsidRPr="0071448A">
              <w:rPr>
                <w:sz w:val="24"/>
                <w:szCs w:val="24"/>
              </w:rPr>
              <w:t>КРД 81103 ВР</w:t>
            </w:r>
          </w:p>
        </w:tc>
        <w:tc>
          <w:tcPr>
            <w:tcW w:w="2261" w:type="dxa"/>
            <w:shd w:val="clear" w:color="auto" w:fill="auto"/>
          </w:tcPr>
          <w:p w14:paraId="70E16200" w14:textId="77777777" w:rsidR="00005360" w:rsidRPr="0071448A" w:rsidRDefault="00005360" w:rsidP="00B60912">
            <w:pPr>
              <w:rPr>
                <w:sz w:val="24"/>
                <w:szCs w:val="24"/>
              </w:rPr>
            </w:pPr>
            <w:r w:rsidRPr="0071448A">
              <w:rPr>
                <w:sz w:val="24"/>
                <w:szCs w:val="24"/>
              </w:rPr>
              <w:t>ООО "Кубанский Изумруд" (ИНН: 2376000559)</w:t>
            </w:r>
          </w:p>
        </w:tc>
        <w:tc>
          <w:tcPr>
            <w:tcW w:w="3439" w:type="dxa"/>
            <w:shd w:val="clear" w:color="auto" w:fill="auto"/>
          </w:tcPr>
          <w:p w14:paraId="11799F9A" w14:textId="77777777" w:rsidR="00005360" w:rsidRPr="0071448A" w:rsidRDefault="00005360" w:rsidP="00B60912">
            <w:pPr>
              <w:rPr>
                <w:sz w:val="24"/>
                <w:szCs w:val="24"/>
              </w:rPr>
            </w:pPr>
            <w:r w:rsidRPr="0071448A">
              <w:rPr>
                <w:sz w:val="24"/>
                <w:szCs w:val="24"/>
              </w:rPr>
              <w:t xml:space="preserve">для геологического изучения в целях поисков и оценки подземных вод и их добычи для целей технологического </w:t>
            </w:r>
            <w:r w:rsidRPr="0071448A">
              <w:rPr>
                <w:sz w:val="24"/>
                <w:szCs w:val="24"/>
              </w:rPr>
              <w:lastRenderedPageBreak/>
              <w:t>обеспечения водой объектов сельскохозяйсвенного назначения</w:t>
            </w:r>
          </w:p>
        </w:tc>
        <w:tc>
          <w:tcPr>
            <w:tcW w:w="1418" w:type="dxa"/>
            <w:shd w:val="clear" w:color="auto" w:fill="auto"/>
          </w:tcPr>
          <w:p w14:paraId="01EC8554" w14:textId="77777777" w:rsidR="00005360" w:rsidRPr="0071448A" w:rsidRDefault="00005360" w:rsidP="00B60912">
            <w:pPr>
              <w:rPr>
                <w:sz w:val="24"/>
                <w:szCs w:val="24"/>
              </w:rPr>
            </w:pPr>
            <w:r w:rsidRPr="0071448A">
              <w:rPr>
                <w:sz w:val="24"/>
                <w:szCs w:val="24"/>
              </w:rPr>
              <w:lastRenderedPageBreak/>
              <w:t>вода подземная</w:t>
            </w:r>
          </w:p>
        </w:tc>
      </w:tr>
      <w:tr w:rsidR="00005360" w:rsidRPr="0071448A" w14:paraId="6254078E" w14:textId="77777777" w:rsidTr="00B60912">
        <w:tc>
          <w:tcPr>
            <w:tcW w:w="869" w:type="dxa"/>
          </w:tcPr>
          <w:p w14:paraId="129ED71C" w14:textId="77777777" w:rsidR="00005360" w:rsidRPr="0071448A" w:rsidRDefault="00005360" w:rsidP="00B60912">
            <w:pPr>
              <w:ind w:right="-18"/>
              <w:jc w:val="both"/>
              <w:rPr>
                <w:sz w:val="24"/>
                <w:szCs w:val="24"/>
                <w:lang w:eastAsia="ar-SA"/>
              </w:rPr>
            </w:pPr>
            <w:r w:rsidRPr="0071448A">
              <w:rPr>
                <w:sz w:val="24"/>
                <w:szCs w:val="24"/>
                <w:lang w:eastAsia="ar-SA"/>
              </w:rPr>
              <w:t>8.</w:t>
            </w:r>
          </w:p>
        </w:tc>
        <w:tc>
          <w:tcPr>
            <w:tcW w:w="1506" w:type="dxa"/>
            <w:shd w:val="clear" w:color="auto" w:fill="auto"/>
          </w:tcPr>
          <w:p w14:paraId="72AF18EC" w14:textId="77777777" w:rsidR="00005360" w:rsidRPr="0071448A" w:rsidRDefault="00005360" w:rsidP="00B60912">
            <w:pPr>
              <w:rPr>
                <w:sz w:val="24"/>
                <w:szCs w:val="24"/>
              </w:rPr>
            </w:pPr>
            <w:r w:rsidRPr="0071448A">
              <w:rPr>
                <w:sz w:val="24"/>
                <w:szCs w:val="24"/>
              </w:rPr>
              <w:t>КРД 81139 ВЭ</w:t>
            </w:r>
          </w:p>
        </w:tc>
        <w:tc>
          <w:tcPr>
            <w:tcW w:w="2261" w:type="dxa"/>
            <w:shd w:val="clear" w:color="auto" w:fill="auto"/>
          </w:tcPr>
          <w:p w14:paraId="425C0813" w14:textId="77777777" w:rsidR="00005360" w:rsidRPr="0071448A" w:rsidRDefault="00005360" w:rsidP="00B60912">
            <w:pPr>
              <w:rPr>
                <w:sz w:val="24"/>
                <w:szCs w:val="24"/>
              </w:rPr>
            </w:pPr>
            <w:r w:rsidRPr="0071448A">
              <w:rPr>
                <w:sz w:val="24"/>
                <w:szCs w:val="24"/>
              </w:rPr>
              <w:t>ИП Нерсесян С.Р. (ИНН 616303576340)</w:t>
            </w:r>
          </w:p>
        </w:tc>
        <w:tc>
          <w:tcPr>
            <w:tcW w:w="3439" w:type="dxa"/>
            <w:shd w:val="clear" w:color="auto" w:fill="auto"/>
          </w:tcPr>
          <w:p w14:paraId="5FAEA1EF" w14:textId="77777777" w:rsidR="00005360" w:rsidRPr="0071448A" w:rsidRDefault="00005360" w:rsidP="00B60912">
            <w:pPr>
              <w:rPr>
                <w:sz w:val="24"/>
                <w:szCs w:val="24"/>
              </w:rPr>
            </w:pPr>
            <w:r w:rsidRPr="0071448A">
              <w:rPr>
                <w:sz w:val="24"/>
                <w:szCs w:val="24"/>
              </w:rPr>
              <w:t>добыча подземных вод для технологического обеспечения водой объектов промышленности</w:t>
            </w:r>
          </w:p>
        </w:tc>
        <w:tc>
          <w:tcPr>
            <w:tcW w:w="1418" w:type="dxa"/>
            <w:shd w:val="clear" w:color="auto" w:fill="auto"/>
          </w:tcPr>
          <w:p w14:paraId="49873048" w14:textId="77777777" w:rsidR="00005360" w:rsidRPr="0071448A" w:rsidRDefault="00005360" w:rsidP="00B60912">
            <w:pPr>
              <w:rPr>
                <w:sz w:val="24"/>
                <w:szCs w:val="24"/>
              </w:rPr>
            </w:pPr>
            <w:r w:rsidRPr="0071448A">
              <w:rPr>
                <w:sz w:val="24"/>
                <w:szCs w:val="24"/>
              </w:rPr>
              <w:t>вода подземная</w:t>
            </w:r>
          </w:p>
        </w:tc>
      </w:tr>
      <w:tr w:rsidR="00005360" w:rsidRPr="0071448A" w14:paraId="60065EB8" w14:textId="77777777" w:rsidTr="00B60912">
        <w:tc>
          <w:tcPr>
            <w:tcW w:w="869" w:type="dxa"/>
          </w:tcPr>
          <w:p w14:paraId="4CB2C4C7" w14:textId="77777777" w:rsidR="00005360" w:rsidRPr="0071448A" w:rsidRDefault="00005360" w:rsidP="00B60912">
            <w:pPr>
              <w:ind w:right="-18"/>
              <w:jc w:val="both"/>
              <w:rPr>
                <w:sz w:val="24"/>
                <w:szCs w:val="24"/>
                <w:lang w:eastAsia="ar-SA"/>
              </w:rPr>
            </w:pPr>
            <w:r w:rsidRPr="0071448A">
              <w:rPr>
                <w:sz w:val="24"/>
                <w:szCs w:val="24"/>
                <w:lang w:eastAsia="ar-SA"/>
              </w:rPr>
              <w:t>9.</w:t>
            </w:r>
          </w:p>
        </w:tc>
        <w:tc>
          <w:tcPr>
            <w:tcW w:w="1506" w:type="dxa"/>
            <w:shd w:val="clear" w:color="auto" w:fill="auto"/>
          </w:tcPr>
          <w:p w14:paraId="0133D93E" w14:textId="77777777" w:rsidR="00005360" w:rsidRPr="0071448A" w:rsidRDefault="00005360" w:rsidP="00B60912">
            <w:pPr>
              <w:rPr>
                <w:sz w:val="24"/>
                <w:szCs w:val="24"/>
              </w:rPr>
            </w:pPr>
            <w:r w:rsidRPr="0071448A">
              <w:rPr>
                <w:sz w:val="24"/>
                <w:szCs w:val="24"/>
              </w:rPr>
              <w:t>КРД 81403 ВЭ</w:t>
            </w:r>
          </w:p>
        </w:tc>
        <w:tc>
          <w:tcPr>
            <w:tcW w:w="2261" w:type="dxa"/>
            <w:shd w:val="clear" w:color="auto" w:fill="auto"/>
          </w:tcPr>
          <w:p w14:paraId="3D21D5EC" w14:textId="77777777" w:rsidR="00005360" w:rsidRPr="0071448A" w:rsidRDefault="00005360" w:rsidP="00B60912">
            <w:pPr>
              <w:rPr>
                <w:sz w:val="24"/>
                <w:szCs w:val="24"/>
              </w:rPr>
            </w:pPr>
            <w:r w:rsidRPr="0071448A">
              <w:rPr>
                <w:sz w:val="24"/>
                <w:szCs w:val="24"/>
              </w:rPr>
              <w:t>ОАО "АЗС Юг" (ИНН 2370000425)</w:t>
            </w:r>
          </w:p>
        </w:tc>
        <w:tc>
          <w:tcPr>
            <w:tcW w:w="3439" w:type="dxa"/>
            <w:shd w:val="clear" w:color="auto" w:fill="auto"/>
          </w:tcPr>
          <w:p w14:paraId="561893A1" w14:textId="77777777" w:rsidR="00005360" w:rsidRPr="0071448A" w:rsidRDefault="00005360" w:rsidP="00B60912">
            <w:pPr>
              <w:rPr>
                <w:sz w:val="24"/>
                <w:szCs w:val="24"/>
              </w:rPr>
            </w:pPr>
            <w:r w:rsidRPr="0071448A">
              <w:rPr>
                <w:sz w:val="24"/>
                <w:szCs w:val="24"/>
              </w:rPr>
              <w:t>разведка и добыча подземных вод с целью технического водоснабжения</w:t>
            </w:r>
          </w:p>
        </w:tc>
        <w:tc>
          <w:tcPr>
            <w:tcW w:w="1418" w:type="dxa"/>
            <w:shd w:val="clear" w:color="auto" w:fill="auto"/>
          </w:tcPr>
          <w:p w14:paraId="07E46514" w14:textId="77777777" w:rsidR="00005360" w:rsidRPr="0071448A" w:rsidRDefault="00005360" w:rsidP="00B60912">
            <w:pPr>
              <w:rPr>
                <w:sz w:val="24"/>
                <w:szCs w:val="24"/>
              </w:rPr>
            </w:pPr>
            <w:r w:rsidRPr="0071448A">
              <w:rPr>
                <w:sz w:val="24"/>
                <w:szCs w:val="24"/>
              </w:rPr>
              <w:t>вода подземная</w:t>
            </w:r>
          </w:p>
        </w:tc>
      </w:tr>
    </w:tbl>
    <w:p w14:paraId="6F6CAA5C" w14:textId="77777777" w:rsidR="00005360" w:rsidRPr="0071448A" w:rsidRDefault="00005360" w:rsidP="00005360">
      <w:pPr>
        <w:ind w:firstLine="709"/>
        <w:jc w:val="both"/>
        <w:rPr>
          <w:rFonts w:eastAsia="Calibri"/>
          <w:sz w:val="28"/>
          <w:szCs w:val="26"/>
          <w:lang w:eastAsia="en-US"/>
        </w:rPr>
      </w:pPr>
    </w:p>
    <w:p w14:paraId="36D06C61" w14:textId="77777777" w:rsidR="00E6231E" w:rsidRPr="0071448A" w:rsidRDefault="00E6231E" w:rsidP="00E6231E">
      <w:pPr>
        <w:ind w:firstLine="708"/>
        <w:jc w:val="center"/>
        <w:rPr>
          <w:b/>
          <w:sz w:val="28"/>
          <w:szCs w:val="28"/>
        </w:rPr>
      </w:pPr>
    </w:p>
    <w:p w14:paraId="74DAA0DF" w14:textId="77777777" w:rsidR="00E6231E" w:rsidRPr="0071448A" w:rsidRDefault="00E6231E" w:rsidP="00E6231E">
      <w:pPr>
        <w:tabs>
          <w:tab w:val="num" w:pos="1560"/>
        </w:tabs>
        <w:ind w:left="142" w:firstLine="567"/>
        <w:jc w:val="center"/>
        <w:outlineLvl w:val="0"/>
        <w:rPr>
          <w:b/>
          <w:sz w:val="28"/>
          <w:szCs w:val="28"/>
        </w:rPr>
      </w:pPr>
      <w:bookmarkStart w:id="12" w:name="_Toc43376261"/>
      <w:r w:rsidRPr="0071448A">
        <w:rPr>
          <w:b/>
          <w:sz w:val="28"/>
          <w:szCs w:val="28"/>
        </w:rPr>
        <w:t>1.2. Краткая историческая справка</w:t>
      </w:r>
      <w:bookmarkEnd w:id="12"/>
    </w:p>
    <w:p w14:paraId="025A90D6" w14:textId="77777777" w:rsidR="00E6231E" w:rsidRPr="0071448A" w:rsidRDefault="00E6231E" w:rsidP="00E6231E">
      <w:pPr>
        <w:ind w:firstLine="708"/>
        <w:jc w:val="center"/>
        <w:rPr>
          <w:b/>
          <w:sz w:val="28"/>
          <w:szCs w:val="28"/>
        </w:rPr>
      </w:pPr>
    </w:p>
    <w:p w14:paraId="6773251A" w14:textId="77777777" w:rsidR="00E6231E" w:rsidRPr="0071448A" w:rsidRDefault="00E6231E" w:rsidP="00E6231E">
      <w:pPr>
        <w:ind w:firstLine="709"/>
        <w:jc w:val="both"/>
        <w:rPr>
          <w:sz w:val="28"/>
          <w:szCs w:val="28"/>
        </w:rPr>
      </w:pPr>
      <w:r w:rsidRPr="0071448A">
        <w:rPr>
          <w:sz w:val="28"/>
          <w:szCs w:val="28"/>
        </w:rPr>
        <w:t>История г. Крымска началась в 1857 г., когда отряд русских войск под командованием генерала П.Д. Бабича соорудил Верхне-Адагумское военное укрепление. Вскоре сюда прибыл 73-й пехотный Крымский полк, сформированный в Екатеринодаре из солдат - участников Крымской войны. Через пять лет укрепление, потерявшее свое военное значение, было упразднено.</w:t>
      </w:r>
    </w:p>
    <w:p w14:paraId="47633B9A" w14:textId="77777777" w:rsidR="00E6231E" w:rsidRPr="0071448A" w:rsidRDefault="00E6231E" w:rsidP="00E6231E">
      <w:pPr>
        <w:ind w:firstLine="709"/>
        <w:jc w:val="both"/>
        <w:rPr>
          <w:sz w:val="28"/>
          <w:szCs w:val="28"/>
        </w:rPr>
      </w:pPr>
      <w:r w:rsidRPr="0071448A">
        <w:rPr>
          <w:sz w:val="28"/>
          <w:szCs w:val="28"/>
        </w:rPr>
        <w:t xml:space="preserve">25 июля 1862 г., во исполнение Высочайшего рескрипта императора Александра II от 24 июня 1861 года о заселении Западного Кавказа кубанскими казаками и другими переселенцами из России, был издан приказ  № 332 «Об образовании первых 25 станиц на левом берегу р. Кубани». В их числе значилась и станица Крымская на месте бывшего укрепления. </w:t>
      </w:r>
    </w:p>
    <w:p w14:paraId="44F255AB" w14:textId="77777777" w:rsidR="00E6231E" w:rsidRPr="0071448A" w:rsidRDefault="00E6231E" w:rsidP="00E6231E">
      <w:pPr>
        <w:ind w:firstLine="709"/>
        <w:jc w:val="both"/>
        <w:rPr>
          <w:sz w:val="28"/>
          <w:szCs w:val="28"/>
        </w:rPr>
      </w:pPr>
      <w:r w:rsidRPr="0071448A">
        <w:rPr>
          <w:sz w:val="28"/>
          <w:szCs w:val="28"/>
        </w:rPr>
        <w:t>Первыми поселенцами стали кубанские казаки и 140 семей отставных солдат Кавказской армии, зачисленных в казачье сословие (всего 201 семья). Им было выделено по 10 десятин пахотной земли и по 75 руб. на семью для обзаведения хозяйством.</w:t>
      </w:r>
    </w:p>
    <w:p w14:paraId="1FCD48FB" w14:textId="77777777" w:rsidR="00E6231E" w:rsidRPr="0071448A" w:rsidRDefault="00E6231E" w:rsidP="00E6231E">
      <w:pPr>
        <w:ind w:firstLine="709"/>
        <w:jc w:val="both"/>
        <w:rPr>
          <w:sz w:val="28"/>
          <w:szCs w:val="28"/>
        </w:rPr>
      </w:pPr>
      <w:r w:rsidRPr="0071448A">
        <w:rPr>
          <w:sz w:val="28"/>
          <w:szCs w:val="28"/>
        </w:rPr>
        <w:t xml:space="preserve">С отменой крепостного права в России и окончанием Кавказской войны, заселение шло интенсивно и уже через 3 года после основания в новой станице имелось 225 дворов, где проживало 1 127 человек. </w:t>
      </w:r>
      <w:r w:rsidRPr="0071448A">
        <w:rPr>
          <w:sz w:val="28"/>
          <w:szCs w:val="28"/>
        </w:rPr>
        <w:tab/>
      </w:r>
    </w:p>
    <w:p w14:paraId="21758014" w14:textId="77777777" w:rsidR="00E6231E" w:rsidRPr="0071448A" w:rsidRDefault="00E6231E" w:rsidP="00E6231E">
      <w:pPr>
        <w:ind w:firstLine="709"/>
        <w:jc w:val="both"/>
        <w:rPr>
          <w:sz w:val="28"/>
          <w:szCs w:val="28"/>
        </w:rPr>
      </w:pPr>
      <w:r w:rsidRPr="0071448A">
        <w:rPr>
          <w:sz w:val="28"/>
          <w:szCs w:val="28"/>
        </w:rPr>
        <w:t>В 1866 году появилась первая школа, в которой обучались 32 ученика, в 1878г. – военный госпиталь.</w:t>
      </w:r>
    </w:p>
    <w:p w14:paraId="33BF5044" w14:textId="77777777" w:rsidR="00E6231E" w:rsidRPr="0071448A" w:rsidRDefault="00E6231E" w:rsidP="00E6231E">
      <w:pPr>
        <w:ind w:firstLine="709"/>
        <w:jc w:val="both"/>
        <w:rPr>
          <w:sz w:val="28"/>
          <w:szCs w:val="28"/>
        </w:rPr>
      </w:pPr>
      <w:r w:rsidRPr="0071448A">
        <w:rPr>
          <w:sz w:val="28"/>
          <w:szCs w:val="28"/>
        </w:rPr>
        <w:t xml:space="preserve">В 1888 году через станицу Крымскую прошла железнодорожная линия Екатеринодар-Новороссийск. Железная дорога способствовала быстрому  развитию станицы. Увеличилась численность населения (в основном за счет притока иногородних жителей). </w:t>
      </w:r>
    </w:p>
    <w:p w14:paraId="4D7701BE" w14:textId="77777777" w:rsidR="00E6231E" w:rsidRPr="00E6231E" w:rsidRDefault="00E6231E" w:rsidP="00E6231E">
      <w:pPr>
        <w:ind w:firstLine="709"/>
        <w:jc w:val="both"/>
        <w:rPr>
          <w:sz w:val="28"/>
          <w:szCs w:val="28"/>
        </w:rPr>
      </w:pPr>
      <w:r w:rsidRPr="0071448A">
        <w:rPr>
          <w:sz w:val="28"/>
          <w:szCs w:val="28"/>
        </w:rPr>
        <w:t>В 1913 г. в станице Крымской проживало</w:t>
      </w:r>
      <w:r w:rsidRPr="00E6231E">
        <w:rPr>
          <w:sz w:val="28"/>
          <w:szCs w:val="28"/>
        </w:rPr>
        <w:t xml:space="preserve"> свыше 20 000 человек, и она стала одной из крупнейших на Кубани. </w:t>
      </w:r>
    </w:p>
    <w:p w14:paraId="698AA2F9" w14:textId="77777777" w:rsidR="00E6231E" w:rsidRPr="00E6231E" w:rsidRDefault="00E6231E" w:rsidP="00E6231E">
      <w:pPr>
        <w:ind w:firstLine="709"/>
        <w:jc w:val="both"/>
        <w:rPr>
          <w:sz w:val="28"/>
          <w:szCs w:val="28"/>
        </w:rPr>
      </w:pPr>
      <w:r w:rsidRPr="00E6231E">
        <w:rPr>
          <w:sz w:val="28"/>
          <w:szCs w:val="28"/>
        </w:rPr>
        <w:lastRenderedPageBreak/>
        <w:t xml:space="preserve">Станица Крымская являлась заметным торговым и промышленным центром. В ней функционировали 157 торгово-промышленных заведений, в том числе такие крупные как кирпичные, кожевенный, пивоваренный, известковый заводы, консервная фабрика и фабрика по производству перламутровых пуговиц, маслозавод, лесопилки. Частная электростанция освещала центр населенного пункта. </w:t>
      </w:r>
    </w:p>
    <w:p w14:paraId="069B1934" w14:textId="77777777" w:rsidR="00E6231E" w:rsidRPr="00E6231E" w:rsidRDefault="00E6231E" w:rsidP="00E6231E">
      <w:pPr>
        <w:ind w:firstLine="709"/>
        <w:jc w:val="both"/>
        <w:rPr>
          <w:sz w:val="28"/>
          <w:szCs w:val="28"/>
        </w:rPr>
      </w:pPr>
      <w:r w:rsidRPr="00E6231E">
        <w:rPr>
          <w:sz w:val="28"/>
          <w:szCs w:val="28"/>
        </w:rPr>
        <w:t xml:space="preserve">В ст. Крымской имелись 3 кинотеатра, клубы, сад для гуляний, 10 кофеен, 6 школ и частная гимназия. От вокзала до рынка осуществлялось трамвайное сообщение. В окрестностях станицы было развито садоводство,  имелись обширные посадки табака, принадлежащие плантаторам-грекам. </w:t>
      </w:r>
    </w:p>
    <w:p w14:paraId="0722A534" w14:textId="77777777" w:rsidR="00E6231E" w:rsidRPr="00E6231E" w:rsidRDefault="00E6231E" w:rsidP="00E6231E">
      <w:pPr>
        <w:ind w:firstLine="709"/>
        <w:jc w:val="both"/>
        <w:rPr>
          <w:sz w:val="28"/>
          <w:szCs w:val="28"/>
        </w:rPr>
      </w:pPr>
      <w:r w:rsidRPr="00E6231E">
        <w:rPr>
          <w:sz w:val="28"/>
          <w:szCs w:val="28"/>
        </w:rPr>
        <w:t>В административном отношении станица Крымская и территория будущего Крымского района входила в состав Таманского отдела Кубанской области.</w:t>
      </w:r>
    </w:p>
    <w:p w14:paraId="5728700A" w14:textId="77777777" w:rsidR="00E6231E" w:rsidRPr="00E6231E" w:rsidRDefault="00E6231E" w:rsidP="00E6231E">
      <w:pPr>
        <w:ind w:firstLine="709"/>
        <w:jc w:val="both"/>
        <w:rPr>
          <w:sz w:val="28"/>
          <w:szCs w:val="28"/>
        </w:rPr>
      </w:pPr>
      <w:r w:rsidRPr="00E6231E">
        <w:rPr>
          <w:sz w:val="28"/>
          <w:szCs w:val="28"/>
        </w:rPr>
        <w:t>Советская власть в станице Крымской была установлена 18 декабря 1917 года, но летом следующего года большевики были изгнаны с Кубани. Окончательно Советы утвердились в марте 1920 г., после окончания гражданской войны на территории края.</w:t>
      </w:r>
    </w:p>
    <w:p w14:paraId="455F19A8" w14:textId="77777777" w:rsidR="00E6231E" w:rsidRPr="00E6231E" w:rsidRDefault="00E6231E" w:rsidP="00E6231E">
      <w:pPr>
        <w:ind w:firstLine="709"/>
        <w:jc w:val="both"/>
        <w:rPr>
          <w:sz w:val="28"/>
          <w:szCs w:val="28"/>
        </w:rPr>
      </w:pPr>
      <w:r w:rsidRPr="00E6231E">
        <w:rPr>
          <w:sz w:val="28"/>
          <w:szCs w:val="28"/>
        </w:rPr>
        <w:t>В 20-х годах возникли первые сельхозартели,  на основе которых было создано около 40 колхозов. Был введен в строй винзавод, а в 1930 году выпустил первую продукцию консервный комбинат «Гигант» - предприятие всесоюзного значения, ставшее флагманом пищевой промышленности СССР. Позднее комбинату было присвоено имя А.И. Микояна, который курировал его строительство.</w:t>
      </w:r>
    </w:p>
    <w:p w14:paraId="6C681CB1" w14:textId="77777777" w:rsidR="00E6231E" w:rsidRPr="00E6231E" w:rsidRDefault="00E6231E" w:rsidP="00E6231E">
      <w:pPr>
        <w:ind w:firstLine="709"/>
        <w:jc w:val="both"/>
        <w:rPr>
          <w:sz w:val="28"/>
          <w:szCs w:val="28"/>
        </w:rPr>
      </w:pPr>
      <w:r w:rsidRPr="00E6231E">
        <w:rPr>
          <w:sz w:val="28"/>
          <w:szCs w:val="28"/>
        </w:rPr>
        <w:t xml:space="preserve">Мирный труд крымчан прервала Великая Отечественная война. За ратные подвиги многие жители Крымского района были награждены орденами и медалями, в том числе четверо удостоены звания Героя Советского Союза. Война нанесла огромный урон Крымскому району. За время оккупации (20 августа 1942 – 6 сентября 1943 гг.) фашисты убили более 2 тысяч человек, 35,6 тысяч – угнали на работы в Германию. </w:t>
      </w:r>
    </w:p>
    <w:p w14:paraId="7121AA42" w14:textId="77777777" w:rsidR="00E6231E" w:rsidRPr="00E6231E" w:rsidRDefault="00E6231E" w:rsidP="00E6231E">
      <w:pPr>
        <w:ind w:firstLine="709"/>
        <w:jc w:val="both"/>
        <w:rPr>
          <w:sz w:val="28"/>
          <w:szCs w:val="28"/>
        </w:rPr>
      </w:pPr>
      <w:r w:rsidRPr="00E6231E">
        <w:rPr>
          <w:sz w:val="28"/>
          <w:szCs w:val="28"/>
        </w:rPr>
        <w:t>Освобождали территорию Крымского района, которую гитлеровцы превратили в мощный оборонительный рубеж «Голубая линия», войска 56-й армии и 4-й воздушной армии. В кровопролитных боях погибли более 18 тыс. советских воинов, 47 стали Героями Советского Союза.</w:t>
      </w:r>
    </w:p>
    <w:p w14:paraId="338D9ED6" w14:textId="77777777" w:rsidR="00E6231E" w:rsidRDefault="00E6231E" w:rsidP="00E6231E">
      <w:pPr>
        <w:ind w:firstLine="709"/>
        <w:jc w:val="both"/>
        <w:rPr>
          <w:sz w:val="28"/>
          <w:szCs w:val="28"/>
        </w:rPr>
      </w:pPr>
      <w:r w:rsidRPr="00E6231E">
        <w:rPr>
          <w:sz w:val="28"/>
          <w:szCs w:val="28"/>
        </w:rPr>
        <w:t>28 мая 1958 года Указом Президиума Верховного Совета РСФСР станица Крымская была преобразована в город, а в 1981 г., - городом краевого подчинения.</w:t>
      </w:r>
    </w:p>
    <w:p w14:paraId="5B135121" w14:textId="77777777" w:rsidR="0071448A" w:rsidRPr="00E6231E" w:rsidRDefault="0071448A" w:rsidP="00E6231E">
      <w:pPr>
        <w:ind w:firstLine="709"/>
        <w:jc w:val="both"/>
        <w:rPr>
          <w:sz w:val="28"/>
          <w:szCs w:val="28"/>
        </w:rPr>
      </w:pPr>
    </w:p>
    <w:p w14:paraId="0F1C5394" w14:textId="77777777" w:rsidR="00E6231E" w:rsidRPr="00E6231E" w:rsidRDefault="00E6231E" w:rsidP="00E6231E">
      <w:pPr>
        <w:tabs>
          <w:tab w:val="num" w:pos="1560"/>
        </w:tabs>
        <w:ind w:left="142" w:firstLine="567"/>
        <w:jc w:val="center"/>
        <w:outlineLvl w:val="0"/>
        <w:rPr>
          <w:b/>
          <w:sz w:val="28"/>
          <w:szCs w:val="28"/>
        </w:rPr>
      </w:pPr>
      <w:bookmarkStart w:id="13" w:name="_Toc43376262"/>
      <w:r w:rsidRPr="00E6231E">
        <w:rPr>
          <w:b/>
          <w:sz w:val="28"/>
          <w:szCs w:val="28"/>
        </w:rPr>
        <w:t>1.3. Административное устройство муниципального образования  Крымское городское поселение</w:t>
      </w:r>
      <w:bookmarkEnd w:id="13"/>
    </w:p>
    <w:p w14:paraId="4CBF2085" w14:textId="77777777" w:rsidR="00E6231E" w:rsidRPr="00E6231E" w:rsidRDefault="00E6231E" w:rsidP="00E6231E">
      <w:pPr>
        <w:ind w:right="170" w:firstLine="709"/>
        <w:jc w:val="both"/>
        <w:rPr>
          <w:rFonts w:eastAsia="Arial Unicode MS" w:cs="Tahoma"/>
          <w:color w:val="0000FF"/>
          <w:sz w:val="28"/>
          <w:szCs w:val="28"/>
        </w:rPr>
      </w:pPr>
    </w:p>
    <w:p w14:paraId="5B4F5A4B" w14:textId="77777777" w:rsidR="00E6231E" w:rsidRPr="00E6231E" w:rsidRDefault="00E6231E" w:rsidP="00E6231E">
      <w:pPr>
        <w:ind w:firstLine="851"/>
        <w:jc w:val="both"/>
        <w:rPr>
          <w:sz w:val="28"/>
          <w:szCs w:val="28"/>
        </w:rPr>
      </w:pPr>
      <w:r w:rsidRPr="00E6231E">
        <w:rPr>
          <w:sz w:val="28"/>
          <w:szCs w:val="28"/>
        </w:rPr>
        <w:t>Крымское городское поселение расположено в центральной части муниципального образования Крымский район.</w:t>
      </w:r>
    </w:p>
    <w:p w14:paraId="0E47D022" w14:textId="77777777" w:rsidR="00E6231E" w:rsidRPr="00E6231E" w:rsidRDefault="00E6231E" w:rsidP="00E6231E">
      <w:pPr>
        <w:ind w:firstLine="709"/>
        <w:jc w:val="both"/>
        <w:rPr>
          <w:sz w:val="28"/>
          <w:szCs w:val="28"/>
        </w:rPr>
      </w:pPr>
      <w:r w:rsidRPr="00E6231E">
        <w:rPr>
          <w:sz w:val="28"/>
          <w:szCs w:val="28"/>
        </w:rPr>
        <w:lastRenderedPageBreak/>
        <w:t>Городское поселение имеет смежные границы:</w:t>
      </w:r>
    </w:p>
    <w:p w14:paraId="74085681" w14:textId="77777777" w:rsidR="00E6231E" w:rsidRPr="00E6231E" w:rsidRDefault="00E6231E" w:rsidP="00E6231E">
      <w:pPr>
        <w:numPr>
          <w:ilvl w:val="0"/>
          <w:numId w:val="15"/>
        </w:numPr>
        <w:tabs>
          <w:tab w:val="left" w:pos="1134"/>
        </w:tabs>
        <w:ind w:hanging="11"/>
        <w:jc w:val="both"/>
        <w:rPr>
          <w:sz w:val="28"/>
          <w:szCs w:val="28"/>
        </w:rPr>
      </w:pPr>
      <w:r w:rsidRPr="00E6231E">
        <w:rPr>
          <w:sz w:val="28"/>
          <w:szCs w:val="28"/>
        </w:rPr>
        <w:t>на севере – с Южным сельским поселением;</w:t>
      </w:r>
    </w:p>
    <w:p w14:paraId="7EEB8EDE" w14:textId="77777777" w:rsidR="00E6231E" w:rsidRPr="00E6231E" w:rsidRDefault="00E6231E" w:rsidP="00E6231E">
      <w:pPr>
        <w:numPr>
          <w:ilvl w:val="0"/>
          <w:numId w:val="15"/>
        </w:numPr>
        <w:tabs>
          <w:tab w:val="left" w:pos="1134"/>
        </w:tabs>
        <w:ind w:hanging="11"/>
        <w:jc w:val="both"/>
        <w:rPr>
          <w:sz w:val="28"/>
          <w:szCs w:val="28"/>
        </w:rPr>
      </w:pPr>
      <w:r w:rsidRPr="00E6231E">
        <w:rPr>
          <w:sz w:val="28"/>
          <w:szCs w:val="28"/>
        </w:rPr>
        <w:t>на юге – с Нижнебаканским сельским поселением;</w:t>
      </w:r>
    </w:p>
    <w:p w14:paraId="2DD4CC2B" w14:textId="77777777" w:rsidR="00E6231E" w:rsidRPr="00E6231E" w:rsidRDefault="00E6231E" w:rsidP="00E6231E">
      <w:pPr>
        <w:numPr>
          <w:ilvl w:val="0"/>
          <w:numId w:val="15"/>
        </w:numPr>
        <w:tabs>
          <w:tab w:val="left" w:pos="1134"/>
        </w:tabs>
        <w:ind w:hanging="11"/>
        <w:jc w:val="both"/>
        <w:rPr>
          <w:sz w:val="28"/>
          <w:szCs w:val="28"/>
        </w:rPr>
      </w:pPr>
      <w:r w:rsidRPr="00E6231E">
        <w:rPr>
          <w:sz w:val="28"/>
          <w:szCs w:val="28"/>
        </w:rPr>
        <w:t>на юго-востоке – с Пригородным сельским поселением;</w:t>
      </w:r>
    </w:p>
    <w:p w14:paraId="57A9484A" w14:textId="77777777" w:rsidR="00E6231E" w:rsidRPr="00E6231E" w:rsidRDefault="00E6231E" w:rsidP="00E6231E">
      <w:pPr>
        <w:numPr>
          <w:ilvl w:val="0"/>
          <w:numId w:val="15"/>
        </w:numPr>
        <w:tabs>
          <w:tab w:val="left" w:pos="1134"/>
        </w:tabs>
        <w:ind w:hanging="11"/>
        <w:jc w:val="both"/>
        <w:rPr>
          <w:sz w:val="28"/>
          <w:szCs w:val="28"/>
        </w:rPr>
      </w:pPr>
      <w:r w:rsidRPr="00E6231E">
        <w:rPr>
          <w:sz w:val="28"/>
          <w:szCs w:val="28"/>
        </w:rPr>
        <w:t xml:space="preserve">на северо-востоке – с Мерчанским сельским поселением; </w:t>
      </w:r>
    </w:p>
    <w:p w14:paraId="14472157" w14:textId="77777777" w:rsidR="00E6231E" w:rsidRPr="00E6231E" w:rsidRDefault="00E6231E" w:rsidP="00E6231E">
      <w:pPr>
        <w:numPr>
          <w:ilvl w:val="0"/>
          <w:numId w:val="15"/>
        </w:numPr>
        <w:tabs>
          <w:tab w:val="left" w:pos="1134"/>
        </w:tabs>
        <w:ind w:hanging="11"/>
        <w:jc w:val="both"/>
        <w:rPr>
          <w:sz w:val="28"/>
          <w:szCs w:val="28"/>
        </w:rPr>
      </w:pPr>
      <w:r w:rsidRPr="00E6231E">
        <w:rPr>
          <w:sz w:val="28"/>
          <w:szCs w:val="28"/>
        </w:rPr>
        <w:t>на западе –  с Молдаванским сельским поселением.</w:t>
      </w:r>
    </w:p>
    <w:p w14:paraId="07D6D403" w14:textId="77777777" w:rsidR="00E6231E" w:rsidRPr="00E6231E" w:rsidRDefault="00117F69" w:rsidP="00E6231E">
      <w:pPr>
        <w:ind w:firstLine="709"/>
        <w:jc w:val="both"/>
        <w:rPr>
          <w:b/>
          <w:color w:val="0070C0"/>
          <w:sz w:val="28"/>
          <w:szCs w:val="28"/>
        </w:rPr>
      </w:pPr>
      <w:r>
        <w:rPr>
          <w:sz w:val="28"/>
          <w:szCs w:val="28"/>
        </w:rPr>
        <w:t>Г</w:t>
      </w:r>
      <w:r w:rsidR="00E6231E" w:rsidRPr="00E6231E">
        <w:rPr>
          <w:sz w:val="28"/>
          <w:szCs w:val="28"/>
        </w:rPr>
        <w:t xml:space="preserve">раницы городского поселения ранее были установлены на основании Закона Краснодарского края  № 749-КЗ «Об установлении границ муниципального образования Крымский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14 июля 2004 года. </w:t>
      </w:r>
    </w:p>
    <w:p w14:paraId="57901C8E" w14:textId="77777777" w:rsidR="00E6231E" w:rsidRPr="00E6231E" w:rsidRDefault="00E6231E" w:rsidP="00E6231E">
      <w:pPr>
        <w:widowControl w:val="0"/>
        <w:tabs>
          <w:tab w:val="left" w:pos="1069"/>
        </w:tabs>
        <w:suppressAutoHyphens/>
        <w:ind w:firstLine="851"/>
        <w:jc w:val="both"/>
        <w:rPr>
          <w:sz w:val="28"/>
          <w:szCs w:val="28"/>
        </w:rPr>
      </w:pPr>
      <w:r w:rsidRPr="00E6231E">
        <w:rPr>
          <w:sz w:val="28"/>
          <w:szCs w:val="28"/>
        </w:rPr>
        <w:t>В состав Крымского городского поселения входят: город Крымск – административный центр поселения и района, и хутор Верхнеадагум.</w:t>
      </w:r>
    </w:p>
    <w:p w14:paraId="4EA44688" w14:textId="77777777" w:rsidR="00117F69" w:rsidRDefault="00117F69" w:rsidP="00117F69">
      <w:pPr>
        <w:ind w:right="170" w:firstLine="709"/>
        <w:jc w:val="center"/>
      </w:pPr>
      <w:r>
        <w:t xml:space="preserve"> </w:t>
      </w:r>
    </w:p>
    <w:bookmarkStart w:id="14" w:name="_Toc43376263"/>
    <w:p w14:paraId="0F32AC2C" w14:textId="77777777" w:rsidR="00E6231E" w:rsidRPr="00E6231E" w:rsidRDefault="00E6231E" w:rsidP="00E6231E">
      <w:pPr>
        <w:tabs>
          <w:tab w:val="num" w:pos="1560"/>
        </w:tabs>
        <w:ind w:left="142" w:firstLine="567"/>
        <w:jc w:val="center"/>
        <w:outlineLvl w:val="0"/>
        <w:rPr>
          <w:b/>
          <w:sz w:val="28"/>
          <w:szCs w:val="28"/>
        </w:rPr>
      </w:pPr>
      <w:r w:rsidRPr="00E6231E">
        <w:rPr>
          <w:b/>
          <w:noProof/>
          <w:sz w:val="28"/>
          <w:szCs w:val="28"/>
        </w:rPr>
        <mc:AlternateContent>
          <mc:Choice Requires="wps">
            <w:drawing>
              <wp:anchor distT="0" distB="0" distL="114300" distR="114300" simplePos="0" relativeHeight="251662336" behindDoc="0" locked="0" layoutInCell="1" allowOverlap="1" wp14:anchorId="1554DA16" wp14:editId="733F44F2">
                <wp:simplePos x="0" y="0"/>
                <wp:positionH relativeFrom="margin">
                  <wp:posOffset>-1349375</wp:posOffset>
                </wp:positionH>
                <wp:positionV relativeFrom="paragraph">
                  <wp:posOffset>-633095</wp:posOffset>
                </wp:positionV>
                <wp:extent cx="0" cy="4509770"/>
                <wp:effectExtent l="0" t="0" r="0" b="0"/>
                <wp:wrapNone/>
                <wp:docPr id="1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9770"/>
                        </a:xfrm>
                        <a:prstGeom prst="line">
                          <a:avLst/>
                        </a:prstGeom>
                        <a:noFill/>
                        <a:ln w="27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1C229" id="Line 10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6.25pt,-49.85pt" to="-106.2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" strokeweight=".76mm">
                <v:stroke joinstyle="miter"/>
                <w10:wrap anchorx="margin"/>
              </v:line>
            </w:pict>
          </mc:Fallback>
        </mc:AlternateContent>
      </w:r>
      <w:r w:rsidRPr="00E6231E">
        <w:rPr>
          <w:b/>
          <w:sz w:val="28"/>
          <w:szCs w:val="28"/>
        </w:rPr>
        <w:t>1.4. Существующая территориально-планировочная организация Крымского городского поселения</w:t>
      </w:r>
      <w:bookmarkEnd w:id="14"/>
    </w:p>
    <w:p w14:paraId="2603C284" w14:textId="77777777" w:rsidR="00E6231E" w:rsidRPr="00E6231E" w:rsidRDefault="00E6231E" w:rsidP="00E6231E">
      <w:pPr>
        <w:tabs>
          <w:tab w:val="num" w:pos="1560"/>
        </w:tabs>
        <w:ind w:left="142" w:firstLine="567"/>
        <w:outlineLvl w:val="0"/>
        <w:rPr>
          <w:b/>
          <w:sz w:val="28"/>
          <w:szCs w:val="28"/>
          <w:u w:val="single"/>
        </w:rPr>
      </w:pPr>
    </w:p>
    <w:p w14:paraId="794A1412" w14:textId="77777777" w:rsidR="00E6231E" w:rsidRPr="00E6231E" w:rsidRDefault="00E6231E" w:rsidP="00E6231E">
      <w:pPr>
        <w:ind w:firstLine="709"/>
        <w:jc w:val="both"/>
        <w:rPr>
          <w:rFonts w:eastAsia="Arial Unicode MS"/>
          <w:bCs/>
          <w:sz w:val="28"/>
          <w:szCs w:val="28"/>
        </w:rPr>
      </w:pPr>
      <w:r w:rsidRPr="00E6231E">
        <w:rPr>
          <w:rFonts w:eastAsia="Arial Unicode MS"/>
          <w:b/>
          <w:bCs/>
          <w:sz w:val="28"/>
          <w:szCs w:val="28"/>
        </w:rPr>
        <w:t>Город Крымск</w:t>
      </w:r>
      <w:r w:rsidRPr="00E6231E">
        <w:rPr>
          <w:rFonts w:eastAsia="Arial Unicode MS"/>
          <w:bCs/>
          <w:sz w:val="28"/>
          <w:szCs w:val="28"/>
        </w:rPr>
        <w:t xml:space="preserve"> – центр городского поселения и района, в его состав входит два населенных пункта: город и  хутор Верхнеадагум.</w:t>
      </w:r>
    </w:p>
    <w:p w14:paraId="29F0F9BD" w14:textId="77777777" w:rsidR="00E6231E" w:rsidRPr="00E6231E" w:rsidRDefault="00583B37" w:rsidP="00E6231E">
      <w:pPr>
        <w:suppressAutoHyphens/>
        <w:ind w:firstLine="709"/>
        <w:jc w:val="both"/>
        <w:rPr>
          <w:rFonts w:eastAsia="Arial Unicode MS"/>
          <w:bCs/>
          <w:sz w:val="28"/>
          <w:szCs w:val="28"/>
        </w:rPr>
      </w:pPr>
      <w:r>
        <w:rPr>
          <w:sz w:val="28"/>
          <w:szCs w:val="28"/>
          <w:lang w:eastAsia="ar-SA"/>
        </w:rPr>
        <w:t>Площадь</w:t>
      </w:r>
      <w:r w:rsidR="00E6231E" w:rsidRPr="00E6231E">
        <w:rPr>
          <w:sz w:val="28"/>
          <w:szCs w:val="28"/>
          <w:lang w:eastAsia="ar-SA"/>
        </w:rPr>
        <w:t xml:space="preserve"> поселени</w:t>
      </w:r>
      <w:r>
        <w:rPr>
          <w:sz w:val="28"/>
          <w:szCs w:val="28"/>
          <w:lang w:eastAsia="ar-SA"/>
        </w:rPr>
        <w:t>я</w:t>
      </w:r>
      <w:r w:rsidR="00E6231E" w:rsidRPr="00E6231E">
        <w:rPr>
          <w:sz w:val="28"/>
          <w:szCs w:val="28"/>
          <w:lang w:eastAsia="ar-SA"/>
        </w:rPr>
        <w:t xml:space="preserve"> </w:t>
      </w:r>
      <w:r>
        <w:rPr>
          <w:sz w:val="28"/>
          <w:szCs w:val="28"/>
          <w:lang w:eastAsia="ar-SA"/>
        </w:rPr>
        <w:t>составляет</w:t>
      </w:r>
      <w:r w:rsidR="00E6231E" w:rsidRPr="00E6231E">
        <w:rPr>
          <w:sz w:val="28"/>
          <w:szCs w:val="28"/>
          <w:lang w:eastAsia="ar-SA"/>
        </w:rPr>
        <w:t xml:space="preserve"> 9590,55 га</w:t>
      </w:r>
      <w:r w:rsidRPr="00583B37">
        <w:rPr>
          <w:sz w:val="28"/>
          <w:szCs w:val="28"/>
          <w:lang w:eastAsia="ar-SA"/>
        </w:rPr>
        <w:t>.</w:t>
      </w:r>
      <w:r w:rsidR="00E6231E" w:rsidRPr="00E6231E">
        <w:rPr>
          <w:sz w:val="28"/>
          <w:szCs w:val="28"/>
          <w:lang w:eastAsia="ar-SA"/>
        </w:rPr>
        <w:t xml:space="preserve"> Окружение города типично для Кубани:</w:t>
      </w:r>
      <w:r w:rsidR="00E6231E" w:rsidRPr="00E6231E">
        <w:rPr>
          <w:rFonts w:eastAsia="Arial Unicode MS"/>
          <w:bCs/>
          <w:sz w:val="28"/>
          <w:szCs w:val="28"/>
        </w:rPr>
        <w:t xml:space="preserve"> преимущественно, - это земли сельскохозяйственного назначения различных видов собственности и пользователей (2298 га), в том числе садоводческие товарищества, селекционные предприятия, фермерские хозя</w:t>
      </w:r>
      <w:r>
        <w:rPr>
          <w:rFonts w:eastAsia="Arial Unicode MS"/>
          <w:bCs/>
          <w:sz w:val="28"/>
          <w:szCs w:val="28"/>
        </w:rPr>
        <w:t>йства</w:t>
      </w:r>
      <w:r w:rsidR="00E6231E" w:rsidRPr="00E6231E">
        <w:rPr>
          <w:rFonts w:eastAsia="Arial Unicode MS"/>
          <w:bCs/>
          <w:sz w:val="28"/>
          <w:szCs w:val="28"/>
        </w:rPr>
        <w:t xml:space="preserve">. </w:t>
      </w:r>
    </w:p>
    <w:p w14:paraId="1CA9A39A"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Ведущие сельскохозяйственные предприятия Крымского городского по</w:t>
      </w:r>
      <w:r w:rsidR="00583B37">
        <w:rPr>
          <w:rFonts w:eastAsia="Arial Unicode MS"/>
          <w:bCs/>
          <w:sz w:val="28"/>
          <w:szCs w:val="28"/>
        </w:rPr>
        <w:t>селения</w:t>
      </w:r>
      <w:r w:rsidRPr="00E6231E">
        <w:rPr>
          <w:rFonts w:eastAsia="Arial Unicode MS"/>
          <w:bCs/>
          <w:sz w:val="28"/>
          <w:szCs w:val="28"/>
        </w:rPr>
        <w:t>:</w:t>
      </w:r>
    </w:p>
    <w:p w14:paraId="32F5F98D"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Филиал «Крымская ОСС ВИР», - Крымская опытно-селекционная станция - филиал Федерального государственного бюджетного научного учреждения «Федеральный исследовательский центр Всероссийский институт генетических ресурсов растений имени Н.И.Вавилова», сфера занятости - выращивание продукции растениеводства (зерновые, плоды и ягоды);</w:t>
      </w:r>
    </w:p>
    <w:p w14:paraId="21736F51"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«Гавриш», - Крымский селекционный центр, область деятельности -селекция, производство и продажа семян и декоративных растений;</w:t>
      </w:r>
    </w:p>
    <w:p w14:paraId="648228C7"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«КОЛТ-ЛТД», вид работ - услуги по монтажу, ремонту и техническому обслуживанию машин для сельского хозяйства, включая колесные тракторы.</w:t>
      </w:r>
    </w:p>
    <w:p w14:paraId="70633687"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Крупными и средними, градообразующими предприятиями промышленности (по состоянию на 1 января 2020 года) являются:</w:t>
      </w:r>
    </w:p>
    <w:p w14:paraId="292FC9E3"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АО «Системный алюминий», - производство алюминиевого профиля;</w:t>
      </w:r>
    </w:p>
    <w:p w14:paraId="2960D239"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lastRenderedPageBreak/>
        <w:t>- ООО «Русджам стеклотара холдинг», - производство стеклобутылки;</w:t>
      </w:r>
    </w:p>
    <w:p w14:paraId="026D9680"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«Светлана», - производство томатной пасты, изготовление крышек для консервирования;</w:t>
      </w:r>
    </w:p>
    <w:p w14:paraId="41334C0C"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«Крымский винный завод», - производство вино-водочной продукции;</w:t>
      </w:r>
    </w:p>
    <w:p w14:paraId="67F92DE5"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«Хлебозавод «Крымский», и ещё 6 небольших пекарней, занятых  производством хлеба и мучных кондитерских изделий недлительного хранения.</w:t>
      </w:r>
    </w:p>
    <w:p w14:paraId="5D628A3F"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А также:</w:t>
      </w:r>
    </w:p>
    <w:p w14:paraId="285E8DD9"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«Камень-Т», - добыча бутового камня;</w:t>
      </w:r>
    </w:p>
    <w:p w14:paraId="4E747414"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«Опытно-экспериментальный завод промышленных инструментов», - производство абразивного инструмента;</w:t>
      </w:r>
    </w:p>
    <w:p w14:paraId="64961096"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«Кристал-плюс», - производство литой обуви из ПВХ;</w:t>
      </w:r>
    </w:p>
    <w:p w14:paraId="6C0724DA"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ЗАО «Прок», - производство пластикового профиля;</w:t>
      </w:r>
    </w:p>
    <w:p w14:paraId="691DC1A5"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«Крымск-Керамзит», - производство минеральных тепло- и звукоизоляционных материалов;</w:t>
      </w:r>
    </w:p>
    <w:p w14:paraId="359AB9EC"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несколько небольших предприятий по производству продуктов питания, - растительного масла, соков, напитков, компотов, пива, солений и др.</w:t>
      </w:r>
    </w:p>
    <w:p w14:paraId="0BDB6A8E"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В сфере строительства и транспорта (по состоянию на 1 января 2020 года) задействовано 6 организаций:</w:t>
      </w:r>
    </w:p>
    <w:p w14:paraId="7B937890"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«ПМК-4 «Южводопровод», -  выполнение общестроительных работ;</w:t>
      </w:r>
    </w:p>
    <w:p w14:paraId="6385283E"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«ЮгСпецСтрой», - выполнение общестроительных работ по строительству автомобильных дорог;</w:t>
      </w:r>
    </w:p>
    <w:p w14:paraId="0665BD26"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«СД-Телетранс» и ООО «Крымскгазстрой», - выполнение общестроительных работ по прокладке местных трубопроводов, линий связи и линий электропередачи;</w:t>
      </w:r>
    </w:p>
    <w:p w14:paraId="0816207E"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«Крымскагропромэнерго», - выполнение электромонтажных работ;</w:t>
      </w:r>
    </w:p>
    <w:p w14:paraId="53E93267"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НАО «Славянское ДРСУ», филиал в г. Крымске, - вспомогательная транспортная деятельность (ремонт дорог).</w:t>
      </w:r>
    </w:p>
    <w:p w14:paraId="343F6ED6"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Топливно-энергетический комплекс и жилищно-коммунальное хозяйство города (по состоянию на 1 января 2020 года) представляют собой 3 организации:</w:t>
      </w:r>
    </w:p>
    <w:p w14:paraId="008BE448"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АО «Крымскрайгаз», - распределение газообразного топлива;</w:t>
      </w:r>
    </w:p>
    <w:p w14:paraId="11C15E26"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ООО «Водоканал Крымск», - распределение воды, услуги по водоотведению;</w:t>
      </w:r>
    </w:p>
    <w:p w14:paraId="42458FED"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Филиал ОАО «НЭСК-электросети» «Крымскэлектросеть», - распределение электроэнергии.</w:t>
      </w:r>
    </w:p>
    <w:p w14:paraId="01AF5E51"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 xml:space="preserve">По состоянию на 1 января 2020 года в городе действуют также 2 муниципальных унитарных предприятия (МУП), - «Горкоммунхоз», - по </w:t>
      </w:r>
      <w:r w:rsidRPr="00E6231E">
        <w:rPr>
          <w:rFonts w:eastAsia="Arial Unicode MS"/>
          <w:bCs/>
          <w:sz w:val="28"/>
          <w:szCs w:val="28"/>
        </w:rPr>
        <w:lastRenderedPageBreak/>
        <w:t>сбору ТКО и «Забота», - по организации похорон и предоставлению связанных с ними услуг.</w:t>
      </w:r>
    </w:p>
    <w:p w14:paraId="3FC1F1BD"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Все вышеупомянутые предприятия местного значения и сопутствующие их деятельности объекты расположены в черте города Крымска, в большинстве своём, - в центральной его части.</w:t>
      </w:r>
    </w:p>
    <w:p w14:paraId="0E63AEDD" w14:textId="77777777" w:rsidR="00E6231E" w:rsidRPr="00E6231E" w:rsidRDefault="00E6231E" w:rsidP="00E6231E">
      <w:pPr>
        <w:snapToGrid w:val="0"/>
        <w:ind w:firstLine="709"/>
        <w:jc w:val="both"/>
        <w:rPr>
          <w:rFonts w:eastAsia="Arial Unicode MS"/>
          <w:bCs/>
          <w:sz w:val="28"/>
          <w:szCs w:val="28"/>
        </w:rPr>
      </w:pPr>
      <w:r w:rsidRPr="00E6231E">
        <w:rPr>
          <w:rFonts w:eastAsia="Arial Unicode MS"/>
          <w:bCs/>
          <w:sz w:val="28"/>
          <w:szCs w:val="28"/>
        </w:rPr>
        <w:t xml:space="preserve">Территория в границах городского округа вытянута в направлении северо-восток – юго-запад, имеет сложную изрезанную конфигурацию, обусловленную особенностями предгорного рельефа местности.  По территории городского поселения протекает водная артерия Краснодарского края – река Адагум. </w:t>
      </w:r>
    </w:p>
    <w:p w14:paraId="21381E8B" w14:textId="77777777" w:rsidR="00E6231E" w:rsidRPr="00E6231E" w:rsidRDefault="00E6231E" w:rsidP="00E6231E">
      <w:pPr>
        <w:ind w:firstLine="709"/>
        <w:jc w:val="both"/>
        <w:rPr>
          <w:rFonts w:eastAsia="Arial Unicode MS"/>
          <w:b/>
          <w:bCs/>
          <w:color w:val="0070C0"/>
          <w:sz w:val="28"/>
          <w:szCs w:val="28"/>
        </w:rPr>
      </w:pPr>
      <w:r w:rsidRPr="00E6231E">
        <w:rPr>
          <w:rFonts w:eastAsia="Arial Unicode MS"/>
          <w:b/>
          <w:bCs/>
          <w:sz w:val="28"/>
          <w:szCs w:val="28"/>
        </w:rPr>
        <w:t xml:space="preserve">Транспорт </w:t>
      </w:r>
    </w:p>
    <w:p w14:paraId="00F86E33"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Расстояние до ближайшего аэропорта – 100 км (г. Краснодар), до ближайшего морского порта – 45 км (г. Новороссийск).</w:t>
      </w:r>
    </w:p>
    <w:p w14:paraId="55A85ABD"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 xml:space="preserve">Город Крымск является </w:t>
      </w:r>
      <w:r w:rsidRPr="00E6231E">
        <w:rPr>
          <w:b/>
          <w:sz w:val="28"/>
          <w:szCs w:val="28"/>
          <w:lang w:eastAsia="ar-SA"/>
        </w:rPr>
        <w:t>крупной узловой железнодорожной станцией</w:t>
      </w:r>
      <w:r w:rsidRPr="00E6231E">
        <w:rPr>
          <w:sz w:val="28"/>
          <w:szCs w:val="28"/>
          <w:lang w:eastAsia="ar-SA"/>
        </w:rPr>
        <w:t xml:space="preserve"> в системе Северо-Кавказской железной дороги. Через город Крымск проходит магистральная железная дорога Краснодар-Новороссийск с ответвлением на Тимашевск и Порт-Кавказ. Транспортный терминал </w:t>
      </w:r>
      <w:r w:rsidRPr="00E6231E">
        <w:rPr>
          <w:b/>
          <w:sz w:val="28"/>
          <w:szCs w:val="28"/>
          <w:lang w:eastAsia="ar-SA"/>
        </w:rPr>
        <w:t>железнодорожной станции Крымская</w:t>
      </w:r>
      <w:r w:rsidRPr="00E6231E">
        <w:rPr>
          <w:sz w:val="28"/>
          <w:szCs w:val="28"/>
          <w:lang w:eastAsia="ar-SA"/>
        </w:rPr>
        <w:t xml:space="preserve"> позволяет перерабатывать любые грузы, перевозимые по железной дороге. </w:t>
      </w:r>
    </w:p>
    <w:p w14:paraId="36ADF80D" w14:textId="77777777" w:rsidR="00E6231E" w:rsidRPr="00E6231E" w:rsidRDefault="00E6231E" w:rsidP="00E6231E">
      <w:pPr>
        <w:ind w:firstLine="709"/>
        <w:jc w:val="both"/>
        <w:rPr>
          <w:sz w:val="28"/>
          <w:highlight w:val="yellow"/>
        </w:rPr>
      </w:pPr>
      <w:r w:rsidRPr="00E6231E">
        <w:rPr>
          <w:rFonts w:eastAsia="Arial Unicode MS"/>
          <w:b/>
          <w:bCs/>
          <w:sz w:val="28"/>
          <w:szCs w:val="28"/>
        </w:rPr>
        <w:t>Внешняя автодорожная сеть</w:t>
      </w:r>
      <w:r w:rsidRPr="00E6231E">
        <w:rPr>
          <w:rFonts w:eastAsia="Arial Unicode MS"/>
          <w:bCs/>
          <w:sz w:val="28"/>
          <w:szCs w:val="28"/>
        </w:rPr>
        <w:t xml:space="preserve"> представлена автодорогой федерального значения и развитой сетью региональных автодорог. </w:t>
      </w:r>
    </w:p>
    <w:p w14:paraId="4B11E589" w14:textId="77777777" w:rsidR="00E6231E" w:rsidRPr="00E6231E" w:rsidRDefault="00E6231E" w:rsidP="00E6231E">
      <w:pPr>
        <w:ind w:firstLine="709"/>
        <w:jc w:val="both"/>
        <w:rPr>
          <w:sz w:val="28"/>
        </w:rPr>
      </w:pPr>
      <w:r w:rsidRPr="00E6231E">
        <w:rPr>
          <w:sz w:val="28"/>
        </w:rPr>
        <w:t xml:space="preserve">По южной границе муниципального образования Крымское городское поселение проходит одна из важнейших </w:t>
      </w:r>
      <w:r w:rsidRPr="00E6231E">
        <w:rPr>
          <w:b/>
          <w:sz w:val="28"/>
        </w:rPr>
        <w:t xml:space="preserve">автомобильных дорог федерального значения </w:t>
      </w:r>
      <w:r w:rsidRPr="00E6231E">
        <w:rPr>
          <w:sz w:val="28"/>
        </w:rPr>
        <w:t>г.Краснодар–г.Новороссийск, которая обеспечивает связь административного центра района г. Крымска с административным центром края г. Краснодар, а также является одной из главных транспортных артерий по которой осуществляется пропуск транспортных грузопотоков от морского порта г. Новороссийск.</w:t>
      </w:r>
    </w:p>
    <w:p w14:paraId="089F984F" w14:textId="77777777" w:rsidR="00E6231E" w:rsidRPr="00E6231E" w:rsidRDefault="00E6231E" w:rsidP="00E6231E">
      <w:pPr>
        <w:ind w:firstLine="709"/>
        <w:jc w:val="both"/>
        <w:rPr>
          <w:b/>
          <w:sz w:val="28"/>
        </w:rPr>
      </w:pPr>
      <w:r w:rsidRPr="00E6231E">
        <w:rPr>
          <w:sz w:val="28"/>
        </w:rPr>
        <w:t xml:space="preserve">В Крымском транспортном узле пересекаются </w:t>
      </w:r>
      <w:r w:rsidRPr="00E6231E">
        <w:rPr>
          <w:b/>
          <w:sz w:val="28"/>
        </w:rPr>
        <w:t>автомобильные дороги регионального или  межмуниципального значения:</w:t>
      </w:r>
    </w:p>
    <w:p w14:paraId="6DA2B283" w14:textId="77777777" w:rsidR="00E6231E" w:rsidRPr="00E6231E" w:rsidRDefault="00E6231E" w:rsidP="00E6231E">
      <w:pPr>
        <w:ind w:firstLine="567"/>
        <w:jc w:val="both"/>
        <w:rPr>
          <w:sz w:val="28"/>
        </w:rPr>
      </w:pPr>
      <w:r w:rsidRPr="00E6231E">
        <w:rPr>
          <w:sz w:val="28"/>
        </w:rPr>
        <w:t>- г. Крымск – с. Джигинка (</w:t>
      </w:r>
      <w:r w:rsidRPr="00E6231E">
        <w:rPr>
          <w:sz w:val="28"/>
          <w:lang w:val="en-US"/>
        </w:rPr>
        <w:t>III</w:t>
      </w:r>
      <w:r w:rsidRPr="00E6231E">
        <w:rPr>
          <w:sz w:val="28"/>
        </w:rPr>
        <w:t xml:space="preserve"> категория);</w:t>
      </w:r>
    </w:p>
    <w:p w14:paraId="15A7450D" w14:textId="77777777" w:rsidR="00E6231E" w:rsidRPr="00E6231E" w:rsidRDefault="00E6231E" w:rsidP="00E6231E">
      <w:pPr>
        <w:ind w:firstLine="567"/>
        <w:jc w:val="both"/>
        <w:rPr>
          <w:sz w:val="28"/>
        </w:rPr>
      </w:pPr>
      <w:r w:rsidRPr="00E6231E">
        <w:rPr>
          <w:sz w:val="28"/>
        </w:rPr>
        <w:t>- г. Славянск-на-Кубани – г. Крымск (</w:t>
      </w:r>
      <w:r w:rsidRPr="00E6231E">
        <w:rPr>
          <w:sz w:val="28"/>
          <w:lang w:val="en-US"/>
        </w:rPr>
        <w:t>II</w:t>
      </w:r>
      <w:r w:rsidRPr="00E6231E">
        <w:rPr>
          <w:sz w:val="28"/>
        </w:rPr>
        <w:t xml:space="preserve"> категория);</w:t>
      </w:r>
    </w:p>
    <w:p w14:paraId="4D10C822" w14:textId="77777777" w:rsidR="00E6231E" w:rsidRPr="00E6231E" w:rsidRDefault="00E6231E" w:rsidP="00E6231E">
      <w:pPr>
        <w:ind w:firstLine="567"/>
        <w:jc w:val="both"/>
        <w:rPr>
          <w:sz w:val="28"/>
        </w:rPr>
      </w:pPr>
      <w:r w:rsidRPr="00E6231E">
        <w:rPr>
          <w:sz w:val="28"/>
        </w:rPr>
        <w:t>- г. Крымск – х. Аккерменка (</w:t>
      </w:r>
      <w:r w:rsidRPr="00E6231E">
        <w:rPr>
          <w:sz w:val="28"/>
          <w:lang w:val="en-US"/>
        </w:rPr>
        <w:t>IV</w:t>
      </w:r>
      <w:r w:rsidRPr="00E6231E">
        <w:rPr>
          <w:sz w:val="28"/>
        </w:rPr>
        <w:t xml:space="preserve"> категория);</w:t>
      </w:r>
    </w:p>
    <w:p w14:paraId="17DA93F9" w14:textId="77777777" w:rsidR="00E6231E" w:rsidRPr="00E6231E" w:rsidRDefault="00E6231E" w:rsidP="00E6231E">
      <w:pPr>
        <w:ind w:firstLine="567"/>
        <w:jc w:val="both"/>
        <w:rPr>
          <w:sz w:val="28"/>
        </w:rPr>
      </w:pPr>
      <w:r w:rsidRPr="00E6231E">
        <w:rPr>
          <w:sz w:val="28"/>
        </w:rPr>
        <w:t>- г. Крымск – х. Черноморский (</w:t>
      </w:r>
      <w:r w:rsidRPr="00E6231E">
        <w:rPr>
          <w:sz w:val="28"/>
          <w:lang w:val="en-US"/>
        </w:rPr>
        <w:t>IV</w:t>
      </w:r>
      <w:r w:rsidRPr="00E6231E">
        <w:rPr>
          <w:sz w:val="28"/>
        </w:rPr>
        <w:t xml:space="preserve"> категория).</w:t>
      </w:r>
    </w:p>
    <w:p w14:paraId="376B8635"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По северной окраине города проходит автомобильная дорога г.Славянск-на-Кубани–г.Крымск, обеспечивающая связь с северными районами края.</w:t>
      </w:r>
    </w:p>
    <w:p w14:paraId="3308756C"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Автомобильная дорога регионального значения г.Крымск–с.Джигинка осуществляет связь с портами Темрюк и Кавказ.</w:t>
      </w:r>
    </w:p>
    <w:p w14:paraId="668D85BA"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В западном направлении от города Крымска проходит автомобильная дорога регионального значения г.Крымск–х. Аккерменка, соединяющая населенные пункты с административным центром Крымского района.</w:t>
      </w:r>
    </w:p>
    <w:p w14:paraId="5E501413" w14:textId="77777777" w:rsidR="00E6231E" w:rsidRPr="00E6231E" w:rsidRDefault="00E6231E" w:rsidP="00E6231E">
      <w:pPr>
        <w:ind w:firstLine="709"/>
        <w:jc w:val="both"/>
        <w:rPr>
          <w:b/>
          <w:sz w:val="28"/>
        </w:rPr>
      </w:pPr>
      <w:r w:rsidRPr="00E6231E">
        <w:rPr>
          <w:b/>
          <w:sz w:val="28"/>
        </w:rPr>
        <w:lastRenderedPageBreak/>
        <w:t>Внутренняя автодорожная сеть</w:t>
      </w:r>
    </w:p>
    <w:p w14:paraId="411EFF22"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Протяженность дорог в поселении составляет 192,7 км, из них 172,2 км с твердым покрытием, в том числе 20,5 км дорог общего пользования.</w:t>
      </w:r>
    </w:p>
    <w:p w14:paraId="5D2E9A36" w14:textId="77777777" w:rsidR="00E6231E" w:rsidRPr="00E6231E" w:rsidRDefault="00E6231E" w:rsidP="00E6231E">
      <w:pPr>
        <w:tabs>
          <w:tab w:val="left" w:pos="9781"/>
        </w:tabs>
        <w:suppressAutoHyphens/>
        <w:ind w:firstLine="709"/>
        <w:jc w:val="both"/>
        <w:rPr>
          <w:sz w:val="28"/>
          <w:szCs w:val="28"/>
          <w:lang w:eastAsia="ar-SA"/>
        </w:rPr>
      </w:pPr>
    </w:p>
    <w:p w14:paraId="5FDEE1CE" w14:textId="77777777" w:rsidR="00E6231E" w:rsidRPr="00E6231E" w:rsidRDefault="00E6231E" w:rsidP="00E6231E">
      <w:pPr>
        <w:ind w:firstLine="709"/>
        <w:jc w:val="both"/>
        <w:rPr>
          <w:rFonts w:eastAsia="Arial Unicode MS"/>
          <w:bCs/>
          <w:sz w:val="28"/>
          <w:szCs w:val="28"/>
        </w:rPr>
      </w:pPr>
      <w:r w:rsidRPr="00E6231E">
        <w:rPr>
          <w:rFonts w:eastAsia="Arial Unicode MS"/>
          <w:b/>
          <w:bCs/>
          <w:sz w:val="28"/>
          <w:szCs w:val="28"/>
        </w:rPr>
        <w:t>Планировочная структура города</w:t>
      </w:r>
      <w:r w:rsidRPr="00E6231E">
        <w:rPr>
          <w:rFonts w:eastAsia="Arial Unicode MS"/>
          <w:bCs/>
          <w:sz w:val="28"/>
          <w:szCs w:val="28"/>
        </w:rPr>
        <w:t xml:space="preserve"> в своей основе осталась неизменной со времени его основания. Городская застройка сформировалась компактно и состоит из нескольких планировочных образований.</w:t>
      </w:r>
    </w:p>
    <w:p w14:paraId="04899406"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Жилая зона города Крымск состоит из двух селитебных планировочных районов, разделённых рекой Адагум (для удобства условно назовем их </w:t>
      </w:r>
      <w:r w:rsidRPr="00E6231E">
        <w:rPr>
          <w:rFonts w:eastAsia="Arial Unicode MS"/>
          <w:b/>
          <w:bCs/>
          <w:sz w:val="28"/>
          <w:szCs w:val="28"/>
        </w:rPr>
        <w:t xml:space="preserve">Северо -Западный </w:t>
      </w:r>
      <w:r w:rsidRPr="00E6231E">
        <w:rPr>
          <w:rFonts w:eastAsia="Arial Unicode MS"/>
          <w:bCs/>
          <w:sz w:val="28"/>
          <w:szCs w:val="28"/>
        </w:rPr>
        <w:t>и</w:t>
      </w:r>
      <w:r w:rsidRPr="00E6231E">
        <w:rPr>
          <w:rFonts w:eastAsia="Arial Unicode MS"/>
          <w:b/>
          <w:bCs/>
          <w:sz w:val="28"/>
          <w:szCs w:val="28"/>
        </w:rPr>
        <w:t xml:space="preserve"> Юго - Восточный</w:t>
      </w:r>
      <w:r w:rsidRPr="00E6231E">
        <w:rPr>
          <w:rFonts w:eastAsia="Arial Unicode MS"/>
          <w:bCs/>
          <w:sz w:val="28"/>
          <w:szCs w:val="28"/>
        </w:rPr>
        <w:t>), и двух микрорайонов, отрезанных от основной массы застройки железной дорогой в южной и восточной части города Крымск.</w:t>
      </w:r>
    </w:p>
    <w:p w14:paraId="2D006B25" w14:textId="77777777" w:rsidR="00E6231E" w:rsidRPr="00E6231E" w:rsidRDefault="00E6231E" w:rsidP="00E6231E">
      <w:pPr>
        <w:suppressAutoHyphens/>
        <w:ind w:firstLine="709"/>
        <w:jc w:val="both"/>
        <w:rPr>
          <w:rFonts w:eastAsia="Arial Unicode MS"/>
          <w:bCs/>
          <w:sz w:val="28"/>
          <w:szCs w:val="28"/>
        </w:rPr>
      </w:pPr>
      <w:r w:rsidRPr="00E6231E">
        <w:rPr>
          <w:rFonts w:eastAsia="Arial Unicode MS"/>
          <w:bCs/>
          <w:sz w:val="28"/>
          <w:szCs w:val="28"/>
        </w:rPr>
        <w:t>Районы и микрорайоны связаны мостами и путепроводами.</w:t>
      </w:r>
    </w:p>
    <w:p w14:paraId="041B306E"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Главными транспортными осями города Крымска являются улицы Комарова, Коммунистическая, Синева, Луначарского, Ленина, Советская, Кирова и Авиационная в Северо-Западном районе и улицы  Маршала Гречко, Маршала Жукова, Троицкая, Свердлова, Таманская, Октябрьская, Линейная  - в Юго-Восточном.</w:t>
      </w:r>
    </w:p>
    <w:p w14:paraId="221D921A"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Главный въезд в город с федеральной автодороги осуществляется по улицам Новороссийской (в Северо-Западный район) и Привокзальной (в Юго-Восточный район),  въезд со стороны</w:t>
      </w:r>
      <w:r w:rsidRPr="00E6231E">
        <w:rPr>
          <w:rFonts w:eastAsia="Arial Unicode MS"/>
          <w:bCs/>
          <w:color w:val="00B0F0"/>
          <w:sz w:val="28"/>
          <w:szCs w:val="28"/>
        </w:rPr>
        <w:t xml:space="preserve"> </w:t>
      </w:r>
      <w:r w:rsidRPr="00E6231E">
        <w:rPr>
          <w:rFonts w:eastAsia="Arial Unicode MS"/>
          <w:bCs/>
          <w:sz w:val="28"/>
          <w:szCs w:val="28"/>
        </w:rPr>
        <w:t>городов Славянска-на-Кубани и Анапы – по улицам Комарова и Коммунистической. А</w:t>
      </w:r>
      <w:r w:rsidRPr="00E6231E">
        <w:rPr>
          <w:sz w:val="28"/>
          <w:szCs w:val="28"/>
        </w:rPr>
        <w:t xml:space="preserve">втостанция находится в центральной части города на пересечении улиц Маршала Гречко, Троицкая, Синёва. </w:t>
      </w:r>
    </w:p>
    <w:p w14:paraId="637AB461" w14:textId="77777777" w:rsidR="00E6231E" w:rsidRPr="00E6231E" w:rsidRDefault="00E6231E" w:rsidP="00E6231E">
      <w:pPr>
        <w:tabs>
          <w:tab w:val="left" w:pos="9781"/>
        </w:tabs>
        <w:suppressAutoHyphens/>
        <w:ind w:firstLine="709"/>
        <w:jc w:val="both"/>
        <w:rPr>
          <w:sz w:val="28"/>
          <w:szCs w:val="28"/>
          <w:lang w:eastAsia="ar-SA"/>
        </w:rPr>
      </w:pPr>
      <w:r w:rsidRPr="00E6231E">
        <w:rPr>
          <w:sz w:val="28"/>
          <w:szCs w:val="28"/>
          <w:lang w:eastAsia="ar-SA"/>
        </w:rPr>
        <w:t>Такая планировочная структура определена делением городской территории живописной рекой Адагум, -  два жилых района – левобережный (Северо-Западный) и правобережный (Юго-Восточный).</w:t>
      </w:r>
    </w:p>
    <w:p w14:paraId="7566CB45" w14:textId="77777777" w:rsidR="00E6231E" w:rsidRPr="00E6231E" w:rsidRDefault="00E6231E" w:rsidP="00E6231E">
      <w:pPr>
        <w:ind w:firstLine="709"/>
        <w:jc w:val="both"/>
        <w:rPr>
          <w:sz w:val="28"/>
          <w:szCs w:val="28"/>
          <w:lang w:eastAsia="ar-SA"/>
        </w:rPr>
      </w:pPr>
      <w:r w:rsidRPr="00E6231E">
        <w:rPr>
          <w:sz w:val="28"/>
          <w:szCs w:val="28"/>
          <w:lang w:eastAsia="ar-SA"/>
        </w:rPr>
        <w:t>Река в границах населенного пункта имеет сильно извилистое русло. Во время паводка пониженная правобережная часть территории города Крымска затапливается водой, происходит подмыв и обрушение берегов.</w:t>
      </w:r>
    </w:p>
    <w:p w14:paraId="039114B3" w14:textId="77777777" w:rsidR="00E6231E" w:rsidRPr="00E6231E" w:rsidRDefault="00E6231E" w:rsidP="00E6231E">
      <w:pPr>
        <w:ind w:firstLine="709"/>
        <w:jc w:val="both"/>
        <w:rPr>
          <w:rFonts w:eastAsia="Arial Unicode MS"/>
          <w:bCs/>
          <w:sz w:val="28"/>
          <w:szCs w:val="28"/>
        </w:rPr>
      </w:pPr>
      <w:r w:rsidRPr="00E6231E">
        <w:rPr>
          <w:rFonts w:eastAsia="Arial Unicode MS"/>
          <w:b/>
          <w:bCs/>
          <w:sz w:val="28"/>
          <w:szCs w:val="28"/>
        </w:rPr>
        <w:t>Жилая застройка</w:t>
      </w:r>
      <w:r w:rsidRPr="00E6231E">
        <w:rPr>
          <w:rFonts w:eastAsia="Arial Unicode MS"/>
          <w:bCs/>
          <w:sz w:val="28"/>
          <w:szCs w:val="28"/>
        </w:rPr>
        <w:t xml:space="preserve"> состоит в основном из мелких кварталов, с частой сеткой улиц. Превалирует усадебный тип застройки, столь характерный для городов Краснодарского края. На большей части города преобладает индивидуальная застройка с небольшими участками, несколько монотонная, разделённая на кварталы достаточно свободной конфигурации часто очень узкими улицами. Жилищный фонд индивидуальных домовладений насчитывает 11464 жилых дома, что занимает общую площадь 817,8 </w:t>
      </w:r>
      <w:r w:rsidRPr="00E6231E">
        <w:rPr>
          <w:b/>
        </w:rPr>
        <w:t xml:space="preserve"> </w:t>
      </w:r>
      <w:r w:rsidRPr="00E6231E">
        <w:rPr>
          <w:sz w:val="28"/>
          <w:szCs w:val="28"/>
        </w:rPr>
        <w:t>тыс. м</w:t>
      </w:r>
      <w:r w:rsidRPr="00E6231E">
        <w:rPr>
          <w:sz w:val="28"/>
          <w:szCs w:val="28"/>
          <w:vertAlign w:val="superscript"/>
        </w:rPr>
        <w:t>2</w:t>
      </w:r>
    </w:p>
    <w:p w14:paraId="6FD3C99A"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Многоквартирная мало-средне и многоэтажная застройка располагается отдельными массивами, постепенно замещая ветхий жилой фонд в частном секторе, либо возникая на месте недействующих предприятий. Крупные массивы многоквартирной застройки наблюдаются, конечно же, в центральной части города по улицам Вишнёвая, Ворошилова, Белинского, </w:t>
      </w:r>
      <w:r w:rsidRPr="00E6231E">
        <w:rPr>
          <w:rFonts w:eastAsia="Arial Unicode MS"/>
          <w:bCs/>
          <w:sz w:val="28"/>
          <w:szCs w:val="28"/>
        </w:rPr>
        <w:lastRenderedPageBreak/>
        <w:t>Октябрьская, Д.Бедного</w:t>
      </w:r>
      <w:r w:rsidRPr="00EC27F9">
        <w:rPr>
          <w:rFonts w:eastAsia="Arial Unicode MS"/>
          <w:bCs/>
          <w:sz w:val="28"/>
          <w:szCs w:val="28"/>
        </w:rPr>
        <w:t xml:space="preserve"> </w:t>
      </w:r>
      <w:r w:rsidRPr="00E6231E">
        <w:rPr>
          <w:rFonts w:eastAsia="Arial Unicode MS"/>
          <w:bCs/>
          <w:sz w:val="28"/>
          <w:szCs w:val="28"/>
        </w:rPr>
        <w:t>Свердлова, Ленина, Лермонтова, Коммунистическая, Фадеева, К. Либкнехта, Комсомольская, Адагумская, Крепостная и другим. В городе, ввиду высокой плотности имеет место точечная застройка многоквартирными домами.</w:t>
      </w:r>
    </w:p>
    <w:p w14:paraId="2AEA0A17"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Жилищный фонд многоквартирных домов насчитывает 670 объектов, что занимает общую площадь 546, 4 </w:t>
      </w:r>
      <w:r w:rsidRPr="00E6231E">
        <w:rPr>
          <w:b/>
        </w:rPr>
        <w:t xml:space="preserve"> </w:t>
      </w:r>
      <w:r w:rsidRPr="00E6231E">
        <w:rPr>
          <w:sz w:val="28"/>
          <w:szCs w:val="28"/>
        </w:rPr>
        <w:t>тыс. м</w:t>
      </w:r>
      <w:r w:rsidRPr="00E6231E">
        <w:rPr>
          <w:sz w:val="28"/>
          <w:szCs w:val="28"/>
          <w:vertAlign w:val="superscript"/>
        </w:rPr>
        <w:t>2</w:t>
      </w:r>
    </w:p>
    <w:p w14:paraId="6F91D29E"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В целом, состояние зданий удовлетворительное, два многоквартирных дома по ул. Привокзальной находятся в аварийном состоянии и один (ул. Линейная, 91) признан под снос.</w:t>
      </w:r>
    </w:p>
    <w:p w14:paraId="4849F56D"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В последнее десятилетие освоены новые микрорайоны города: </w:t>
      </w:r>
    </w:p>
    <w:p w14:paraId="58594484" w14:textId="77777777" w:rsidR="00E6231E" w:rsidRPr="00E6231E" w:rsidRDefault="00E6231E" w:rsidP="00E6231E">
      <w:pPr>
        <w:numPr>
          <w:ilvl w:val="0"/>
          <w:numId w:val="22"/>
        </w:numPr>
        <w:jc w:val="both"/>
        <w:rPr>
          <w:rFonts w:eastAsia="Arial Unicode MS"/>
          <w:bCs/>
          <w:sz w:val="28"/>
          <w:szCs w:val="28"/>
        </w:rPr>
      </w:pPr>
      <w:r w:rsidRPr="00E6231E">
        <w:rPr>
          <w:rFonts w:eastAsia="Arial Unicode MS"/>
          <w:bCs/>
          <w:sz w:val="28"/>
          <w:szCs w:val="28"/>
          <w:u w:val="single"/>
        </w:rPr>
        <w:t xml:space="preserve">Северный </w:t>
      </w:r>
      <w:r w:rsidRPr="00E6231E">
        <w:rPr>
          <w:rFonts w:eastAsia="Arial Unicode MS"/>
          <w:bCs/>
          <w:sz w:val="28"/>
          <w:szCs w:val="28"/>
        </w:rPr>
        <w:t>- на северо-востоке правобережной части города, на его окраине, начато освоение участка с усадебной застройки; в 2013 году разработан проект планировки с проектом межевания, микрорайон ограничен улицами Ясная, Богатырская, Лебединая, Мироненко, въезд с ул. Маршала Жукова. В настоящее время градостроительной документацией в микрорайоне определена территория для строительства детского сада.</w:t>
      </w:r>
    </w:p>
    <w:p w14:paraId="73A667B2" w14:textId="77777777" w:rsidR="00E6231E" w:rsidRPr="00E6231E" w:rsidRDefault="00E6231E" w:rsidP="00E6231E">
      <w:pPr>
        <w:numPr>
          <w:ilvl w:val="0"/>
          <w:numId w:val="22"/>
        </w:numPr>
        <w:jc w:val="both"/>
        <w:rPr>
          <w:rFonts w:eastAsia="Arial Unicode MS"/>
          <w:bCs/>
          <w:color w:val="FF0000"/>
          <w:sz w:val="28"/>
          <w:szCs w:val="28"/>
        </w:rPr>
      </w:pPr>
      <w:r w:rsidRPr="00E6231E">
        <w:rPr>
          <w:rFonts w:eastAsia="Arial Unicode MS"/>
          <w:bCs/>
          <w:sz w:val="28"/>
          <w:szCs w:val="28"/>
          <w:u w:val="single"/>
        </w:rPr>
        <w:t>Озерки</w:t>
      </w:r>
      <w:r w:rsidRPr="00E6231E">
        <w:rPr>
          <w:rFonts w:eastAsia="Arial Unicode MS"/>
          <w:bCs/>
          <w:sz w:val="28"/>
          <w:szCs w:val="28"/>
        </w:rPr>
        <w:t xml:space="preserve"> - расположен на обособленном участке в 1,5 км к западу от города, застроен малоэтажными жилыми домами, заселён, построен и сдан в эксплуатацию детский сад.</w:t>
      </w:r>
    </w:p>
    <w:p w14:paraId="51E51F82" w14:textId="77777777" w:rsidR="00E6231E" w:rsidRPr="00E6231E" w:rsidRDefault="00E6231E" w:rsidP="00E6231E">
      <w:pPr>
        <w:numPr>
          <w:ilvl w:val="0"/>
          <w:numId w:val="22"/>
        </w:numPr>
        <w:jc w:val="both"/>
        <w:rPr>
          <w:rFonts w:eastAsia="Arial Unicode MS"/>
          <w:bCs/>
          <w:color w:val="FF0000"/>
          <w:sz w:val="28"/>
          <w:szCs w:val="28"/>
        </w:rPr>
      </w:pPr>
      <w:r w:rsidRPr="00E6231E">
        <w:rPr>
          <w:rFonts w:eastAsia="Arial Unicode MS"/>
          <w:bCs/>
          <w:sz w:val="28"/>
          <w:szCs w:val="28"/>
          <w:u w:val="single"/>
        </w:rPr>
        <w:t xml:space="preserve">Надежда </w:t>
      </w:r>
      <w:r w:rsidRPr="00E6231E">
        <w:rPr>
          <w:rFonts w:eastAsia="Arial Unicode MS"/>
          <w:bCs/>
          <w:sz w:val="28"/>
          <w:szCs w:val="28"/>
        </w:rPr>
        <w:t>– находится в юго-западной части города, построено десять 9-этажных жилых дома и объекты инженерного обеспечения, дома заселены; определены земельные участки под строительство детского сада и общеобразовательной школы.</w:t>
      </w:r>
    </w:p>
    <w:p w14:paraId="5DF6A434" w14:textId="77777777" w:rsidR="00E6231E" w:rsidRPr="00E6231E" w:rsidRDefault="00E6231E" w:rsidP="00E6231E">
      <w:pPr>
        <w:numPr>
          <w:ilvl w:val="0"/>
          <w:numId w:val="22"/>
        </w:numPr>
        <w:jc w:val="both"/>
        <w:rPr>
          <w:rFonts w:eastAsia="Arial Unicode MS"/>
          <w:bCs/>
          <w:sz w:val="28"/>
          <w:szCs w:val="28"/>
        </w:rPr>
      </w:pPr>
      <w:r w:rsidRPr="00E6231E">
        <w:rPr>
          <w:rFonts w:eastAsia="Arial Unicode MS"/>
          <w:bCs/>
          <w:sz w:val="28"/>
          <w:szCs w:val="28"/>
          <w:u w:val="single"/>
        </w:rPr>
        <w:t xml:space="preserve">Платан </w:t>
      </w:r>
      <w:r w:rsidRPr="00E6231E">
        <w:rPr>
          <w:rFonts w:eastAsia="Arial Unicode MS"/>
          <w:bCs/>
          <w:sz w:val="28"/>
          <w:szCs w:val="28"/>
        </w:rPr>
        <w:t>– расположен в юго-восточной части города на территории переставшего существовать Крымского Консервного Комбината, построено пятнадцать 5-этажных дома, объекты инженерного обеспечения, магазины.</w:t>
      </w:r>
    </w:p>
    <w:p w14:paraId="5A0640E5"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Два последних микрорайона заселены пострадавшими от наводнения в июле 2012 года, а также семьями военнослужащих;  благоустроены детскими площадками и малыми архитектурными формами, озеленены, освещены,  но не достаточно оснащены гостевыми автопарковками. Довольно узкие проезды и разворотные площадки в микрорайонах не рассчитаны на сегодняшнюю фактическую загруженность автомобилями. Отсутствие корректно выполненного и вынесенного в натуру проекта вертикальной планировки с отводом ливневых вод создаёт значительные неудобства в повседневной жизнедеятельности переселенцев, особенно во время выпадения значительных объёмов осадков, так свойственных городу Крымск.</w:t>
      </w:r>
    </w:p>
    <w:p w14:paraId="3CF48182" w14:textId="77777777" w:rsidR="00E6231E" w:rsidRPr="00E6231E" w:rsidRDefault="00E6231E" w:rsidP="00E6231E">
      <w:pPr>
        <w:ind w:firstLine="709"/>
        <w:jc w:val="both"/>
        <w:rPr>
          <w:rFonts w:eastAsia="Arial Unicode MS"/>
          <w:bCs/>
          <w:sz w:val="28"/>
          <w:szCs w:val="28"/>
        </w:rPr>
      </w:pPr>
      <w:r w:rsidRPr="00E6231E">
        <w:rPr>
          <w:rFonts w:eastAsia="Arial Unicode MS"/>
          <w:b/>
          <w:bCs/>
          <w:sz w:val="28"/>
          <w:szCs w:val="28"/>
        </w:rPr>
        <w:t>Общественно-деловая застройка</w:t>
      </w:r>
      <w:r w:rsidRPr="00E6231E">
        <w:rPr>
          <w:rFonts w:eastAsia="Arial Unicode MS"/>
          <w:bCs/>
          <w:sz w:val="28"/>
          <w:szCs w:val="28"/>
        </w:rPr>
        <w:t xml:space="preserve">, как и в любом жилом образовании, сконцентрирована в зоне исторического центра, – здесь расположены практически все административно-деловые и культурные городские учреждения эпизодического и периодического обслуживания районного </w:t>
      </w:r>
      <w:r w:rsidRPr="00E6231E">
        <w:rPr>
          <w:rFonts w:eastAsia="Arial Unicode MS"/>
          <w:bCs/>
          <w:sz w:val="28"/>
          <w:szCs w:val="28"/>
        </w:rPr>
        <w:lastRenderedPageBreak/>
        <w:t xml:space="preserve">значения, а также объекты среднего и высшего профессионального и дополнительного образования. </w:t>
      </w:r>
    </w:p>
    <w:p w14:paraId="0B193CC9"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На территории города расположено 14 действующих детских сада, уровень охвата населения дошкольными учреждениями составляет - 61%; 8 среднеобразовательных школ и 1 гимназия, уровень охвата населения школьными учреждениями составляет - 100%. </w:t>
      </w:r>
    </w:p>
    <w:p w14:paraId="623D955A"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Ниже, в таблицах №№ 1-2 приведены перечни образовательных учреждений. </w:t>
      </w:r>
    </w:p>
    <w:p w14:paraId="6F978F95" w14:textId="77777777" w:rsidR="00E6231E" w:rsidRPr="00E6231E" w:rsidRDefault="00E6231E" w:rsidP="00E6231E">
      <w:pPr>
        <w:ind w:firstLine="709"/>
        <w:jc w:val="center"/>
        <w:rPr>
          <w:rFonts w:eastAsia="Arial Unicode MS"/>
          <w:bCs/>
          <w:sz w:val="28"/>
          <w:szCs w:val="28"/>
        </w:rPr>
      </w:pPr>
    </w:p>
    <w:p w14:paraId="246C4AEE" w14:textId="77777777" w:rsidR="00E6231E" w:rsidRPr="00E6231E" w:rsidRDefault="00E6231E" w:rsidP="00E6231E">
      <w:pPr>
        <w:ind w:firstLine="709"/>
        <w:jc w:val="center"/>
        <w:rPr>
          <w:rFonts w:eastAsia="Arial Unicode MS"/>
          <w:bCs/>
          <w:sz w:val="28"/>
          <w:szCs w:val="28"/>
        </w:rPr>
      </w:pPr>
      <w:r w:rsidRPr="00E6231E">
        <w:rPr>
          <w:rFonts w:eastAsia="Arial Unicode MS"/>
          <w:bCs/>
          <w:sz w:val="28"/>
          <w:szCs w:val="28"/>
        </w:rPr>
        <w:t>Перечень дошкольных образовательных учреждений</w:t>
      </w:r>
    </w:p>
    <w:p w14:paraId="6983536A" w14:textId="77777777" w:rsidR="00E6231E" w:rsidRPr="00E6231E" w:rsidRDefault="00E6231E" w:rsidP="00E6231E">
      <w:pPr>
        <w:ind w:right="425" w:firstLine="709"/>
        <w:jc w:val="right"/>
        <w:rPr>
          <w:rFonts w:eastAsia="Arial Unicode MS"/>
          <w:bCs/>
          <w:sz w:val="28"/>
          <w:szCs w:val="28"/>
        </w:rPr>
      </w:pPr>
      <w:r w:rsidRPr="00E6231E">
        <w:rPr>
          <w:rFonts w:eastAsia="Arial Unicode MS"/>
          <w:bCs/>
          <w:sz w:val="28"/>
          <w:szCs w:val="28"/>
        </w:rPr>
        <w:t>Таблица 1</w:t>
      </w:r>
    </w:p>
    <w:tbl>
      <w:tblPr>
        <w:tblW w:w="9055" w:type="dxa"/>
        <w:jc w:val="center"/>
        <w:tblLayout w:type="fixed"/>
        <w:tblLook w:val="04A0" w:firstRow="1" w:lastRow="0" w:firstColumn="1" w:lastColumn="0" w:noHBand="0" w:noVBand="1"/>
      </w:tblPr>
      <w:tblGrid>
        <w:gridCol w:w="2614"/>
        <w:gridCol w:w="1769"/>
        <w:gridCol w:w="1161"/>
        <w:gridCol w:w="2029"/>
        <w:gridCol w:w="1482"/>
      </w:tblGrid>
      <w:tr w:rsidR="00E6231E" w:rsidRPr="00E6231E" w14:paraId="07ED28F0" w14:textId="77777777" w:rsidTr="00E6231E">
        <w:trPr>
          <w:trHeight w:val="600"/>
          <w:jc w:val="center"/>
        </w:trPr>
        <w:tc>
          <w:tcPr>
            <w:tcW w:w="2614"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6E240A3B" w14:textId="77777777" w:rsidR="00E6231E" w:rsidRPr="00E6231E" w:rsidRDefault="00E6231E" w:rsidP="00E6231E">
            <w:pPr>
              <w:ind w:left="34"/>
              <w:jc w:val="center"/>
              <w:rPr>
                <w:rFonts w:eastAsia="Arial Unicode MS"/>
                <w:bCs/>
                <w:sz w:val="24"/>
                <w:szCs w:val="24"/>
              </w:rPr>
            </w:pPr>
            <w:r w:rsidRPr="00E6231E">
              <w:rPr>
                <w:rFonts w:eastAsia="Arial Unicode MS"/>
                <w:bCs/>
                <w:sz w:val="24"/>
                <w:szCs w:val="24"/>
              </w:rPr>
              <w:t>Наименование     учреждения</w:t>
            </w:r>
          </w:p>
        </w:tc>
        <w:tc>
          <w:tcPr>
            <w:tcW w:w="1769" w:type="dxa"/>
            <w:tcBorders>
              <w:top w:val="single" w:sz="4" w:space="0" w:color="auto"/>
              <w:left w:val="nil"/>
              <w:bottom w:val="single" w:sz="4" w:space="0" w:color="auto"/>
              <w:right w:val="single" w:sz="4" w:space="0" w:color="auto"/>
            </w:tcBorders>
            <w:shd w:val="clear" w:color="auto" w:fill="EAEAEA"/>
            <w:noWrap/>
            <w:vAlign w:val="center"/>
            <w:hideMark/>
          </w:tcPr>
          <w:p w14:paraId="77A97BE1" w14:textId="77777777" w:rsidR="00E6231E" w:rsidRPr="00E6231E" w:rsidRDefault="00E6231E" w:rsidP="00E6231E">
            <w:pPr>
              <w:ind w:firstLine="60"/>
              <w:jc w:val="center"/>
              <w:rPr>
                <w:rFonts w:eastAsia="Arial Unicode MS"/>
                <w:bCs/>
                <w:sz w:val="24"/>
                <w:szCs w:val="24"/>
              </w:rPr>
            </w:pPr>
            <w:r w:rsidRPr="00E6231E">
              <w:rPr>
                <w:rFonts w:eastAsia="Arial Unicode MS"/>
                <w:bCs/>
                <w:sz w:val="24"/>
                <w:szCs w:val="24"/>
              </w:rPr>
              <w:t>Адрес</w:t>
            </w:r>
          </w:p>
        </w:tc>
        <w:tc>
          <w:tcPr>
            <w:tcW w:w="1161" w:type="dxa"/>
            <w:tcBorders>
              <w:top w:val="single" w:sz="4" w:space="0" w:color="auto"/>
              <w:left w:val="nil"/>
              <w:bottom w:val="single" w:sz="4" w:space="0" w:color="auto"/>
              <w:right w:val="single" w:sz="4" w:space="0" w:color="auto"/>
            </w:tcBorders>
            <w:shd w:val="clear" w:color="auto" w:fill="EAEAEA"/>
            <w:noWrap/>
            <w:vAlign w:val="center"/>
            <w:hideMark/>
          </w:tcPr>
          <w:p w14:paraId="3C027015"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Вмести-мость учрежде-ния (по проекту)   чел.</w:t>
            </w:r>
          </w:p>
        </w:tc>
        <w:tc>
          <w:tcPr>
            <w:tcW w:w="2029" w:type="dxa"/>
            <w:tcBorders>
              <w:top w:val="single" w:sz="4" w:space="0" w:color="auto"/>
              <w:left w:val="nil"/>
              <w:bottom w:val="single" w:sz="4" w:space="0" w:color="auto"/>
              <w:right w:val="single" w:sz="4" w:space="0" w:color="auto"/>
            </w:tcBorders>
            <w:shd w:val="clear" w:color="auto" w:fill="EAEAEA"/>
            <w:noWrap/>
            <w:vAlign w:val="center"/>
            <w:hideMark/>
          </w:tcPr>
          <w:p w14:paraId="4492AD85"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Фактическая наполняемость учреждения, чел</w:t>
            </w:r>
          </w:p>
        </w:tc>
        <w:tc>
          <w:tcPr>
            <w:tcW w:w="1482" w:type="dxa"/>
            <w:tcBorders>
              <w:top w:val="single" w:sz="4" w:space="0" w:color="auto"/>
              <w:left w:val="nil"/>
              <w:bottom w:val="single" w:sz="4" w:space="0" w:color="auto"/>
              <w:right w:val="single" w:sz="4" w:space="0" w:color="auto"/>
            </w:tcBorders>
            <w:shd w:val="clear" w:color="auto" w:fill="EAEAEA"/>
            <w:vAlign w:val="center"/>
            <w:hideMark/>
          </w:tcPr>
          <w:p w14:paraId="4A17A3A1"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Площадь земельного участка, м2</w:t>
            </w:r>
          </w:p>
        </w:tc>
      </w:tr>
      <w:tr w:rsidR="00E6231E" w:rsidRPr="00E6231E" w14:paraId="6808E7CC"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vAlign w:val="center"/>
          </w:tcPr>
          <w:p w14:paraId="304843AC"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5F58F812"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w:t>
            </w:r>
          </w:p>
        </w:tc>
        <w:tc>
          <w:tcPr>
            <w:tcW w:w="1769" w:type="dxa"/>
            <w:tcBorders>
              <w:top w:val="single" w:sz="4" w:space="0" w:color="auto"/>
              <w:left w:val="nil"/>
              <w:bottom w:val="single" w:sz="4" w:space="0" w:color="auto"/>
              <w:right w:val="single" w:sz="4" w:space="0" w:color="auto"/>
            </w:tcBorders>
            <w:noWrap/>
          </w:tcPr>
          <w:p w14:paraId="7331BB87" w14:textId="77777777" w:rsidR="00E6231E" w:rsidRPr="00E6231E" w:rsidRDefault="00E6231E" w:rsidP="00E6231E">
            <w:pPr>
              <w:ind w:right="-182"/>
              <w:rPr>
                <w:rFonts w:eastAsia="Arial Unicode MS"/>
                <w:bCs/>
                <w:sz w:val="24"/>
                <w:szCs w:val="24"/>
              </w:rPr>
            </w:pPr>
            <w:r w:rsidRPr="00E6231E">
              <w:rPr>
                <w:rFonts w:eastAsia="Arial Unicode MS"/>
                <w:bCs/>
                <w:sz w:val="24"/>
                <w:szCs w:val="24"/>
              </w:rPr>
              <w:t>г.Крымск, ул. Комсомольская1</w:t>
            </w:r>
          </w:p>
        </w:tc>
        <w:tc>
          <w:tcPr>
            <w:tcW w:w="1161" w:type="dxa"/>
            <w:tcBorders>
              <w:top w:val="single" w:sz="4" w:space="0" w:color="auto"/>
              <w:left w:val="nil"/>
              <w:bottom w:val="single" w:sz="4" w:space="0" w:color="auto"/>
              <w:right w:val="single" w:sz="4" w:space="0" w:color="auto"/>
            </w:tcBorders>
            <w:noWrap/>
            <w:vAlign w:val="center"/>
          </w:tcPr>
          <w:p w14:paraId="55F426F3"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0</w:t>
            </w:r>
          </w:p>
        </w:tc>
        <w:tc>
          <w:tcPr>
            <w:tcW w:w="2029" w:type="dxa"/>
            <w:tcBorders>
              <w:top w:val="single" w:sz="4" w:space="0" w:color="auto"/>
              <w:left w:val="nil"/>
              <w:bottom w:val="single" w:sz="4" w:space="0" w:color="auto"/>
              <w:right w:val="single" w:sz="4" w:space="0" w:color="auto"/>
            </w:tcBorders>
            <w:noWrap/>
            <w:vAlign w:val="center"/>
          </w:tcPr>
          <w:p w14:paraId="12870A54"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0</w:t>
            </w:r>
          </w:p>
        </w:tc>
        <w:tc>
          <w:tcPr>
            <w:tcW w:w="1482" w:type="dxa"/>
            <w:tcBorders>
              <w:top w:val="single" w:sz="4" w:space="0" w:color="auto"/>
              <w:left w:val="nil"/>
              <w:bottom w:val="single" w:sz="4" w:space="0" w:color="auto"/>
              <w:right w:val="single" w:sz="4" w:space="0" w:color="auto"/>
            </w:tcBorders>
            <w:vAlign w:val="center"/>
          </w:tcPr>
          <w:p w14:paraId="61A3E805"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w:t>
            </w:r>
          </w:p>
        </w:tc>
      </w:tr>
      <w:tr w:rsidR="00E6231E" w:rsidRPr="00E6231E" w14:paraId="6752EBF4"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38B17119"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0A4CACD1"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№2</w:t>
            </w:r>
          </w:p>
        </w:tc>
        <w:tc>
          <w:tcPr>
            <w:tcW w:w="1769" w:type="dxa"/>
            <w:tcBorders>
              <w:top w:val="single" w:sz="4" w:space="0" w:color="auto"/>
              <w:left w:val="nil"/>
              <w:bottom w:val="single" w:sz="4" w:space="0" w:color="auto"/>
              <w:right w:val="single" w:sz="4" w:space="0" w:color="auto"/>
            </w:tcBorders>
            <w:noWrap/>
          </w:tcPr>
          <w:p w14:paraId="3A8E9482"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 ул. Школьная, 4а</w:t>
            </w:r>
          </w:p>
        </w:tc>
        <w:tc>
          <w:tcPr>
            <w:tcW w:w="1161" w:type="dxa"/>
            <w:tcBorders>
              <w:top w:val="single" w:sz="4" w:space="0" w:color="auto"/>
              <w:left w:val="nil"/>
              <w:bottom w:val="single" w:sz="4" w:space="0" w:color="auto"/>
              <w:right w:val="single" w:sz="4" w:space="0" w:color="auto"/>
            </w:tcBorders>
            <w:noWrap/>
            <w:vAlign w:val="center"/>
          </w:tcPr>
          <w:p w14:paraId="0AE41D1E"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225</w:t>
            </w:r>
          </w:p>
        </w:tc>
        <w:tc>
          <w:tcPr>
            <w:tcW w:w="2029" w:type="dxa"/>
            <w:tcBorders>
              <w:top w:val="single" w:sz="4" w:space="0" w:color="auto"/>
              <w:left w:val="nil"/>
              <w:bottom w:val="single" w:sz="4" w:space="0" w:color="auto"/>
              <w:right w:val="single" w:sz="4" w:space="0" w:color="auto"/>
            </w:tcBorders>
            <w:noWrap/>
            <w:vAlign w:val="center"/>
          </w:tcPr>
          <w:p w14:paraId="6C3DABDD"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217</w:t>
            </w:r>
          </w:p>
        </w:tc>
        <w:tc>
          <w:tcPr>
            <w:tcW w:w="1482" w:type="dxa"/>
            <w:tcBorders>
              <w:top w:val="single" w:sz="4" w:space="0" w:color="auto"/>
              <w:left w:val="nil"/>
              <w:bottom w:val="single" w:sz="4" w:space="0" w:color="auto"/>
              <w:right w:val="single" w:sz="4" w:space="0" w:color="auto"/>
            </w:tcBorders>
            <w:vAlign w:val="center"/>
          </w:tcPr>
          <w:p w14:paraId="14F71E52"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5747</w:t>
            </w:r>
          </w:p>
        </w:tc>
      </w:tr>
      <w:tr w:rsidR="00E6231E" w:rsidRPr="00E6231E" w14:paraId="779A006E"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7332EA5F"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МАДОУ детский сад</w:t>
            </w:r>
          </w:p>
          <w:p w14:paraId="03562C96"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№3</w:t>
            </w:r>
          </w:p>
        </w:tc>
        <w:tc>
          <w:tcPr>
            <w:tcW w:w="1769" w:type="dxa"/>
            <w:tcBorders>
              <w:top w:val="single" w:sz="4" w:space="0" w:color="auto"/>
              <w:left w:val="nil"/>
              <w:bottom w:val="single" w:sz="4" w:space="0" w:color="auto"/>
              <w:right w:val="single" w:sz="4" w:space="0" w:color="auto"/>
            </w:tcBorders>
            <w:noWrap/>
          </w:tcPr>
          <w:p w14:paraId="1BF92387" w14:textId="77777777" w:rsidR="00E6231E" w:rsidRPr="00E6231E" w:rsidRDefault="00E6231E" w:rsidP="00E6231E">
            <w:pPr>
              <w:rPr>
                <w:rFonts w:eastAsia="Arial Unicode MS"/>
                <w:bCs/>
                <w:sz w:val="24"/>
                <w:szCs w:val="24"/>
              </w:rPr>
            </w:pPr>
            <w:r w:rsidRPr="00E6231E">
              <w:rPr>
                <w:rFonts w:eastAsia="Arial Unicode MS"/>
                <w:bCs/>
                <w:sz w:val="24"/>
                <w:szCs w:val="24"/>
              </w:rPr>
              <w:t>г. Крымск, ул. Ставрополь-ская, 26</w:t>
            </w:r>
          </w:p>
        </w:tc>
        <w:tc>
          <w:tcPr>
            <w:tcW w:w="1161" w:type="dxa"/>
            <w:tcBorders>
              <w:top w:val="single" w:sz="4" w:space="0" w:color="auto"/>
              <w:left w:val="nil"/>
              <w:bottom w:val="single" w:sz="4" w:space="0" w:color="auto"/>
              <w:right w:val="single" w:sz="4" w:space="0" w:color="auto"/>
            </w:tcBorders>
            <w:noWrap/>
            <w:vAlign w:val="center"/>
          </w:tcPr>
          <w:p w14:paraId="3FD4ABE3"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165</w:t>
            </w:r>
          </w:p>
        </w:tc>
        <w:tc>
          <w:tcPr>
            <w:tcW w:w="2029" w:type="dxa"/>
            <w:tcBorders>
              <w:top w:val="single" w:sz="4" w:space="0" w:color="auto"/>
              <w:left w:val="nil"/>
              <w:bottom w:val="single" w:sz="4" w:space="0" w:color="auto"/>
              <w:right w:val="single" w:sz="4" w:space="0" w:color="auto"/>
            </w:tcBorders>
            <w:noWrap/>
            <w:vAlign w:val="center"/>
          </w:tcPr>
          <w:p w14:paraId="5CD305FE"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206</w:t>
            </w:r>
          </w:p>
        </w:tc>
        <w:tc>
          <w:tcPr>
            <w:tcW w:w="1482" w:type="dxa"/>
            <w:tcBorders>
              <w:top w:val="single" w:sz="4" w:space="0" w:color="auto"/>
              <w:left w:val="nil"/>
              <w:bottom w:val="single" w:sz="4" w:space="0" w:color="auto"/>
              <w:right w:val="single" w:sz="4" w:space="0" w:color="auto"/>
            </w:tcBorders>
            <w:vAlign w:val="center"/>
          </w:tcPr>
          <w:p w14:paraId="2699DC02"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5451</w:t>
            </w:r>
          </w:p>
        </w:tc>
      </w:tr>
      <w:tr w:rsidR="00E6231E" w:rsidRPr="00E6231E" w14:paraId="2E743D48"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6A0F75A4"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6E21142E"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№4</w:t>
            </w:r>
          </w:p>
        </w:tc>
        <w:tc>
          <w:tcPr>
            <w:tcW w:w="1769" w:type="dxa"/>
            <w:tcBorders>
              <w:top w:val="single" w:sz="4" w:space="0" w:color="auto"/>
              <w:left w:val="nil"/>
              <w:bottom w:val="single" w:sz="4" w:space="0" w:color="auto"/>
              <w:right w:val="single" w:sz="4" w:space="0" w:color="auto"/>
            </w:tcBorders>
            <w:noWrap/>
          </w:tcPr>
          <w:p w14:paraId="06100F5E"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Крымск,ул. Пролетар-</w:t>
            </w:r>
          </w:p>
          <w:p w14:paraId="312A36EE"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ская, 4</w:t>
            </w:r>
          </w:p>
        </w:tc>
        <w:tc>
          <w:tcPr>
            <w:tcW w:w="1161" w:type="dxa"/>
            <w:tcBorders>
              <w:top w:val="single" w:sz="4" w:space="0" w:color="auto"/>
              <w:left w:val="nil"/>
              <w:bottom w:val="single" w:sz="4" w:space="0" w:color="auto"/>
              <w:right w:val="single" w:sz="4" w:space="0" w:color="auto"/>
            </w:tcBorders>
            <w:noWrap/>
            <w:vAlign w:val="center"/>
          </w:tcPr>
          <w:p w14:paraId="3B8A21A0"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120</w:t>
            </w:r>
          </w:p>
        </w:tc>
        <w:tc>
          <w:tcPr>
            <w:tcW w:w="2029" w:type="dxa"/>
            <w:tcBorders>
              <w:top w:val="single" w:sz="4" w:space="0" w:color="auto"/>
              <w:left w:val="nil"/>
              <w:bottom w:val="single" w:sz="4" w:space="0" w:color="auto"/>
              <w:right w:val="single" w:sz="4" w:space="0" w:color="auto"/>
            </w:tcBorders>
            <w:noWrap/>
            <w:vAlign w:val="center"/>
          </w:tcPr>
          <w:p w14:paraId="3D38D6CF"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140</w:t>
            </w:r>
          </w:p>
        </w:tc>
        <w:tc>
          <w:tcPr>
            <w:tcW w:w="1482" w:type="dxa"/>
            <w:tcBorders>
              <w:top w:val="single" w:sz="4" w:space="0" w:color="auto"/>
              <w:left w:val="nil"/>
              <w:bottom w:val="single" w:sz="4" w:space="0" w:color="auto"/>
              <w:right w:val="single" w:sz="4" w:space="0" w:color="auto"/>
            </w:tcBorders>
            <w:vAlign w:val="center"/>
          </w:tcPr>
          <w:p w14:paraId="48959B51"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5025</w:t>
            </w:r>
          </w:p>
        </w:tc>
      </w:tr>
      <w:tr w:rsidR="00E6231E" w:rsidRPr="00E6231E" w14:paraId="7C98939F"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3C5FB83E"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МБДОУ детский сад</w:t>
            </w:r>
          </w:p>
          <w:p w14:paraId="3F2BE822"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№6</w:t>
            </w:r>
          </w:p>
        </w:tc>
        <w:tc>
          <w:tcPr>
            <w:tcW w:w="1769" w:type="dxa"/>
            <w:tcBorders>
              <w:top w:val="single" w:sz="4" w:space="0" w:color="auto"/>
              <w:left w:val="nil"/>
              <w:bottom w:val="single" w:sz="4" w:space="0" w:color="auto"/>
              <w:right w:val="single" w:sz="4" w:space="0" w:color="auto"/>
            </w:tcBorders>
            <w:noWrap/>
          </w:tcPr>
          <w:p w14:paraId="12753061"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w:t>
            </w:r>
          </w:p>
          <w:p w14:paraId="34CDAC6A" w14:textId="77777777" w:rsidR="00E6231E" w:rsidRPr="00E6231E" w:rsidRDefault="00E6231E" w:rsidP="00E6231E">
            <w:pPr>
              <w:rPr>
                <w:rFonts w:eastAsia="Arial Unicode MS"/>
                <w:bCs/>
                <w:sz w:val="24"/>
                <w:szCs w:val="24"/>
              </w:rPr>
            </w:pPr>
            <w:r w:rsidRPr="00E6231E">
              <w:rPr>
                <w:rFonts w:eastAsia="Arial Unicode MS"/>
                <w:bCs/>
                <w:sz w:val="24"/>
                <w:szCs w:val="24"/>
              </w:rPr>
              <w:t xml:space="preserve"> ул. Ленина, 215</w:t>
            </w:r>
          </w:p>
        </w:tc>
        <w:tc>
          <w:tcPr>
            <w:tcW w:w="1161" w:type="dxa"/>
            <w:tcBorders>
              <w:top w:val="single" w:sz="4" w:space="0" w:color="auto"/>
              <w:left w:val="nil"/>
              <w:bottom w:val="single" w:sz="4" w:space="0" w:color="auto"/>
              <w:right w:val="single" w:sz="4" w:space="0" w:color="auto"/>
            </w:tcBorders>
            <w:noWrap/>
            <w:vAlign w:val="center"/>
          </w:tcPr>
          <w:p w14:paraId="515C3AAB"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157</w:t>
            </w:r>
          </w:p>
        </w:tc>
        <w:tc>
          <w:tcPr>
            <w:tcW w:w="2029" w:type="dxa"/>
            <w:tcBorders>
              <w:top w:val="single" w:sz="4" w:space="0" w:color="auto"/>
              <w:left w:val="nil"/>
              <w:bottom w:val="single" w:sz="4" w:space="0" w:color="auto"/>
              <w:right w:val="single" w:sz="4" w:space="0" w:color="auto"/>
            </w:tcBorders>
            <w:noWrap/>
            <w:vAlign w:val="center"/>
          </w:tcPr>
          <w:p w14:paraId="5A439BFE"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218</w:t>
            </w:r>
          </w:p>
        </w:tc>
        <w:tc>
          <w:tcPr>
            <w:tcW w:w="1482" w:type="dxa"/>
            <w:tcBorders>
              <w:top w:val="single" w:sz="4" w:space="0" w:color="auto"/>
              <w:left w:val="nil"/>
              <w:bottom w:val="single" w:sz="4" w:space="0" w:color="auto"/>
              <w:right w:val="single" w:sz="4" w:space="0" w:color="auto"/>
            </w:tcBorders>
            <w:vAlign w:val="center"/>
          </w:tcPr>
          <w:p w14:paraId="6EC4525C"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4239</w:t>
            </w:r>
          </w:p>
        </w:tc>
      </w:tr>
      <w:tr w:rsidR="00E6231E" w:rsidRPr="00E6231E" w14:paraId="5B7DAC97"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046432E0"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13007573"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№7</w:t>
            </w:r>
          </w:p>
        </w:tc>
        <w:tc>
          <w:tcPr>
            <w:tcW w:w="1769" w:type="dxa"/>
            <w:tcBorders>
              <w:top w:val="single" w:sz="4" w:space="0" w:color="auto"/>
              <w:left w:val="nil"/>
              <w:bottom w:val="single" w:sz="4" w:space="0" w:color="auto"/>
              <w:right w:val="single" w:sz="4" w:space="0" w:color="auto"/>
            </w:tcBorders>
            <w:noWrap/>
          </w:tcPr>
          <w:p w14:paraId="13A6677D" w14:textId="77777777" w:rsidR="00E6231E" w:rsidRPr="00E6231E" w:rsidRDefault="00E6231E" w:rsidP="00E6231E">
            <w:pPr>
              <w:rPr>
                <w:rFonts w:eastAsia="Arial Unicode MS"/>
                <w:bCs/>
                <w:sz w:val="24"/>
                <w:szCs w:val="24"/>
              </w:rPr>
            </w:pPr>
            <w:r w:rsidRPr="00E6231E">
              <w:rPr>
                <w:rFonts w:eastAsia="Arial Unicode MS"/>
                <w:bCs/>
                <w:sz w:val="24"/>
                <w:szCs w:val="24"/>
              </w:rPr>
              <w:t>г. Крымск, ул. К.Либкнехта, 28</w:t>
            </w:r>
          </w:p>
        </w:tc>
        <w:tc>
          <w:tcPr>
            <w:tcW w:w="1161" w:type="dxa"/>
            <w:tcBorders>
              <w:top w:val="single" w:sz="4" w:space="0" w:color="auto"/>
              <w:left w:val="nil"/>
              <w:bottom w:val="single" w:sz="4" w:space="0" w:color="auto"/>
              <w:right w:val="single" w:sz="4" w:space="0" w:color="auto"/>
            </w:tcBorders>
            <w:noWrap/>
            <w:vAlign w:val="center"/>
          </w:tcPr>
          <w:p w14:paraId="71DCEE6A"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175</w:t>
            </w:r>
          </w:p>
        </w:tc>
        <w:tc>
          <w:tcPr>
            <w:tcW w:w="2029" w:type="dxa"/>
            <w:tcBorders>
              <w:top w:val="single" w:sz="4" w:space="0" w:color="auto"/>
              <w:left w:val="nil"/>
              <w:bottom w:val="single" w:sz="4" w:space="0" w:color="auto"/>
              <w:right w:val="single" w:sz="4" w:space="0" w:color="auto"/>
            </w:tcBorders>
            <w:noWrap/>
            <w:vAlign w:val="center"/>
          </w:tcPr>
          <w:p w14:paraId="43B347B4"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180</w:t>
            </w:r>
          </w:p>
        </w:tc>
        <w:tc>
          <w:tcPr>
            <w:tcW w:w="1482" w:type="dxa"/>
            <w:tcBorders>
              <w:top w:val="single" w:sz="4" w:space="0" w:color="auto"/>
              <w:left w:val="nil"/>
              <w:bottom w:val="single" w:sz="4" w:space="0" w:color="auto"/>
              <w:right w:val="single" w:sz="4" w:space="0" w:color="auto"/>
            </w:tcBorders>
            <w:vAlign w:val="center"/>
          </w:tcPr>
          <w:p w14:paraId="4FD28D25"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6384</w:t>
            </w:r>
          </w:p>
        </w:tc>
      </w:tr>
      <w:tr w:rsidR="00E6231E" w:rsidRPr="00E6231E" w14:paraId="4BCB457F"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7F530920"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2F91FC86"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№11</w:t>
            </w:r>
          </w:p>
        </w:tc>
        <w:tc>
          <w:tcPr>
            <w:tcW w:w="1769" w:type="dxa"/>
            <w:tcBorders>
              <w:top w:val="single" w:sz="4" w:space="0" w:color="auto"/>
              <w:left w:val="nil"/>
              <w:bottom w:val="single" w:sz="4" w:space="0" w:color="auto"/>
              <w:right w:val="single" w:sz="4" w:space="0" w:color="auto"/>
            </w:tcBorders>
            <w:noWrap/>
          </w:tcPr>
          <w:p w14:paraId="0E9169BD"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 ул. Лермонтова,25</w:t>
            </w:r>
          </w:p>
        </w:tc>
        <w:tc>
          <w:tcPr>
            <w:tcW w:w="1161" w:type="dxa"/>
            <w:tcBorders>
              <w:top w:val="single" w:sz="4" w:space="0" w:color="auto"/>
              <w:left w:val="nil"/>
              <w:bottom w:val="single" w:sz="4" w:space="0" w:color="auto"/>
              <w:right w:val="single" w:sz="4" w:space="0" w:color="auto"/>
            </w:tcBorders>
            <w:noWrap/>
            <w:vAlign w:val="center"/>
          </w:tcPr>
          <w:p w14:paraId="7B922EF4"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38</w:t>
            </w:r>
          </w:p>
        </w:tc>
        <w:tc>
          <w:tcPr>
            <w:tcW w:w="2029" w:type="dxa"/>
            <w:tcBorders>
              <w:top w:val="single" w:sz="4" w:space="0" w:color="auto"/>
              <w:left w:val="nil"/>
              <w:bottom w:val="single" w:sz="4" w:space="0" w:color="auto"/>
              <w:right w:val="single" w:sz="4" w:space="0" w:color="auto"/>
            </w:tcBorders>
            <w:noWrap/>
            <w:vAlign w:val="center"/>
          </w:tcPr>
          <w:p w14:paraId="322048CB"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71</w:t>
            </w:r>
          </w:p>
        </w:tc>
        <w:tc>
          <w:tcPr>
            <w:tcW w:w="1482" w:type="dxa"/>
            <w:tcBorders>
              <w:top w:val="single" w:sz="4" w:space="0" w:color="auto"/>
              <w:left w:val="nil"/>
              <w:bottom w:val="single" w:sz="4" w:space="0" w:color="auto"/>
              <w:right w:val="single" w:sz="4" w:space="0" w:color="auto"/>
            </w:tcBorders>
            <w:vAlign w:val="center"/>
          </w:tcPr>
          <w:p w14:paraId="1B955ADB"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3141</w:t>
            </w:r>
          </w:p>
        </w:tc>
      </w:tr>
      <w:tr w:rsidR="00E6231E" w:rsidRPr="00E6231E" w14:paraId="53E8E1CE"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5035ECFB"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3FD13CD7"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№12</w:t>
            </w:r>
          </w:p>
        </w:tc>
        <w:tc>
          <w:tcPr>
            <w:tcW w:w="1769" w:type="dxa"/>
            <w:tcBorders>
              <w:top w:val="single" w:sz="4" w:space="0" w:color="auto"/>
              <w:left w:val="nil"/>
              <w:bottom w:val="single" w:sz="4" w:space="0" w:color="auto"/>
              <w:right w:val="single" w:sz="4" w:space="0" w:color="auto"/>
            </w:tcBorders>
            <w:noWrap/>
          </w:tcPr>
          <w:p w14:paraId="5917CDE9"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Крымск,ул. Родниковая,2</w:t>
            </w:r>
          </w:p>
        </w:tc>
        <w:tc>
          <w:tcPr>
            <w:tcW w:w="1161" w:type="dxa"/>
            <w:tcBorders>
              <w:top w:val="single" w:sz="4" w:space="0" w:color="auto"/>
              <w:left w:val="nil"/>
              <w:bottom w:val="single" w:sz="4" w:space="0" w:color="auto"/>
              <w:right w:val="single" w:sz="4" w:space="0" w:color="auto"/>
            </w:tcBorders>
            <w:noWrap/>
            <w:vAlign w:val="center"/>
          </w:tcPr>
          <w:p w14:paraId="01433A44"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159</w:t>
            </w:r>
          </w:p>
        </w:tc>
        <w:tc>
          <w:tcPr>
            <w:tcW w:w="2029" w:type="dxa"/>
            <w:tcBorders>
              <w:top w:val="single" w:sz="4" w:space="0" w:color="auto"/>
              <w:left w:val="nil"/>
              <w:bottom w:val="single" w:sz="4" w:space="0" w:color="auto"/>
              <w:right w:val="single" w:sz="4" w:space="0" w:color="auto"/>
            </w:tcBorders>
            <w:noWrap/>
            <w:vAlign w:val="center"/>
          </w:tcPr>
          <w:p w14:paraId="0B1EF549"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153</w:t>
            </w:r>
          </w:p>
        </w:tc>
        <w:tc>
          <w:tcPr>
            <w:tcW w:w="1482" w:type="dxa"/>
            <w:tcBorders>
              <w:top w:val="single" w:sz="4" w:space="0" w:color="auto"/>
              <w:left w:val="nil"/>
              <w:bottom w:val="single" w:sz="4" w:space="0" w:color="auto"/>
              <w:right w:val="single" w:sz="4" w:space="0" w:color="auto"/>
            </w:tcBorders>
            <w:vAlign w:val="center"/>
          </w:tcPr>
          <w:p w14:paraId="3DB495F0"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6300</w:t>
            </w:r>
          </w:p>
        </w:tc>
      </w:tr>
      <w:tr w:rsidR="00E6231E" w:rsidRPr="00E6231E" w14:paraId="324E1CF8"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282B7441"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2617A1FB"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№14</w:t>
            </w:r>
          </w:p>
        </w:tc>
        <w:tc>
          <w:tcPr>
            <w:tcW w:w="1769" w:type="dxa"/>
            <w:tcBorders>
              <w:top w:val="single" w:sz="4" w:space="0" w:color="auto"/>
              <w:left w:val="nil"/>
              <w:bottom w:val="single" w:sz="4" w:space="0" w:color="auto"/>
              <w:right w:val="single" w:sz="4" w:space="0" w:color="auto"/>
            </w:tcBorders>
            <w:noWrap/>
          </w:tcPr>
          <w:p w14:paraId="73ADCEC8"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 ул. Фадеева,27</w:t>
            </w:r>
          </w:p>
        </w:tc>
        <w:tc>
          <w:tcPr>
            <w:tcW w:w="1161" w:type="dxa"/>
            <w:tcBorders>
              <w:top w:val="single" w:sz="4" w:space="0" w:color="auto"/>
              <w:left w:val="nil"/>
              <w:bottom w:val="single" w:sz="4" w:space="0" w:color="auto"/>
              <w:right w:val="single" w:sz="4" w:space="0" w:color="auto"/>
            </w:tcBorders>
            <w:noWrap/>
            <w:vAlign w:val="center"/>
          </w:tcPr>
          <w:p w14:paraId="6DE2BC20"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280</w:t>
            </w:r>
          </w:p>
        </w:tc>
        <w:tc>
          <w:tcPr>
            <w:tcW w:w="2029" w:type="dxa"/>
            <w:tcBorders>
              <w:top w:val="single" w:sz="4" w:space="0" w:color="auto"/>
              <w:left w:val="nil"/>
              <w:bottom w:val="single" w:sz="4" w:space="0" w:color="auto"/>
              <w:right w:val="single" w:sz="4" w:space="0" w:color="auto"/>
            </w:tcBorders>
            <w:noWrap/>
            <w:vAlign w:val="center"/>
          </w:tcPr>
          <w:p w14:paraId="2E580000"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279</w:t>
            </w:r>
          </w:p>
        </w:tc>
        <w:tc>
          <w:tcPr>
            <w:tcW w:w="1482" w:type="dxa"/>
            <w:tcBorders>
              <w:top w:val="single" w:sz="4" w:space="0" w:color="auto"/>
              <w:left w:val="nil"/>
              <w:bottom w:val="single" w:sz="4" w:space="0" w:color="auto"/>
              <w:right w:val="single" w:sz="4" w:space="0" w:color="auto"/>
            </w:tcBorders>
            <w:vAlign w:val="center"/>
          </w:tcPr>
          <w:p w14:paraId="0104DAE4"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9600</w:t>
            </w:r>
          </w:p>
        </w:tc>
      </w:tr>
      <w:tr w:rsidR="00E6231E" w:rsidRPr="00E6231E" w14:paraId="33A697D6"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79BA1C26"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73D6E323"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№17</w:t>
            </w:r>
          </w:p>
        </w:tc>
        <w:tc>
          <w:tcPr>
            <w:tcW w:w="1769" w:type="dxa"/>
            <w:tcBorders>
              <w:top w:val="single" w:sz="4" w:space="0" w:color="auto"/>
              <w:left w:val="nil"/>
              <w:bottom w:val="single" w:sz="4" w:space="0" w:color="auto"/>
              <w:right w:val="single" w:sz="4" w:space="0" w:color="auto"/>
            </w:tcBorders>
            <w:noWrap/>
          </w:tcPr>
          <w:p w14:paraId="15D4AB94"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 ул. Лермонтова,4</w:t>
            </w:r>
          </w:p>
        </w:tc>
        <w:tc>
          <w:tcPr>
            <w:tcW w:w="1161" w:type="dxa"/>
            <w:tcBorders>
              <w:top w:val="single" w:sz="4" w:space="0" w:color="auto"/>
              <w:left w:val="nil"/>
              <w:bottom w:val="single" w:sz="4" w:space="0" w:color="auto"/>
              <w:right w:val="single" w:sz="4" w:space="0" w:color="auto"/>
            </w:tcBorders>
            <w:noWrap/>
            <w:vAlign w:val="center"/>
          </w:tcPr>
          <w:p w14:paraId="1AC71BF8"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209</w:t>
            </w:r>
          </w:p>
        </w:tc>
        <w:tc>
          <w:tcPr>
            <w:tcW w:w="2029" w:type="dxa"/>
            <w:tcBorders>
              <w:top w:val="single" w:sz="4" w:space="0" w:color="auto"/>
              <w:left w:val="nil"/>
              <w:bottom w:val="single" w:sz="4" w:space="0" w:color="auto"/>
              <w:right w:val="single" w:sz="4" w:space="0" w:color="auto"/>
            </w:tcBorders>
            <w:noWrap/>
            <w:vAlign w:val="center"/>
          </w:tcPr>
          <w:p w14:paraId="6388AC58"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215</w:t>
            </w:r>
          </w:p>
        </w:tc>
        <w:tc>
          <w:tcPr>
            <w:tcW w:w="1482" w:type="dxa"/>
            <w:tcBorders>
              <w:top w:val="single" w:sz="4" w:space="0" w:color="auto"/>
              <w:left w:val="nil"/>
              <w:bottom w:val="single" w:sz="4" w:space="0" w:color="auto"/>
              <w:right w:val="single" w:sz="4" w:space="0" w:color="auto"/>
            </w:tcBorders>
            <w:vAlign w:val="center"/>
          </w:tcPr>
          <w:p w14:paraId="0D488F1A"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7043</w:t>
            </w:r>
          </w:p>
        </w:tc>
      </w:tr>
      <w:tr w:rsidR="00E6231E" w:rsidRPr="00E6231E" w14:paraId="5C86C27C"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191BB9D9"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57B569C9"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№18</w:t>
            </w:r>
          </w:p>
        </w:tc>
        <w:tc>
          <w:tcPr>
            <w:tcW w:w="1769" w:type="dxa"/>
            <w:tcBorders>
              <w:top w:val="single" w:sz="4" w:space="0" w:color="auto"/>
              <w:left w:val="nil"/>
              <w:bottom w:val="single" w:sz="4" w:space="0" w:color="auto"/>
              <w:right w:val="single" w:sz="4" w:space="0" w:color="auto"/>
            </w:tcBorders>
            <w:noWrap/>
          </w:tcPr>
          <w:p w14:paraId="65A82773" w14:textId="77777777" w:rsidR="00E6231E" w:rsidRPr="00E6231E" w:rsidRDefault="00E6231E" w:rsidP="00E6231E">
            <w:pPr>
              <w:ind w:right="-182"/>
              <w:rPr>
                <w:rFonts w:eastAsia="Arial Unicode MS"/>
                <w:bCs/>
                <w:sz w:val="24"/>
                <w:szCs w:val="24"/>
              </w:rPr>
            </w:pPr>
            <w:r w:rsidRPr="00E6231E">
              <w:rPr>
                <w:rFonts w:eastAsia="Arial Unicode MS"/>
                <w:bCs/>
                <w:sz w:val="24"/>
                <w:szCs w:val="24"/>
              </w:rPr>
              <w:t>г. Крымск, ул. Ворошилова,17</w:t>
            </w:r>
          </w:p>
        </w:tc>
        <w:tc>
          <w:tcPr>
            <w:tcW w:w="1161" w:type="dxa"/>
            <w:tcBorders>
              <w:top w:val="single" w:sz="4" w:space="0" w:color="auto"/>
              <w:left w:val="nil"/>
              <w:bottom w:val="single" w:sz="4" w:space="0" w:color="auto"/>
              <w:right w:val="single" w:sz="4" w:space="0" w:color="auto"/>
            </w:tcBorders>
            <w:noWrap/>
            <w:vAlign w:val="center"/>
          </w:tcPr>
          <w:p w14:paraId="7EFE4209"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359</w:t>
            </w:r>
          </w:p>
        </w:tc>
        <w:tc>
          <w:tcPr>
            <w:tcW w:w="2029" w:type="dxa"/>
            <w:tcBorders>
              <w:top w:val="single" w:sz="4" w:space="0" w:color="auto"/>
              <w:left w:val="nil"/>
              <w:bottom w:val="single" w:sz="4" w:space="0" w:color="auto"/>
              <w:right w:val="single" w:sz="4" w:space="0" w:color="auto"/>
            </w:tcBorders>
            <w:noWrap/>
            <w:vAlign w:val="center"/>
          </w:tcPr>
          <w:p w14:paraId="7B385C9C"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311</w:t>
            </w:r>
          </w:p>
        </w:tc>
        <w:tc>
          <w:tcPr>
            <w:tcW w:w="1482" w:type="dxa"/>
            <w:tcBorders>
              <w:top w:val="single" w:sz="4" w:space="0" w:color="auto"/>
              <w:left w:val="nil"/>
              <w:bottom w:val="single" w:sz="4" w:space="0" w:color="auto"/>
              <w:right w:val="single" w:sz="4" w:space="0" w:color="auto"/>
            </w:tcBorders>
            <w:vAlign w:val="center"/>
          </w:tcPr>
          <w:p w14:paraId="3C45CAED"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12976</w:t>
            </w:r>
          </w:p>
        </w:tc>
      </w:tr>
      <w:tr w:rsidR="00E6231E" w:rsidRPr="00E6231E" w14:paraId="4E633CC0"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38DFE777"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00BF8099"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№19</w:t>
            </w:r>
          </w:p>
        </w:tc>
        <w:tc>
          <w:tcPr>
            <w:tcW w:w="1769" w:type="dxa"/>
            <w:tcBorders>
              <w:top w:val="single" w:sz="4" w:space="0" w:color="auto"/>
              <w:left w:val="nil"/>
              <w:bottom w:val="single" w:sz="4" w:space="0" w:color="auto"/>
              <w:right w:val="single" w:sz="4" w:space="0" w:color="auto"/>
            </w:tcBorders>
            <w:noWrap/>
          </w:tcPr>
          <w:p w14:paraId="4DB5222E" w14:textId="77777777" w:rsidR="00E6231E" w:rsidRPr="00E6231E" w:rsidRDefault="00E6231E" w:rsidP="00E6231E">
            <w:pPr>
              <w:ind w:right="-40" w:firstLine="60"/>
              <w:rPr>
                <w:rFonts w:eastAsia="Arial Unicode MS"/>
                <w:bCs/>
                <w:sz w:val="24"/>
                <w:szCs w:val="24"/>
              </w:rPr>
            </w:pPr>
            <w:r w:rsidRPr="00E6231E">
              <w:rPr>
                <w:rFonts w:eastAsia="Arial Unicode MS"/>
                <w:bCs/>
                <w:sz w:val="24"/>
                <w:szCs w:val="24"/>
              </w:rPr>
              <w:t>г. Крымск, ул. Свердлова,9,11</w:t>
            </w:r>
          </w:p>
        </w:tc>
        <w:tc>
          <w:tcPr>
            <w:tcW w:w="1161" w:type="dxa"/>
            <w:tcBorders>
              <w:top w:val="single" w:sz="4" w:space="0" w:color="auto"/>
              <w:left w:val="nil"/>
              <w:bottom w:val="single" w:sz="4" w:space="0" w:color="auto"/>
              <w:right w:val="single" w:sz="4" w:space="0" w:color="auto"/>
            </w:tcBorders>
            <w:noWrap/>
            <w:vAlign w:val="center"/>
          </w:tcPr>
          <w:p w14:paraId="38ED2C2F" w14:textId="77777777" w:rsidR="00E6231E" w:rsidRPr="00E6231E" w:rsidRDefault="00E6231E" w:rsidP="00E6231E">
            <w:pPr>
              <w:jc w:val="center"/>
              <w:rPr>
                <w:rFonts w:eastAsia="Arial Unicode MS"/>
                <w:bCs/>
                <w:sz w:val="24"/>
                <w:szCs w:val="24"/>
              </w:rPr>
            </w:pPr>
            <w:r w:rsidRPr="00E6231E">
              <w:rPr>
                <w:rFonts w:eastAsia="Arial Unicode MS"/>
                <w:bCs/>
                <w:sz w:val="24"/>
                <w:szCs w:val="24"/>
              </w:rPr>
              <w:t>277</w:t>
            </w:r>
          </w:p>
        </w:tc>
        <w:tc>
          <w:tcPr>
            <w:tcW w:w="2029" w:type="dxa"/>
            <w:tcBorders>
              <w:top w:val="single" w:sz="4" w:space="0" w:color="auto"/>
              <w:left w:val="nil"/>
              <w:bottom w:val="single" w:sz="4" w:space="0" w:color="auto"/>
              <w:right w:val="single" w:sz="4" w:space="0" w:color="auto"/>
            </w:tcBorders>
            <w:noWrap/>
            <w:vAlign w:val="center"/>
          </w:tcPr>
          <w:p w14:paraId="7DC4D479" w14:textId="77777777" w:rsidR="00E6231E" w:rsidRPr="00E6231E" w:rsidRDefault="00E6231E" w:rsidP="00E6231E">
            <w:pPr>
              <w:ind w:hanging="78"/>
              <w:jc w:val="center"/>
              <w:rPr>
                <w:rFonts w:eastAsia="Arial Unicode MS"/>
                <w:bCs/>
                <w:sz w:val="24"/>
                <w:szCs w:val="24"/>
              </w:rPr>
            </w:pPr>
            <w:r w:rsidRPr="00E6231E">
              <w:rPr>
                <w:rFonts w:eastAsia="Arial Unicode MS"/>
                <w:bCs/>
                <w:sz w:val="24"/>
                <w:szCs w:val="24"/>
              </w:rPr>
              <w:t>288</w:t>
            </w:r>
          </w:p>
        </w:tc>
        <w:tc>
          <w:tcPr>
            <w:tcW w:w="1482" w:type="dxa"/>
            <w:tcBorders>
              <w:top w:val="single" w:sz="4" w:space="0" w:color="auto"/>
              <w:left w:val="nil"/>
              <w:bottom w:val="single" w:sz="4" w:space="0" w:color="auto"/>
              <w:right w:val="single" w:sz="4" w:space="0" w:color="auto"/>
            </w:tcBorders>
            <w:vAlign w:val="center"/>
          </w:tcPr>
          <w:p w14:paraId="03181827"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9000</w:t>
            </w:r>
          </w:p>
        </w:tc>
      </w:tr>
      <w:tr w:rsidR="00E6231E" w:rsidRPr="00E6231E" w14:paraId="0274BC4C"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501E6E83"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lastRenderedPageBreak/>
              <w:t xml:space="preserve">МАДОУ детский сад </w:t>
            </w:r>
          </w:p>
          <w:p w14:paraId="3A82837D"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№21</w:t>
            </w:r>
          </w:p>
        </w:tc>
        <w:tc>
          <w:tcPr>
            <w:tcW w:w="1769" w:type="dxa"/>
            <w:tcBorders>
              <w:top w:val="single" w:sz="4" w:space="0" w:color="auto"/>
              <w:left w:val="nil"/>
              <w:bottom w:val="single" w:sz="4" w:space="0" w:color="auto"/>
              <w:right w:val="single" w:sz="4" w:space="0" w:color="auto"/>
            </w:tcBorders>
            <w:noWrap/>
          </w:tcPr>
          <w:p w14:paraId="3BFB1B77"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г. Крымск, 1-ый пер. Диви-зионный,15</w:t>
            </w:r>
          </w:p>
        </w:tc>
        <w:tc>
          <w:tcPr>
            <w:tcW w:w="1161" w:type="dxa"/>
            <w:tcBorders>
              <w:top w:val="single" w:sz="4" w:space="0" w:color="auto"/>
              <w:left w:val="nil"/>
              <w:bottom w:val="single" w:sz="4" w:space="0" w:color="auto"/>
              <w:right w:val="single" w:sz="4" w:space="0" w:color="auto"/>
            </w:tcBorders>
            <w:noWrap/>
            <w:vAlign w:val="center"/>
          </w:tcPr>
          <w:p w14:paraId="2B5981E4"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191</w:t>
            </w:r>
          </w:p>
        </w:tc>
        <w:tc>
          <w:tcPr>
            <w:tcW w:w="2029" w:type="dxa"/>
            <w:tcBorders>
              <w:top w:val="single" w:sz="4" w:space="0" w:color="auto"/>
              <w:left w:val="nil"/>
              <w:bottom w:val="single" w:sz="4" w:space="0" w:color="auto"/>
              <w:right w:val="single" w:sz="4" w:space="0" w:color="auto"/>
            </w:tcBorders>
            <w:noWrap/>
            <w:vAlign w:val="center"/>
          </w:tcPr>
          <w:p w14:paraId="23D8E39E" w14:textId="77777777" w:rsidR="00E6231E" w:rsidRPr="00E6231E" w:rsidRDefault="00E6231E" w:rsidP="00E6231E">
            <w:pPr>
              <w:ind w:left="-108" w:hanging="78"/>
              <w:jc w:val="center"/>
              <w:rPr>
                <w:rFonts w:eastAsia="Arial Unicode MS"/>
                <w:bCs/>
                <w:sz w:val="24"/>
                <w:szCs w:val="24"/>
              </w:rPr>
            </w:pPr>
            <w:r w:rsidRPr="00E6231E">
              <w:rPr>
                <w:rFonts w:eastAsia="Arial Unicode MS"/>
                <w:bCs/>
                <w:sz w:val="24"/>
                <w:szCs w:val="24"/>
              </w:rPr>
              <w:t>188</w:t>
            </w:r>
          </w:p>
        </w:tc>
        <w:tc>
          <w:tcPr>
            <w:tcW w:w="1482" w:type="dxa"/>
            <w:tcBorders>
              <w:top w:val="single" w:sz="4" w:space="0" w:color="auto"/>
              <w:left w:val="nil"/>
              <w:bottom w:val="single" w:sz="4" w:space="0" w:color="auto"/>
              <w:right w:val="single" w:sz="4" w:space="0" w:color="auto"/>
            </w:tcBorders>
            <w:vAlign w:val="center"/>
          </w:tcPr>
          <w:p w14:paraId="52A0EB6E"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25695</w:t>
            </w:r>
          </w:p>
        </w:tc>
      </w:tr>
      <w:tr w:rsidR="00E6231E" w:rsidRPr="00E6231E" w14:paraId="7DC711D0" w14:textId="77777777" w:rsidTr="00E6231E">
        <w:trPr>
          <w:trHeight w:val="279"/>
          <w:jc w:val="center"/>
        </w:trPr>
        <w:tc>
          <w:tcPr>
            <w:tcW w:w="2614" w:type="dxa"/>
            <w:tcBorders>
              <w:top w:val="single" w:sz="4" w:space="0" w:color="auto"/>
              <w:left w:val="single" w:sz="4" w:space="0" w:color="auto"/>
              <w:bottom w:val="single" w:sz="4" w:space="0" w:color="auto"/>
              <w:right w:val="single" w:sz="4" w:space="0" w:color="auto"/>
            </w:tcBorders>
          </w:tcPr>
          <w:p w14:paraId="53686136"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 xml:space="preserve">МБДОУ детский сад </w:t>
            </w:r>
          </w:p>
          <w:p w14:paraId="666637E6" w14:textId="77777777" w:rsidR="00E6231E" w:rsidRPr="00E6231E" w:rsidRDefault="00E6231E" w:rsidP="00E6231E">
            <w:pPr>
              <w:ind w:firstLine="176"/>
              <w:jc w:val="both"/>
              <w:rPr>
                <w:rFonts w:eastAsia="Arial Unicode MS"/>
                <w:bCs/>
                <w:sz w:val="24"/>
                <w:szCs w:val="24"/>
              </w:rPr>
            </w:pPr>
            <w:r w:rsidRPr="00E6231E">
              <w:rPr>
                <w:rFonts w:eastAsia="Arial Unicode MS"/>
                <w:bCs/>
                <w:sz w:val="24"/>
                <w:szCs w:val="24"/>
              </w:rPr>
              <w:t>№35</w:t>
            </w:r>
          </w:p>
        </w:tc>
        <w:tc>
          <w:tcPr>
            <w:tcW w:w="1769" w:type="dxa"/>
            <w:tcBorders>
              <w:top w:val="single" w:sz="4" w:space="0" w:color="auto"/>
              <w:left w:val="nil"/>
              <w:bottom w:val="single" w:sz="4" w:space="0" w:color="auto"/>
              <w:right w:val="single" w:sz="4" w:space="0" w:color="auto"/>
            </w:tcBorders>
            <w:noWrap/>
          </w:tcPr>
          <w:p w14:paraId="7A7B56E1"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 xml:space="preserve">г. Крымск, </w:t>
            </w:r>
          </w:p>
          <w:p w14:paraId="68C0FE41" w14:textId="77777777" w:rsidR="00E6231E" w:rsidRPr="00E6231E" w:rsidRDefault="00E6231E" w:rsidP="00E6231E">
            <w:pPr>
              <w:ind w:firstLine="60"/>
              <w:rPr>
                <w:rFonts w:eastAsia="Arial Unicode MS"/>
                <w:bCs/>
                <w:sz w:val="24"/>
                <w:szCs w:val="24"/>
              </w:rPr>
            </w:pPr>
            <w:r w:rsidRPr="00E6231E">
              <w:rPr>
                <w:rFonts w:eastAsia="Arial Unicode MS"/>
                <w:bCs/>
                <w:sz w:val="24"/>
                <w:szCs w:val="24"/>
              </w:rPr>
              <w:t>ул. Маршала Жукова,35</w:t>
            </w:r>
          </w:p>
        </w:tc>
        <w:tc>
          <w:tcPr>
            <w:tcW w:w="1161" w:type="dxa"/>
            <w:tcBorders>
              <w:top w:val="single" w:sz="4" w:space="0" w:color="auto"/>
              <w:left w:val="nil"/>
              <w:bottom w:val="single" w:sz="4" w:space="0" w:color="auto"/>
              <w:right w:val="single" w:sz="4" w:space="0" w:color="auto"/>
            </w:tcBorders>
            <w:noWrap/>
            <w:vAlign w:val="center"/>
          </w:tcPr>
          <w:p w14:paraId="4EE70204"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345</w:t>
            </w:r>
          </w:p>
        </w:tc>
        <w:tc>
          <w:tcPr>
            <w:tcW w:w="2029" w:type="dxa"/>
            <w:tcBorders>
              <w:top w:val="single" w:sz="4" w:space="0" w:color="auto"/>
              <w:left w:val="nil"/>
              <w:bottom w:val="single" w:sz="4" w:space="0" w:color="auto"/>
              <w:right w:val="single" w:sz="4" w:space="0" w:color="auto"/>
            </w:tcBorders>
            <w:noWrap/>
            <w:vAlign w:val="center"/>
          </w:tcPr>
          <w:p w14:paraId="0F453DB4" w14:textId="77777777" w:rsidR="00E6231E" w:rsidRPr="00E6231E" w:rsidRDefault="00E6231E" w:rsidP="00E6231E">
            <w:pPr>
              <w:ind w:left="-108" w:hanging="78"/>
              <w:jc w:val="center"/>
              <w:rPr>
                <w:rFonts w:eastAsia="Arial Unicode MS"/>
                <w:bCs/>
                <w:sz w:val="24"/>
                <w:szCs w:val="24"/>
              </w:rPr>
            </w:pPr>
            <w:r w:rsidRPr="00E6231E">
              <w:rPr>
                <w:rFonts w:eastAsia="Arial Unicode MS"/>
                <w:bCs/>
                <w:sz w:val="24"/>
                <w:szCs w:val="24"/>
              </w:rPr>
              <w:t>372</w:t>
            </w:r>
          </w:p>
        </w:tc>
        <w:tc>
          <w:tcPr>
            <w:tcW w:w="1482" w:type="dxa"/>
            <w:tcBorders>
              <w:top w:val="single" w:sz="4" w:space="0" w:color="auto"/>
              <w:left w:val="nil"/>
              <w:bottom w:val="single" w:sz="4" w:space="0" w:color="auto"/>
              <w:right w:val="single" w:sz="4" w:space="0" w:color="auto"/>
            </w:tcBorders>
            <w:vAlign w:val="center"/>
          </w:tcPr>
          <w:p w14:paraId="6E5CEB98" w14:textId="77777777" w:rsidR="00E6231E" w:rsidRPr="00E6231E" w:rsidRDefault="00E6231E" w:rsidP="00E6231E">
            <w:pPr>
              <w:ind w:left="-108"/>
              <w:jc w:val="center"/>
              <w:rPr>
                <w:rFonts w:eastAsia="Arial Unicode MS"/>
                <w:bCs/>
                <w:sz w:val="24"/>
                <w:szCs w:val="24"/>
              </w:rPr>
            </w:pPr>
            <w:r w:rsidRPr="00E6231E">
              <w:rPr>
                <w:rFonts w:eastAsia="Arial Unicode MS"/>
                <w:bCs/>
                <w:sz w:val="24"/>
                <w:szCs w:val="24"/>
              </w:rPr>
              <w:t>12785</w:t>
            </w:r>
          </w:p>
        </w:tc>
      </w:tr>
    </w:tbl>
    <w:p w14:paraId="59035278" w14:textId="77777777" w:rsidR="00E6231E" w:rsidRPr="00E6231E" w:rsidRDefault="00E6231E" w:rsidP="00E6231E">
      <w:pPr>
        <w:ind w:firstLine="709"/>
        <w:jc w:val="both"/>
        <w:rPr>
          <w:rFonts w:eastAsia="Arial Unicode MS"/>
          <w:bCs/>
          <w:sz w:val="28"/>
          <w:szCs w:val="28"/>
        </w:rPr>
      </w:pPr>
    </w:p>
    <w:p w14:paraId="6F7FB3D0" w14:textId="77777777" w:rsidR="00E6231E" w:rsidRPr="00E6231E" w:rsidRDefault="00E6231E" w:rsidP="00E6231E">
      <w:pPr>
        <w:ind w:firstLine="709"/>
        <w:jc w:val="both"/>
        <w:rPr>
          <w:rFonts w:eastAsia="Arial Unicode MS"/>
          <w:bCs/>
          <w:sz w:val="28"/>
          <w:szCs w:val="28"/>
        </w:rPr>
      </w:pPr>
    </w:p>
    <w:p w14:paraId="112213D3" w14:textId="77777777" w:rsidR="00E6231E" w:rsidRPr="00E6231E" w:rsidRDefault="00E6231E" w:rsidP="00E6231E">
      <w:pPr>
        <w:ind w:firstLine="709"/>
        <w:jc w:val="center"/>
        <w:rPr>
          <w:rFonts w:eastAsia="Arial Unicode MS"/>
          <w:bCs/>
          <w:sz w:val="28"/>
          <w:szCs w:val="28"/>
        </w:rPr>
      </w:pPr>
      <w:r w:rsidRPr="00E6231E">
        <w:rPr>
          <w:rFonts w:eastAsia="Arial Unicode MS"/>
          <w:bCs/>
          <w:sz w:val="28"/>
          <w:szCs w:val="28"/>
        </w:rPr>
        <w:t>Перечень средних образовательных учреждений</w:t>
      </w:r>
    </w:p>
    <w:p w14:paraId="635F306F" w14:textId="77777777" w:rsidR="00E6231E" w:rsidRPr="00E6231E" w:rsidRDefault="00E6231E" w:rsidP="00E6231E">
      <w:pPr>
        <w:ind w:right="283" w:firstLine="709"/>
        <w:jc w:val="right"/>
        <w:rPr>
          <w:rFonts w:eastAsia="Arial Unicode MS"/>
          <w:bCs/>
          <w:sz w:val="28"/>
          <w:szCs w:val="28"/>
        </w:rPr>
      </w:pPr>
      <w:r w:rsidRPr="00E6231E">
        <w:rPr>
          <w:rFonts w:eastAsia="Arial Unicode MS"/>
          <w:bCs/>
          <w:sz w:val="28"/>
          <w:szCs w:val="28"/>
        </w:rPr>
        <w:t>Таблица 2</w:t>
      </w:r>
    </w:p>
    <w:tbl>
      <w:tblPr>
        <w:tblW w:w="9513" w:type="dxa"/>
        <w:tblInd w:w="93" w:type="dxa"/>
        <w:tblLayout w:type="fixed"/>
        <w:tblLook w:val="04A0" w:firstRow="1" w:lastRow="0" w:firstColumn="1" w:lastColumn="0" w:noHBand="0" w:noVBand="1"/>
      </w:tblPr>
      <w:tblGrid>
        <w:gridCol w:w="2142"/>
        <w:gridCol w:w="2693"/>
        <w:gridCol w:w="1276"/>
        <w:gridCol w:w="709"/>
        <w:gridCol w:w="709"/>
        <w:gridCol w:w="708"/>
        <w:gridCol w:w="1276"/>
      </w:tblGrid>
      <w:tr w:rsidR="00E6231E" w:rsidRPr="00E6231E" w14:paraId="73485A8C" w14:textId="77777777" w:rsidTr="00E6231E">
        <w:trPr>
          <w:trHeight w:val="600"/>
        </w:trPr>
        <w:tc>
          <w:tcPr>
            <w:tcW w:w="2142"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14:paraId="55D207A9" w14:textId="77777777" w:rsidR="00E6231E" w:rsidRPr="00E6231E" w:rsidRDefault="00E6231E" w:rsidP="00E6231E">
            <w:pPr>
              <w:ind w:left="-93" w:right="-108"/>
              <w:jc w:val="both"/>
              <w:rPr>
                <w:rFonts w:eastAsia="Arial Unicode MS"/>
                <w:bCs/>
                <w:sz w:val="22"/>
                <w:szCs w:val="22"/>
              </w:rPr>
            </w:pPr>
            <w:r w:rsidRPr="00E6231E">
              <w:rPr>
                <w:rFonts w:eastAsia="Arial Unicode MS"/>
                <w:bCs/>
                <w:sz w:val="22"/>
                <w:szCs w:val="22"/>
              </w:rPr>
              <w:t>Наименование учреждения</w:t>
            </w:r>
          </w:p>
        </w:tc>
        <w:tc>
          <w:tcPr>
            <w:tcW w:w="2693" w:type="dxa"/>
            <w:vMerge w:val="restart"/>
            <w:tcBorders>
              <w:top w:val="single" w:sz="4" w:space="0" w:color="auto"/>
              <w:left w:val="nil"/>
              <w:bottom w:val="single" w:sz="4" w:space="0" w:color="auto"/>
              <w:right w:val="single" w:sz="4" w:space="0" w:color="auto"/>
            </w:tcBorders>
            <w:shd w:val="clear" w:color="auto" w:fill="EAEAEA"/>
            <w:noWrap/>
            <w:vAlign w:val="center"/>
            <w:hideMark/>
          </w:tcPr>
          <w:p w14:paraId="757CC977" w14:textId="77777777" w:rsidR="00E6231E" w:rsidRPr="00E6231E" w:rsidRDefault="00E6231E" w:rsidP="00E6231E">
            <w:pPr>
              <w:ind w:firstLine="709"/>
              <w:jc w:val="both"/>
              <w:rPr>
                <w:rFonts w:eastAsia="Arial Unicode MS"/>
                <w:bCs/>
                <w:sz w:val="22"/>
                <w:szCs w:val="22"/>
              </w:rPr>
            </w:pPr>
            <w:r w:rsidRPr="00E6231E">
              <w:rPr>
                <w:rFonts w:eastAsia="Arial Unicode MS"/>
                <w:bCs/>
                <w:sz w:val="22"/>
                <w:szCs w:val="22"/>
              </w:rPr>
              <w:t>Адрес</w:t>
            </w:r>
          </w:p>
        </w:tc>
        <w:tc>
          <w:tcPr>
            <w:tcW w:w="1276" w:type="dxa"/>
            <w:vMerge w:val="restart"/>
            <w:tcBorders>
              <w:top w:val="single" w:sz="4" w:space="0" w:color="auto"/>
              <w:left w:val="nil"/>
              <w:bottom w:val="single" w:sz="4" w:space="0" w:color="auto"/>
              <w:right w:val="single" w:sz="4" w:space="0" w:color="auto"/>
            </w:tcBorders>
            <w:shd w:val="clear" w:color="auto" w:fill="EAEAEA"/>
            <w:noWrap/>
            <w:vAlign w:val="center"/>
            <w:hideMark/>
          </w:tcPr>
          <w:p w14:paraId="4F49C9B9" w14:textId="77777777" w:rsidR="00E6231E" w:rsidRPr="00E6231E" w:rsidRDefault="00E6231E" w:rsidP="00E6231E">
            <w:pPr>
              <w:ind w:left="-108"/>
              <w:jc w:val="both"/>
              <w:rPr>
                <w:rFonts w:eastAsia="Arial Unicode MS"/>
                <w:bCs/>
                <w:sz w:val="22"/>
                <w:szCs w:val="22"/>
              </w:rPr>
            </w:pPr>
            <w:r w:rsidRPr="00E6231E">
              <w:rPr>
                <w:rFonts w:eastAsia="Arial Unicode MS"/>
                <w:bCs/>
                <w:sz w:val="22"/>
                <w:szCs w:val="22"/>
              </w:rPr>
              <w:t>Вмести-мость учрежде-ния (по проекту), чел.</w:t>
            </w:r>
          </w:p>
        </w:tc>
        <w:tc>
          <w:tcPr>
            <w:tcW w:w="2126" w:type="dxa"/>
            <w:gridSpan w:val="3"/>
            <w:tcBorders>
              <w:top w:val="single" w:sz="4" w:space="0" w:color="auto"/>
              <w:left w:val="nil"/>
              <w:bottom w:val="single" w:sz="4" w:space="0" w:color="auto"/>
              <w:right w:val="single" w:sz="4" w:space="0" w:color="auto"/>
            </w:tcBorders>
            <w:shd w:val="clear" w:color="auto" w:fill="EAEAEA"/>
            <w:noWrap/>
            <w:vAlign w:val="center"/>
            <w:hideMark/>
          </w:tcPr>
          <w:p w14:paraId="5CCCA2D6" w14:textId="77777777" w:rsidR="00E6231E" w:rsidRPr="00E6231E" w:rsidRDefault="00E6231E" w:rsidP="00E6231E">
            <w:pPr>
              <w:jc w:val="both"/>
              <w:rPr>
                <w:rFonts w:eastAsia="Arial Unicode MS"/>
                <w:bCs/>
                <w:sz w:val="22"/>
                <w:szCs w:val="22"/>
              </w:rPr>
            </w:pPr>
            <w:r w:rsidRPr="00E6231E">
              <w:rPr>
                <w:rFonts w:eastAsia="Arial Unicode MS"/>
                <w:bCs/>
                <w:sz w:val="22"/>
                <w:szCs w:val="22"/>
              </w:rPr>
              <w:t>Фактическая наполняемость учреждения, чел</w:t>
            </w:r>
          </w:p>
        </w:tc>
        <w:tc>
          <w:tcPr>
            <w:tcW w:w="1276" w:type="dxa"/>
            <w:vMerge w:val="restart"/>
            <w:tcBorders>
              <w:top w:val="single" w:sz="4" w:space="0" w:color="auto"/>
              <w:left w:val="nil"/>
              <w:bottom w:val="single" w:sz="4" w:space="0" w:color="auto"/>
              <w:right w:val="single" w:sz="4" w:space="0" w:color="auto"/>
            </w:tcBorders>
            <w:shd w:val="clear" w:color="auto" w:fill="EAEAEA"/>
            <w:vAlign w:val="center"/>
            <w:hideMark/>
          </w:tcPr>
          <w:p w14:paraId="318FC369" w14:textId="77777777" w:rsidR="00E6231E" w:rsidRPr="00E6231E" w:rsidRDefault="00E6231E" w:rsidP="00E6231E">
            <w:pPr>
              <w:ind w:left="-108"/>
              <w:rPr>
                <w:rFonts w:eastAsia="Arial Unicode MS"/>
                <w:bCs/>
                <w:sz w:val="22"/>
                <w:szCs w:val="22"/>
              </w:rPr>
            </w:pPr>
            <w:r w:rsidRPr="00E6231E">
              <w:rPr>
                <w:rFonts w:eastAsia="Arial Unicode MS"/>
                <w:bCs/>
                <w:sz w:val="22"/>
                <w:szCs w:val="22"/>
              </w:rPr>
              <w:t xml:space="preserve">Площадь земель-ного участка, </w:t>
            </w:r>
            <w:r w:rsidRPr="00E6231E">
              <w:rPr>
                <w:sz w:val="22"/>
                <w:szCs w:val="22"/>
              </w:rPr>
              <w:t>м</w:t>
            </w:r>
            <w:r w:rsidRPr="00E6231E">
              <w:rPr>
                <w:sz w:val="22"/>
                <w:szCs w:val="22"/>
                <w:vertAlign w:val="superscript"/>
              </w:rPr>
              <w:t>2</w:t>
            </w:r>
          </w:p>
        </w:tc>
      </w:tr>
      <w:tr w:rsidR="00E6231E" w:rsidRPr="00E6231E" w14:paraId="08E31CCC" w14:textId="77777777" w:rsidTr="00E6231E">
        <w:trPr>
          <w:trHeight w:val="85"/>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39C6B109" w14:textId="77777777" w:rsidR="00E6231E" w:rsidRPr="00E6231E" w:rsidRDefault="00E6231E" w:rsidP="00E6231E">
            <w:pPr>
              <w:ind w:firstLine="709"/>
              <w:jc w:val="both"/>
              <w:rPr>
                <w:rFonts w:eastAsia="Arial Unicode MS"/>
                <w:bCs/>
                <w:sz w:val="22"/>
                <w:szCs w:val="22"/>
              </w:rPr>
            </w:pPr>
          </w:p>
        </w:tc>
        <w:tc>
          <w:tcPr>
            <w:tcW w:w="2693" w:type="dxa"/>
            <w:vMerge/>
            <w:tcBorders>
              <w:top w:val="single" w:sz="4" w:space="0" w:color="auto"/>
              <w:left w:val="nil"/>
              <w:bottom w:val="single" w:sz="4" w:space="0" w:color="auto"/>
              <w:right w:val="single" w:sz="4" w:space="0" w:color="auto"/>
            </w:tcBorders>
            <w:vAlign w:val="center"/>
            <w:hideMark/>
          </w:tcPr>
          <w:p w14:paraId="168269A2" w14:textId="77777777" w:rsidR="00E6231E" w:rsidRPr="00E6231E" w:rsidRDefault="00E6231E" w:rsidP="00E6231E">
            <w:pPr>
              <w:ind w:firstLine="709"/>
              <w:jc w:val="both"/>
              <w:rPr>
                <w:rFonts w:eastAsia="Arial Unicode MS"/>
                <w:bCs/>
                <w:sz w:val="22"/>
                <w:szCs w:val="22"/>
              </w:rPr>
            </w:pPr>
          </w:p>
        </w:tc>
        <w:tc>
          <w:tcPr>
            <w:tcW w:w="1276" w:type="dxa"/>
            <w:vMerge/>
            <w:tcBorders>
              <w:top w:val="single" w:sz="4" w:space="0" w:color="auto"/>
              <w:left w:val="nil"/>
              <w:bottom w:val="single" w:sz="4" w:space="0" w:color="auto"/>
              <w:right w:val="single" w:sz="4" w:space="0" w:color="auto"/>
            </w:tcBorders>
            <w:vAlign w:val="center"/>
            <w:hideMark/>
          </w:tcPr>
          <w:p w14:paraId="241B2AA5" w14:textId="77777777" w:rsidR="00E6231E" w:rsidRPr="00E6231E" w:rsidRDefault="00E6231E" w:rsidP="00E6231E">
            <w:pPr>
              <w:ind w:firstLine="709"/>
              <w:jc w:val="both"/>
              <w:rPr>
                <w:rFonts w:eastAsia="Arial Unicode MS"/>
                <w:bCs/>
                <w:sz w:val="22"/>
                <w:szCs w:val="22"/>
              </w:rPr>
            </w:pPr>
          </w:p>
        </w:tc>
        <w:tc>
          <w:tcPr>
            <w:tcW w:w="709" w:type="dxa"/>
            <w:tcBorders>
              <w:top w:val="single" w:sz="4" w:space="0" w:color="auto"/>
              <w:left w:val="nil"/>
              <w:bottom w:val="single" w:sz="4" w:space="0" w:color="auto"/>
              <w:right w:val="single" w:sz="4" w:space="0" w:color="auto"/>
            </w:tcBorders>
            <w:shd w:val="clear" w:color="auto" w:fill="F2F2F2"/>
            <w:noWrap/>
            <w:vAlign w:val="center"/>
            <w:hideMark/>
          </w:tcPr>
          <w:p w14:paraId="413FB7A9" w14:textId="77777777" w:rsidR="00E6231E" w:rsidRPr="00E6231E" w:rsidRDefault="00E6231E" w:rsidP="00E6231E">
            <w:pPr>
              <w:ind w:firstLine="709"/>
              <w:jc w:val="both"/>
              <w:rPr>
                <w:rFonts w:eastAsia="Arial Unicode MS"/>
                <w:bCs/>
                <w:sz w:val="22"/>
                <w:szCs w:val="22"/>
              </w:rPr>
            </w:pPr>
            <w:r w:rsidRPr="00E6231E">
              <w:rPr>
                <w:rFonts w:eastAsia="Arial Unicode MS"/>
                <w:bCs/>
                <w:sz w:val="22"/>
                <w:szCs w:val="22"/>
              </w:rPr>
              <w:t>11-4 кл.</w:t>
            </w:r>
          </w:p>
        </w:tc>
        <w:tc>
          <w:tcPr>
            <w:tcW w:w="709" w:type="dxa"/>
            <w:tcBorders>
              <w:top w:val="single" w:sz="4" w:space="0" w:color="auto"/>
              <w:left w:val="nil"/>
              <w:bottom w:val="single" w:sz="4" w:space="0" w:color="auto"/>
              <w:right w:val="single" w:sz="4" w:space="0" w:color="auto"/>
            </w:tcBorders>
            <w:shd w:val="clear" w:color="auto" w:fill="F2F2F2"/>
            <w:vAlign w:val="center"/>
            <w:hideMark/>
          </w:tcPr>
          <w:p w14:paraId="44759F51" w14:textId="77777777" w:rsidR="00E6231E" w:rsidRPr="00E6231E" w:rsidRDefault="00E6231E" w:rsidP="00E6231E">
            <w:pPr>
              <w:ind w:firstLine="709"/>
              <w:jc w:val="both"/>
              <w:rPr>
                <w:rFonts w:eastAsia="Arial Unicode MS"/>
                <w:bCs/>
                <w:sz w:val="22"/>
                <w:szCs w:val="22"/>
              </w:rPr>
            </w:pPr>
            <w:r w:rsidRPr="00E6231E">
              <w:rPr>
                <w:rFonts w:eastAsia="Arial Unicode MS"/>
                <w:bCs/>
                <w:sz w:val="22"/>
                <w:szCs w:val="22"/>
              </w:rPr>
              <w:t>55-9 кл.</w:t>
            </w:r>
          </w:p>
        </w:tc>
        <w:tc>
          <w:tcPr>
            <w:tcW w:w="708" w:type="dxa"/>
            <w:tcBorders>
              <w:top w:val="single" w:sz="4" w:space="0" w:color="auto"/>
              <w:left w:val="nil"/>
              <w:bottom w:val="single" w:sz="4" w:space="0" w:color="auto"/>
              <w:right w:val="single" w:sz="4" w:space="0" w:color="auto"/>
            </w:tcBorders>
            <w:shd w:val="clear" w:color="auto" w:fill="F2F2F2"/>
            <w:vAlign w:val="center"/>
            <w:hideMark/>
          </w:tcPr>
          <w:p w14:paraId="6F6DC6DB" w14:textId="77777777" w:rsidR="00E6231E" w:rsidRPr="00E6231E" w:rsidRDefault="00E6231E" w:rsidP="00E6231E">
            <w:pPr>
              <w:ind w:firstLine="709"/>
              <w:jc w:val="both"/>
              <w:rPr>
                <w:rFonts w:eastAsia="Arial Unicode MS"/>
                <w:bCs/>
                <w:sz w:val="22"/>
                <w:szCs w:val="22"/>
              </w:rPr>
            </w:pPr>
            <w:r w:rsidRPr="00E6231E">
              <w:rPr>
                <w:rFonts w:eastAsia="Arial Unicode MS"/>
                <w:bCs/>
                <w:sz w:val="22"/>
                <w:szCs w:val="22"/>
              </w:rPr>
              <w:t>010-11 кл.</w:t>
            </w:r>
          </w:p>
        </w:tc>
        <w:tc>
          <w:tcPr>
            <w:tcW w:w="1276" w:type="dxa"/>
            <w:vMerge/>
            <w:tcBorders>
              <w:top w:val="single" w:sz="4" w:space="0" w:color="auto"/>
              <w:left w:val="nil"/>
              <w:bottom w:val="single" w:sz="4" w:space="0" w:color="auto"/>
              <w:right w:val="single" w:sz="4" w:space="0" w:color="auto"/>
            </w:tcBorders>
            <w:vAlign w:val="center"/>
            <w:hideMark/>
          </w:tcPr>
          <w:p w14:paraId="6172B6FE" w14:textId="77777777" w:rsidR="00E6231E" w:rsidRPr="00E6231E" w:rsidRDefault="00E6231E" w:rsidP="00E6231E">
            <w:pPr>
              <w:ind w:firstLine="709"/>
              <w:rPr>
                <w:rFonts w:eastAsia="Arial Unicode MS"/>
                <w:bCs/>
                <w:sz w:val="22"/>
                <w:szCs w:val="22"/>
              </w:rPr>
            </w:pPr>
          </w:p>
        </w:tc>
      </w:tr>
      <w:tr w:rsidR="00E6231E" w:rsidRPr="00E6231E" w14:paraId="3D82C243"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vAlign w:val="center"/>
          </w:tcPr>
          <w:p w14:paraId="0BD46E84"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1</w:t>
            </w:r>
          </w:p>
        </w:tc>
        <w:tc>
          <w:tcPr>
            <w:tcW w:w="2693" w:type="dxa"/>
            <w:tcBorders>
              <w:top w:val="single" w:sz="4" w:space="0" w:color="auto"/>
              <w:left w:val="nil"/>
              <w:bottom w:val="single" w:sz="4" w:space="0" w:color="auto"/>
              <w:right w:val="single" w:sz="4" w:space="0" w:color="auto"/>
            </w:tcBorders>
            <w:noWrap/>
            <w:vAlign w:val="center"/>
          </w:tcPr>
          <w:p w14:paraId="6FA07E77"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г. Крымск,</w:t>
            </w:r>
          </w:p>
          <w:p w14:paraId="7B208420" w14:textId="77777777" w:rsidR="00E6231E" w:rsidRPr="00E6231E" w:rsidRDefault="00E6231E" w:rsidP="00E6231E">
            <w:pPr>
              <w:jc w:val="both"/>
              <w:rPr>
                <w:rFonts w:eastAsia="Arial Unicode MS"/>
                <w:bCs/>
                <w:sz w:val="22"/>
                <w:szCs w:val="22"/>
              </w:rPr>
            </w:pPr>
            <w:r w:rsidRPr="00E6231E">
              <w:rPr>
                <w:rFonts w:eastAsia="Arial Unicode MS"/>
                <w:bCs/>
                <w:sz w:val="22"/>
                <w:szCs w:val="22"/>
              </w:rPr>
              <w:t>ул. Комсомольская, 36</w:t>
            </w:r>
          </w:p>
        </w:tc>
        <w:tc>
          <w:tcPr>
            <w:tcW w:w="1276" w:type="dxa"/>
            <w:tcBorders>
              <w:top w:val="single" w:sz="4" w:space="0" w:color="auto"/>
              <w:left w:val="nil"/>
              <w:bottom w:val="single" w:sz="4" w:space="0" w:color="auto"/>
              <w:right w:val="single" w:sz="4" w:space="0" w:color="auto"/>
            </w:tcBorders>
            <w:noWrap/>
            <w:vAlign w:val="center"/>
          </w:tcPr>
          <w:p w14:paraId="2979CB38" w14:textId="77777777" w:rsidR="00E6231E" w:rsidRPr="00E6231E" w:rsidRDefault="00E6231E" w:rsidP="00E6231E">
            <w:pPr>
              <w:jc w:val="center"/>
              <w:rPr>
                <w:rFonts w:eastAsia="Arial Unicode MS"/>
                <w:bCs/>
                <w:sz w:val="22"/>
                <w:szCs w:val="22"/>
              </w:rPr>
            </w:pPr>
          </w:p>
          <w:p w14:paraId="4075E61B"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700</w:t>
            </w:r>
          </w:p>
        </w:tc>
        <w:tc>
          <w:tcPr>
            <w:tcW w:w="709" w:type="dxa"/>
            <w:tcBorders>
              <w:top w:val="single" w:sz="4" w:space="0" w:color="auto"/>
              <w:left w:val="nil"/>
              <w:bottom w:val="single" w:sz="4" w:space="0" w:color="auto"/>
              <w:right w:val="single" w:sz="4" w:space="0" w:color="auto"/>
            </w:tcBorders>
            <w:noWrap/>
            <w:vAlign w:val="center"/>
          </w:tcPr>
          <w:p w14:paraId="06096D95"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425</w:t>
            </w:r>
          </w:p>
        </w:tc>
        <w:tc>
          <w:tcPr>
            <w:tcW w:w="709" w:type="dxa"/>
            <w:tcBorders>
              <w:top w:val="single" w:sz="4" w:space="0" w:color="auto"/>
              <w:left w:val="nil"/>
              <w:bottom w:val="single" w:sz="4" w:space="0" w:color="auto"/>
              <w:right w:val="single" w:sz="4" w:space="0" w:color="auto"/>
            </w:tcBorders>
          </w:tcPr>
          <w:p w14:paraId="32BDA374"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571</w:t>
            </w:r>
          </w:p>
        </w:tc>
        <w:tc>
          <w:tcPr>
            <w:tcW w:w="708" w:type="dxa"/>
            <w:tcBorders>
              <w:top w:val="single" w:sz="4" w:space="0" w:color="auto"/>
              <w:left w:val="nil"/>
              <w:bottom w:val="single" w:sz="4" w:space="0" w:color="auto"/>
              <w:right w:val="single" w:sz="4" w:space="0" w:color="auto"/>
            </w:tcBorders>
          </w:tcPr>
          <w:p w14:paraId="30346711"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107</w:t>
            </w:r>
          </w:p>
        </w:tc>
        <w:tc>
          <w:tcPr>
            <w:tcW w:w="1276" w:type="dxa"/>
            <w:tcBorders>
              <w:top w:val="single" w:sz="4" w:space="0" w:color="auto"/>
              <w:left w:val="single" w:sz="4" w:space="0" w:color="auto"/>
              <w:bottom w:val="single" w:sz="4" w:space="0" w:color="auto"/>
              <w:right w:val="single" w:sz="4" w:space="0" w:color="auto"/>
            </w:tcBorders>
            <w:vAlign w:val="center"/>
          </w:tcPr>
          <w:p w14:paraId="6562CD6B" w14:textId="77777777" w:rsidR="00E6231E" w:rsidRPr="00E6231E" w:rsidRDefault="00E6231E" w:rsidP="00E6231E">
            <w:pPr>
              <w:rPr>
                <w:rFonts w:eastAsia="Arial Unicode MS"/>
                <w:bCs/>
                <w:sz w:val="22"/>
                <w:szCs w:val="22"/>
              </w:rPr>
            </w:pPr>
          </w:p>
          <w:p w14:paraId="1A6F5E56" w14:textId="77777777" w:rsidR="00E6231E" w:rsidRPr="00E6231E" w:rsidRDefault="00E6231E" w:rsidP="00E6231E">
            <w:pPr>
              <w:rPr>
                <w:rFonts w:eastAsia="Arial Unicode MS"/>
                <w:bCs/>
                <w:sz w:val="22"/>
                <w:szCs w:val="22"/>
              </w:rPr>
            </w:pPr>
            <w:r w:rsidRPr="00E6231E">
              <w:rPr>
                <w:rFonts w:eastAsia="Arial Unicode MS"/>
                <w:bCs/>
                <w:sz w:val="22"/>
                <w:szCs w:val="22"/>
              </w:rPr>
              <w:t>10489</w:t>
            </w:r>
          </w:p>
        </w:tc>
      </w:tr>
      <w:tr w:rsidR="00E6231E" w:rsidRPr="00E6231E" w14:paraId="202299B4"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tcPr>
          <w:p w14:paraId="5C6366F2"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2</w:t>
            </w:r>
          </w:p>
        </w:tc>
        <w:tc>
          <w:tcPr>
            <w:tcW w:w="2693" w:type="dxa"/>
            <w:tcBorders>
              <w:top w:val="single" w:sz="4" w:space="0" w:color="auto"/>
              <w:left w:val="nil"/>
              <w:bottom w:val="single" w:sz="4" w:space="0" w:color="auto"/>
              <w:right w:val="single" w:sz="4" w:space="0" w:color="auto"/>
            </w:tcBorders>
            <w:noWrap/>
          </w:tcPr>
          <w:p w14:paraId="6C712D40" w14:textId="77777777" w:rsidR="00E6231E" w:rsidRPr="00E6231E" w:rsidRDefault="00E6231E" w:rsidP="00E6231E">
            <w:pPr>
              <w:rPr>
                <w:rFonts w:eastAsia="Arial Unicode MS"/>
                <w:bCs/>
                <w:sz w:val="22"/>
                <w:szCs w:val="22"/>
              </w:rPr>
            </w:pPr>
            <w:r w:rsidRPr="00E6231E">
              <w:rPr>
                <w:rFonts w:eastAsia="Arial Unicode MS"/>
                <w:bCs/>
                <w:sz w:val="22"/>
                <w:szCs w:val="22"/>
              </w:rPr>
              <w:t>г.Крымск,</w:t>
            </w:r>
          </w:p>
          <w:p w14:paraId="4CE1DA33" w14:textId="77777777" w:rsidR="00E6231E" w:rsidRPr="00E6231E" w:rsidRDefault="00E6231E" w:rsidP="00E6231E">
            <w:pPr>
              <w:rPr>
                <w:rFonts w:eastAsia="Arial Unicode MS"/>
                <w:bCs/>
                <w:sz w:val="22"/>
                <w:szCs w:val="22"/>
              </w:rPr>
            </w:pPr>
            <w:r w:rsidRPr="00E6231E">
              <w:rPr>
                <w:rFonts w:eastAsia="Arial Unicode MS"/>
                <w:bCs/>
                <w:sz w:val="22"/>
                <w:szCs w:val="22"/>
              </w:rPr>
              <w:t>ул. Луначарского, 116</w:t>
            </w:r>
          </w:p>
        </w:tc>
        <w:tc>
          <w:tcPr>
            <w:tcW w:w="1276" w:type="dxa"/>
            <w:tcBorders>
              <w:top w:val="single" w:sz="4" w:space="0" w:color="auto"/>
              <w:left w:val="nil"/>
              <w:bottom w:val="single" w:sz="4" w:space="0" w:color="auto"/>
              <w:right w:val="single" w:sz="4" w:space="0" w:color="auto"/>
            </w:tcBorders>
            <w:noWrap/>
            <w:vAlign w:val="center"/>
          </w:tcPr>
          <w:p w14:paraId="0F7CAA60" w14:textId="77777777" w:rsidR="00E6231E" w:rsidRPr="00E6231E" w:rsidRDefault="00E6231E" w:rsidP="00E6231E">
            <w:pPr>
              <w:jc w:val="center"/>
              <w:rPr>
                <w:rFonts w:eastAsia="Arial Unicode MS"/>
                <w:bCs/>
                <w:sz w:val="22"/>
                <w:szCs w:val="22"/>
              </w:rPr>
            </w:pPr>
          </w:p>
          <w:p w14:paraId="3CA0E22B"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609</w:t>
            </w:r>
          </w:p>
        </w:tc>
        <w:tc>
          <w:tcPr>
            <w:tcW w:w="709" w:type="dxa"/>
            <w:tcBorders>
              <w:top w:val="single" w:sz="4" w:space="0" w:color="auto"/>
              <w:left w:val="nil"/>
              <w:bottom w:val="single" w:sz="4" w:space="0" w:color="auto"/>
              <w:right w:val="single" w:sz="4" w:space="0" w:color="auto"/>
            </w:tcBorders>
            <w:noWrap/>
          </w:tcPr>
          <w:p w14:paraId="0311556E"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165</w:t>
            </w:r>
          </w:p>
        </w:tc>
        <w:tc>
          <w:tcPr>
            <w:tcW w:w="709" w:type="dxa"/>
            <w:tcBorders>
              <w:top w:val="single" w:sz="4" w:space="0" w:color="auto"/>
              <w:left w:val="nil"/>
              <w:bottom w:val="single" w:sz="4" w:space="0" w:color="auto"/>
              <w:right w:val="single" w:sz="4" w:space="0" w:color="auto"/>
            </w:tcBorders>
          </w:tcPr>
          <w:p w14:paraId="4B070D37"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185</w:t>
            </w:r>
          </w:p>
        </w:tc>
        <w:tc>
          <w:tcPr>
            <w:tcW w:w="708" w:type="dxa"/>
            <w:tcBorders>
              <w:top w:val="single" w:sz="4" w:space="0" w:color="auto"/>
              <w:left w:val="nil"/>
              <w:bottom w:val="single" w:sz="4" w:space="0" w:color="auto"/>
              <w:right w:val="single" w:sz="4" w:space="0" w:color="auto"/>
            </w:tcBorders>
          </w:tcPr>
          <w:p w14:paraId="6892CFEC"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18</w:t>
            </w:r>
          </w:p>
        </w:tc>
        <w:tc>
          <w:tcPr>
            <w:tcW w:w="1276" w:type="dxa"/>
            <w:tcBorders>
              <w:top w:val="single" w:sz="4" w:space="0" w:color="auto"/>
              <w:left w:val="single" w:sz="4" w:space="0" w:color="auto"/>
              <w:bottom w:val="single" w:sz="4" w:space="0" w:color="auto"/>
              <w:right w:val="single" w:sz="4" w:space="0" w:color="auto"/>
            </w:tcBorders>
          </w:tcPr>
          <w:p w14:paraId="633F7284" w14:textId="77777777" w:rsidR="00E6231E" w:rsidRPr="00E6231E" w:rsidRDefault="00E6231E" w:rsidP="00E6231E">
            <w:pPr>
              <w:rPr>
                <w:rFonts w:eastAsia="Arial Unicode MS"/>
                <w:bCs/>
                <w:sz w:val="22"/>
                <w:szCs w:val="22"/>
              </w:rPr>
            </w:pPr>
          </w:p>
          <w:p w14:paraId="14190D5E" w14:textId="77777777" w:rsidR="00E6231E" w:rsidRPr="00E6231E" w:rsidRDefault="00E6231E" w:rsidP="00E6231E">
            <w:pPr>
              <w:rPr>
                <w:rFonts w:eastAsia="Arial Unicode MS"/>
                <w:bCs/>
                <w:sz w:val="22"/>
                <w:szCs w:val="22"/>
              </w:rPr>
            </w:pPr>
            <w:r w:rsidRPr="00E6231E">
              <w:rPr>
                <w:rFonts w:eastAsia="Arial Unicode MS"/>
                <w:bCs/>
                <w:sz w:val="22"/>
                <w:szCs w:val="22"/>
              </w:rPr>
              <w:t>9235</w:t>
            </w:r>
          </w:p>
        </w:tc>
      </w:tr>
      <w:tr w:rsidR="00E6231E" w:rsidRPr="00E6231E" w14:paraId="649CFABE"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tcPr>
          <w:p w14:paraId="6A6F5DF6"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3</w:t>
            </w:r>
          </w:p>
        </w:tc>
        <w:tc>
          <w:tcPr>
            <w:tcW w:w="2693" w:type="dxa"/>
            <w:tcBorders>
              <w:top w:val="single" w:sz="4" w:space="0" w:color="auto"/>
              <w:left w:val="nil"/>
              <w:bottom w:val="single" w:sz="4" w:space="0" w:color="auto"/>
              <w:right w:val="single" w:sz="4" w:space="0" w:color="auto"/>
            </w:tcBorders>
            <w:noWrap/>
          </w:tcPr>
          <w:p w14:paraId="4D74A2D3" w14:textId="77777777" w:rsidR="00E6231E" w:rsidRPr="00E6231E" w:rsidRDefault="00E6231E" w:rsidP="00E6231E">
            <w:pPr>
              <w:rPr>
                <w:rFonts w:eastAsia="Arial Unicode MS"/>
                <w:bCs/>
                <w:sz w:val="22"/>
                <w:szCs w:val="22"/>
              </w:rPr>
            </w:pPr>
            <w:r w:rsidRPr="00E6231E">
              <w:rPr>
                <w:rFonts w:eastAsia="Arial Unicode MS"/>
                <w:bCs/>
                <w:sz w:val="22"/>
                <w:szCs w:val="22"/>
              </w:rPr>
              <w:t xml:space="preserve">г. Крымск, </w:t>
            </w:r>
          </w:p>
          <w:p w14:paraId="0E97472E" w14:textId="77777777" w:rsidR="00E6231E" w:rsidRPr="00E6231E" w:rsidRDefault="00E6231E" w:rsidP="00E6231E">
            <w:pPr>
              <w:rPr>
                <w:rFonts w:eastAsia="Arial Unicode MS"/>
                <w:bCs/>
                <w:sz w:val="22"/>
                <w:szCs w:val="22"/>
              </w:rPr>
            </w:pPr>
            <w:r w:rsidRPr="00E6231E">
              <w:rPr>
                <w:rFonts w:eastAsia="Arial Unicode MS"/>
                <w:bCs/>
                <w:sz w:val="22"/>
                <w:szCs w:val="22"/>
              </w:rPr>
              <w:t>ул. Свердлова, 65,</w:t>
            </w:r>
          </w:p>
          <w:p w14:paraId="5C9270F9" w14:textId="77777777" w:rsidR="00E6231E" w:rsidRPr="00E6231E" w:rsidRDefault="00E6231E" w:rsidP="00E6231E">
            <w:pPr>
              <w:rPr>
                <w:rFonts w:eastAsia="Arial Unicode MS"/>
                <w:bCs/>
                <w:sz w:val="22"/>
                <w:szCs w:val="22"/>
              </w:rPr>
            </w:pPr>
            <w:r w:rsidRPr="00E6231E">
              <w:rPr>
                <w:rFonts w:eastAsia="Arial Unicode MS"/>
                <w:bCs/>
                <w:sz w:val="22"/>
                <w:szCs w:val="22"/>
              </w:rPr>
              <w:t>ул. Свердлова, 155</w:t>
            </w:r>
          </w:p>
        </w:tc>
        <w:tc>
          <w:tcPr>
            <w:tcW w:w="1276" w:type="dxa"/>
            <w:tcBorders>
              <w:top w:val="single" w:sz="4" w:space="0" w:color="auto"/>
              <w:left w:val="nil"/>
              <w:bottom w:val="single" w:sz="4" w:space="0" w:color="auto"/>
              <w:right w:val="single" w:sz="4" w:space="0" w:color="auto"/>
            </w:tcBorders>
            <w:noWrap/>
          </w:tcPr>
          <w:p w14:paraId="7904E24F" w14:textId="77777777" w:rsidR="00E6231E" w:rsidRPr="00E6231E" w:rsidRDefault="00E6231E" w:rsidP="00E6231E">
            <w:pPr>
              <w:jc w:val="center"/>
              <w:rPr>
                <w:rFonts w:eastAsia="Arial Unicode MS"/>
                <w:bCs/>
                <w:sz w:val="22"/>
                <w:szCs w:val="22"/>
              </w:rPr>
            </w:pPr>
          </w:p>
          <w:p w14:paraId="4B6AF971"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710</w:t>
            </w:r>
          </w:p>
        </w:tc>
        <w:tc>
          <w:tcPr>
            <w:tcW w:w="709" w:type="dxa"/>
            <w:tcBorders>
              <w:top w:val="single" w:sz="4" w:space="0" w:color="auto"/>
              <w:left w:val="nil"/>
              <w:bottom w:val="single" w:sz="4" w:space="0" w:color="auto"/>
              <w:right w:val="single" w:sz="4" w:space="0" w:color="auto"/>
            </w:tcBorders>
            <w:noWrap/>
          </w:tcPr>
          <w:p w14:paraId="61F050EB"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328</w:t>
            </w:r>
          </w:p>
        </w:tc>
        <w:tc>
          <w:tcPr>
            <w:tcW w:w="709" w:type="dxa"/>
            <w:tcBorders>
              <w:top w:val="single" w:sz="4" w:space="0" w:color="auto"/>
              <w:left w:val="nil"/>
              <w:bottom w:val="single" w:sz="4" w:space="0" w:color="auto"/>
              <w:right w:val="single" w:sz="4" w:space="0" w:color="auto"/>
            </w:tcBorders>
          </w:tcPr>
          <w:p w14:paraId="5B5D44A6"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352</w:t>
            </w:r>
          </w:p>
        </w:tc>
        <w:tc>
          <w:tcPr>
            <w:tcW w:w="708" w:type="dxa"/>
            <w:tcBorders>
              <w:top w:val="single" w:sz="4" w:space="0" w:color="auto"/>
              <w:left w:val="nil"/>
              <w:bottom w:val="single" w:sz="4" w:space="0" w:color="auto"/>
              <w:right w:val="single" w:sz="4" w:space="0" w:color="auto"/>
            </w:tcBorders>
          </w:tcPr>
          <w:p w14:paraId="241F891F"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49</w:t>
            </w:r>
          </w:p>
        </w:tc>
        <w:tc>
          <w:tcPr>
            <w:tcW w:w="1276" w:type="dxa"/>
            <w:tcBorders>
              <w:top w:val="single" w:sz="4" w:space="0" w:color="auto"/>
              <w:left w:val="single" w:sz="4" w:space="0" w:color="auto"/>
              <w:bottom w:val="single" w:sz="4" w:space="0" w:color="auto"/>
              <w:right w:val="single" w:sz="4" w:space="0" w:color="auto"/>
            </w:tcBorders>
          </w:tcPr>
          <w:p w14:paraId="68DC248E" w14:textId="77777777" w:rsidR="00E6231E" w:rsidRPr="00E6231E" w:rsidRDefault="00E6231E" w:rsidP="00E6231E">
            <w:pPr>
              <w:rPr>
                <w:rFonts w:eastAsia="Arial Unicode MS"/>
                <w:bCs/>
                <w:sz w:val="22"/>
                <w:szCs w:val="22"/>
              </w:rPr>
            </w:pPr>
          </w:p>
          <w:p w14:paraId="60734190" w14:textId="77777777" w:rsidR="00E6231E" w:rsidRPr="00E6231E" w:rsidRDefault="00E6231E" w:rsidP="00E6231E">
            <w:pPr>
              <w:rPr>
                <w:rFonts w:eastAsia="Arial Unicode MS"/>
                <w:bCs/>
                <w:sz w:val="22"/>
                <w:szCs w:val="22"/>
              </w:rPr>
            </w:pPr>
            <w:r w:rsidRPr="00E6231E">
              <w:rPr>
                <w:rFonts w:eastAsia="Arial Unicode MS"/>
                <w:bCs/>
                <w:sz w:val="22"/>
                <w:szCs w:val="22"/>
              </w:rPr>
              <w:t>14678</w:t>
            </w:r>
          </w:p>
          <w:p w14:paraId="40A71352" w14:textId="77777777" w:rsidR="00E6231E" w:rsidRPr="00E6231E" w:rsidRDefault="00E6231E" w:rsidP="00E6231E">
            <w:pPr>
              <w:rPr>
                <w:rFonts w:eastAsia="Arial Unicode MS"/>
                <w:bCs/>
                <w:sz w:val="22"/>
                <w:szCs w:val="22"/>
              </w:rPr>
            </w:pPr>
            <w:r w:rsidRPr="00E6231E">
              <w:rPr>
                <w:rFonts w:eastAsia="Arial Unicode MS"/>
                <w:bCs/>
                <w:sz w:val="22"/>
                <w:szCs w:val="22"/>
              </w:rPr>
              <w:t>2799</w:t>
            </w:r>
          </w:p>
        </w:tc>
      </w:tr>
      <w:tr w:rsidR="00E6231E" w:rsidRPr="00E6231E" w14:paraId="1F6C355D"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tcPr>
          <w:p w14:paraId="754C2F93"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6</w:t>
            </w:r>
          </w:p>
        </w:tc>
        <w:tc>
          <w:tcPr>
            <w:tcW w:w="2693" w:type="dxa"/>
            <w:tcBorders>
              <w:top w:val="single" w:sz="4" w:space="0" w:color="auto"/>
              <w:left w:val="nil"/>
              <w:bottom w:val="single" w:sz="4" w:space="0" w:color="auto"/>
              <w:right w:val="single" w:sz="4" w:space="0" w:color="auto"/>
            </w:tcBorders>
            <w:noWrap/>
          </w:tcPr>
          <w:p w14:paraId="06CA1178" w14:textId="77777777" w:rsidR="00E6231E" w:rsidRPr="00E6231E" w:rsidRDefault="00E6231E" w:rsidP="00E6231E">
            <w:pPr>
              <w:rPr>
                <w:rFonts w:eastAsia="Arial Unicode MS"/>
                <w:bCs/>
                <w:sz w:val="22"/>
                <w:szCs w:val="22"/>
              </w:rPr>
            </w:pPr>
            <w:r w:rsidRPr="00E6231E">
              <w:rPr>
                <w:rFonts w:eastAsia="Arial Unicode MS"/>
                <w:bCs/>
                <w:sz w:val="22"/>
                <w:szCs w:val="22"/>
              </w:rPr>
              <w:t xml:space="preserve">г. Крымск, </w:t>
            </w:r>
          </w:p>
          <w:p w14:paraId="110CCDD6" w14:textId="77777777" w:rsidR="00E6231E" w:rsidRPr="00E6231E" w:rsidRDefault="00E6231E" w:rsidP="00E6231E">
            <w:pPr>
              <w:rPr>
                <w:rFonts w:eastAsia="Arial Unicode MS"/>
                <w:bCs/>
                <w:sz w:val="22"/>
                <w:szCs w:val="22"/>
              </w:rPr>
            </w:pPr>
            <w:r w:rsidRPr="00E6231E">
              <w:rPr>
                <w:rFonts w:eastAsia="Arial Unicode MS"/>
                <w:bCs/>
                <w:sz w:val="22"/>
                <w:szCs w:val="22"/>
              </w:rPr>
              <w:t>ул.Темченко, 18</w:t>
            </w:r>
          </w:p>
        </w:tc>
        <w:tc>
          <w:tcPr>
            <w:tcW w:w="1276" w:type="dxa"/>
            <w:tcBorders>
              <w:top w:val="single" w:sz="4" w:space="0" w:color="auto"/>
              <w:left w:val="nil"/>
              <w:bottom w:val="single" w:sz="4" w:space="0" w:color="auto"/>
              <w:right w:val="single" w:sz="4" w:space="0" w:color="auto"/>
            </w:tcBorders>
            <w:noWrap/>
          </w:tcPr>
          <w:p w14:paraId="334148C9" w14:textId="77777777" w:rsidR="00E6231E" w:rsidRPr="00E6231E" w:rsidRDefault="00E6231E" w:rsidP="00E6231E">
            <w:pPr>
              <w:jc w:val="center"/>
              <w:rPr>
                <w:rFonts w:eastAsia="Arial Unicode MS"/>
                <w:bCs/>
                <w:sz w:val="22"/>
                <w:szCs w:val="22"/>
              </w:rPr>
            </w:pPr>
          </w:p>
          <w:p w14:paraId="6A9209C7"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675</w:t>
            </w:r>
          </w:p>
        </w:tc>
        <w:tc>
          <w:tcPr>
            <w:tcW w:w="709" w:type="dxa"/>
            <w:tcBorders>
              <w:top w:val="single" w:sz="4" w:space="0" w:color="auto"/>
              <w:left w:val="nil"/>
              <w:bottom w:val="single" w:sz="4" w:space="0" w:color="auto"/>
              <w:right w:val="single" w:sz="4" w:space="0" w:color="auto"/>
            </w:tcBorders>
            <w:noWrap/>
          </w:tcPr>
          <w:p w14:paraId="7F8E116C"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416</w:t>
            </w:r>
          </w:p>
        </w:tc>
        <w:tc>
          <w:tcPr>
            <w:tcW w:w="709" w:type="dxa"/>
            <w:tcBorders>
              <w:top w:val="single" w:sz="4" w:space="0" w:color="auto"/>
              <w:left w:val="nil"/>
              <w:bottom w:val="single" w:sz="4" w:space="0" w:color="auto"/>
              <w:right w:val="single" w:sz="4" w:space="0" w:color="auto"/>
            </w:tcBorders>
          </w:tcPr>
          <w:p w14:paraId="083F5F4A"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447</w:t>
            </w:r>
          </w:p>
        </w:tc>
        <w:tc>
          <w:tcPr>
            <w:tcW w:w="708" w:type="dxa"/>
            <w:tcBorders>
              <w:top w:val="single" w:sz="4" w:space="0" w:color="auto"/>
              <w:left w:val="nil"/>
              <w:bottom w:val="single" w:sz="4" w:space="0" w:color="auto"/>
              <w:right w:val="single" w:sz="4" w:space="0" w:color="auto"/>
            </w:tcBorders>
          </w:tcPr>
          <w:p w14:paraId="02374186"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60</w:t>
            </w:r>
          </w:p>
        </w:tc>
        <w:tc>
          <w:tcPr>
            <w:tcW w:w="1276" w:type="dxa"/>
            <w:tcBorders>
              <w:top w:val="single" w:sz="4" w:space="0" w:color="auto"/>
              <w:left w:val="single" w:sz="4" w:space="0" w:color="auto"/>
              <w:bottom w:val="single" w:sz="4" w:space="0" w:color="auto"/>
              <w:right w:val="single" w:sz="4" w:space="0" w:color="auto"/>
            </w:tcBorders>
          </w:tcPr>
          <w:p w14:paraId="1CD96888" w14:textId="77777777" w:rsidR="00E6231E" w:rsidRPr="00E6231E" w:rsidRDefault="00E6231E" w:rsidP="00E6231E">
            <w:pPr>
              <w:rPr>
                <w:rFonts w:eastAsia="Arial Unicode MS"/>
                <w:bCs/>
                <w:sz w:val="22"/>
                <w:szCs w:val="22"/>
              </w:rPr>
            </w:pPr>
          </w:p>
          <w:p w14:paraId="5B8BDB62" w14:textId="77777777" w:rsidR="00E6231E" w:rsidRPr="00E6231E" w:rsidRDefault="00E6231E" w:rsidP="00E6231E">
            <w:pPr>
              <w:rPr>
                <w:rFonts w:eastAsia="Arial Unicode MS"/>
                <w:bCs/>
                <w:sz w:val="22"/>
                <w:szCs w:val="22"/>
              </w:rPr>
            </w:pPr>
            <w:r w:rsidRPr="00E6231E">
              <w:rPr>
                <w:rFonts w:eastAsia="Arial Unicode MS"/>
                <w:bCs/>
                <w:sz w:val="22"/>
                <w:szCs w:val="22"/>
              </w:rPr>
              <w:t>17481</w:t>
            </w:r>
          </w:p>
        </w:tc>
      </w:tr>
      <w:tr w:rsidR="00E6231E" w:rsidRPr="00E6231E" w14:paraId="590ACB26"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vAlign w:val="center"/>
          </w:tcPr>
          <w:p w14:paraId="154806CE"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МБОУ гимназия № 7</w:t>
            </w:r>
          </w:p>
        </w:tc>
        <w:tc>
          <w:tcPr>
            <w:tcW w:w="2693" w:type="dxa"/>
            <w:tcBorders>
              <w:top w:val="single" w:sz="4" w:space="0" w:color="auto"/>
              <w:left w:val="nil"/>
              <w:bottom w:val="single" w:sz="4" w:space="0" w:color="auto"/>
              <w:right w:val="single" w:sz="4" w:space="0" w:color="auto"/>
            </w:tcBorders>
            <w:noWrap/>
          </w:tcPr>
          <w:p w14:paraId="0739D465"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 xml:space="preserve">г. Крымск, </w:t>
            </w:r>
          </w:p>
          <w:p w14:paraId="5095EC13"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ул.Фадеева, 60</w:t>
            </w:r>
          </w:p>
        </w:tc>
        <w:tc>
          <w:tcPr>
            <w:tcW w:w="1276" w:type="dxa"/>
            <w:tcBorders>
              <w:top w:val="single" w:sz="4" w:space="0" w:color="auto"/>
              <w:left w:val="nil"/>
              <w:bottom w:val="single" w:sz="4" w:space="0" w:color="auto"/>
              <w:right w:val="single" w:sz="4" w:space="0" w:color="auto"/>
            </w:tcBorders>
            <w:noWrap/>
          </w:tcPr>
          <w:p w14:paraId="228E7663" w14:textId="77777777" w:rsidR="00E6231E" w:rsidRPr="00E6231E" w:rsidRDefault="00E6231E" w:rsidP="00E6231E">
            <w:pPr>
              <w:jc w:val="center"/>
              <w:rPr>
                <w:rFonts w:eastAsia="Arial Unicode MS"/>
                <w:bCs/>
                <w:sz w:val="22"/>
                <w:szCs w:val="22"/>
              </w:rPr>
            </w:pPr>
          </w:p>
          <w:p w14:paraId="4E607381"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600</w:t>
            </w:r>
          </w:p>
        </w:tc>
        <w:tc>
          <w:tcPr>
            <w:tcW w:w="709" w:type="dxa"/>
            <w:tcBorders>
              <w:top w:val="single" w:sz="4" w:space="0" w:color="auto"/>
              <w:left w:val="nil"/>
              <w:bottom w:val="single" w:sz="4" w:space="0" w:color="auto"/>
              <w:right w:val="single" w:sz="4" w:space="0" w:color="auto"/>
            </w:tcBorders>
            <w:noWrap/>
          </w:tcPr>
          <w:p w14:paraId="653BF6E6"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356</w:t>
            </w:r>
          </w:p>
        </w:tc>
        <w:tc>
          <w:tcPr>
            <w:tcW w:w="709" w:type="dxa"/>
            <w:tcBorders>
              <w:top w:val="single" w:sz="4" w:space="0" w:color="auto"/>
              <w:left w:val="nil"/>
              <w:bottom w:val="single" w:sz="4" w:space="0" w:color="auto"/>
              <w:right w:val="single" w:sz="4" w:space="0" w:color="auto"/>
            </w:tcBorders>
          </w:tcPr>
          <w:p w14:paraId="487BC9FE"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339</w:t>
            </w:r>
          </w:p>
        </w:tc>
        <w:tc>
          <w:tcPr>
            <w:tcW w:w="708" w:type="dxa"/>
            <w:tcBorders>
              <w:top w:val="single" w:sz="4" w:space="0" w:color="auto"/>
              <w:left w:val="nil"/>
              <w:bottom w:val="single" w:sz="4" w:space="0" w:color="auto"/>
              <w:right w:val="single" w:sz="4" w:space="0" w:color="auto"/>
            </w:tcBorders>
          </w:tcPr>
          <w:p w14:paraId="5000F974"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67</w:t>
            </w:r>
          </w:p>
        </w:tc>
        <w:tc>
          <w:tcPr>
            <w:tcW w:w="1276" w:type="dxa"/>
            <w:tcBorders>
              <w:top w:val="single" w:sz="4" w:space="0" w:color="auto"/>
              <w:left w:val="single" w:sz="4" w:space="0" w:color="auto"/>
              <w:bottom w:val="single" w:sz="4" w:space="0" w:color="auto"/>
              <w:right w:val="single" w:sz="4" w:space="0" w:color="auto"/>
            </w:tcBorders>
          </w:tcPr>
          <w:p w14:paraId="506EAB5C" w14:textId="77777777" w:rsidR="00E6231E" w:rsidRPr="00E6231E" w:rsidRDefault="00E6231E" w:rsidP="00E6231E">
            <w:pPr>
              <w:rPr>
                <w:rFonts w:eastAsia="Arial Unicode MS"/>
                <w:bCs/>
                <w:sz w:val="22"/>
                <w:szCs w:val="22"/>
              </w:rPr>
            </w:pPr>
          </w:p>
          <w:p w14:paraId="40B0C88E" w14:textId="77777777" w:rsidR="00E6231E" w:rsidRPr="00E6231E" w:rsidRDefault="00E6231E" w:rsidP="00E6231E">
            <w:pPr>
              <w:rPr>
                <w:rFonts w:eastAsia="Arial Unicode MS"/>
                <w:bCs/>
                <w:sz w:val="22"/>
                <w:szCs w:val="22"/>
              </w:rPr>
            </w:pPr>
            <w:r w:rsidRPr="00E6231E">
              <w:rPr>
                <w:rFonts w:eastAsia="Arial Unicode MS"/>
                <w:bCs/>
                <w:sz w:val="22"/>
                <w:szCs w:val="22"/>
              </w:rPr>
              <w:t>23631</w:t>
            </w:r>
          </w:p>
        </w:tc>
      </w:tr>
      <w:tr w:rsidR="00E6231E" w:rsidRPr="00E6231E" w14:paraId="4844A595"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vAlign w:val="center"/>
          </w:tcPr>
          <w:p w14:paraId="0E20494C"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9</w:t>
            </w:r>
          </w:p>
        </w:tc>
        <w:tc>
          <w:tcPr>
            <w:tcW w:w="2693" w:type="dxa"/>
            <w:tcBorders>
              <w:top w:val="single" w:sz="4" w:space="0" w:color="auto"/>
              <w:left w:val="nil"/>
              <w:bottom w:val="single" w:sz="4" w:space="0" w:color="auto"/>
              <w:right w:val="single" w:sz="4" w:space="0" w:color="auto"/>
            </w:tcBorders>
            <w:noWrap/>
          </w:tcPr>
          <w:p w14:paraId="07A8AFF2"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г. Крымск,</w:t>
            </w:r>
          </w:p>
          <w:p w14:paraId="6D728764"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ул. Луначарского, 303</w:t>
            </w:r>
          </w:p>
        </w:tc>
        <w:tc>
          <w:tcPr>
            <w:tcW w:w="1276" w:type="dxa"/>
            <w:tcBorders>
              <w:top w:val="single" w:sz="4" w:space="0" w:color="auto"/>
              <w:left w:val="nil"/>
              <w:bottom w:val="single" w:sz="4" w:space="0" w:color="auto"/>
              <w:right w:val="single" w:sz="4" w:space="0" w:color="auto"/>
            </w:tcBorders>
            <w:noWrap/>
          </w:tcPr>
          <w:p w14:paraId="5DC0F52C" w14:textId="77777777" w:rsidR="00E6231E" w:rsidRPr="00E6231E" w:rsidRDefault="00E6231E" w:rsidP="00E6231E">
            <w:pPr>
              <w:jc w:val="center"/>
              <w:rPr>
                <w:rFonts w:eastAsia="Arial Unicode MS"/>
                <w:bCs/>
                <w:sz w:val="22"/>
                <w:szCs w:val="22"/>
              </w:rPr>
            </w:pPr>
          </w:p>
          <w:p w14:paraId="4E8A7DEA"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1080</w:t>
            </w:r>
          </w:p>
        </w:tc>
        <w:tc>
          <w:tcPr>
            <w:tcW w:w="709" w:type="dxa"/>
            <w:tcBorders>
              <w:top w:val="single" w:sz="4" w:space="0" w:color="auto"/>
              <w:left w:val="nil"/>
              <w:bottom w:val="single" w:sz="4" w:space="0" w:color="auto"/>
              <w:right w:val="single" w:sz="4" w:space="0" w:color="auto"/>
            </w:tcBorders>
            <w:noWrap/>
          </w:tcPr>
          <w:p w14:paraId="320D472F"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380</w:t>
            </w:r>
          </w:p>
        </w:tc>
        <w:tc>
          <w:tcPr>
            <w:tcW w:w="709" w:type="dxa"/>
            <w:tcBorders>
              <w:top w:val="single" w:sz="4" w:space="0" w:color="auto"/>
              <w:left w:val="nil"/>
              <w:bottom w:val="single" w:sz="4" w:space="0" w:color="auto"/>
              <w:right w:val="single" w:sz="4" w:space="0" w:color="auto"/>
            </w:tcBorders>
          </w:tcPr>
          <w:p w14:paraId="4270B35C"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395</w:t>
            </w:r>
          </w:p>
        </w:tc>
        <w:tc>
          <w:tcPr>
            <w:tcW w:w="708" w:type="dxa"/>
            <w:tcBorders>
              <w:top w:val="single" w:sz="4" w:space="0" w:color="auto"/>
              <w:left w:val="nil"/>
              <w:bottom w:val="single" w:sz="4" w:space="0" w:color="auto"/>
              <w:right w:val="single" w:sz="4" w:space="0" w:color="auto"/>
            </w:tcBorders>
          </w:tcPr>
          <w:p w14:paraId="789DAFBA"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33</w:t>
            </w:r>
          </w:p>
        </w:tc>
        <w:tc>
          <w:tcPr>
            <w:tcW w:w="1276" w:type="dxa"/>
            <w:tcBorders>
              <w:top w:val="single" w:sz="4" w:space="0" w:color="auto"/>
              <w:left w:val="single" w:sz="4" w:space="0" w:color="auto"/>
              <w:bottom w:val="single" w:sz="4" w:space="0" w:color="auto"/>
              <w:right w:val="single" w:sz="4" w:space="0" w:color="auto"/>
            </w:tcBorders>
          </w:tcPr>
          <w:p w14:paraId="546B7492" w14:textId="77777777" w:rsidR="00E6231E" w:rsidRPr="00E6231E" w:rsidRDefault="00E6231E" w:rsidP="00E6231E">
            <w:pPr>
              <w:rPr>
                <w:rFonts w:eastAsia="Arial Unicode MS"/>
                <w:bCs/>
                <w:sz w:val="22"/>
                <w:szCs w:val="22"/>
              </w:rPr>
            </w:pPr>
          </w:p>
          <w:p w14:paraId="3963E493" w14:textId="77777777" w:rsidR="00E6231E" w:rsidRPr="00E6231E" w:rsidRDefault="00E6231E" w:rsidP="00E6231E">
            <w:pPr>
              <w:rPr>
                <w:rFonts w:eastAsia="Arial Unicode MS"/>
                <w:bCs/>
                <w:sz w:val="22"/>
                <w:szCs w:val="22"/>
              </w:rPr>
            </w:pPr>
            <w:r w:rsidRPr="00E6231E">
              <w:rPr>
                <w:rFonts w:eastAsia="Arial Unicode MS"/>
                <w:bCs/>
                <w:sz w:val="22"/>
                <w:szCs w:val="22"/>
              </w:rPr>
              <w:t>23631</w:t>
            </w:r>
          </w:p>
        </w:tc>
      </w:tr>
      <w:tr w:rsidR="00E6231E" w:rsidRPr="00E6231E" w14:paraId="70275EE8"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vAlign w:val="center"/>
          </w:tcPr>
          <w:p w14:paraId="0C91183A"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20</w:t>
            </w:r>
          </w:p>
        </w:tc>
        <w:tc>
          <w:tcPr>
            <w:tcW w:w="2693" w:type="dxa"/>
            <w:tcBorders>
              <w:top w:val="single" w:sz="4" w:space="0" w:color="auto"/>
              <w:left w:val="nil"/>
              <w:bottom w:val="single" w:sz="4" w:space="0" w:color="auto"/>
              <w:right w:val="single" w:sz="4" w:space="0" w:color="auto"/>
            </w:tcBorders>
            <w:noWrap/>
          </w:tcPr>
          <w:p w14:paraId="355B2D68"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г. Крымск,</w:t>
            </w:r>
          </w:p>
          <w:p w14:paraId="05E9BB70"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ул. Привокзальная, 16</w:t>
            </w:r>
          </w:p>
        </w:tc>
        <w:tc>
          <w:tcPr>
            <w:tcW w:w="1276" w:type="dxa"/>
            <w:tcBorders>
              <w:top w:val="single" w:sz="4" w:space="0" w:color="auto"/>
              <w:left w:val="nil"/>
              <w:bottom w:val="single" w:sz="4" w:space="0" w:color="auto"/>
              <w:right w:val="single" w:sz="4" w:space="0" w:color="auto"/>
            </w:tcBorders>
            <w:noWrap/>
          </w:tcPr>
          <w:p w14:paraId="72C86431" w14:textId="77777777" w:rsidR="00E6231E" w:rsidRPr="00E6231E" w:rsidRDefault="00E6231E" w:rsidP="00E6231E">
            <w:pPr>
              <w:jc w:val="center"/>
              <w:rPr>
                <w:rFonts w:eastAsia="Arial Unicode MS"/>
                <w:bCs/>
                <w:sz w:val="22"/>
                <w:szCs w:val="22"/>
              </w:rPr>
            </w:pPr>
          </w:p>
          <w:p w14:paraId="0CB8A7F6"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210</w:t>
            </w:r>
          </w:p>
        </w:tc>
        <w:tc>
          <w:tcPr>
            <w:tcW w:w="709" w:type="dxa"/>
            <w:tcBorders>
              <w:top w:val="single" w:sz="4" w:space="0" w:color="auto"/>
              <w:left w:val="nil"/>
              <w:bottom w:val="single" w:sz="4" w:space="0" w:color="auto"/>
              <w:right w:val="single" w:sz="4" w:space="0" w:color="auto"/>
            </w:tcBorders>
            <w:noWrap/>
          </w:tcPr>
          <w:p w14:paraId="23103B19"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138</w:t>
            </w:r>
          </w:p>
        </w:tc>
        <w:tc>
          <w:tcPr>
            <w:tcW w:w="709" w:type="dxa"/>
            <w:tcBorders>
              <w:top w:val="single" w:sz="4" w:space="0" w:color="auto"/>
              <w:left w:val="nil"/>
              <w:bottom w:val="single" w:sz="4" w:space="0" w:color="auto"/>
              <w:right w:val="single" w:sz="4" w:space="0" w:color="auto"/>
            </w:tcBorders>
          </w:tcPr>
          <w:p w14:paraId="40B7E06F"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173</w:t>
            </w:r>
          </w:p>
        </w:tc>
        <w:tc>
          <w:tcPr>
            <w:tcW w:w="708" w:type="dxa"/>
            <w:tcBorders>
              <w:top w:val="single" w:sz="4" w:space="0" w:color="auto"/>
              <w:left w:val="nil"/>
              <w:bottom w:val="single" w:sz="4" w:space="0" w:color="auto"/>
              <w:right w:val="single" w:sz="4" w:space="0" w:color="auto"/>
            </w:tcBorders>
          </w:tcPr>
          <w:p w14:paraId="6929DE8F"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40</w:t>
            </w:r>
          </w:p>
        </w:tc>
        <w:tc>
          <w:tcPr>
            <w:tcW w:w="1276" w:type="dxa"/>
            <w:tcBorders>
              <w:top w:val="single" w:sz="4" w:space="0" w:color="auto"/>
              <w:left w:val="single" w:sz="4" w:space="0" w:color="auto"/>
              <w:bottom w:val="single" w:sz="4" w:space="0" w:color="auto"/>
              <w:right w:val="single" w:sz="4" w:space="0" w:color="auto"/>
            </w:tcBorders>
          </w:tcPr>
          <w:p w14:paraId="064C04CC" w14:textId="77777777" w:rsidR="00E6231E" w:rsidRPr="00E6231E" w:rsidRDefault="00E6231E" w:rsidP="00E6231E">
            <w:pPr>
              <w:rPr>
                <w:rFonts w:eastAsia="Arial Unicode MS"/>
                <w:bCs/>
                <w:sz w:val="22"/>
                <w:szCs w:val="22"/>
              </w:rPr>
            </w:pPr>
          </w:p>
          <w:p w14:paraId="2D60A85A" w14:textId="77777777" w:rsidR="00E6231E" w:rsidRPr="00E6231E" w:rsidRDefault="00E6231E" w:rsidP="00E6231E">
            <w:pPr>
              <w:rPr>
                <w:rFonts w:eastAsia="Arial Unicode MS"/>
                <w:bCs/>
                <w:sz w:val="22"/>
                <w:szCs w:val="22"/>
              </w:rPr>
            </w:pPr>
            <w:r w:rsidRPr="00E6231E">
              <w:rPr>
                <w:rFonts w:eastAsia="Arial Unicode MS"/>
                <w:bCs/>
                <w:sz w:val="22"/>
                <w:szCs w:val="22"/>
              </w:rPr>
              <w:t>11452</w:t>
            </w:r>
          </w:p>
        </w:tc>
      </w:tr>
      <w:tr w:rsidR="00E6231E" w:rsidRPr="00E6231E" w14:paraId="70B8BB36"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vAlign w:val="center"/>
          </w:tcPr>
          <w:p w14:paraId="3170DECC"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24</w:t>
            </w:r>
          </w:p>
        </w:tc>
        <w:tc>
          <w:tcPr>
            <w:tcW w:w="2693" w:type="dxa"/>
            <w:tcBorders>
              <w:top w:val="single" w:sz="4" w:space="0" w:color="auto"/>
              <w:left w:val="nil"/>
              <w:bottom w:val="single" w:sz="4" w:space="0" w:color="auto"/>
              <w:right w:val="single" w:sz="4" w:space="0" w:color="auto"/>
            </w:tcBorders>
            <w:noWrap/>
          </w:tcPr>
          <w:p w14:paraId="521FFCF8"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 xml:space="preserve">г. Крымск, </w:t>
            </w:r>
          </w:p>
          <w:p w14:paraId="30388D29"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ул. Ленина, 31</w:t>
            </w:r>
          </w:p>
        </w:tc>
        <w:tc>
          <w:tcPr>
            <w:tcW w:w="1276" w:type="dxa"/>
            <w:tcBorders>
              <w:top w:val="single" w:sz="4" w:space="0" w:color="auto"/>
              <w:left w:val="nil"/>
              <w:bottom w:val="single" w:sz="4" w:space="0" w:color="auto"/>
              <w:right w:val="single" w:sz="4" w:space="0" w:color="auto"/>
            </w:tcBorders>
            <w:noWrap/>
          </w:tcPr>
          <w:p w14:paraId="048C3A49" w14:textId="77777777" w:rsidR="00E6231E" w:rsidRPr="00E6231E" w:rsidRDefault="00E6231E" w:rsidP="00E6231E">
            <w:pPr>
              <w:jc w:val="center"/>
              <w:rPr>
                <w:rFonts w:eastAsia="Arial Unicode MS"/>
                <w:bCs/>
                <w:sz w:val="22"/>
                <w:szCs w:val="22"/>
              </w:rPr>
            </w:pPr>
          </w:p>
          <w:p w14:paraId="12A4B493"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450</w:t>
            </w:r>
          </w:p>
        </w:tc>
        <w:tc>
          <w:tcPr>
            <w:tcW w:w="709" w:type="dxa"/>
            <w:tcBorders>
              <w:top w:val="single" w:sz="4" w:space="0" w:color="auto"/>
              <w:left w:val="nil"/>
              <w:bottom w:val="single" w:sz="4" w:space="0" w:color="auto"/>
              <w:right w:val="single" w:sz="4" w:space="0" w:color="auto"/>
            </w:tcBorders>
            <w:noWrap/>
          </w:tcPr>
          <w:p w14:paraId="53B02BC4"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250</w:t>
            </w:r>
          </w:p>
        </w:tc>
        <w:tc>
          <w:tcPr>
            <w:tcW w:w="709" w:type="dxa"/>
            <w:tcBorders>
              <w:top w:val="single" w:sz="4" w:space="0" w:color="auto"/>
              <w:left w:val="nil"/>
              <w:bottom w:val="single" w:sz="4" w:space="0" w:color="auto"/>
              <w:right w:val="single" w:sz="4" w:space="0" w:color="auto"/>
            </w:tcBorders>
          </w:tcPr>
          <w:p w14:paraId="288BD92B"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290</w:t>
            </w:r>
          </w:p>
        </w:tc>
        <w:tc>
          <w:tcPr>
            <w:tcW w:w="708" w:type="dxa"/>
            <w:tcBorders>
              <w:top w:val="single" w:sz="4" w:space="0" w:color="auto"/>
              <w:left w:val="nil"/>
              <w:bottom w:val="single" w:sz="4" w:space="0" w:color="auto"/>
              <w:right w:val="single" w:sz="4" w:space="0" w:color="auto"/>
            </w:tcBorders>
          </w:tcPr>
          <w:p w14:paraId="18170DBB"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61</w:t>
            </w:r>
          </w:p>
        </w:tc>
        <w:tc>
          <w:tcPr>
            <w:tcW w:w="1276" w:type="dxa"/>
            <w:tcBorders>
              <w:top w:val="single" w:sz="4" w:space="0" w:color="auto"/>
              <w:left w:val="single" w:sz="4" w:space="0" w:color="auto"/>
              <w:bottom w:val="single" w:sz="4" w:space="0" w:color="auto"/>
              <w:right w:val="single" w:sz="4" w:space="0" w:color="auto"/>
            </w:tcBorders>
          </w:tcPr>
          <w:p w14:paraId="477680DF" w14:textId="77777777" w:rsidR="00E6231E" w:rsidRPr="00E6231E" w:rsidRDefault="00E6231E" w:rsidP="00E6231E">
            <w:pPr>
              <w:rPr>
                <w:rFonts w:eastAsia="Arial Unicode MS"/>
                <w:bCs/>
                <w:sz w:val="22"/>
                <w:szCs w:val="22"/>
              </w:rPr>
            </w:pPr>
          </w:p>
          <w:p w14:paraId="283ABEDC" w14:textId="77777777" w:rsidR="00E6231E" w:rsidRPr="00E6231E" w:rsidRDefault="00E6231E" w:rsidP="00E6231E">
            <w:pPr>
              <w:rPr>
                <w:rFonts w:eastAsia="Arial Unicode MS"/>
                <w:bCs/>
                <w:sz w:val="22"/>
                <w:szCs w:val="22"/>
              </w:rPr>
            </w:pPr>
            <w:r w:rsidRPr="00E6231E">
              <w:rPr>
                <w:rFonts w:eastAsia="Arial Unicode MS"/>
                <w:bCs/>
                <w:sz w:val="22"/>
                <w:szCs w:val="22"/>
              </w:rPr>
              <w:t>31439</w:t>
            </w:r>
          </w:p>
        </w:tc>
      </w:tr>
      <w:tr w:rsidR="00E6231E" w:rsidRPr="00E6231E" w14:paraId="7DD664D9" w14:textId="77777777" w:rsidTr="00E6231E">
        <w:trPr>
          <w:trHeight w:val="283"/>
        </w:trPr>
        <w:tc>
          <w:tcPr>
            <w:tcW w:w="2142" w:type="dxa"/>
            <w:tcBorders>
              <w:top w:val="single" w:sz="4" w:space="0" w:color="auto"/>
              <w:left w:val="single" w:sz="4" w:space="0" w:color="auto"/>
              <w:bottom w:val="single" w:sz="4" w:space="0" w:color="auto"/>
              <w:right w:val="single" w:sz="4" w:space="0" w:color="auto"/>
            </w:tcBorders>
            <w:vAlign w:val="center"/>
          </w:tcPr>
          <w:p w14:paraId="79F2F6C8"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МБОУ СОШ № 25</w:t>
            </w:r>
          </w:p>
        </w:tc>
        <w:tc>
          <w:tcPr>
            <w:tcW w:w="2693" w:type="dxa"/>
            <w:tcBorders>
              <w:top w:val="single" w:sz="4" w:space="0" w:color="auto"/>
              <w:left w:val="nil"/>
              <w:bottom w:val="single" w:sz="4" w:space="0" w:color="auto"/>
              <w:right w:val="single" w:sz="4" w:space="0" w:color="auto"/>
            </w:tcBorders>
            <w:noWrap/>
          </w:tcPr>
          <w:p w14:paraId="78F253B5"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 xml:space="preserve">г. Крымск, </w:t>
            </w:r>
          </w:p>
          <w:p w14:paraId="03824D1B" w14:textId="77777777" w:rsidR="00E6231E" w:rsidRPr="00E6231E" w:rsidRDefault="00E6231E" w:rsidP="00E6231E">
            <w:pPr>
              <w:ind w:left="-93" w:right="-108" w:firstLine="93"/>
              <w:jc w:val="both"/>
              <w:rPr>
                <w:rFonts w:eastAsia="Arial Unicode MS"/>
                <w:bCs/>
                <w:sz w:val="22"/>
                <w:szCs w:val="22"/>
              </w:rPr>
            </w:pPr>
            <w:r w:rsidRPr="00E6231E">
              <w:rPr>
                <w:rFonts w:eastAsia="Arial Unicode MS"/>
                <w:bCs/>
                <w:sz w:val="22"/>
                <w:szCs w:val="22"/>
              </w:rPr>
              <w:t>ул. Свердлова, 5</w:t>
            </w:r>
          </w:p>
        </w:tc>
        <w:tc>
          <w:tcPr>
            <w:tcW w:w="1276" w:type="dxa"/>
            <w:tcBorders>
              <w:top w:val="single" w:sz="4" w:space="0" w:color="auto"/>
              <w:left w:val="nil"/>
              <w:bottom w:val="single" w:sz="4" w:space="0" w:color="auto"/>
              <w:right w:val="single" w:sz="4" w:space="0" w:color="auto"/>
            </w:tcBorders>
            <w:noWrap/>
          </w:tcPr>
          <w:p w14:paraId="38D4AC26" w14:textId="77777777" w:rsidR="00E6231E" w:rsidRPr="00E6231E" w:rsidRDefault="00E6231E" w:rsidP="00E6231E">
            <w:pPr>
              <w:jc w:val="center"/>
              <w:rPr>
                <w:rFonts w:eastAsia="Arial Unicode MS"/>
                <w:bCs/>
                <w:sz w:val="22"/>
                <w:szCs w:val="22"/>
              </w:rPr>
            </w:pPr>
          </w:p>
          <w:p w14:paraId="51DCEF24"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540</w:t>
            </w:r>
          </w:p>
        </w:tc>
        <w:tc>
          <w:tcPr>
            <w:tcW w:w="709" w:type="dxa"/>
            <w:tcBorders>
              <w:top w:val="single" w:sz="4" w:space="0" w:color="auto"/>
              <w:left w:val="nil"/>
              <w:bottom w:val="single" w:sz="4" w:space="0" w:color="auto"/>
              <w:right w:val="single" w:sz="4" w:space="0" w:color="auto"/>
            </w:tcBorders>
            <w:noWrap/>
          </w:tcPr>
          <w:p w14:paraId="23CF20E8"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353</w:t>
            </w:r>
          </w:p>
        </w:tc>
        <w:tc>
          <w:tcPr>
            <w:tcW w:w="709" w:type="dxa"/>
            <w:tcBorders>
              <w:top w:val="single" w:sz="4" w:space="0" w:color="auto"/>
              <w:left w:val="nil"/>
              <w:bottom w:val="single" w:sz="4" w:space="0" w:color="auto"/>
              <w:right w:val="single" w:sz="4" w:space="0" w:color="auto"/>
            </w:tcBorders>
          </w:tcPr>
          <w:p w14:paraId="5C2E1C2D"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361</w:t>
            </w:r>
          </w:p>
        </w:tc>
        <w:tc>
          <w:tcPr>
            <w:tcW w:w="708" w:type="dxa"/>
            <w:tcBorders>
              <w:top w:val="single" w:sz="4" w:space="0" w:color="auto"/>
              <w:left w:val="nil"/>
              <w:bottom w:val="single" w:sz="4" w:space="0" w:color="auto"/>
              <w:right w:val="single" w:sz="4" w:space="0" w:color="auto"/>
            </w:tcBorders>
          </w:tcPr>
          <w:p w14:paraId="6FFBD784" w14:textId="77777777" w:rsidR="00E6231E" w:rsidRPr="00E6231E" w:rsidRDefault="00E6231E" w:rsidP="00E6231E">
            <w:pPr>
              <w:ind w:firstLine="709"/>
              <w:jc w:val="center"/>
              <w:rPr>
                <w:rFonts w:eastAsia="Arial Unicode MS"/>
                <w:bCs/>
                <w:sz w:val="22"/>
                <w:szCs w:val="22"/>
              </w:rPr>
            </w:pPr>
            <w:r w:rsidRPr="00E6231E">
              <w:rPr>
                <w:rFonts w:eastAsia="Arial Unicode MS"/>
                <w:bCs/>
                <w:sz w:val="22"/>
                <w:szCs w:val="22"/>
              </w:rPr>
              <w:t>46</w:t>
            </w:r>
          </w:p>
        </w:tc>
        <w:tc>
          <w:tcPr>
            <w:tcW w:w="1276" w:type="dxa"/>
            <w:tcBorders>
              <w:top w:val="single" w:sz="4" w:space="0" w:color="auto"/>
              <w:left w:val="single" w:sz="4" w:space="0" w:color="auto"/>
              <w:bottom w:val="single" w:sz="4" w:space="0" w:color="auto"/>
              <w:right w:val="single" w:sz="4" w:space="0" w:color="auto"/>
            </w:tcBorders>
          </w:tcPr>
          <w:p w14:paraId="2B87D5BF" w14:textId="77777777" w:rsidR="00E6231E" w:rsidRPr="00E6231E" w:rsidRDefault="00E6231E" w:rsidP="00E6231E">
            <w:pPr>
              <w:rPr>
                <w:rFonts w:eastAsia="Arial Unicode MS"/>
                <w:bCs/>
                <w:sz w:val="22"/>
                <w:szCs w:val="22"/>
              </w:rPr>
            </w:pPr>
          </w:p>
          <w:p w14:paraId="151FBE5B" w14:textId="77777777" w:rsidR="00E6231E" w:rsidRPr="00E6231E" w:rsidRDefault="00E6231E" w:rsidP="00E6231E">
            <w:pPr>
              <w:rPr>
                <w:rFonts w:eastAsia="Arial Unicode MS"/>
                <w:bCs/>
                <w:sz w:val="22"/>
                <w:szCs w:val="22"/>
              </w:rPr>
            </w:pPr>
            <w:r w:rsidRPr="00E6231E">
              <w:rPr>
                <w:rFonts w:eastAsia="Arial Unicode MS"/>
                <w:bCs/>
                <w:sz w:val="22"/>
                <w:szCs w:val="22"/>
              </w:rPr>
              <w:t>11843</w:t>
            </w:r>
          </w:p>
        </w:tc>
      </w:tr>
    </w:tbl>
    <w:p w14:paraId="24E7D717" w14:textId="77777777" w:rsidR="00E6231E" w:rsidRPr="00E6231E" w:rsidRDefault="00E6231E" w:rsidP="00E6231E">
      <w:pPr>
        <w:ind w:firstLine="709"/>
        <w:jc w:val="both"/>
        <w:rPr>
          <w:rFonts w:eastAsia="Arial Unicode MS"/>
          <w:bCs/>
          <w:sz w:val="28"/>
          <w:szCs w:val="28"/>
        </w:rPr>
      </w:pPr>
    </w:p>
    <w:p w14:paraId="6D334360"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Население города в достаточной мере обслуживается государственными бюджетными учреждениями здравоохранения «Крымская центральная районная больница» министерства здравоохранения Краснодарского края, - административно-терапевтическим и лечебным корпусами, а также детской поликлиникой по ул. Горной, 11 – 15 (в центральной части города), станцией скорой помощи, другими поликлиниками, диспансерами, стационарами, специализированными отделениями поликлиник и кабинетами врачей общей практики (семейных врачей) в разных районах города. </w:t>
      </w:r>
    </w:p>
    <w:p w14:paraId="62ACB8A7" w14:textId="77777777" w:rsidR="00E6231E" w:rsidRPr="00E6231E" w:rsidRDefault="00E6231E" w:rsidP="00E6231E">
      <w:pPr>
        <w:pBdr>
          <w:bottom w:val="single" w:sz="4" w:space="20" w:color="auto"/>
        </w:pBdr>
        <w:ind w:firstLine="709"/>
        <w:jc w:val="both"/>
        <w:rPr>
          <w:rFonts w:eastAsia="Arial Unicode MS"/>
          <w:bCs/>
          <w:sz w:val="28"/>
          <w:szCs w:val="28"/>
        </w:rPr>
      </w:pPr>
      <w:r w:rsidRPr="00E6231E">
        <w:rPr>
          <w:rFonts w:eastAsia="Arial Unicode MS"/>
          <w:bCs/>
          <w:sz w:val="28"/>
          <w:szCs w:val="28"/>
        </w:rPr>
        <w:t xml:space="preserve">В городе Крымске функционирует межрайонное офтальмологическое отделение. Налажены взаимоотношения с Краснодарским детским диагностическим центром с выездом врачей два раза в год в город Крымск для </w:t>
      </w:r>
      <w:r w:rsidRPr="00E6231E">
        <w:rPr>
          <w:rFonts w:eastAsia="Arial Unicode MS"/>
          <w:bCs/>
          <w:sz w:val="28"/>
          <w:szCs w:val="28"/>
        </w:rPr>
        <w:lastRenderedPageBreak/>
        <w:t xml:space="preserve">обследования детей и направления их при необходимости для дальнейшего лечения в краевую больницу. </w:t>
      </w:r>
    </w:p>
    <w:p w14:paraId="1734C566" w14:textId="77777777" w:rsidR="00EC27F9" w:rsidRDefault="00E6231E" w:rsidP="00EC27F9">
      <w:pPr>
        <w:pBdr>
          <w:bottom w:val="single" w:sz="4" w:space="20" w:color="auto"/>
        </w:pBdr>
        <w:ind w:firstLine="709"/>
        <w:jc w:val="both"/>
        <w:rPr>
          <w:rFonts w:eastAsia="Arial Unicode MS"/>
          <w:bCs/>
          <w:sz w:val="28"/>
          <w:szCs w:val="28"/>
        </w:rPr>
      </w:pPr>
      <w:r w:rsidRPr="00E6231E">
        <w:rPr>
          <w:rFonts w:eastAsia="Arial Unicode MS"/>
          <w:bCs/>
          <w:sz w:val="28"/>
          <w:szCs w:val="28"/>
        </w:rPr>
        <w:t>Работает лаборатория по обследованию на ВИ</w:t>
      </w:r>
      <w:r w:rsidR="00EC27F9">
        <w:rPr>
          <w:rFonts w:eastAsia="Arial Unicode MS"/>
          <w:bCs/>
          <w:sz w:val="28"/>
          <w:szCs w:val="28"/>
        </w:rPr>
        <w:t>Ч, отделения переливания крови.</w:t>
      </w:r>
    </w:p>
    <w:p w14:paraId="5E858EA7" w14:textId="77777777" w:rsidR="00E6231E" w:rsidRPr="00E6231E" w:rsidRDefault="00E6231E" w:rsidP="00EC27F9">
      <w:pPr>
        <w:pBdr>
          <w:bottom w:val="single" w:sz="4" w:space="20" w:color="auto"/>
        </w:pBdr>
        <w:ind w:firstLine="709"/>
        <w:jc w:val="both"/>
        <w:rPr>
          <w:rFonts w:eastAsia="Arial Unicode MS"/>
          <w:bCs/>
          <w:sz w:val="28"/>
          <w:szCs w:val="28"/>
        </w:rPr>
      </w:pPr>
      <w:r w:rsidRPr="00E6231E">
        <w:rPr>
          <w:rFonts w:eastAsia="Arial Unicode MS"/>
          <w:bCs/>
          <w:sz w:val="28"/>
          <w:szCs w:val="28"/>
        </w:rPr>
        <w:t>Город оснащён также развитой сетью аптек и медицинских пунктов в количестве 24 объектов.</w:t>
      </w:r>
    </w:p>
    <w:p w14:paraId="44BE8A23" w14:textId="77777777" w:rsidR="00E6231E" w:rsidRPr="00E6231E" w:rsidRDefault="00E6231E" w:rsidP="00EC27F9">
      <w:pPr>
        <w:pBdr>
          <w:bottom w:val="single" w:sz="4" w:space="20" w:color="auto"/>
        </w:pBdr>
        <w:ind w:firstLine="709"/>
        <w:jc w:val="both"/>
        <w:rPr>
          <w:rFonts w:eastAsia="Arial Unicode MS"/>
          <w:bCs/>
          <w:sz w:val="28"/>
          <w:szCs w:val="28"/>
        </w:rPr>
      </w:pPr>
      <w:r w:rsidRPr="00E6231E">
        <w:rPr>
          <w:rFonts w:eastAsia="Arial Unicode MS"/>
          <w:bCs/>
          <w:sz w:val="28"/>
          <w:szCs w:val="28"/>
        </w:rPr>
        <w:t xml:space="preserve">На территории поселения находится следующие </w:t>
      </w:r>
      <w:r w:rsidRPr="00EC27F9">
        <w:rPr>
          <w:rFonts w:eastAsia="Arial Unicode MS"/>
          <w:bCs/>
          <w:sz w:val="28"/>
          <w:szCs w:val="28"/>
        </w:rPr>
        <w:t>культурные учреждения</w:t>
      </w:r>
      <w:r w:rsidRPr="00E6231E">
        <w:rPr>
          <w:rFonts w:eastAsia="Arial Unicode MS"/>
          <w:bCs/>
          <w:sz w:val="28"/>
          <w:szCs w:val="28"/>
        </w:rPr>
        <w:t>: библиотеки, Дома культуры, государственный краеведческий музей, школы искусств. Постоянно проводится работа по сохранению кадров, расширяется сеть клубов по интересам.</w:t>
      </w:r>
    </w:p>
    <w:p w14:paraId="5CC64903" w14:textId="77777777" w:rsidR="00E6231E" w:rsidRPr="00E6231E" w:rsidRDefault="00E6231E" w:rsidP="00EC27F9">
      <w:pPr>
        <w:pBdr>
          <w:bottom w:val="single" w:sz="4" w:space="20" w:color="auto"/>
        </w:pBdr>
        <w:ind w:firstLine="709"/>
        <w:jc w:val="both"/>
        <w:rPr>
          <w:rFonts w:eastAsia="Arial Unicode MS"/>
          <w:bCs/>
          <w:sz w:val="28"/>
          <w:szCs w:val="28"/>
        </w:rPr>
      </w:pPr>
      <w:r w:rsidRPr="00E6231E">
        <w:rPr>
          <w:rFonts w:eastAsia="Arial Unicode MS"/>
          <w:bCs/>
          <w:sz w:val="28"/>
          <w:szCs w:val="28"/>
        </w:rPr>
        <w:t xml:space="preserve">Ниже, в </w:t>
      </w:r>
      <w:r w:rsidR="00EC27F9">
        <w:rPr>
          <w:rFonts w:eastAsia="Arial Unicode MS"/>
          <w:bCs/>
          <w:sz w:val="28"/>
          <w:szCs w:val="28"/>
        </w:rPr>
        <w:t>таблице 3</w:t>
      </w:r>
      <w:r w:rsidRPr="00E6231E">
        <w:rPr>
          <w:rFonts w:eastAsia="Arial Unicode MS"/>
          <w:bCs/>
          <w:sz w:val="28"/>
          <w:szCs w:val="28"/>
        </w:rPr>
        <w:t xml:space="preserve"> представлен перечень учреждений культуры (дома культуры, клубы, кинотеатры, цирки,  парки культуры и отдыха, музеи, библиотеки, школы искусств и др.) по состоянию на 1 января 2020 года.</w:t>
      </w:r>
    </w:p>
    <w:p w14:paraId="3DEBF24C" w14:textId="77777777" w:rsidR="00E6231E" w:rsidRPr="00E6231E" w:rsidRDefault="00E6231E" w:rsidP="00E6231E">
      <w:pPr>
        <w:pBdr>
          <w:bottom w:val="single" w:sz="4" w:space="8" w:color="auto"/>
        </w:pBdr>
        <w:ind w:firstLine="709"/>
        <w:jc w:val="both"/>
        <w:rPr>
          <w:rFonts w:eastAsia="Arial Unicode MS"/>
          <w:bCs/>
          <w:sz w:val="28"/>
          <w:szCs w:val="28"/>
        </w:rPr>
      </w:pPr>
    </w:p>
    <w:p w14:paraId="1FBB3144" w14:textId="77777777" w:rsidR="00E6231E" w:rsidRPr="00E6231E" w:rsidRDefault="00E6231E" w:rsidP="00E6231E">
      <w:pPr>
        <w:pBdr>
          <w:bottom w:val="single" w:sz="4" w:space="8" w:color="auto"/>
        </w:pBdr>
        <w:ind w:firstLine="709"/>
        <w:jc w:val="center"/>
        <w:rPr>
          <w:rFonts w:eastAsia="Arial Unicode MS"/>
          <w:bCs/>
          <w:sz w:val="28"/>
          <w:szCs w:val="28"/>
        </w:rPr>
      </w:pPr>
      <w:r w:rsidRPr="00E6231E">
        <w:rPr>
          <w:rFonts w:eastAsia="Arial Unicode MS"/>
          <w:bCs/>
          <w:sz w:val="28"/>
          <w:szCs w:val="28"/>
        </w:rPr>
        <w:t xml:space="preserve">Перечень учреждений культуры  </w:t>
      </w:r>
    </w:p>
    <w:p w14:paraId="6B5DC781" w14:textId="77777777" w:rsidR="00E6231E" w:rsidRPr="00E6231E" w:rsidRDefault="00E6231E" w:rsidP="00E6231E">
      <w:pPr>
        <w:pBdr>
          <w:bottom w:val="single" w:sz="4" w:space="8" w:color="auto"/>
        </w:pBdr>
        <w:ind w:firstLine="709"/>
        <w:jc w:val="right"/>
        <w:rPr>
          <w:rFonts w:eastAsia="Arial Unicode MS"/>
          <w:b/>
          <w:bCs/>
          <w:i/>
          <w:color w:val="0070C0"/>
          <w:sz w:val="28"/>
          <w:szCs w:val="28"/>
        </w:rPr>
      </w:pPr>
      <w:r w:rsidRPr="00E6231E">
        <w:rPr>
          <w:rFonts w:eastAsia="Arial Unicode MS"/>
          <w:bCs/>
          <w:sz w:val="28"/>
          <w:szCs w:val="28"/>
        </w:rPr>
        <w:t>Таблица 3</w:t>
      </w:r>
    </w:p>
    <w:tbl>
      <w:tblPr>
        <w:tblpPr w:leftFromText="180" w:rightFromText="180" w:vertAnchor="text" w:tblpX="10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2409"/>
        <w:gridCol w:w="1417"/>
        <w:gridCol w:w="1276"/>
        <w:gridCol w:w="1414"/>
      </w:tblGrid>
      <w:tr w:rsidR="00E6231E" w:rsidRPr="00E6231E" w14:paraId="089A61FB" w14:textId="77777777" w:rsidTr="0071448A">
        <w:trPr>
          <w:trHeight w:val="766"/>
        </w:trPr>
        <w:tc>
          <w:tcPr>
            <w:tcW w:w="709" w:type="dxa"/>
            <w:shd w:val="clear" w:color="auto" w:fill="FFFFFF"/>
            <w:vAlign w:val="center"/>
          </w:tcPr>
          <w:p w14:paraId="07BB9CD9" w14:textId="77777777" w:rsidR="00E6231E" w:rsidRPr="00E6231E" w:rsidRDefault="00E6231E" w:rsidP="00E6231E">
            <w:pPr>
              <w:ind w:firstLine="709"/>
              <w:jc w:val="both"/>
              <w:rPr>
                <w:rFonts w:eastAsia="Arial Unicode MS"/>
                <w:bCs/>
                <w:sz w:val="22"/>
                <w:szCs w:val="22"/>
              </w:rPr>
            </w:pPr>
            <w:r w:rsidRPr="00E6231E">
              <w:rPr>
                <w:rFonts w:eastAsia="Arial Unicode MS"/>
                <w:bCs/>
                <w:sz w:val="22"/>
                <w:szCs w:val="22"/>
              </w:rPr>
              <w:t>№ п/п</w:t>
            </w:r>
          </w:p>
        </w:tc>
        <w:tc>
          <w:tcPr>
            <w:tcW w:w="2126" w:type="dxa"/>
            <w:shd w:val="clear" w:color="auto" w:fill="FFFFFF"/>
            <w:vAlign w:val="center"/>
          </w:tcPr>
          <w:p w14:paraId="437CE369"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Наименование учреждения</w:t>
            </w:r>
          </w:p>
        </w:tc>
        <w:tc>
          <w:tcPr>
            <w:tcW w:w="2409" w:type="dxa"/>
            <w:shd w:val="clear" w:color="auto" w:fill="FFFFFF"/>
            <w:vAlign w:val="center"/>
          </w:tcPr>
          <w:p w14:paraId="292CFDED"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Адрес</w:t>
            </w:r>
          </w:p>
          <w:p w14:paraId="3E162B37"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местонахождения</w:t>
            </w:r>
          </w:p>
        </w:tc>
        <w:tc>
          <w:tcPr>
            <w:tcW w:w="1417" w:type="dxa"/>
            <w:shd w:val="clear" w:color="auto" w:fill="FFFFFF"/>
            <w:vAlign w:val="center"/>
          </w:tcPr>
          <w:p w14:paraId="7384A6B5"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Вмести-мость (мест*, томов**, экспона-тов*** т.д.)</w:t>
            </w:r>
          </w:p>
        </w:tc>
        <w:tc>
          <w:tcPr>
            <w:tcW w:w="1276" w:type="dxa"/>
            <w:shd w:val="clear" w:color="auto" w:fill="FFFFFF"/>
            <w:vAlign w:val="center"/>
          </w:tcPr>
          <w:p w14:paraId="42FC63C4" w14:textId="77777777" w:rsidR="00E6231E" w:rsidRPr="00E6231E" w:rsidRDefault="00E6231E" w:rsidP="00E6231E">
            <w:pPr>
              <w:ind w:right="-108"/>
              <w:jc w:val="both"/>
              <w:rPr>
                <w:rFonts w:eastAsia="Arial Unicode MS"/>
                <w:bCs/>
                <w:sz w:val="22"/>
                <w:szCs w:val="22"/>
              </w:rPr>
            </w:pPr>
            <w:r w:rsidRPr="00E6231E">
              <w:rPr>
                <w:rFonts w:eastAsia="Arial Unicode MS"/>
                <w:bCs/>
                <w:sz w:val="22"/>
                <w:szCs w:val="22"/>
              </w:rPr>
              <w:t xml:space="preserve">Площадь земельного участка, </w:t>
            </w:r>
            <w:r w:rsidRPr="00E6231E">
              <w:rPr>
                <w:sz w:val="22"/>
                <w:szCs w:val="22"/>
              </w:rPr>
              <w:t>м</w:t>
            </w:r>
            <w:r w:rsidRPr="00E6231E">
              <w:rPr>
                <w:sz w:val="22"/>
                <w:szCs w:val="22"/>
                <w:vertAlign w:val="superscript"/>
              </w:rPr>
              <w:t>2</w:t>
            </w:r>
          </w:p>
        </w:tc>
        <w:tc>
          <w:tcPr>
            <w:tcW w:w="1414" w:type="dxa"/>
            <w:shd w:val="clear" w:color="auto" w:fill="FFFFFF"/>
            <w:vAlign w:val="center"/>
          </w:tcPr>
          <w:p w14:paraId="678C3356"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Территория обслуживания</w:t>
            </w:r>
          </w:p>
        </w:tc>
      </w:tr>
      <w:tr w:rsidR="00E6231E" w:rsidRPr="00E6231E" w14:paraId="5B08DFE6" w14:textId="77777777" w:rsidTr="0071448A">
        <w:trPr>
          <w:trHeight w:val="766"/>
        </w:trPr>
        <w:tc>
          <w:tcPr>
            <w:tcW w:w="709" w:type="dxa"/>
            <w:shd w:val="clear" w:color="auto" w:fill="FFFFFF"/>
            <w:vAlign w:val="center"/>
          </w:tcPr>
          <w:p w14:paraId="25AD97B4" w14:textId="77777777" w:rsidR="00E6231E" w:rsidRPr="00E6231E" w:rsidRDefault="00E6231E" w:rsidP="00E6231E">
            <w:pPr>
              <w:ind w:firstLine="709"/>
              <w:jc w:val="center"/>
              <w:rPr>
                <w:rFonts w:eastAsia="Arial Unicode MS"/>
                <w:bCs/>
                <w:sz w:val="22"/>
                <w:szCs w:val="22"/>
              </w:rPr>
            </w:pPr>
          </w:p>
          <w:p w14:paraId="0FA18CBD" w14:textId="77777777" w:rsidR="00E6231E" w:rsidRPr="00E6231E" w:rsidRDefault="00E6231E" w:rsidP="00E6231E">
            <w:pPr>
              <w:jc w:val="center"/>
              <w:rPr>
                <w:rFonts w:eastAsia="Arial Unicode MS"/>
                <w:sz w:val="22"/>
                <w:szCs w:val="22"/>
              </w:rPr>
            </w:pPr>
            <w:r w:rsidRPr="00E6231E">
              <w:rPr>
                <w:rFonts w:eastAsia="Arial Unicode MS"/>
                <w:sz w:val="22"/>
                <w:szCs w:val="22"/>
              </w:rPr>
              <w:t>1</w:t>
            </w:r>
          </w:p>
        </w:tc>
        <w:tc>
          <w:tcPr>
            <w:tcW w:w="2126" w:type="dxa"/>
            <w:shd w:val="clear" w:color="auto" w:fill="FFFFFF"/>
          </w:tcPr>
          <w:p w14:paraId="43A0F8EA" w14:textId="77777777" w:rsidR="00E6231E" w:rsidRPr="00E6231E" w:rsidRDefault="00E6231E" w:rsidP="00E6231E">
            <w:pPr>
              <w:ind w:right="-108"/>
              <w:jc w:val="both"/>
              <w:rPr>
                <w:rFonts w:eastAsia="Arial Unicode MS"/>
                <w:bCs/>
                <w:sz w:val="22"/>
                <w:szCs w:val="22"/>
              </w:rPr>
            </w:pPr>
            <w:r w:rsidRPr="00E6231E">
              <w:rPr>
                <w:rFonts w:eastAsia="Arial Unicode MS"/>
                <w:bCs/>
                <w:sz w:val="22"/>
                <w:szCs w:val="22"/>
              </w:rPr>
              <w:t>Муниципальное бюджетное учреждение «Киновидео-зрелищное»</w:t>
            </w:r>
          </w:p>
        </w:tc>
        <w:tc>
          <w:tcPr>
            <w:tcW w:w="2409" w:type="dxa"/>
            <w:shd w:val="clear" w:color="auto" w:fill="FFFFFF"/>
            <w:vAlign w:val="center"/>
          </w:tcPr>
          <w:p w14:paraId="117A0313" w14:textId="77777777" w:rsidR="00E6231E" w:rsidRPr="00E6231E" w:rsidRDefault="00E6231E" w:rsidP="00E6231E">
            <w:pPr>
              <w:rPr>
                <w:rFonts w:eastAsia="Arial Unicode MS"/>
                <w:bCs/>
                <w:sz w:val="22"/>
                <w:szCs w:val="22"/>
              </w:rPr>
            </w:pPr>
            <w:r w:rsidRPr="00E6231E">
              <w:rPr>
                <w:rFonts w:eastAsia="Arial Unicode MS"/>
                <w:bCs/>
                <w:sz w:val="22"/>
                <w:szCs w:val="22"/>
              </w:rPr>
              <w:t>г.Крымск,</w:t>
            </w:r>
          </w:p>
          <w:p w14:paraId="10D4B01E" w14:textId="77777777" w:rsidR="00E6231E" w:rsidRPr="00E6231E" w:rsidRDefault="00E6231E" w:rsidP="00E6231E">
            <w:pPr>
              <w:rPr>
                <w:rFonts w:eastAsia="Arial Unicode MS"/>
                <w:bCs/>
                <w:sz w:val="22"/>
                <w:szCs w:val="22"/>
              </w:rPr>
            </w:pPr>
            <w:r w:rsidRPr="00E6231E">
              <w:rPr>
                <w:rFonts w:eastAsia="Arial Unicode MS"/>
                <w:bCs/>
                <w:sz w:val="22"/>
                <w:szCs w:val="22"/>
              </w:rPr>
              <w:t>ул.Карла Либкнехта д.38</w:t>
            </w:r>
          </w:p>
        </w:tc>
        <w:tc>
          <w:tcPr>
            <w:tcW w:w="1417" w:type="dxa"/>
            <w:shd w:val="clear" w:color="auto" w:fill="FFFFFF"/>
            <w:vAlign w:val="center"/>
          </w:tcPr>
          <w:p w14:paraId="4A753BED"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129 мест</w:t>
            </w:r>
          </w:p>
        </w:tc>
        <w:tc>
          <w:tcPr>
            <w:tcW w:w="1276" w:type="dxa"/>
            <w:vMerge w:val="restart"/>
            <w:shd w:val="clear" w:color="auto" w:fill="FFFFFF"/>
            <w:vAlign w:val="center"/>
          </w:tcPr>
          <w:p w14:paraId="0E88C273"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7078</w:t>
            </w:r>
          </w:p>
          <w:p w14:paraId="2F9876F7" w14:textId="77777777" w:rsidR="00E6231E" w:rsidRPr="00E6231E" w:rsidRDefault="00E6231E" w:rsidP="00E6231E">
            <w:pPr>
              <w:ind w:firstLine="709"/>
              <w:jc w:val="center"/>
              <w:rPr>
                <w:rFonts w:eastAsia="Arial Unicode MS"/>
                <w:bCs/>
                <w:sz w:val="22"/>
                <w:szCs w:val="22"/>
              </w:rPr>
            </w:pPr>
          </w:p>
        </w:tc>
        <w:tc>
          <w:tcPr>
            <w:tcW w:w="1414" w:type="dxa"/>
            <w:shd w:val="clear" w:color="auto" w:fill="FFFFFF"/>
          </w:tcPr>
          <w:p w14:paraId="0718BC9F" w14:textId="77777777" w:rsidR="00E6231E" w:rsidRPr="00E6231E" w:rsidRDefault="00E6231E" w:rsidP="00E6231E">
            <w:pPr>
              <w:jc w:val="both"/>
              <w:rPr>
                <w:rFonts w:eastAsia="Arial Unicode MS"/>
                <w:bCs/>
                <w:sz w:val="22"/>
                <w:szCs w:val="22"/>
              </w:rPr>
            </w:pPr>
            <w:r w:rsidRPr="00E6231E">
              <w:rPr>
                <w:rFonts w:eastAsia="Arial Unicode MS"/>
                <w:bCs/>
                <w:sz w:val="22"/>
                <w:szCs w:val="22"/>
              </w:rPr>
              <w:t xml:space="preserve">г. Крымск, </w:t>
            </w:r>
          </w:p>
        </w:tc>
      </w:tr>
      <w:tr w:rsidR="00E6231E" w:rsidRPr="00E6231E" w14:paraId="0D16B1E6" w14:textId="77777777" w:rsidTr="0071448A">
        <w:trPr>
          <w:trHeight w:val="283"/>
        </w:trPr>
        <w:tc>
          <w:tcPr>
            <w:tcW w:w="709" w:type="dxa"/>
            <w:vAlign w:val="center"/>
          </w:tcPr>
          <w:p w14:paraId="7E8266F9" w14:textId="77777777" w:rsidR="00E6231E" w:rsidRPr="00E6231E" w:rsidRDefault="00E6231E" w:rsidP="00E6231E">
            <w:pPr>
              <w:jc w:val="center"/>
              <w:rPr>
                <w:rFonts w:eastAsia="Arial Unicode MS"/>
                <w:sz w:val="22"/>
                <w:szCs w:val="22"/>
              </w:rPr>
            </w:pPr>
            <w:r w:rsidRPr="00E6231E">
              <w:rPr>
                <w:rFonts w:eastAsia="Arial Unicode MS"/>
                <w:bCs/>
                <w:sz w:val="22"/>
                <w:szCs w:val="22"/>
              </w:rPr>
              <w:t>2</w:t>
            </w:r>
          </w:p>
        </w:tc>
        <w:tc>
          <w:tcPr>
            <w:tcW w:w="2126" w:type="dxa"/>
          </w:tcPr>
          <w:p w14:paraId="6BB5584A" w14:textId="77777777" w:rsidR="00E6231E" w:rsidRPr="00E6231E" w:rsidRDefault="00E6231E" w:rsidP="00E6231E">
            <w:pPr>
              <w:ind w:right="-108"/>
              <w:jc w:val="both"/>
              <w:rPr>
                <w:rFonts w:eastAsia="Arial Unicode MS"/>
                <w:bCs/>
                <w:sz w:val="22"/>
                <w:szCs w:val="22"/>
              </w:rPr>
            </w:pPr>
            <w:r w:rsidRPr="00E6231E">
              <w:rPr>
                <w:rFonts w:eastAsia="Arial Unicode MS"/>
                <w:bCs/>
                <w:sz w:val="22"/>
                <w:szCs w:val="22"/>
              </w:rPr>
              <w:t>Муниципальное бюджетное учреждение «Молодежный культурный центр «Русь» Крымского городского поселения Крымского района»</w:t>
            </w:r>
          </w:p>
        </w:tc>
        <w:tc>
          <w:tcPr>
            <w:tcW w:w="2409" w:type="dxa"/>
          </w:tcPr>
          <w:p w14:paraId="2708F636"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г. Крымск,</w:t>
            </w:r>
          </w:p>
          <w:p w14:paraId="1DDA3BAD" w14:textId="77777777" w:rsidR="00E6231E" w:rsidRPr="00E6231E" w:rsidRDefault="00E6231E" w:rsidP="00E6231E">
            <w:pPr>
              <w:jc w:val="both"/>
              <w:rPr>
                <w:rFonts w:eastAsia="Arial Unicode MS"/>
                <w:bCs/>
                <w:sz w:val="22"/>
                <w:szCs w:val="22"/>
              </w:rPr>
            </w:pPr>
            <w:r w:rsidRPr="00E6231E">
              <w:rPr>
                <w:rFonts w:eastAsia="Arial Unicode MS"/>
                <w:bCs/>
                <w:sz w:val="22"/>
                <w:szCs w:val="22"/>
              </w:rPr>
              <w:t>ул. Карла</w:t>
            </w:r>
          </w:p>
          <w:p w14:paraId="58302F51"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Либкнехта, д.38</w:t>
            </w:r>
          </w:p>
          <w:p w14:paraId="4B941D9A" w14:textId="77777777" w:rsidR="00E6231E" w:rsidRPr="00E6231E" w:rsidRDefault="00E6231E" w:rsidP="00E6231E">
            <w:pPr>
              <w:ind w:firstLine="709"/>
              <w:jc w:val="both"/>
              <w:rPr>
                <w:rFonts w:eastAsia="Arial Unicode MS"/>
                <w:bCs/>
                <w:sz w:val="22"/>
                <w:szCs w:val="22"/>
              </w:rPr>
            </w:pPr>
          </w:p>
        </w:tc>
        <w:tc>
          <w:tcPr>
            <w:tcW w:w="1417" w:type="dxa"/>
            <w:vAlign w:val="center"/>
          </w:tcPr>
          <w:p w14:paraId="0C407B5C"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300 мест</w:t>
            </w:r>
          </w:p>
        </w:tc>
        <w:tc>
          <w:tcPr>
            <w:tcW w:w="1276" w:type="dxa"/>
            <w:vMerge/>
          </w:tcPr>
          <w:p w14:paraId="20C926CE" w14:textId="77777777" w:rsidR="00E6231E" w:rsidRPr="00E6231E" w:rsidRDefault="00E6231E" w:rsidP="00E6231E">
            <w:pPr>
              <w:ind w:firstLine="709"/>
              <w:jc w:val="both"/>
              <w:rPr>
                <w:rFonts w:eastAsia="Arial Unicode MS"/>
                <w:bCs/>
                <w:sz w:val="22"/>
                <w:szCs w:val="22"/>
              </w:rPr>
            </w:pPr>
          </w:p>
        </w:tc>
        <w:tc>
          <w:tcPr>
            <w:tcW w:w="1414" w:type="dxa"/>
          </w:tcPr>
          <w:p w14:paraId="5FE27105"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 xml:space="preserve">г. Крымск, </w:t>
            </w:r>
          </w:p>
        </w:tc>
      </w:tr>
      <w:tr w:rsidR="00E6231E" w:rsidRPr="00E6231E" w14:paraId="0FAF6D8C" w14:textId="77777777" w:rsidTr="0071448A">
        <w:trPr>
          <w:trHeight w:val="283"/>
        </w:trPr>
        <w:tc>
          <w:tcPr>
            <w:tcW w:w="709" w:type="dxa"/>
            <w:vAlign w:val="center"/>
          </w:tcPr>
          <w:p w14:paraId="3AB3794E" w14:textId="77777777" w:rsidR="00E6231E" w:rsidRPr="00E6231E" w:rsidRDefault="00E6231E" w:rsidP="00E6231E">
            <w:pPr>
              <w:jc w:val="center"/>
              <w:rPr>
                <w:rFonts w:eastAsia="Arial Unicode MS"/>
                <w:bCs/>
                <w:sz w:val="22"/>
                <w:szCs w:val="22"/>
              </w:rPr>
            </w:pPr>
            <w:r w:rsidRPr="00E6231E">
              <w:rPr>
                <w:rFonts w:eastAsia="Arial Unicode MS"/>
                <w:sz w:val="22"/>
                <w:szCs w:val="22"/>
              </w:rPr>
              <w:t>3</w:t>
            </w:r>
          </w:p>
        </w:tc>
        <w:tc>
          <w:tcPr>
            <w:tcW w:w="2126" w:type="dxa"/>
            <w:vAlign w:val="center"/>
          </w:tcPr>
          <w:p w14:paraId="12417A62" w14:textId="77777777" w:rsidR="00E6231E" w:rsidRPr="00E6231E" w:rsidRDefault="00E6231E" w:rsidP="00E6231E">
            <w:pPr>
              <w:ind w:right="-108"/>
              <w:jc w:val="both"/>
              <w:rPr>
                <w:rFonts w:eastAsia="Arial Unicode MS"/>
                <w:bCs/>
                <w:sz w:val="22"/>
                <w:szCs w:val="22"/>
              </w:rPr>
            </w:pPr>
            <w:r w:rsidRPr="00E6231E">
              <w:rPr>
                <w:rFonts w:eastAsia="Arial Unicode MS"/>
                <w:bCs/>
                <w:sz w:val="22"/>
                <w:szCs w:val="22"/>
              </w:rPr>
              <w:t>Муниципальное бюджетное учреждение «Крымский краеведческий музей»</w:t>
            </w:r>
          </w:p>
        </w:tc>
        <w:tc>
          <w:tcPr>
            <w:tcW w:w="2409" w:type="dxa"/>
            <w:vAlign w:val="center"/>
          </w:tcPr>
          <w:p w14:paraId="7500BB4B"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г.Крымск, ул.Пролетарская, д. 61</w:t>
            </w:r>
          </w:p>
        </w:tc>
        <w:tc>
          <w:tcPr>
            <w:tcW w:w="1417" w:type="dxa"/>
            <w:vAlign w:val="center"/>
          </w:tcPr>
          <w:p w14:paraId="381E2734"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21128 экспоната</w:t>
            </w:r>
          </w:p>
        </w:tc>
        <w:tc>
          <w:tcPr>
            <w:tcW w:w="1276" w:type="dxa"/>
            <w:vAlign w:val="center"/>
          </w:tcPr>
          <w:p w14:paraId="77D2D293"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130</w:t>
            </w:r>
          </w:p>
        </w:tc>
        <w:tc>
          <w:tcPr>
            <w:tcW w:w="1414" w:type="dxa"/>
            <w:vAlign w:val="center"/>
          </w:tcPr>
          <w:p w14:paraId="6DE545B0"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г. Крымск</w:t>
            </w:r>
          </w:p>
        </w:tc>
      </w:tr>
      <w:tr w:rsidR="00E6231E" w:rsidRPr="00E6231E" w14:paraId="1CAB621B" w14:textId="77777777" w:rsidTr="0071448A">
        <w:trPr>
          <w:trHeight w:val="283"/>
        </w:trPr>
        <w:tc>
          <w:tcPr>
            <w:tcW w:w="709" w:type="dxa"/>
            <w:vAlign w:val="center"/>
          </w:tcPr>
          <w:p w14:paraId="580A4A08" w14:textId="77777777" w:rsidR="00E6231E" w:rsidRPr="00E6231E" w:rsidRDefault="00E6231E" w:rsidP="00E6231E">
            <w:pPr>
              <w:jc w:val="center"/>
              <w:rPr>
                <w:rFonts w:eastAsia="Arial Unicode MS"/>
                <w:sz w:val="22"/>
                <w:szCs w:val="22"/>
              </w:rPr>
            </w:pPr>
            <w:r w:rsidRPr="00E6231E">
              <w:rPr>
                <w:rFonts w:eastAsia="Arial Unicode MS"/>
                <w:bCs/>
                <w:sz w:val="22"/>
                <w:szCs w:val="22"/>
              </w:rPr>
              <w:t>4</w:t>
            </w:r>
          </w:p>
        </w:tc>
        <w:tc>
          <w:tcPr>
            <w:tcW w:w="2126" w:type="dxa"/>
            <w:vAlign w:val="center"/>
          </w:tcPr>
          <w:p w14:paraId="1DC6FB43" w14:textId="77777777" w:rsidR="00E6231E" w:rsidRPr="00E6231E" w:rsidRDefault="00E6231E" w:rsidP="00E6231E">
            <w:pPr>
              <w:ind w:right="-108"/>
              <w:jc w:val="both"/>
              <w:rPr>
                <w:rFonts w:eastAsia="Arial Unicode MS"/>
                <w:bCs/>
                <w:sz w:val="22"/>
                <w:szCs w:val="22"/>
              </w:rPr>
            </w:pPr>
            <w:r w:rsidRPr="00E6231E">
              <w:rPr>
                <w:rFonts w:eastAsia="Arial Unicode MS"/>
                <w:bCs/>
                <w:sz w:val="22"/>
                <w:szCs w:val="22"/>
              </w:rPr>
              <w:t>Муниципальное казенное учреждение «Крымская городская библиотека»</w:t>
            </w:r>
          </w:p>
        </w:tc>
        <w:tc>
          <w:tcPr>
            <w:tcW w:w="2409" w:type="dxa"/>
            <w:vAlign w:val="center"/>
          </w:tcPr>
          <w:p w14:paraId="75A1F175" w14:textId="77777777" w:rsidR="00E6231E" w:rsidRPr="00E6231E" w:rsidRDefault="00E6231E" w:rsidP="00E6231E">
            <w:pPr>
              <w:jc w:val="both"/>
              <w:rPr>
                <w:rFonts w:eastAsia="Arial Unicode MS"/>
                <w:bCs/>
                <w:sz w:val="22"/>
                <w:szCs w:val="22"/>
              </w:rPr>
            </w:pPr>
          </w:p>
          <w:p w14:paraId="60B91794"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г. Крымск,</w:t>
            </w:r>
          </w:p>
          <w:p w14:paraId="37CA6F32" w14:textId="77777777" w:rsidR="00E6231E" w:rsidRPr="00E6231E" w:rsidRDefault="00E6231E" w:rsidP="00E6231E">
            <w:pPr>
              <w:jc w:val="both"/>
              <w:rPr>
                <w:rFonts w:eastAsia="Arial Unicode MS"/>
                <w:bCs/>
                <w:sz w:val="22"/>
                <w:szCs w:val="22"/>
              </w:rPr>
            </w:pPr>
            <w:r w:rsidRPr="00E6231E">
              <w:rPr>
                <w:rFonts w:eastAsia="Arial Unicode MS"/>
                <w:bCs/>
                <w:sz w:val="22"/>
                <w:szCs w:val="22"/>
              </w:rPr>
              <w:t>ул. Луначарского, д. 9</w:t>
            </w:r>
          </w:p>
        </w:tc>
        <w:tc>
          <w:tcPr>
            <w:tcW w:w="1417" w:type="dxa"/>
            <w:vAlign w:val="center"/>
          </w:tcPr>
          <w:p w14:paraId="6C189040"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20833 тома</w:t>
            </w:r>
          </w:p>
        </w:tc>
        <w:tc>
          <w:tcPr>
            <w:tcW w:w="1276" w:type="dxa"/>
            <w:vAlign w:val="center"/>
          </w:tcPr>
          <w:p w14:paraId="0562E535" w14:textId="77777777" w:rsidR="00E6231E" w:rsidRPr="00E6231E" w:rsidRDefault="00E6231E" w:rsidP="00E6231E">
            <w:pPr>
              <w:rPr>
                <w:rFonts w:eastAsia="Arial Unicode MS"/>
                <w:bCs/>
                <w:sz w:val="22"/>
                <w:szCs w:val="22"/>
              </w:rPr>
            </w:pPr>
            <w:r w:rsidRPr="00E6231E">
              <w:rPr>
                <w:rFonts w:eastAsia="Arial Unicode MS"/>
                <w:bCs/>
                <w:sz w:val="22"/>
                <w:szCs w:val="22"/>
              </w:rPr>
              <w:t xml:space="preserve"> 1750 </w:t>
            </w:r>
          </w:p>
        </w:tc>
        <w:tc>
          <w:tcPr>
            <w:tcW w:w="1414" w:type="dxa"/>
            <w:vAlign w:val="center"/>
          </w:tcPr>
          <w:p w14:paraId="3DFFE2C5"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г. Крымск</w:t>
            </w:r>
          </w:p>
        </w:tc>
      </w:tr>
      <w:tr w:rsidR="00E6231E" w:rsidRPr="00E6231E" w14:paraId="696B3984" w14:textId="77777777" w:rsidTr="0071448A">
        <w:trPr>
          <w:trHeight w:val="283"/>
        </w:trPr>
        <w:tc>
          <w:tcPr>
            <w:tcW w:w="709" w:type="dxa"/>
            <w:vAlign w:val="center"/>
          </w:tcPr>
          <w:p w14:paraId="75DF64AC" w14:textId="77777777" w:rsidR="00E6231E" w:rsidRPr="00E6231E" w:rsidRDefault="00E6231E" w:rsidP="00E6231E">
            <w:pPr>
              <w:jc w:val="center"/>
              <w:rPr>
                <w:rFonts w:eastAsia="Arial Unicode MS"/>
                <w:sz w:val="22"/>
                <w:szCs w:val="22"/>
              </w:rPr>
            </w:pPr>
            <w:r w:rsidRPr="00E6231E">
              <w:rPr>
                <w:rFonts w:eastAsia="Arial Unicode MS"/>
                <w:bCs/>
                <w:sz w:val="22"/>
                <w:szCs w:val="22"/>
              </w:rPr>
              <w:lastRenderedPageBreak/>
              <w:t>5</w:t>
            </w:r>
          </w:p>
        </w:tc>
        <w:tc>
          <w:tcPr>
            <w:tcW w:w="2126" w:type="dxa"/>
            <w:vAlign w:val="center"/>
          </w:tcPr>
          <w:p w14:paraId="16260389" w14:textId="77777777" w:rsidR="00E6231E" w:rsidRPr="00E6231E" w:rsidRDefault="00E6231E" w:rsidP="00E6231E">
            <w:pPr>
              <w:ind w:right="-108"/>
              <w:jc w:val="both"/>
              <w:rPr>
                <w:rFonts w:eastAsia="Arial Unicode MS"/>
                <w:bCs/>
                <w:sz w:val="22"/>
                <w:szCs w:val="22"/>
              </w:rPr>
            </w:pPr>
            <w:r w:rsidRPr="00E6231E">
              <w:rPr>
                <w:rFonts w:eastAsia="Arial Unicode MS"/>
                <w:bCs/>
                <w:sz w:val="22"/>
                <w:szCs w:val="22"/>
              </w:rPr>
              <w:t>Муниципальное учреждение "Крымская межпоселенческая районная библиотека"</w:t>
            </w:r>
          </w:p>
        </w:tc>
        <w:tc>
          <w:tcPr>
            <w:tcW w:w="2409" w:type="dxa"/>
            <w:vAlign w:val="center"/>
          </w:tcPr>
          <w:p w14:paraId="4B626BB8" w14:textId="77777777" w:rsidR="00E6231E" w:rsidRPr="00E6231E" w:rsidRDefault="00E6231E" w:rsidP="00E6231E">
            <w:pPr>
              <w:jc w:val="both"/>
              <w:rPr>
                <w:rFonts w:eastAsia="Arial Unicode MS"/>
                <w:bCs/>
                <w:sz w:val="22"/>
                <w:szCs w:val="22"/>
              </w:rPr>
            </w:pPr>
            <w:r w:rsidRPr="00E6231E">
              <w:rPr>
                <w:rFonts w:eastAsia="Arial Unicode MS"/>
                <w:bCs/>
                <w:sz w:val="22"/>
                <w:szCs w:val="22"/>
              </w:rPr>
              <w:t>г. Крымск,</w:t>
            </w:r>
          </w:p>
          <w:p w14:paraId="19CB6097" w14:textId="77777777" w:rsidR="00E6231E" w:rsidRPr="00E6231E" w:rsidRDefault="00E6231E" w:rsidP="00E6231E">
            <w:pPr>
              <w:jc w:val="both"/>
              <w:rPr>
                <w:rFonts w:eastAsia="Arial Unicode MS"/>
                <w:bCs/>
                <w:sz w:val="22"/>
                <w:szCs w:val="22"/>
              </w:rPr>
            </w:pPr>
            <w:r w:rsidRPr="00E6231E">
              <w:rPr>
                <w:rFonts w:eastAsia="Arial Unicode MS"/>
                <w:bCs/>
                <w:sz w:val="22"/>
                <w:szCs w:val="22"/>
              </w:rPr>
              <w:t>ул. Коммунистическая, строение 39-а</w:t>
            </w:r>
          </w:p>
        </w:tc>
        <w:tc>
          <w:tcPr>
            <w:tcW w:w="1417" w:type="dxa"/>
            <w:vAlign w:val="center"/>
          </w:tcPr>
          <w:p w14:paraId="2A45462A"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н/д</w:t>
            </w:r>
          </w:p>
        </w:tc>
        <w:tc>
          <w:tcPr>
            <w:tcW w:w="1276" w:type="dxa"/>
            <w:vAlign w:val="center"/>
          </w:tcPr>
          <w:p w14:paraId="3EA193C6"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948</w:t>
            </w:r>
          </w:p>
        </w:tc>
        <w:tc>
          <w:tcPr>
            <w:tcW w:w="1414" w:type="dxa"/>
            <w:vAlign w:val="center"/>
          </w:tcPr>
          <w:p w14:paraId="57AED697" w14:textId="77777777" w:rsidR="00E6231E" w:rsidRPr="00E6231E" w:rsidRDefault="00E6231E" w:rsidP="00E6231E">
            <w:pPr>
              <w:jc w:val="center"/>
              <w:rPr>
                <w:rFonts w:eastAsia="Arial Unicode MS"/>
                <w:bCs/>
                <w:sz w:val="22"/>
                <w:szCs w:val="22"/>
              </w:rPr>
            </w:pPr>
            <w:r w:rsidRPr="00E6231E">
              <w:rPr>
                <w:rFonts w:eastAsia="Arial Unicode MS"/>
                <w:bCs/>
                <w:sz w:val="22"/>
                <w:szCs w:val="22"/>
              </w:rPr>
              <w:t>г. Крымск</w:t>
            </w:r>
          </w:p>
        </w:tc>
      </w:tr>
    </w:tbl>
    <w:p w14:paraId="518A74EA" w14:textId="77777777" w:rsidR="00E6231E" w:rsidRPr="00E6231E" w:rsidRDefault="00E6231E" w:rsidP="00E6231E">
      <w:pPr>
        <w:ind w:firstLine="709"/>
        <w:jc w:val="both"/>
        <w:rPr>
          <w:rFonts w:eastAsia="Arial Unicode MS"/>
          <w:bCs/>
          <w:sz w:val="28"/>
          <w:szCs w:val="28"/>
        </w:rPr>
      </w:pPr>
    </w:p>
    <w:p w14:paraId="47B4076E"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В пределах существующих границ города Крымск согласно данным, предоставленным администрацией </w:t>
      </w:r>
      <w:r w:rsidR="00EC27F9">
        <w:rPr>
          <w:rFonts w:eastAsia="Arial Unicode MS"/>
          <w:bCs/>
          <w:sz w:val="28"/>
          <w:szCs w:val="28"/>
        </w:rPr>
        <w:t xml:space="preserve">поселения </w:t>
      </w:r>
      <w:r w:rsidRPr="00E6231E">
        <w:rPr>
          <w:rFonts w:eastAsia="Arial Unicode MS"/>
          <w:bCs/>
          <w:sz w:val="28"/>
          <w:szCs w:val="28"/>
        </w:rPr>
        <w:t>по состоянию на 1 января 2020 года ведёт свою деятельность 11 отделений почтовой связи, 5 отделений Сбербанка, 16 отделений коммерческих банков, 7 участковых пунктов полиции, а также:</w:t>
      </w:r>
    </w:p>
    <w:p w14:paraId="608DD94E"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Отдел по делам несовершеннолетних;</w:t>
      </w:r>
    </w:p>
    <w:p w14:paraId="3CD67714"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ОГИБДД и ППС ОМВД России по Крымскому району;</w:t>
      </w:r>
    </w:p>
    <w:p w14:paraId="0AA309C5"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Управление Вневедомственной Охраны Войск Национальной Гвардии Российской Федерации по Краснодарскому4 краю;</w:t>
      </w:r>
    </w:p>
    <w:p w14:paraId="2BBA7354"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Управление ПФ РФ в Крымском районе;</w:t>
      </w:r>
    </w:p>
    <w:p w14:paraId="2AE7302A"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ГКУ Краснодарского края Центр занятости населения Крымского района;</w:t>
      </w:r>
    </w:p>
    <w:p w14:paraId="022F7C26"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НКО Фонд капитального ремонта МКД;</w:t>
      </w:r>
    </w:p>
    <w:p w14:paraId="72BA7CD1"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Администрация Крымского городского поселения Крымского района;</w:t>
      </w:r>
    </w:p>
    <w:p w14:paraId="775354E9"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Администрация МО Крымский район.</w:t>
      </w:r>
    </w:p>
    <w:p w14:paraId="52ED70A5"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В черте города по состоянию на 1 января 2020 г.  ведёт свою деятельность 10 торговых центров и комплексов, рынки «Дин» и «Центральный», универсальная ярмарка выходного дня в центре города, 7  магазинов «Пятёрочка», 12 супермаркетов и 1 гипермаркет «Магнит», а также  кафе и рестораны, столовые и гостиницы, различные ателье, салоны, мастерские, парикмахерские, студии,  предоставляющие услуги в сфере обслуживания населения, - свыше 700 небольших магазинов, киосков и павильонов.</w:t>
      </w:r>
    </w:p>
    <w:p w14:paraId="7A074979" w14:textId="77777777" w:rsidR="00E6231E" w:rsidRPr="00E6231E" w:rsidRDefault="00E6231E" w:rsidP="00E6231E">
      <w:pPr>
        <w:ind w:firstLine="709"/>
        <w:jc w:val="both"/>
        <w:rPr>
          <w:rFonts w:eastAsia="Arial Unicode MS"/>
          <w:bCs/>
          <w:sz w:val="28"/>
          <w:szCs w:val="28"/>
        </w:rPr>
      </w:pPr>
    </w:p>
    <w:p w14:paraId="049A9781" w14:textId="77777777" w:rsidR="00E6231E" w:rsidRPr="00E6231E" w:rsidRDefault="00E6231E" w:rsidP="00E6231E">
      <w:pPr>
        <w:ind w:left="132" w:firstLine="435"/>
        <w:jc w:val="both"/>
        <w:rPr>
          <w:b/>
          <w:sz w:val="28"/>
          <w:szCs w:val="28"/>
        </w:rPr>
      </w:pPr>
      <w:r w:rsidRPr="00E6231E">
        <w:rPr>
          <w:b/>
          <w:sz w:val="28"/>
          <w:szCs w:val="28"/>
        </w:rPr>
        <w:t>Озеленение и благоустройство территории. Объекты рекреации.</w:t>
      </w:r>
    </w:p>
    <w:p w14:paraId="39B2DCBF" w14:textId="77777777" w:rsidR="00E6231E" w:rsidRPr="00E6231E" w:rsidRDefault="00E6231E" w:rsidP="00E6231E">
      <w:pPr>
        <w:ind w:left="132" w:firstLine="435"/>
        <w:jc w:val="both"/>
        <w:rPr>
          <w:b/>
          <w:sz w:val="28"/>
          <w:szCs w:val="28"/>
        </w:rPr>
      </w:pPr>
    </w:p>
    <w:p w14:paraId="1DCB5DA9"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В настоящее время жители Крымского городского поселения не достаточно обеспечены зелёными насаждениями в сравнении с другими селитебными территориями Краснодарского края подобного типа. В городе имеются: </w:t>
      </w:r>
    </w:p>
    <w:p w14:paraId="1DD4E0CE"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благоустроенный парк культуры и отдыха в центральной исторической части города между улицами Коммунистическая и Демьяна Бедного;</w:t>
      </w:r>
    </w:p>
    <w:p w14:paraId="0AC11276"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парк на ул. Свердлова, требующий благоустройства;</w:t>
      </w:r>
    </w:p>
    <w:p w14:paraId="2BEDE141"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xml:space="preserve">- небольшой сквер на улице Комсомольской; </w:t>
      </w:r>
    </w:p>
    <w:p w14:paraId="5FE750C7"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 два сквера в жилом микрорайоне, отрезанном от города железной дорогой по ул. Юркина и ул. Высоковольтной;</w:t>
      </w:r>
    </w:p>
    <w:p w14:paraId="4812DE26"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lastRenderedPageBreak/>
        <w:t>- один сквер также в обособленном жилом микрорайоне на юге города за железной дорогой по ул. Рядновой.</w:t>
      </w:r>
    </w:p>
    <w:p w14:paraId="16E13B50"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На западной окраине города расположен спортивный комплекс «Гигант» с полным набором современных объектов для занятий спортом.</w:t>
      </w:r>
    </w:p>
    <w:p w14:paraId="59AD27EE" w14:textId="77777777" w:rsidR="00E6231E" w:rsidRPr="00E6231E" w:rsidRDefault="00E6231E" w:rsidP="00E6231E">
      <w:pPr>
        <w:tabs>
          <w:tab w:val="left" w:pos="-851"/>
        </w:tabs>
        <w:ind w:firstLine="709"/>
        <w:jc w:val="both"/>
        <w:rPr>
          <w:sz w:val="28"/>
          <w:szCs w:val="28"/>
        </w:rPr>
      </w:pPr>
      <w:r w:rsidRPr="00E6231E">
        <w:rPr>
          <w:sz w:val="28"/>
          <w:szCs w:val="28"/>
        </w:rPr>
        <w:t>В центральной части города по ул. Синева распол</w:t>
      </w:r>
      <w:r w:rsidR="00EC27F9">
        <w:rPr>
          <w:sz w:val="28"/>
          <w:szCs w:val="28"/>
        </w:rPr>
        <w:t xml:space="preserve">ожен футбольный клуб «Витязь»; </w:t>
      </w:r>
      <w:r w:rsidRPr="00E6231E">
        <w:rPr>
          <w:sz w:val="28"/>
          <w:szCs w:val="28"/>
        </w:rPr>
        <w:t xml:space="preserve">два спортивно-оздоровительных комплекса находятся в южной части города по ул. Свердлова и ул. Привокзальной. Конноспортивный развлекательный комплекс – 3 конкура с ночным освещением, волейбольная площадка для пляжного волейбола и щиты для стрельбы из лука размещены по ул. Краснозеленой. </w:t>
      </w:r>
    </w:p>
    <w:p w14:paraId="62E1B451" w14:textId="77777777" w:rsidR="00E6231E" w:rsidRPr="00E6231E" w:rsidRDefault="00E6231E" w:rsidP="00E6231E">
      <w:pPr>
        <w:tabs>
          <w:tab w:val="left" w:pos="-851"/>
        </w:tabs>
        <w:ind w:firstLine="709"/>
        <w:jc w:val="both"/>
        <w:rPr>
          <w:sz w:val="28"/>
          <w:szCs w:val="28"/>
        </w:rPr>
      </w:pPr>
      <w:r w:rsidRPr="00E6231E">
        <w:rPr>
          <w:sz w:val="28"/>
          <w:szCs w:val="28"/>
        </w:rPr>
        <w:t xml:space="preserve">Ниже, в </w:t>
      </w:r>
      <w:r w:rsidR="00EC27F9">
        <w:rPr>
          <w:sz w:val="28"/>
          <w:szCs w:val="28"/>
        </w:rPr>
        <w:t>таблице 4</w:t>
      </w:r>
      <w:r w:rsidRPr="00E6231E">
        <w:rPr>
          <w:sz w:val="28"/>
          <w:szCs w:val="28"/>
        </w:rPr>
        <w:t xml:space="preserve"> приведён перечень учреждений и сооружений спорта (стадионы, футбольные поля, спортивные площадки, дворовые площадки, помещения для физкультурно-оздоровительных занятий, спортивные залы, спортивно-тренажерные залы, спортсекции, бассейны, ДЮСШ, спортивно-досуговые центры)</w:t>
      </w:r>
    </w:p>
    <w:p w14:paraId="07CF85FC" w14:textId="77777777" w:rsidR="00E6231E" w:rsidRPr="00E6231E" w:rsidRDefault="00E6231E" w:rsidP="00E6231E">
      <w:pPr>
        <w:jc w:val="right"/>
      </w:pPr>
    </w:p>
    <w:p w14:paraId="3F53C001" w14:textId="77777777" w:rsidR="00E6231E" w:rsidRPr="00E6231E" w:rsidRDefault="00E6231E" w:rsidP="00E6231E">
      <w:pPr>
        <w:tabs>
          <w:tab w:val="left" w:pos="-851"/>
        </w:tabs>
        <w:ind w:firstLine="709"/>
        <w:jc w:val="center"/>
      </w:pPr>
      <w:r w:rsidRPr="00E6231E">
        <w:rPr>
          <w:sz w:val="28"/>
          <w:szCs w:val="28"/>
        </w:rPr>
        <w:t>Перечень учреждений и сооружений спорта</w:t>
      </w:r>
    </w:p>
    <w:p w14:paraId="0AF9CDB1" w14:textId="77777777" w:rsidR="00E6231E" w:rsidRPr="00E6231E" w:rsidRDefault="00E6231E" w:rsidP="00E6231E">
      <w:pPr>
        <w:tabs>
          <w:tab w:val="left" w:pos="-851"/>
        </w:tabs>
        <w:ind w:firstLine="709"/>
        <w:jc w:val="right"/>
        <w:rPr>
          <w:sz w:val="28"/>
          <w:szCs w:val="28"/>
        </w:rPr>
      </w:pPr>
      <w:r w:rsidRPr="00E6231E">
        <w:rPr>
          <w:sz w:val="28"/>
          <w:szCs w:val="28"/>
        </w:rPr>
        <w:t>Таблица 4</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2"/>
        <w:gridCol w:w="2247"/>
        <w:gridCol w:w="2550"/>
        <w:gridCol w:w="1378"/>
      </w:tblGrid>
      <w:tr w:rsidR="00E6231E" w:rsidRPr="00E6231E" w14:paraId="7FFC291F" w14:textId="77777777" w:rsidTr="00E6231E">
        <w:tc>
          <w:tcPr>
            <w:tcW w:w="304" w:type="pct"/>
            <w:shd w:val="clear" w:color="auto" w:fill="EAEAEA"/>
            <w:vAlign w:val="center"/>
          </w:tcPr>
          <w:p w14:paraId="2C54C549" w14:textId="77777777" w:rsidR="00E6231E" w:rsidRPr="00E6231E" w:rsidRDefault="00E6231E" w:rsidP="00E6231E">
            <w:pPr>
              <w:jc w:val="center"/>
              <w:rPr>
                <w:sz w:val="28"/>
                <w:szCs w:val="28"/>
              </w:rPr>
            </w:pPr>
            <w:r w:rsidRPr="00E6231E">
              <w:rPr>
                <w:sz w:val="28"/>
                <w:szCs w:val="28"/>
              </w:rPr>
              <w:t>№ п</w:t>
            </w:r>
            <w:r w:rsidRPr="00E6231E">
              <w:rPr>
                <w:sz w:val="28"/>
                <w:szCs w:val="28"/>
                <w:lang w:val="en-US"/>
              </w:rPr>
              <w:t>/</w:t>
            </w:r>
            <w:r w:rsidRPr="00E6231E">
              <w:rPr>
                <w:sz w:val="28"/>
                <w:szCs w:val="28"/>
              </w:rPr>
              <w:t>п</w:t>
            </w:r>
          </w:p>
        </w:tc>
        <w:tc>
          <w:tcPr>
            <w:tcW w:w="1371" w:type="pct"/>
            <w:shd w:val="clear" w:color="auto" w:fill="EAEAEA"/>
            <w:vAlign w:val="center"/>
          </w:tcPr>
          <w:p w14:paraId="4B214E05" w14:textId="77777777" w:rsidR="00E6231E" w:rsidRPr="00E6231E" w:rsidRDefault="00E6231E" w:rsidP="00E6231E">
            <w:pPr>
              <w:jc w:val="center"/>
              <w:rPr>
                <w:sz w:val="28"/>
                <w:szCs w:val="28"/>
              </w:rPr>
            </w:pPr>
            <w:r w:rsidRPr="00E6231E">
              <w:rPr>
                <w:sz w:val="28"/>
                <w:szCs w:val="28"/>
              </w:rPr>
              <w:t>Название</w:t>
            </w:r>
          </w:p>
        </w:tc>
        <w:tc>
          <w:tcPr>
            <w:tcW w:w="1149" w:type="pct"/>
            <w:shd w:val="clear" w:color="auto" w:fill="EAEAEA"/>
            <w:vAlign w:val="center"/>
          </w:tcPr>
          <w:p w14:paraId="57BB011D" w14:textId="77777777" w:rsidR="00E6231E" w:rsidRPr="00E6231E" w:rsidRDefault="00E6231E" w:rsidP="00E6231E">
            <w:pPr>
              <w:jc w:val="center"/>
              <w:rPr>
                <w:sz w:val="28"/>
                <w:szCs w:val="28"/>
              </w:rPr>
            </w:pPr>
            <w:r w:rsidRPr="00E6231E">
              <w:rPr>
                <w:sz w:val="28"/>
                <w:szCs w:val="28"/>
              </w:rPr>
              <w:t>Принадлежность</w:t>
            </w:r>
          </w:p>
        </w:tc>
        <w:tc>
          <w:tcPr>
            <w:tcW w:w="1468" w:type="pct"/>
            <w:shd w:val="clear" w:color="auto" w:fill="EAEAEA"/>
            <w:vAlign w:val="center"/>
          </w:tcPr>
          <w:p w14:paraId="3C269392" w14:textId="77777777" w:rsidR="00E6231E" w:rsidRPr="00E6231E" w:rsidRDefault="00E6231E" w:rsidP="00E6231E">
            <w:pPr>
              <w:jc w:val="center"/>
              <w:rPr>
                <w:sz w:val="28"/>
                <w:szCs w:val="28"/>
              </w:rPr>
            </w:pPr>
            <w:r w:rsidRPr="00E6231E">
              <w:rPr>
                <w:sz w:val="28"/>
                <w:szCs w:val="28"/>
              </w:rPr>
              <w:t>Адрес</w:t>
            </w:r>
          </w:p>
        </w:tc>
        <w:tc>
          <w:tcPr>
            <w:tcW w:w="708" w:type="pct"/>
            <w:shd w:val="clear" w:color="auto" w:fill="EAEAEA"/>
            <w:vAlign w:val="center"/>
          </w:tcPr>
          <w:p w14:paraId="2EF8204E" w14:textId="77777777" w:rsidR="00E6231E" w:rsidRPr="00E6231E" w:rsidRDefault="00E6231E" w:rsidP="00E6231E">
            <w:pPr>
              <w:jc w:val="center"/>
              <w:rPr>
                <w:szCs w:val="28"/>
              </w:rPr>
            </w:pPr>
            <w:r w:rsidRPr="00E6231E">
              <w:rPr>
                <w:sz w:val="28"/>
                <w:szCs w:val="28"/>
              </w:rPr>
              <w:t>Площадь, м</w:t>
            </w:r>
            <w:r w:rsidRPr="00E6231E">
              <w:rPr>
                <w:sz w:val="24"/>
                <w:szCs w:val="24"/>
                <w:vertAlign w:val="superscript"/>
              </w:rPr>
              <w:t>2</w:t>
            </w:r>
          </w:p>
        </w:tc>
      </w:tr>
      <w:tr w:rsidR="00E6231E" w:rsidRPr="00E6231E" w14:paraId="5B48112C" w14:textId="77777777" w:rsidTr="00E6231E">
        <w:trPr>
          <w:trHeight w:val="283"/>
        </w:trPr>
        <w:tc>
          <w:tcPr>
            <w:tcW w:w="304" w:type="pct"/>
            <w:vAlign w:val="center"/>
          </w:tcPr>
          <w:p w14:paraId="07C293D5" w14:textId="77777777" w:rsidR="00E6231E" w:rsidRPr="00E6231E" w:rsidRDefault="00E6231E" w:rsidP="00E6231E">
            <w:pPr>
              <w:jc w:val="center"/>
              <w:rPr>
                <w:sz w:val="28"/>
                <w:szCs w:val="28"/>
              </w:rPr>
            </w:pPr>
            <w:r w:rsidRPr="00E6231E">
              <w:rPr>
                <w:sz w:val="28"/>
                <w:szCs w:val="28"/>
              </w:rPr>
              <w:t>1.</w:t>
            </w:r>
          </w:p>
        </w:tc>
        <w:tc>
          <w:tcPr>
            <w:tcW w:w="1371" w:type="pct"/>
            <w:vAlign w:val="center"/>
          </w:tcPr>
          <w:p w14:paraId="4EAE18BC" w14:textId="77777777" w:rsidR="00E6231E" w:rsidRPr="00E6231E" w:rsidRDefault="00E6231E" w:rsidP="00E6231E">
            <w:pPr>
              <w:rPr>
                <w:sz w:val="28"/>
                <w:szCs w:val="28"/>
              </w:rPr>
            </w:pPr>
            <w:r w:rsidRPr="00E6231E">
              <w:rPr>
                <w:sz w:val="28"/>
                <w:szCs w:val="28"/>
              </w:rPr>
              <w:t>Спортивное сооружение</w:t>
            </w:r>
          </w:p>
        </w:tc>
        <w:tc>
          <w:tcPr>
            <w:tcW w:w="1149" w:type="pct"/>
            <w:vAlign w:val="center"/>
          </w:tcPr>
          <w:p w14:paraId="07F7D3A5" w14:textId="77777777" w:rsidR="00E6231E" w:rsidRPr="00E6231E" w:rsidRDefault="00E6231E" w:rsidP="00E6231E">
            <w:pPr>
              <w:rPr>
                <w:sz w:val="28"/>
                <w:szCs w:val="28"/>
              </w:rPr>
            </w:pPr>
            <w:r w:rsidRPr="00E6231E">
              <w:rPr>
                <w:sz w:val="28"/>
                <w:szCs w:val="28"/>
              </w:rPr>
              <w:t>МБУ СШОР «Ровесник»</w:t>
            </w:r>
          </w:p>
        </w:tc>
        <w:tc>
          <w:tcPr>
            <w:tcW w:w="1468" w:type="pct"/>
            <w:vAlign w:val="center"/>
          </w:tcPr>
          <w:p w14:paraId="497F1145" w14:textId="77777777" w:rsidR="00E6231E" w:rsidRPr="00E6231E" w:rsidRDefault="00E6231E" w:rsidP="00E6231E">
            <w:pPr>
              <w:rPr>
                <w:sz w:val="28"/>
                <w:szCs w:val="28"/>
              </w:rPr>
            </w:pPr>
            <w:r w:rsidRPr="00E6231E">
              <w:rPr>
                <w:sz w:val="28"/>
                <w:szCs w:val="28"/>
              </w:rPr>
              <w:t xml:space="preserve">г. Крымск </w:t>
            </w:r>
          </w:p>
          <w:p w14:paraId="2AC663FA" w14:textId="77777777" w:rsidR="00E6231E" w:rsidRPr="00E6231E" w:rsidRDefault="00E6231E" w:rsidP="00E6231E">
            <w:pPr>
              <w:rPr>
                <w:sz w:val="28"/>
                <w:szCs w:val="28"/>
              </w:rPr>
            </w:pPr>
            <w:r w:rsidRPr="00E6231E">
              <w:rPr>
                <w:sz w:val="28"/>
                <w:szCs w:val="28"/>
              </w:rPr>
              <w:t>ул. Свердлова, 3</w:t>
            </w:r>
          </w:p>
        </w:tc>
        <w:tc>
          <w:tcPr>
            <w:tcW w:w="708" w:type="pct"/>
            <w:vAlign w:val="center"/>
          </w:tcPr>
          <w:p w14:paraId="17F6347B" w14:textId="77777777" w:rsidR="00E6231E" w:rsidRPr="00E6231E" w:rsidRDefault="00E6231E" w:rsidP="00E6231E">
            <w:pPr>
              <w:jc w:val="center"/>
              <w:rPr>
                <w:sz w:val="28"/>
                <w:szCs w:val="28"/>
              </w:rPr>
            </w:pPr>
            <w:r w:rsidRPr="00E6231E">
              <w:rPr>
                <w:sz w:val="28"/>
                <w:szCs w:val="28"/>
              </w:rPr>
              <w:t>1000,5</w:t>
            </w:r>
          </w:p>
        </w:tc>
      </w:tr>
      <w:tr w:rsidR="00E6231E" w:rsidRPr="00E6231E" w14:paraId="271448F5" w14:textId="77777777" w:rsidTr="00E6231E">
        <w:trPr>
          <w:trHeight w:val="283"/>
        </w:trPr>
        <w:tc>
          <w:tcPr>
            <w:tcW w:w="304" w:type="pct"/>
            <w:vAlign w:val="center"/>
          </w:tcPr>
          <w:p w14:paraId="76C7B18D" w14:textId="77777777" w:rsidR="00E6231E" w:rsidRPr="00E6231E" w:rsidRDefault="00E6231E" w:rsidP="00E6231E">
            <w:pPr>
              <w:jc w:val="center"/>
              <w:rPr>
                <w:sz w:val="28"/>
                <w:szCs w:val="28"/>
              </w:rPr>
            </w:pPr>
            <w:r w:rsidRPr="00E6231E">
              <w:rPr>
                <w:sz w:val="28"/>
                <w:szCs w:val="28"/>
              </w:rPr>
              <w:t>2.</w:t>
            </w:r>
          </w:p>
        </w:tc>
        <w:tc>
          <w:tcPr>
            <w:tcW w:w="1371" w:type="pct"/>
            <w:vAlign w:val="center"/>
          </w:tcPr>
          <w:p w14:paraId="65F375FE" w14:textId="77777777" w:rsidR="00E6231E" w:rsidRPr="00E6231E" w:rsidRDefault="00E6231E" w:rsidP="00E6231E">
            <w:pPr>
              <w:rPr>
                <w:sz w:val="28"/>
                <w:szCs w:val="28"/>
              </w:rPr>
            </w:pPr>
            <w:r w:rsidRPr="00E6231E">
              <w:rPr>
                <w:sz w:val="28"/>
                <w:szCs w:val="28"/>
              </w:rPr>
              <w:t>Спортивное сооружение</w:t>
            </w:r>
          </w:p>
        </w:tc>
        <w:tc>
          <w:tcPr>
            <w:tcW w:w="1149" w:type="pct"/>
            <w:vAlign w:val="center"/>
          </w:tcPr>
          <w:p w14:paraId="48027035" w14:textId="77777777" w:rsidR="00E6231E" w:rsidRPr="00E6231E" w:rsidRDefault="00E6231E" w:rsidP="00E6231E">
            <w:pPr>
              <w:rPr>
                <w:sz w:val="28"/>
                <w:szCs w:val="28"/>
              </w:rPr>
            </w:pPr>
            <w:r w:rsidRPr="00E6231E">
              <w:rPr>
                <w:sz w:val="28"/>
                <w:szCs w:val="28"/>
              </w:rPr>
              <w:t>МБУ СШОР «Ровесник»</w:t>
            </w:r>
          </w:p>
        </w:tc>
        <w:tc>
          <w:tcPr>
            <w:tcW w:w="1468" w:type="pct"/>
            <w:vAlign w:val="center"/>
          </w:tcPr>
          <w:p w14:paraId="2097806A" w14:textId="77777777" w:rsidR="00E6231E" w:rsidRPr="00E6231E" w:rsidRDefault="00E6231E" w:rsidP="00E6231E">
            <w:pPr>
              <w:rPr>
                <w:sz w:val="28"/>
                <w:szCs w:val="28"/>
              </w:rPr>
            </w:pPr>
            <w:r w:rsidRPr="00E6231E">
              <w:rPr>
                <w:sz w:val="28"/>
                <w:szCs w:val="28"/>
              </w:rPr>
              <w:t>г. Крымск Родниковая, 2б</w:t>
            </w:r>
          </w:p>
        </w:tc>
        <w:tc>
          <w:tcPr>
            <w:tcW w:w="708" w:type="pct"/>
            <w:vAlign w:val="center"/>
          </w:tcPr>
          <w:p w14:paraId="6F263035" w14:textId="77777777" w:rsidR="00E6231E" w:rsidRPr="00E6231E" w:rsidRDefault="00E6231E" w:rsidP="00E6231E">
            <w:pPr>
              <w:jc w:val="center"/>
              <w:rPr>
                <w:sz w:val="28"/>
                <w:szCs w:val="28"/>
              </w:rPr>
            </w:pPr>
            <w:r w:rsidRPr="00E6231E">
              <w:rPr>
                <w:sz w:val="28"/>
                <w:szCs w:val="28"/>
              </w:rPr>
              <w:t>638,5</w:t>
            </w:r>
          </w:p>
        </w:tc>
      </w:tr>
      <w:tr w:rsidR="00E6231E" w:rsidRPr="00E6231E" w14:paraId="6F29654C" w14:textId="77777777" w:rsidTr="00E6231E">
        <w:trPr>
          <w:trHeight w:val="283"/>
        </w:trPr>
        <w:tc>
          <w:tcPr>
            <w:tcW w:w="304" w:type="pct"/>
            <w:vAlign w:val="center"/>
          </w:tcPr>
          <w:p w14:paraId="503FA177" w14:textId="77777777" w:rsidR="00E6231E" w:rsidRPr="00E6231E" w:rsidRDefault="00E6231E" w:rsidP="00E6231E">
            <w:pPr>
              <w:jc w:val="center"/>
              <w:rPr>
                <w:sz w:val="28"/>
                <w:szCs w:val="28"/>
              </w:rPr>
            </w:pPr>
            <w:r w:rsidRPr="00E6231E">
              <w:rPr>
                <w:sz w:val="28"/>
                <w:szCs w:val="28"/>
              </w:rPr>
              <w:t>3.</w:t>
            </w:r>
          </w:p>
        </w:tc>
        <w:tc>
          <w:tcPr>
            <w:tcW w:w="1371" w:type="pct"/>
            <w:vAlign w:val="center"/>
          </w:tcPr>
          <w:p w14:paraId="3422307E" w14:textId="77777777" w:rsidR="00E6231E" w:rsidRPr="00E6231E" w:rsidRDefault="00E6231E" w:rsidP="00E6231E">
            <w:pPr>
              <w:rPr>
                <w:sz w:val="28"/>
                <w:szCs w:val="28"/>
              </w:rPr>
            </w:pPr>
            <w:r w:rsidRPr="00E6231E">
              <w:rPr>
                <w:sz w:val="28"/>
                <w:szCs w:val="28"/>
              </w:rPr>
              <w:t>Баскетбольная площадка</w:t>
            </w:r>
          </w:p>
        </w:tc>
        <w:tc>
          <w:tcPr>
            <w:tcW w:w="1149" w:type="pct"/>
            <w:vAlign w:val="center"/>
          </w:tcPr>
          <w:p w14:paraId="1EAB1895" w14:textId="77777777" w:rsidR="00E6231E" w:rsidRPr="00E6231E" w:rsidRDefault="00E6231E" w:rsidP="00E6231E">
            <w:pPr>
              <w:rPr>
                <w:sz w:val="28"/>
                <w:szCs w:val="28"/>
              </w:rPr>
            </w:pPr>
            <w:r w:rsidRPr="00E6231E">
              <w:rPr>
                <w:sz w:val="28"/>
                <w:szCs w:val="28"/>
              </w:rPr>
              <w:t>МБУ СШОР «Ровесник»</w:t>
            </w:r>
          </w:p>
        </w:tc>
        <w:tc>
          <w:tcPr>
            <w:tcW w:w="1468" w:type="pct"/>
            <w:vAlign w:val="center"/>
          </w:tcPr>
          <w:p w14:paraId="24DAD88F" w14:textId="77777777" w:rsidR="00E6231E" w:rsidRPr="00E6231E" w:rsidRDefault="00E6231E" w:rsidP="00E6231E">
            <w:pPr>
              <w:rPr>
                <w:sz w:val="28"/>
                <w:szCs w:val="28"/>
              </w:rPr>
            </w:pPr>
            <w:r w:rsidRPr="00E6231E">
              <w:rPr>
                <w:sz w:val="28"/>
                <w:szCs w:val="28"/>
              </w:rPr>
              <w:t xml:space="preserve">г. Крымск </w:t>
            </w:r>
          </w:p>
          <w:p w14:paraId="7AB2A3E9" w14:textId="77777777" w:rsidR="00E6231E" w:rsidRPr="00E6231E" w:rsidRDefault="00E6231E" w:rsidP="00E6231E">
            <w:pPr>
              <w:rPr>
                <w:sz w:val="28"/>
                <w:szCs w:val="28"/>
              </w:rPr>
            </w:pPr>
            <w:r w:rsidRPr="00E6231E">
              <w:rPr>
                <w:sz w:val="28"/>
                <w:szCs w:val="28"/>
              </w:rPr>
              <w:t>ул. Свердлова, 3</w:t>
            </w:r>
          </w:p>
        </w:tc>
        <w:tc>
          <w:tcPr>
            <w:tcW w:w="708" w:type="pct"/>
            <w:vAlign w:val="center"/>
          </w:tcPr>
          <w:p w14:paraId="32472A2A" w14:textId="77777777" w:rsidR="00E6231E" w:rsidRPr="00E6231E" w:rsidRDefault="00E6231E" w:rsidP="00E6231E">
            <w:pPr>
              <w:jc w:val="center"/>
              <w:rPr>
                <w:sz w:val="28"/>
                <w:szCs w:val="28"/>
              </w:rPr>
            </w:pPr>
            <w:r w:rsidRPr="00E6231E">
              <w:rPr>
                <w:sz w:val="28"/>
                <w:szCs w:val="28"/>
              </w:rPr>
              <w:t>1000</w:t>
            </w:r>
          </w:p>
        </w:tc>
      </w:tr>
      <w:tr w:rsidR="00E6231E" w:rsidRPr="00E6231E" w14:paraId="53FAA91D" w14:textId="77777777" w:rsidTr="00E6231E">
        <w:trPr>
          <w:trHeight w:val="283"/>
        </w:trPr>
        <w:tc>
          <w:tcPr>
            <w:tcW w:w="304" w:type="pct"/>
            <w:vAlign w:val="center"/>
          </w:tcPr>
          <w:p w14:paraId="221FFEDC" w14:textId="77777777" w:rsidR="00E6231E" w:rsidRPr="00E6231E" w:rsidRDefault="00E6231E" w:rsidP="00E6231E">
            <w:pPr>
              <w:jc w:val="center"/>
              <w:rPr>
                <w:sz w:val="28"/>
                <w:szCs w:val="28"/>
              </w:rPr>
            </w:pPr>
            <w:r w:rsidRPr="00E6231E">
              <w:rPr>
                <w:sz w:val="28"/>
                <w:szCs w:val="28"/>
              </w:rPr>
              <w:t>4.</w:t>
            </w:r>
          </w:p>
        </w:tc>
        <w:tc>
          <w:tcPr>
            <w:tcW w:w="1371" w:type="pct"/>
            <w:vAlign w:val="center"/>
          </w:tcPr>
          <w:p w14:paraId="40810747" w14:textId="77777777" w:rsidR="00E6231E" w:rsidRPr="00E6231E" w:rsidRDefault="00E6231E" w:rsidP="00E6231E">
            <w:pPr>
              <w:rPr>
                <w:sz w:val="28"/>
                <w:szCs w:val="28"/>
              </w:rPr>
            </w:pPr>
            <w:r w:rsidRPr="00E6231E">
              <w:rPr>
                <w:sz w:val="28"/>
                <w:szCs w:val="28"/>
              </w:rPr>
              <w:t>Футбольная площадка</w:t>
            </w:r>
          </w:p>
        </w:tc>
        <w:tc>
          <w:tcPr>
            <w:tcW w:w="1149" w:type="pct"/>
            <w:vAlign w:val="center"/>
          </w:tcPr>
          <w:p w14:paraId="310101F7" w14:textId="77777777" w:rsidR="00E6231E" w:rsidRPr="00E6231E" w:rsidRDefault="00E6231E" w:rsidP="00E6231E">
            <w:pPr>
              <w:rPr>
                <w:sz w:val="28"/>
                <w:szCs w:val="28"/>
              </w:rPr>
            </w:pPr>
            <w:r w:rsidRPr="00E6231E">
              <w:rPr>
                <w:sz w:val="28"/>
                <w:szCs w:val="28"/>
              </w:rPr>
              <w:t>МБУ СШОР «Ровесник»</w:t>
            </w:r>
          </w:p>
        </w:tc>
        <w:tc>
          <w:tcPr>
            <w:tcW w:w="1468" w:type="pct"/>
            <w:vAlign w:val="center"/>
          </w:tcPr>
          <w:p w14:paraId="0EB52C09" w14:textId="77777777" w:rsidR="00E6231E" w:rsidRPr="00E6231E" w:rsidRDefault="00E6231E" w:rsidP="00E6231E">
            <w:pPr>
              <w:rPr>
                <w:sz w:val="28"/>
                <w:szCs w:val="28"/>
              </w:rPr>
            </w:pPr>
            <w:r w:rsidRPr="00E6231E">
              <w:rPr>
                <w:sz w:val="28"/>
                <w:szCs w:val="28"/>
              </w:rPr>
              <w:t xml:space="preserve">г. Крымск </w:t>
            </w:r>
          </w:p>
          <w:p w14:paraId="57671DCD" w14:textId="77777777" w:rsidR="00E6231E" w:rsidRPr="00E6231E" w:rsidRDefault="00E6231E" w:rsidP="00E6231E">
            <w:pPr>
              <w:rPr>
                <w:sz w:val="28"/>
                <w:szCs w:val="28"/>
              </w:rPr>
            </w:pPr>
            <w:r w:rsidRPr="00E6231E">
              <w:rPr>
                <w:sz w:val="28"/>
                <w:szCs w:val="28"/>
              </w:rPr>
              <w:t>ул. Свердлова, 3</w:t>
            </w:r>
          </w:p>
        </w:tc>
        <w:tc>
          <w:tcPr>
            <w:tcW w:w="708" w:type="pct"/>
            <w:vAlign w:val="center"/>
          </w:tcPr>
          <w:p w14:paraId="29EF14B8" w14:textId="77777777" w:rsidR="00E6231E" w:rsidRPr="00E6231E" w:rsidRDefault="00E6231E" w:rsidP="00E6231E">
            <w:pPr>
              <w:jc w:val="center"/>
              <w:rPr>
                <w:sz w:val="28"/>
                <w:szCs w:val="28"/>
              </w:rPr>
            </w:pPr>
            <w:r w:rsidRPr="00E6231E">
              <w:rPr>
                <w:sz w:val="28"/>
                <w:szCs w:val="28"/>
              </w:rPr>
              <w:t>949,8</w:t>
            </w:r>
          </w:p>
        </w:tc>
      </w:tr>
      <w:tr w:rsidR="00E6231E" w:rsidRPr="00E6231E" w14:paraId="5B577387" w14:textId="77777777" w:rsidTr="00E6231E">
        <w:trPr>
          <w:trHeight w:val="283"/>
        </w:trPr>
        <w:tc>
          <w:tcPr>
            <w:tcW w:w="304" w:type="pct"/>
            <w:vAlign w:val="center"/>
          </w:tcPr>
          <w:p w14:paraId="5236A84F" w14:textId="77777777" w:rsidR="00E6231E" w:rsidRPr="00E6231E" w:rsidRDefault="00E6231E" w:rsidP="00E6231E">
            <w:pPr>
              <w:jc w:val="center"/>
              <w:rPr>
                <w:sz w:val="28"/>
                <w:szCs w:val="28"/>
              </w:rPr>
            </w:pPr>
            <w:r w:rsidRPr="00E6231E">
              <w:rPr>
                <w:sz w:val="28"/>
                <w:szCs w:val="28"/>
              </w:rPr>
              <w:t>5.</w:t>
            </w:r>
          </w:p>
        </w:tc>
        <w:tc>
          <w:tcPr>
            <w:tcW w:w="1371" w:type="pct"/>
            <w:vAlign w:val="center"/>
          </w:tcPr>
          <w:p w14:paraId="15E3B252" w14:textId="77777777" w:rsidR="00E6231E" w:rsidRPr="00E6231E" w:rsidRDefault="00E6231E" w:rsidP="00E6231E">
            <w:pPr>
              <w:rPr>
                <w:sz w:val="28"/>
                <w:szCs w:val="28"/>
              </w:rPr>
            </w:pPr>
            <w:r w:rsidRPr="00E6231E">
              <w:rPr>
                <w:sz w:val="28"/>
                <w:szCs w:val="28"/>
              </w:rPr>
              <w:t>Площадка для пляжных видов спорта</w:t>
            </w:r>
          </w:p>
        </w:tc>
        <w:tc>
          <w:tcPr>
            <w:tcW w:w="1149" w:type="pct"/>
            <w:vAlign w:val="center"/>
          </w:tcPr>
          <w:p w14:paraId="5B3CC28A" w14:textId="77777777" w:rsidR="00E6231E" w:rsidRPr="00E6231E" w:rsidRDefault="00E6231E" w:rsidP="00E6231E">
            <w:pPr>
              <w:rPr>
                <w:sz w:val="28"/>
                <w:szCs w:val="28"/>
              </w:rPr>
            </w:pPr>
            <w:r w:rsidRPr="00E6231E">
              <w:rPr>
                <w:sz w:val="28"/>
                <w:szCs w:val="28"/>
              </w:rPr>
              <w:t>МБУ СШОР «Ровесник»</w:t>
            </w:r>
          </w:p>
        </w:tc>
        <w:tc>
          <w:tcPr>
            <w:tcW w:w="1468" w:type="pct"/>
            <w:vAlign w:val="center"/>
          </w:tcPr>
          <w:p w14:paraId="44FFFE4D" w14:textId="77777777" w:rsidR="00E6231E" w:rsidRPr="00E6231E" w:rsidRDefault="00E6231E" w:rsidP="00E6231E">
            <w:pPr>
              <w:rPr>
                <w:sz w:val="28"/>
                <w:szCs w:val="28"/>
              </w:rPr>
            </w:pPr>
            <w:r w:rsidRPr="00E6231E">
              <w:rPr>
                <w:sz w:val="28"/>
                <w:szCs w:val="28"/>
              </w:rPr>
              <w:t xml:space="preserve">г. Крымск </w:t>
            </w:r>
          </w:p>
          <w:p w14:paraId="2BCBA578" w14:textId="77777777" w:rsidR="00E6231E" w:rsidRPr="00E6231E" w:rsidRDefault="00E6231E" w:rsidP="00E6231E">
            <w:pPr>
              <w:rPr>
                <w:sz w:val="28"/>
                <w:szCs w:val="28"/>
              </w:rPr>
            </w:pPr>
            <w:r w:rsidRPr="00E6231E">
              <w:rPr>
                <w:sz w:val="28"/>
                <w:szCs w:val="28"/>
              </w:rPr>
              <w:t>ул. Свердлова, 3</w:t>
            </w:r>
          </w:p>
        </w:tc>
        <w:tc>
          <w:tcPr>
            <w:tcW w:w="708" w:type="pct"/>
            <w:vAlign w:val="center"/>
          </w:tcPr>
          <w:p w14:paraId="3E97A9BC" w14:textId="77777777" w:rsidR="00E6231E" w:rsidRPr="00E6231E" w:rsidRDefault="00E6231E" w:rsidP="00E6231E">
            <w:pPr>
              <w:jc w:val="center"/>
              <w:rPr>
                <w:sz w:val="28"/>
                <w:szCs w:val="28"/>
              </w:rPr>
            </w:pPr>
            <w:r w:rsidRPr="00E6231E">
              <w:rPr>
                <w:sz w:val="28"/>
                <w:szCs w:val="28"/>
              </w:rPr>
              <w:t>312</w:t>
            </w:r>
          </w:p>
        </w:tc>
      </w:tr>
      <w:tr w:rsidR="00E6231E" w:rsidRPr="00E6231E" w14:paraId="558782A9" w14:textId="77777777" w:rsidTr="00E6231E">
        <w:trPr>
          <w:trHeight w:val="283"/>
        </w:trPr>
        <w:tc>
          <w:tcPr>
            <w:tcW w:w="304" w:type="pct"/>
            <w:vAlign w:val="center"/>
          </w:tcPr>
          <w:p w14:paraId="44F7E0E7" w14:textId="77777777" w:rsidR="00E6231E" w:rsidRPr="00E6231E" w:rsidRDefault="00E6231E" w:rsidP="00E6231E">
            <w:pPr>
              <w:jc w:val="center"/>
              <w:rPr>
                <w:sz w:val="28"/>
                <w:szCs w:val="28"/>
              </w:rPr>
            </w:pPr>
            <w:r w:rsidRPr="00E6231E">
              <w:rPr>
                <w:sz w:val="28"/>
                <w:szCs w:val="28"/>
              </w:rPr>
              <w:t>6</w:t>
            </w:r>
          </w:p>
        </w:tc>
        <w:tc>
          <w:tcPr>
            <w:tcW w:w="1371" w:type="pct"/>
            <w:vAlign w:val="center"/>
          </w:tcPr>
          <w:p w14:paraId="747BD61B" w14:textId="77777777" w:rsidR="00E6231E" w:rsidRPr="00E6231E" w:rsidRDefault="00E6231E" w:rsidP="00E6231E">
            <w:pPr>
              <w:rPr>
                <w:sz w:val="28"/>
                <w:szCs w:val="28"/>
              </w:rPr>
            </w:pPr>
            <w:r w:rsidRPr="00E6231E">
              <w:rPr>
                <w:sz w:val="28"/>
                <w:szCs w:val="28"/>
              </w:rPr>
              <w:t>Спортивное сооружение</w:t>
            </w:r>
          </w:p>
        </w:tc>
        <w:tc>
          <w:tcPr>
            <w:tcW w:w="1149" w:type="pct"/>
            <w:vAlign w:val="center"/>
          </w:tcPr>
          <w:p w14:paraId="4DD1C1FE" w14:textId="77777777" w:rsidR="00E6231E" w:rsidRPr="00E6231E" w:rsidRDefault="00E6231E" w:rsidP="00E6231E">
            <w:pPr>
              <w:rPr>
                <w:sz w:val="28"/>
                <w:szCs w:val="28"/>
              </w:rPr>
            </w:pPr>
            <w:r w:rsidRPr="00E6231E">
              <w:rPr>
                <w:sz w:val="28"/>
                <w:szCs w:val="28"/>
              </w:rPr>
              <w:t>МБУ СШ «Крымская»</w:t>
            </w:r>
          </w:p>
        </w:tc>
        <w:tc>
          <w:tcPr>
            <w:tcW w:w="1468" w:type="pct"/>
            <w:vAlign w:val="center"/>
          </w:tcPr>
          <w:p w14:paraId="030C149B" w14:textId="77777777" w:rsidR="00E6231E" w:rsidRPr="00E6231E" w:rsidRDefault="00E6231E" w:rsidP="00E6231E">
            <w:pPr>
              <w:rPr>
                <w:sz w:val="28"/>
                <w:szCs w:val="28"/>
              </w:rPr>
            </w:pPr>
            <w:r w:rsidRPr="00E6231E">
              <w:rPr>
                <w:sz w:val="28"/>
                <w:szCs w:val="28"/>
              </w:rPr>
              <w:t xml:space="preserve">г. Крымск, </w:t>
            </w:r>
          </w:p>
          <w:p w14:paraId="017F1DEF" w14:textId="77777777" w:rsidR="00E6231E" w:rsidRPr="00E6231E" w:rsidRDefault="00E6231E" w:rsidP="00E6231E">
            <w:pPr>
              <w:rPr>
                <w:sz w:val="28"/>
                <w:szCs w:val="28"/>
              </w:rPr>
            </w:pPr>
            <w:r w:rsidRPr="00E6231E">
              <w:rPr>
                <w:sz w:val="28"/>
                <w:szCs w:val="28"/>
              </w:rPr>
              <w:t>ул. Синева, д.9</w:t>
            </w:r>
          </w:p>
        </w:tc>
        <w:tc>
          <w:tcPr>
            <w:tcW w:w="708" w:type="pct"/>
            <w:vAlign w:val="center"/>
          </w:tcPr>
          <w:p w14:paraId="04ABFFF8" w14:textId="77777777" w:rsidR="00E6231E" w:rsidRPr="00E6231E" w:rsidRDefault="00E6231E" w:rsidP="00E6231E">
            <w:pPr>
              <w:jc w:val="center"/>
              <w:rPr>
                <w:sz w:val="28"/>
                <w:szCs w:val="28"/>
              </w:rPr>
            </w:pPr>
            <w:r w:rsidRPr="00E6231E">
              <w:rPr>
                <w:sz w:val="28"/>
                <w:szCs w:val="28"/>
              </w:rPr>
              <w:t xml:space="preserve">29103 </w:t>
            </w:r>
          </w:p>
        </w:tc>
      </w:tr>
      <w:tr w:rsidR="00E6231E" w:rsidRPr="00E6231E" w14:paraId="3DD06AB4" w14:textId="77777777" w:rsidTr="00E6231E">
        <w:trPr>
          <w:trHeight w:val="283"/>
        </w:trPr>
        <w:tc>
          <w:tcPr>
            <w:tcW w:w="304" w:type="pct"/>
            <w:vAlign w:val="center"/>
          </w:tcPr>
          <w:p w14:paraId="4AAC759A" w14:textId="77777777" w:rsidR="00E6231E" w:rsidRPr="00E6231E" w:rsidRDefault="00E6231E" w:rsidP="00E6231E">
            <w:pPr>
              <w:jc w:val="center"/>
              <w:rPr>
                <w:sz w:val="28"/>
                <w:szCs w:val="28"/>
              </w:rPr>
            </w:pPr>
            <w:r w:rsidRPr="00E6231E">
              <w:rPr>
                <w:sz w:val="28"/>
                <w:szCs w:val="28"/>
              </w:rPr>
              <w:t>7</w:t>
            </w:r>
          </w:p>
        </w:tc>
        <w:tc>
          <w:tcPr>
            <w:tcW w:w="1371" w:type="pct"/>
            <w:vAlign w:val="center"/>
          </w:tcPr>
          <w:p w14:paraId="552869B0" w14:textId="77777777" w:rsidR="00E6231E" w:rsidRPr="00E6231E" w:rsidRDefault="00E6231E" w:rsidP="00E6231E">
            <w:pPr>
              <w:rPr>
                <w:sz w:val="28"/>
                <w:szCs w:val="28"/>
              </w:rPr>
            </w:pPr>
            <w:r w:rsidRPr="00E6231E">
              <w:rPr>
                <w:sz w:val="28"/>
                <w:szCs w:val="28"/>
              </w:rPr>
              <w:t>Спортивное сооружение</w:t>
            </w:r>
          </w:p>
        </w:tc>
        <w:tc>
          <w:tcPr>
            <w:tcW w:w="1149" w:type="pct"/>
            <w:vAlign w:val="center"/>
          </w:tcPr>
          <w:p w14:paraId="0A6B6F7D" w14:textId="77777777" w:rsidR="00E6231E" w:rsidRPr="00E6231E" w:rsidRDefault="00E6231E" w:rsidP="00E6231E">
            <w:pPr>
              <w:rPr>
                <w:sz w:val="28"/>
                <w:szCs w:val="28"/>
              </w:rPr>
            </w:pPr>
            <w:r w:rsidRPr="00E6231E">
              <w:rPr>
                <w:sz w:val="28"/>
                <w:szCs w:val="28"/>
              </w:rPr>
              <w:t>МБУ СШ «Крымская»</w:t>
            </w:r>
          </w:p>
        </w:tc>
        <w:tc>
          <w:tcPr>
            <w:tcW w:w="1468" w:type="pct"/>
            <w:vAlign w:val="center"/>
          </w:tcPr>
          <w:p w14:paraId="56A0CD20" w14:textId="77777777" w:rsidR="00E6231E" w:rsidRPr="00E6231E" w:rsidRDefault="00E6231E" w:rsidP="00E6231E">
            <w:pPr>
              <w:rPr>
                <w:sz w:val="28"/>
                <w:szCs w:val="28"/>
              </w:rPr>
            </w:pPr>
            <w:r w:rsidRPr="00E6231E">
              <w:rPr>
                <w:sz w:val="28"/>
                <w:szCs w:val="28"/>
              </w:rPr>
              <w:t>г.Крымск, 4 км Молдаванское шоссе</w:t>
            </w:r>
          </w:p>
        </w:tc>
        <w:tc>
          <w:tcPr>
            <w:tcW w:w="708" w:type="pct"/>
            <w:vAlign w:val="center"/>
          </w:tcPr>
          <w:p w14:paraId="71EA1FBC" w14:textId="77777777" w:rsidR="00E6231E" w:rsidRPr="00E6231E" w:rsidRDefault="00E6231E" w:rsidP="00E6231E">
            <w:pPr>
              <w:jc w:val="center"/>
              <w:rPr>
                <w:sz w:val="28"/>
                <w:szCs w:val="28"/>
              </w:rPr>
            </w:pPr>
            <w:r w:rsidRPr="00E6231E">
              <w:rPr>
                <w:sz w:val="28"/>
                <w:szCs w:val="28"/>
              </w:rPr>
              <w:t xml:space="preserve">20100 </w:t>
            </w:r>
          </w:p>
        </w:tc>
      </w:tr>
    </w:tbl>
    <w:p w14:paraId="7F9A5B85" w14:textId="77777777" w:rsidR="00E6231E" w:rsidRPr="00E6231E" w:rsidRDefault="00E6231E" w:rsidP="00E6231E">
      <w:pPr>
        <w:tabs>
          <w:tab w:val="left" w:pos="-851"/>
        </w:tabs>
        <w:ind w:firstLine="709"/>
        <w:jc w:val="both"/>
        <w:rPr>
          <w:sz w:val="28"/>
          <w:szCs w:val="28"/>
        </w:rPr>
      </w:pPr>
    </w:p>
    <w:p w14:paraId="5FB5FF3E"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Берег реки Адагум для купания не предусмотрен. Благоустройство прилегающих террито</w:t>
      </w:r>
      <w:r w:rsidR="00EC27F9">
        <w:rPr>
          <w:rFonts w:eastAsia="Arial Unicode MS"/>
          <w:bCs/>
          <w:sz w:val="28"/>
          <w:szCs w:val="28"/>
        </w:rPr>
        <w:t>рий будет возможно только после</w:t>
      </w:r>
      <w:r w:rsidRPr="00E6231E">
        <w:rPr>
          <w:rFonts w:eastAsia="Arial Unicode MS"/>
          <w:bCs/>
          <w:sz w:val="28"/>
          <w:szCs w:val="28"/>
        </w:rPr>
        <w:t xml:space="preserve"> завершения комплекса мероприятий, выполняемых в настоящее время, - по расчистке русла, берегоукреплению и т.п., - для предотвращения затопления и подтопления.</w:t>
      </w:r>
    </w:p>
    <w:p w14:paraId="640DC629"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lastRenderedPageBreak/>
        <w:t>В рекреационных целях также используются территории дачных товариществ, расположенных в юго-западной части города и к югу от микрорайона «Озерки».</w:t>
      </w:r>
    </w:p>
    <w:p w14:paraId="7F780E86" w14:textId="77777777" w:rsidR="00E6231E" w:rsidRPr="00E6231E" w:rsidRDefault="00E6231E" w:rsidP="00E6231E">
      <w:pPr>
        <w:ind w:firstLine="709"/>
        <w:jc w:val="both"/>
        <w:rPr>
          <w:rFonts w:eastAsia="Arial Unicode MS"/>
          <w:b/>
          <w:bCs/>
          <w:sz w:val="28"/>
          <w:szCs w:val="28"/>
        </w:rPr>
      </w:pPr>
      <w:r w:rsidRPr="00E6231E">
        <w:rPr>
          <w:rFonts w:eastAsia="Arial Unicode MS"/>
          <w:b/>
          <w:bCs/>
          <w:sz w:val="28"/>
          <w:szCs w:val="28"/>
        </w:rPr>
        <w:t xml:space="preserve">Объекты коммунального назначения. </w:t>
      </w:r>
    </w:p>
    <w:p w14:paraId="3BD21FA5" w14:textId="77777777" w:rsidR="00E6231E" w:rsidRPr="00E6231E" w:rsidRDefault="00EC27F9" w:rsidP="00E6231E">
      <w:pPr>
        <w:ind w:firstLine="709"/>
        <w:jc w:val="both"/>
        <w:rPr>
          <w:rFonts w:eastAsia="Arial Unicode MS"/>
          <w:bCs/>
          <w:sz w:val="28"/>
          <w:szCs w:val="28"/>
        </w:rPr>
      </w:pPr>
      <w:r>
        <w:rPr>
          <w:rFonts w:eastAsia="Arial Unicode MS"/>
          <w:bCs/>
          <w:sz w:val="28"/>
          <w:szCs w:val="28"/>
        </w:rPr>
        <w:t>Для города Крымск</w:t>
      </w:r>
      <w:r w:rsidR="00E6231E" w:rsidRPr="00E6231E">
        <w:rPr>
          <w:rFonts w:eastAsia="Arial Unicode MS"/>
          <w:bCs/>
          <w:sz w:val="28"/>
          <w:szCs w:val="28"/>
        </w:rPr>
        <w:t xml:space="preserve"> функционирует одно кладбище традиционн</w:t>
      </w:r>
      <w:r>
        <w:rPr>
          <w:rFonts w:eastAsia="Arial Unicode MS"/>
          <w:bCs/>
          <w:sz w:val="28"/>
          <w:szCs w:val="28"/>
        </w:rPr>
        <w:t>ого захоронения</w:t>
      </w:r>
      <w:r w:rsidR="00E6231E" w:rsidRPr="00E6231E">
        <w:rPr>
          <w:rFonts w:eastAsia="Arial Unicode MS"/>
          <w:bCs/>
          <w:sz w:val="28"/>
          <w:szCs w:val="28"/>
        </w:rPr>
        <w:t xml:space="preserve">. Оно расположено к западу от города с соблюдением нормативного расстояния от застройки. Три закрытых городских кладбища находится в зоне сложившейся городской застройки. </w:t>
      </w:r>
    </w:p>
    <w:p w14:paraId="0714C540"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В городе имеется одна пожарная часть (№ 31 ФГКУ "2 ОФПС по Краснодарскому краю") на 5 автомобилей, она находится на северной окраине города на пересечении улиц Авиационная и Кирова.</w:t>
      </w:r>
    </w:p>
    <w:p w14:paraId="42DFE697"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В городе также действуют две организации, представленные ниже перечнем в таблице 5, выполняющие услуги по утилизации отходов, а также захоронению и сооружению надгробных памятников.</w:t>
      </w:r>
    </w:p>
    <w:p w14:paraId="229E0D7E" w14:textId="77777777" w:rsidR="00E6231E" w:rsidRPr="00E6231E" w:rsidRDefault="00E6231E" w:rsidP="00E6231E">
      <w:pPr>
        <w:ind w:firstLine="709"/>
        <w:jc w:val="both"/>
        <w:rPr>
          <w:rFonts w:eastAsia="Arial Unicode MS"/>
          <w:bCs/>
          <w:sz w:val="28"/>
          <w:szCs w:val="28"/>
        </w:rPr>
      </w:pPr>
    </w:p>
    <w:p w14:paraId="24785E10" w14:textId="77777777" w:rsidR="00E6231E" w:rsidRPr="00E6231E" w:rsidRDefault="00E6231E" w:rsidP="00E6231E">
      <w:pPr>
        <w:ind w:firstLine="709"/>
        <w:jc w:val="center"/>
        <w:rPr>
          <w:rFonts w:eastAsia="Arial Unicode MS"/>
          <w:bCs/>
          <w:sz w:val="28"/>
          <w:szCs w:val="28"/>
        </w:rPr>
      </w:pPr>
      <w:r w:rsidRPr="00E6231E">
        <w:rPr>
          <w:rFonts w:eastAsia="Arial Unicode MS"/>
          <w:bCs/>
          <w:sz w:val="28"/>
          <w:szCs w:val="28"/>
        </w:rPr>
        <w:t>Муниципальные унитарные предприятия (МУП)</w:t>
      </w:r>
    </w:p>
    <w:p w14:paraId="38BD43A3" w14:textId="77777777" w:rsidR="00E6231E" w:rsidRPr="00E6231E" w:rsidRDefault="00E6231E" w:rsidP="00E6231E">
      <w:pPr>
        <w:tabs>
          <w:tab w:val="left" w:pos="-851"/>
        </w:tabs>
        <w:ind w:firstLine="709"/>
        <w:jc w:val="right"/>
        <w:rPr>
          <w:sz w:val="28"/>
          <w:szCs w:val="28"/>
        </w:rPr>
      </w:pPr>
      <w:r w:rsidRPr="00E6231E">
        <w:rPr>
          <w:sz w:val="28"/>
          <w:szCs w:val="28"/>
        </w:rPr>
        <w:t>Таблица 5</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42"/>
        <w:gridCol w:w="2002"/>
        <w:gridCol w:w="1079"/>
        <w:gridCol w:w="1177"/>
        <w:gridCol w:w="1843"/>
      </w:tblGrid>
      <w:tr w:rsidR="00E6231E" w:rsidRPr="00E6231E" w14:paraId="688B6204" w14:textId="77777777" w:rsidTr="00E6231E">
        <w:trPr>
          <w:trHeight w:val="140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4FD8840E" w14:textId="77777777" w:rsidR="00E6231E" w:rsidRPr="00E6231E" w:rsidRDefault="00E6231E" w:rsidP="00E6231E">
            <w:pPr>
              <w:rPr>
                <w:sz w:val="28"/>
                <w:szCs w:val="28"/>
              </w:rPr>
            </w:pPr>
            <w:r w:rsidRPr="00E6231E">
              <w:rPr>
                <w:sz w:val="28"/>
                <w:szCs w:val="28"/>
              </w:rPr>
              <w:t>№п/п</w:t>
            </w:r>
          </w:p>
        </w:tc>
        <w:tc>
          <w:tcPr>
            <w:tcW w:w="2942" w:type="dxa"/>
            <w:tcBorders>
              <w:top w:val="single" w:sz="4" w:space="0" w:color="auto"/>
              <w:left w:val="single" w:sz="4" w:space="0" w:color="auto"/>
              <w:bottom w:val="single" w:sz="4" w:space="0" w:color="auto"/>
              <w:right w:val="single" w:sz="4" w:space="0" w:color="auto"/>
            </w:tcBorders>
            <w:vAlign w:val="center"/>
          </w:tcPr>
          <w:p w14:paraId="404EDDA2" w14:textId="77777777" w:rsidR="00E6231E" w:rsidRPr="00E6231E" w:rsidRDefault="00E6231E" w:rsidP="00E6231E">
            <w:pPr>
              <w:rPr>
                <w:sz w:val="28"/>
                <w:szCs w:val="28"/>
              </w:rPr>
            </w:pPr>
            <w:r w:rsidRPr="00E6231E">
              <w:rPr>
                <w:sz w:val="28"/>
                <w:szCs w:val="28"/>
              </w:rPr>
              <w:t>Наименование</w:t>
            </w:r>
          </w:p>
        </w:tc>
        <w:tc>
          <w:tcPr>
            <w:tcW w:w="2002" w:type="dxa"/>
            <w:tcBorders>
              <w:top w:val="single" w:sz="4" w:space="0" w:color="auto"/>
              <w:left w:val="single" w:sz="4" w:space="0" w:color="auto"/>
              <w:bottom w:val="single" w:sz="4" w:space="0" w:color="auto"/>
              <w:right w:val="single" w:sz="4" w:space="0" w:color="auto"/>
            </w:tcBorders>
            <w:vAlign w:val="center"/>
          </w:tcPr>
          <w:p w14:paraId="2C9973CF" w14:textId="77777777" w:rsidR="00E6231E" w:rsidRPr="00E6231E" w:rsidRDefault="00E6231E" w:rsidP="00E6231E">
            <w:pPr>
              <w:rPr>
                <w:sz w:val="28"/>
                <w:szCs w:val="28"/>
              </w:rPr>
            </w:pPr>
            <w:r w:rsidRPr="00E6231E">
              <w:rPr>
                <w:sz w:val="28"/>
                <w:szCs w:val="28"/>
              </w:rPr>
              <w:t>Адрес</w:t>
            </w:r>
          </w:p>
        </w:tc>
        <w:tc>
          <w:tcPr>
            <w:tcW w:w="1079" w:type="dxa"/>
            <w:tcBorders>
              <w:top w:val="single" w:sz="4" w:space="0" w:color="auto"/>
              <w:left w:val="single" w:sz="4" w:space="0" w:color="auto"/>
              <w:bottom w:val="single" w:sz="4" w:space="0" w:color="auto"/>
              <w:right w:val="single" w:sz="4" w:space="0" w:color="auto"/>
            </w:tcBorders>
            <w:vAlign w:val="center"/>
          </w:tcPr>
          <w:p w14:paraId="15FC8B84" w14:textId="77777777" w:rsidR="00E6231E" w:rsidRPr="00E6231E" w:rsidRDefault="00E6231E" w:rsidP="00E6231E">
            <w:pPr>
              <w:rPr>
                <w:sz w:val="28"/>
                <w:szCs w:val="28"/>
              </w:rPr>
            </w:pPr>
            <w:r w:rsidRPr="00E6231E">
              <w:rPr>
                <w:sz w:val="28"/>
                <w:szCs w:val="28"/>
              </w:rPr>
              <w:t>Категория пред-прия-тия</w:t>
            </w:r>
          </w:p>
        </w:tc>
        <w:tc>
          <w:tcPr>
            <w:tcW w:w="1177" w:type="dxa"/>
            <w:tcBorders>
              <w:top w:val="single" w:sz="4" w:space="0" w:color="auto"/>
              <w:left w:val="single" w:sz="4" w:space="0" w:color="auto"/>
              <w:bottom w:val="single" w:sz="4" w:space="0" w:color="auto"/>
              <w:right w:val="single" w:sz="4" w:space="0" w:color="auto"/>
            </w:tcBorders>
            <w:vAlign w:val="center"/>
          </w:tcPr>
          <w:p w14:paraId="14810D17" w14:textId="77777777" w:rsidR="00E6231E" w:rsidRPr="00E6231E" w:rsidRDefault="00E6231E" w:rsidP="00E6231E">
            <w:pPr>
              <w:ind w:left="-65" w:right="-139" w:firstLine="65"/>
              <w:rPr>
                <w:sz w:val="28"/>
                <w:szCs w:val="28"/>
              </w:rPr>
            </w:pPr>
            <w:r w:rsidRPr="00E6231E">
              <w:rPr>
                <w:sz w:val="28"/>
                <w:szCs w:val="28"/>
              </w:rPr>
              <w:t>Коли-чество работающих (человек)</w:t>
            </w:r>
          </w:p>
        </w:tc>
        <w:tc>
          <w:tcPr>
            <w:tcW w:w="1843" w:type="dxa"/>
            <w:tcBorders>
              <w:top w:val="single" w:sz="4" w:space="0" w:color="auto"/>
              <w:left w:val="single" w:sz="4" w:space="0" w:color="auto"/>
              <w:bottom w:val="single" w:sz="4" w:space="0" w:color="auto"/>
              <w:right w:val="single" w:sz="4" w:space="0" w:color="auto"/>
            </w:tcBorders>
          </w:tcPr>
          <w:p w14:paraId="35DFDF6E" w14:textId="77777777" w:rsidR="00E6231E" w:rsidRPr="00E6231E" w:rsidRDefault="00E6231E" w:rsidP="00E6231E">
            <w:pPr>
              <w:rPr>
                <w:sz w:val="28"/>
                <w:szCs w:val="28"/>
              </w:rPr>
            </w:pPr>
            <w:r w:rsidRPr="00E6231E">
              <w:rPr>
                <w:sz w:val="28"/>
                <w:szCs w:val="28"/>
              </w:rPr>
              <w:t>Основные виды выпускаемой продукции (работ, услуг)</w:t>
            </w:r>
          </w:p>
        </w:tc>
      </w:tr>
      <w:tr w:rsidR="00E6231E" w:rsidRPr="00E6231E" w14:paraId="15C86860" w14:textId="77777777" w:rsidTr="00E6231E">
        <w:tblPrEx>
          <w:tblLook w:val="04A0" w:firstRow="1" w:lastRow="0" w:firstColumn="1" w:lastColumn="0" w:noHBand="0" w:noVBand="1"/>
        </w:tblPrEx>
        <w:trPr>
          <w:jc w:val="center"/>
        </w:trPr>
        <w:tc>
          <w:tcPr>
            <w:tcW w:w="567" w:type="dxa"/>
          </w:tcPr>
          <w:p w14:paraId="463C123D" w14:textId="77777777" w:rsidR="00E6231E" w:rsidRPr="00E6231E" w:rsidRDefault="00E6231E" w:rsidP="00E6231E">
            <w:pPr>
              <w:rPr>
                <w:sz w:val="28"/>
                <w:szCs w:val="28"/>
              </w:rPr>
            </w:pPr>
            <w:r w:rsidRPr="00E6231E">
              <w:rPr>
                <w:sz w:val="28"/>
                <w:szCs w:val="28"/>
              </w:rPr>
              <w:t>1</w:t>
            </w:r>
          </w:p>
        </w:tc>
        <w:tc>
          <w:tcPr>
            <w:tcW w:w="2942" w:type="dxa"/>
          </w:tcPr>
          <w:p w14:paraId="09947F63" w14:textId="77777777" w:rsidR="00E6231E" w:rsidRPr="00E6231E" w:rsidRDefault="00E6231E" w:rsidP="00E6231E">
            <w:pPr>
              <w:rPr>
                <w:sz w:val="28"/>
                <w:szCs w:val="28"/>
              </w:rPr>
            </w:pPr>
            <w:r w:rsidRPr="00E6231E">
              <w:rPr>
                <w:sz w:val="28"/>
                <w:szCs w:val="28"/>
              </w:rPr>
              <w:t>МУП «Горкоммунхоз»</w:t>
            </w:r>
          </w:p>
        </w:tc>
        <w:tc>
          <w:tcPr>
            <w:tcW w:w="2002" w:type="dxa"/>
          </w:tcPr>
          <w:p w14:paraId="20E7A88C" w14:textId="77777777" w:rsidR="00E6231E" w:rsidRPr="00E6231E" w:rsidRDefault="00E6231E" w:rsidP="00E6231E">
            <w:pPr>
              <w:rPr>
                <w:sz w:val="28"/>
                <w:szCs w:val="28"/>
              </w:rPr>
            </w:pPr>
            <w:r w:rsidRPr="00E6231E">
              <w:rPr>
                <w:sz w:val="28"/>
                <w:szCs w:val="28"/>
              </w:rPr>
              <w:t xml:space="preserve">г. Крымск, </w:t>
            </w:r>
          </w:p>
          <w:p w14:paraId="7239C372" w14:textId="77777777" w:rsidR="00E6231E" w:rsidRPr="00E6231E" w:rsidRDefault="00E6231E" w:rsidP="00E6231E">
            <w:pPr>
              <w:rPr>
                <w:sz w:val="28"/>
                <w:szCs w:val="28"/>
              </w:rPr>
            </w:pPr>
            <w:r w:rsidRPr="00E6231E">
              <w:rPr>
                <w:sz w:val="28"/>
                <w:szCs w:val="28"/>
              </w:rPr>
              <w:t>ул. Фадеева,15</w:t>
            </w:r>
          </w:p>
        </w:tc>
        <w:tc>
          <w:tcPr>
            <w:tcW w:w="1079" w:type="dxa"/>
          </w:tcPr>
          <w:p w14:paraId="2D0BDC49" w14:textId="77777777" w:rsidR="00E6231E" w:rsidRPr="00E6231E" w:rsidRDefault="00E6231E" w:rsidP="00E6231E">
            <w:pPr>
              <w:rPr>
                <w:sz w:val="28"/>
                <w:szCs w:val="28"/>
              </w:rPr>
            </w:pPr>
            <w:r w:rsidRPr="00E6231E">
              <w:rPr>
                <w:sz w:val="28"/>
                <w:szCs w:val="28"/>
              </w:rPr>
              <w:t>малое</w:t>
            </w:r>
          </w:p>
        </w:tc>
        <w:tc>
          <w:tcPr>
            <w:tcW w:w="1177" w:type="dxa"/>
          </w:tcPr>
          <w:p w14:paraId="3B0E9757" w14:textId="77777777" w:rsidR="00E6231E" w:rsidRPr="00E6231E" w:rsidRDefault="00E6231E" w:rsidP="00E6231E">
            <w:pPr>
              <w:rPr>
                <w:sz w:val="28"/>
                <w:szCs w:val="28"/>
              </w:rPr>
            </w:pPr>
            <w:r w:rsidRPr="00E6231E">
              <w:rPr>
                <w:sz w:val="28"/>
                <w:szCs w:val="28"/>
              </w:rPr>
              <w:t>31</w:t>
            </w:r>
          </w:p>
        </w:tc>
        <w:tc>
          <w:tcPr>
            <w:tcW w:w="1843" w:type="dxa"/>
          </w:tcPr>
          <w:p w14:paraId="39D0AEA3" w14:textId="77777777" w:rsidR="00E6231E" w:rsidRPr="00E6231E" w:rsidRDefault="00E6231E" w:rsidP="00E6231E">
            <w:pPr>
              <w:rPr>
                <w:sz w:val="28"/>
                <w:szCs w:val="28"/>
              </w:rPr>
            </w:pPr>
            <w:r w:rsidRPr="00E6231E">
              <w:rPr>
                <w:sz w:val="28"/>
                <w:szCs w:val="28"/>
              </w:rPr>
              <w:t>Сбор ТКО</w:t>
            </w:r>
          </w:p>
        </w:tc>
      </w:tr>
      <w:tr w:rsidR="00E6231E" w:rsidRPr="00E6231E" w14:paraId="5A1352C7" w14:textId="77777777" w:rsidTr="00E6231E">
        <w:tblPrEx>
          <w:tblLook w:val="04A0" w:firstRow="1" w:lastRow="0" w:firstColumn="1" w:lastColumn="0" w:noHBand="0" w:noVBand="1"/>
        </w:tblPrEx>
        <w:trPr>
          <w:jc w:val="center"/>
        </w:trPr>
        <w:tc>
          <w:tcPr>
            <w:tcW w:w="567" w:type="dxa"/>
          </w:tcPr>
          <w:p w14:paraId="4458F774" w14:textId="77777777" w:rsidR="00E6231E" w:rsidRPr="00E6231E" w:rsidRDefault="00E6231E" w:rsidP="00E6231E">
            <w:pPr>
              <w:rPr>
                <w:sz w:val="28"/>
                <w:szCs w:val="28"/>
              </w:rPr>
            </w:pPr>
            <w:r w:rsidRPr="00E6231E">
              <w:rPr>
                <w:sz w:val="28"/>
                <w:szCs w:val="28"/>
              </w:rPr>
              <w:t>2</w:t>
            </w:r>
          </w:p>
        </w:tc>
        <w:tc>
          <w:tcPr>
            <w:tcW w:w="2942" w:type="dxa"/>
          </w:tcPr>
          <w:p w14:paraId="2419E90C" w14:textId="77777777" w:rsidR="00E6231E" w:rsidRPr="00E6231E" w:rsidRDefault="00E6231E" w:rsidP="00E6231E">
            <w:pPr>
              <w:rPr>
                <w:sz w:val="28"/>
                <w:szCs w:val="28"/>
              </w:rPr>
            </w:pPr>
            <w:r w:rsidRPr="00E6231E">
              <w:rPr>
                <w:sz w:val="28"/>
                <w:szCs w:val="28"/>
              </w:rPr>
              <w:t>МУП «Забота»</w:t>
            </w:r>
          </w:p>
        </w:tc>
        <w:tc>
          <w:tcPr>
            <w:tcW w:w="2002" w:type="dxa"/>
          </w:tcPr>
          <w:p w14:paraId="110E24EA" w14:textId="77777777" w:rsidR="00E6231E" w:rsidRPr="00E6231E" w:rsidRDefault="00E6231E" w:rsidP="00E6231E">
            <w:pPr>
              <w:rPr>
                <w:sz w:val="28"/>
                <w:szCs w:val="28"/>
              </w:rPr>
            </w:pPr>
            <w:r w:rsidRPr="00E6231E">
              <w:rPr>
                <w:sz w:val="28"/>
                <w:szCs w:val="28"/>
              </w:rPr>
              <w:t>г. Крымск, ул. Фадеева, 15</w:t>
            </w:r>
          </w:p>
        </w:tc>
        <w:tc>
          <w:tcPr>
            <w:tcW w:w="1079" w:type="dxa"/>
          </w:tcPr>
          <w:p w14:paraId="66AAD748" w14:textId="77777777" w:rsidR="00E6231E" w:rsidRPr="00E6231E" w:rsidRDefault="00E6231E" w:rsidP="00E6231E">
            <w:pPr>
              <w:rPr>
                <w:sz w:val="28"/>
                <w:szCs w:val="28"/>
              </w:rPr>
            </w:pPr>
            <w:r w:rsidRPr="00E6231E">
              <w:rPr>
                <w:sz w:val="28"/>
                <w:szCs w:val="28"/>
              </w:rPr>
              <w:t>малое</w:t>
            </w:r>
          </w:p>
        </w:tc>
        <w:tc>
          <w:tcPr>
            <w:tcW w:w="1177" w:type="dxa"/>
          </w:tcPr>
          <w:p w14:paraId="4311E0CA" w14:textId="77777777" w:rsidR="00E6231E" w:rsidRPr="00E6231E" w:rsidRDefault="00E6231E" w:rsidP="00E6231E">
            <w:pPr>
              <w:rPr>
                <w:sz w:val="28"/>
                <w:szCs w:val="28"/>
              </w:rPr>
            </w:pPr>
            <w:r w:rsidRPr="00E6231E">
              <w:rPr>
                <w:sz w:val="28"/>
                <w:szCs w:val="28"/>
              </w:rPr>
              <w:t>9</w:t>
            </w:r>
          </w:p>
        </w:tc>
        <w:tc>
          <w:tcPr>
            <w:tcW w:w="1843" w:type="dxa"/>
          </w:tcPr>
          <w:p w14:paraId="1FE973FC" w14:textId="77777777" w:rsidR="00E6231E" w:rsidRPr="00E6231E" w:rsidRDefault="00E6231E" w:rsidP="00E6231E">
            <w:pPr>
              <w:ind w:left="-22"/>
              <w:rPr>
                <w:sz w:val="28"/>
                <w:szCs w:val="28"/>
              </w:rPr>
            </w:pPr>
            <w:r w:rsidRPr="00E6231E">
              <w:rPr>
                <w:sz w:val="28"/>
                <w:szCs w:val="28"/>
              </w:rPr>
              <w:t>Организация похорон и предоставле-ние вязанных с ними услуг</w:t>
            </w:r>
          </w:p>
        </w:tc>
      </w:tr>
    </w:tbl>
    <w:p w14:paraId="325B7A08" w14:textId="77777777" w:rsidR="00E6231E" w:rsidRPr="00E6231E" w:rsidRDefault="00E6231E" w:rsidP="00E6231E">
      <w:pPr>
        <w:rPr>
          <w:sz w:val="28"/>
          <w:szCs w:val="28"/>
        </w:rPr>
      </w:pPr>
    </w:p>
    <w:p w14:paraId="7A65414C"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Крымск, – достаточно крупный промышленный центр, в частности, 8 предприятий являются крупными и средними.</w:t>
      </w:r>
      <w:r w:rsidRPr="00E6231E">
        <w:t xml:space="preserve"> </w:t>
      </w:r>
      <w:r w:rsidRPr="00E6231E">
        <w:rPr>
          <w:rFonts w:eastAsia="Arial Unicode MS"/>
          <w:bCs/>
          <w:sz w:val="28"/>
          <w:szCs w:val="28"/>
        </w:rPr>
        <w:t>Основой экономики города являются сельское хозяйство, промышленность, строительство, торговля и транспорт. Наибольший удельный вес в общем объеме промышленного производства приходится на долю обрабатывающих производств (60,4%).</w:t>
      </w:r>
    </w:p>
    <w:p w14:paraId="1986E9E3" w14:textId="77777777" w:rsidR="00E6231E" w:rsidRPr="00E6231E" w:rsidRDefault="00E6231E" w:rsidP="00E6231E">
      <w:pPr>
        <w:ind w:firstLine="709"/>
        <w:jc w:val="both"/>
        <w:rPr>
          <w:rFonts w:eastAsia="Arial Unicode MS"/>
          <w:bCs/>
          <w:sz w:val="28"/>
          <w:szCs w:val="28"/>
        </w:rPr>
      </w:pPr>
      <w:r w:rsidRPr="00E6231E">
        <w:rPr>
          <w:rFonts w:eastAsia="Arial Unicode MS"/>
          <w:b/>
          <w:bCs/>
          <w:sz w:val="28"/>
          <w:szCs w:val="28"/>
        </w:rPr>
        <w:t>Производственные территории</w:t>
      </w:r>
      <w:r w:rsidRPr="00E6231E">
        <w:rPr>
          <w:rFonts w:eastAsia="Arial Unicode MS"/>
          <w:bCs/>
          <w:sz w:val="28"/>
          <w:szCs w:val="28"/>
        </w:rPr>
        <w:t xml:space="preserve"> г. Крымска представляют собой комплекс объектов промышленного, коммунально-складского, инженерно-транспортного н</w:t>
      </w:r>
      <w:r w:rsidR="00EC27F9">
        <w:rPr>
          <w:rFonts w:eastAsia="Arial Unicode MS"/>
          <w:bCs/>
          <w:sz w:val="28"/>
          <w:szCs w:val="28"/>
        </w:rPr>
        <w:t xml:space="preserve">азначения, режимного характера </w:t>
      </w:r>
      <w:r w:rsidRPr="00E6231E">
        <w:rPr>
          <w:rFonts w:eastAsia="Arial Unicode MS"/>
          <w:bCs/>
          <w:sz w:val="28"/>
          <w:szCs w:val="28"/>
        </w:rPr>
        <w:t>и других объектов смешанных хозяйственно-производственных функций.</w:t>
      </w:r>
    </w:p>
    <w:p w14:paraId="67C764E2" w14:textId="77777777" w:rsidR="00E6231E" w:rsidRPr="00E6231E" w:rsidRDefault="00EC27F9" w:rsidP="00E6231E">
      <w:pPr>
        <w:ind w:firstLine="709"/>
        <w:jc w:val="both"/>
        <w:rPr>
          <w:rFonts w:eastAsia="Arial Unicode MS"/>
          <w:bCs/>
          <w:sz w:val="28"/>
          <w:szCs w:val="28"/>
        </w:rPr>
      </w:pPr>
      <w:r>
        <w:rPr>
          <w:rFonts w:eastAsia="Arial Unicode MS"/>
          <w:bCs/>
          <w:sz w:val="28"/>
          <w:szCs w:val="28"/>
        </w:rPr>
        <w:t>П</w:t>
      </w:r>
      <w:r w:rsidR="00E6231E" w:rsidRPr="00E6231E">
        <w:rPr>
          <w:rFonts w:eastAsia="Arial Unicode MS"/>
          <w:bCs/>
          <w:sz w:val="28"/>
          <w:szCs w:val="28"/>
        </w:rPr>
        <w:t>роизводственные территории представлены промышленными районами и отдельно стоящими предприятиями.</w:t>
      </w:r>
    </w:p>
    <w:p w14:paraId="67760D83"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lastRenderedPageBreak/>
        <w:t>Под промышленными районами понимается территориально единая часть производственной зоны города, планировочно связанная с другими функциональными зонами и предназначенная для преимущественного размещения объектов промышленного и научно-производственного назначения, а также объектов коммунального, складского, транспортного назначения, вспомогательных производств.</w:t>
      </w:r>
    </w:p>
    <w:p w14:paraId="36F14B82" w14:textId="77777777" w:rsidR="00EC27F9" w:rsidRDefault="00E6231E" w:rsidP="00EC27F9">
      <w:pPr>
        <w:ind w:firstLine="709"/>
        <w:jc w:val="both"/>
        <w:rPr>
          <w:rFonts w:eastAsia="Arial Unicode MS"/>
          <w:bCs/>
          <w:sz w:val="28"/>
          <w:szCs w:val="28"/>
        </w:rPr>
      </w:pPr>
      <w:r w:rsidRPr="00E6231E">
        <w:rPr>
          <w:rFonts w:eastAsia="Arial Unicode MS"/>
          <w:bCs/>
          <w:sz w:val="28"/>
          <w:szCs w:val="28"/>
        </w:rPr>
        <w:t>Всего в границах города прослеживается 2 промышленных района и 2 группы планировочно разрозненных предприятий: Восточный промышленный район, Южный промышленный район, Северо-западная группа предприятий,  Северо-восточная группа предприятий.</w:t>
      </w:r>
    </w:p>
    <w:p w14:paraId="61EA89CC" w14:textId="77777777" w:rsidR="00E6231E" w:rsidRPr="00EC27F9" w:rsidRDefault="00E6231E" w:rsidP="00EC27F9">
      <w:pPr>
        <w:ind w:firstLine="709"/>
        <w:jc w:val="both"/>
        <w:rPr>
          <w:rFonts w:eastAsia="Arial Unicode MS"/>
          <w:bCs/>
          <w:sz w:val="28"/>
          <w:szCs w:val="28"/>
        </w:rPr>
      </w:pPr>
      <w:r w:rsidRPr="00E6231E">
        <w:rPr>
          <w:sz w:val="28"/>
          <w:szCs w:val="28"/>
        </w:rPr>
        <w:t>Восточный промышленный район, - самый большой по площади и наименее плотно застроенный. В то же время</w:t>
      </w:r>
      <w:r w:rsidR="00EC27F9">
        <w:rPr>
          <w:sz w:val="28"/>
          <w:szCs w:val="28"/>
        </w:rPr>
        <w:t>,</w:t>
      </w:r>
      <w:r w:rsidRPr="00E6231E">
        <w:rPr>
          <w:sz w:val="28"/>
          <w:szCs w:val="28"/>
        </w:rPr>
        <w:t xml:space="preserve"> это перспективный район города для будущих инвестиций в развитие экономики города и района, размещение инвестиционных производственных предприятий, промпарков, объектов малого бизнеса. Наиболее крупные предприятия: </w:t>
      </w:r>
      <w:r w:rsidRPr="00E6231E">
        <w:rPr>
          <w:rFonts w:eastAsia="Arial Unicode MS"/>
          <w:bCs/>
          <w:sz w:val="28"/>
          <w:szCs w:val="28"/>
        </w:rPr>
        <w:t>АО «Системный алюминий»,</w:t>
      </w:r>
      <w:r w:rsidRPr="00E6231E">
        <w:rPr>
          <w:sz w:val="28"/>
          <w:szCs w:val="28"/>
        </w:rPr>
        <w:t xml:space="preserve"> стеклотарный завод ООО «Русджам стеклотара холдинг», ООО «Светлана», ПМК-4 и ряд других.</w:t>
      </w:r>
    </w:p>
    <w:p w14:paraId="7DB55390" w14:textId="77777777" w:rsidR="00E6231E" w:rsidRPr="00E6231E" w:rsidRDefault="00E6231E" w:rsidP="00E6231E">
      <w:pPr>
        <w:ind w:left="132" w:firstLine="577"/>
        <w:jc w:val="both"/>
        <w:rPr>
          <w:sz w:val="28"/>
          <w:szCs w:val="28"/>
        </w:rPr>
      </w:pPr>
      <w:r w:rsidRPr="00E6231E">
        <w:rPr>
          <w:sz w:val="28"/>
          <w:szCs w:val="28"/>
        </w:rPr>
        <w:t>Наиболее полно освоены территории Южного промышленного района вдоль железной дороги Тимашевск-Новороссийск. Головные предприятия этого района: предприятия железнодорожного транспорта, завод железобетонных изделий.</w:t>
      </w:r>
    </w:p>
    <w:p w14:paraId="3053B034" w14:textId="77777777" w:rsidR="00E6231E" w:rsidRPr="00E6231E" w:rsidRDefault="00E6231E" w:rsidP="00E6231E">
      <w:pPr>
        <w:ind w:left="132" w:firstLine="577"/>
        <w:jc w:val="both"/>
        <w:rPr>
          <w:sz w:val="28"/>
          <w:szCs w:val="28"/>
        </w:rPr>
      </w:pPr>
      <w:r w:rsidRPr="00E6231E">
        <w:rPr>
          <w:sz w:val="28"/>
          <w:szCs w:val="28"/>
        </w:rPr>
        <w:t>Два промышленных района Крымска полифункциональные, обслуживаются автомобильным и железнодорожным транспортом.</w:t>
      </w:r>
    </w:p>
    <w:p w14:paraId="159B7C28" w14:textId="77777777" w:rsidR="00E6231E" w:rsidRPr="00E6231E" w:rsidRDefault="00E6231E" w:rsidP="00E6231E">
      <w:pPr>
        <w:snapToGrid w:val="0"/>
        <w:ind w:left="142" w:firstLine="567"/>
        <w:jc w:val="both"/>
        <w:rPr>
          <w:sz w:val="28"/>
          <w:szCs w:val="28"/>
        </w:rPr>
      </w:pPr>
      <w:r w:rsidRPr="00E6231E">
        <w:rPr>
          <w:sz w:val="28"/>
          <w:szCs w:val="28"/>
        </w:rPr>
        <w:t>Обособленно от сложившихся планировочных панелей расположены отдельные крупные предприятия. К сожалению, именно в селитебной застройке города Крымска сосредоточено значительное количество предприятий, являющихся градообразующими в экономике города, и даже края. Это, в частности, ООО «Крымский винный завод», ООО «Хлебозавод «Крымский», и другие.</w:t>
      </w:r>
    </w:p>
    <w:p w14:paraId="08F6C607" w14:textId="77777777" w:rsidR="00E6231E" w:rsidRPr="00E6231E" w:rsidRDefault="00E6231E" w:rsidP="00E6231E">
      <w:pPr>
        <w:snapToGrid w:val="0"/>
        <w:ind w:left="142" w:firstLine="567"/>
        <w:jc w:val="both"/>
        <w:rPr>
          <w:sz w:val="28"/>
          <w:szCs w:val="28"/>
        </w:rPr>
      </w:pPr>
      <w:r w:rsidRPr="00E6231E">
        <w:rPr>
          <w:sz w:val="28"/>
          <w:szCs w:val="28"/>
        </w:rPr>
        <w:t>Для города Крымска характерно отсутствие четкого функционального зонирования, чему есть объяснение. В первую очередь, это отсутствие достаточных территориальных ресурсов и наличие значительного количества техногенных ограничений.</w:t>
      </w:r>
    </w:p>
    <w:p w14:paraId="7E17B68F" w14:textId="77777777" w:rsidR="00E6231E" w:rsidRPr="00E6231E" w:rsidRDefault="00E6231E" w:rsidP="00E6231E">
      <w:pPr>
        <w:ind w:firstLine="709"/>
        <w:jc w:val="both"/>
        <w:rPr>
          <w:rFonts w:eastAsia="Arial Unicode MS"/>
          <w:b/>
          <w:bCs/>
          <w:sz w:val="28"/>
          <w:szCs w:val="28"/>
        </w:rPr>
      </w:pPr>
      <w:r w:rsidRPr="00E6231E">
        <w:rPr>
          <w:rFonts w:eastAsia="Arial Unicode MS"/>
          <w:bCs/>
          <w:sz w:val="28"/>
          <w:szCs w:val="28"/>
        </w:rPr>
        <w:t>С севера селитебная зона ограничена территорией аэродрома, с востока и юга – железнодорожными ветками и землями федеральной собственности, с запада к городу прилегает крупное животноводческое предприятие – птицефабрика, (в настоящее время не действующее), перекрывается шумовой зоной аэродрома, а также городское кладбище и разрабатываемое Русской нефтяной компанией месторождение нефти. Кроме того, с южного и западного направления  Крымск «опутан» магистральными коридорами высоковольтных линий электропередач, газопроводами и нефтепроводами.</w:t>
      </w:r>
      <w:r w:rsidR="0071448A">
        <w:rPr>
          <w:rFonts w:eastAsia="Arial Unicode MS"/>
          <w:bCs/>
          <w:sz w:val="28"/>
          <w:szCs w:val="28"/>
        </w:rPr>
        <w:t xml:space="preserve"> </w:t>
      </w:r>
      <w:r w:rsidRPr="00E6231E">
        <w:rPr>
          <w:rFonts w:eastAsia="Arial Unicode MS"/>
          <w:bCs/>
          <w:sz w:val="28"/>
          <w:szCs w:val="28"/>
        </w:rPr>
        <w:t xml:space="preserve">Поэтому </w:t>
      </w:r>
      <w:r w:rsidRPr="00E6231E">
        <w:rPr>
          <w:rFonts w:eastAsia="Arial Unicode MS"/>
          <w:b/>
          <w:bCs/>
          <w:sz w:val="28"/>
          <w:szCs w:val="28"/>
        </w:rPr>
        <w:lastRenderedPageBreak/>
        <w:t xml:space="preserve">возможности территориального развития города очень ограничены как в настоящее время, так и на перспективу. </w:t>
      </w:r>
    </w:p>
    <w:p w14:paraId="6EC378BE" w14:textId="77777777" w:rsidR="00E6231E" w:rsidRPr="00E6231E" w:rsidRDefault="00E6231E" w:rsidP="00E6231E">
      <w:pPr>
        <w:ind w:left="132" w:firstLine="577"/>
        <w:jc w:val="both"/>
        <w:rPr>
          <w:sz w:val="28"/>
          <w:szCs w:val="28"/>
        </w:rPr>
      </w:pPr>
      <w:r w:rsidRPr="00E6231E">
        <w:rPr>
          <w:b/>
          <w:sz w:val="28"/>
          <w:szCs w:val="28"/>
        </w:rPr>
        <w:t xml:space="preserve">Хутор Верхнеадагум </w:t>
      </w:r>
      <w:r w:rsidRPr="00E6231E">
        <w:rPr>
          <w:sz w:val="28"/>
          <w:szCs w:val="28"/>
        </w:rPr>
        <w:t>находится к юго-западу от города, амортизационной зоной между городом и хутором являются садоводческие товарищества. В планировочном отношении хутор представляет собой линейное жилое образование, вытянувшееся вдоль железной автодороги направления Краснодар-Новороссийск.</w:t>
      </w:r>
    </w:p>
    <w:p w14:paraId="5BFC0755" w14:textId="77777777" w:rsidR="00E6231E" w:rsidRPr="00E6231E" w:rsidRDefault="00E6231E" w:rsidP="00E6231E">
      <w:pPr>
        <w:ind w:left="132" w:firstLine="577"/>
        <w:jc w:val="both"/>
        <w:rPr>
          <w:sz w:val="28"/>
          <w:szCs w:val="28"/>
        </w:rPr>
      </w:pPr>
      <w:r w:rsidRPr="00E6231E">
        <w:rPr>
          <w:sz w:val="28"/>
          <w:szCs w:val="28"/>
        </w:rPr>
        <w:t xml:space="preserve">Жилой фонд – исключительно индивидуальная застройка с приусадебными участками. </w:t>
      </w:r>
    </w:p>
    <w:p w14:paraId="6EB240E3" w14:textId="77777777" w:rsidR="00E6231E" w:rsidRPr="00E6231E" w:rsidRDefault="00E6231E" w:rsidP="00E6231E">
      <w:pPr>
        <w:suppressAutoHyphens/>
        <w:ind w:firstLine="709"/>
        <w:jc w:val="both"/>
        <w:rPr>
          <w:sz w:val="28"/>
          <w:szCs w:val="28"/>
          <w:lang w:eastAsia="ar-SA"/>
        </w:rPr>
      </w:pPr>
      <w:r w:rsidRPr="00E6231E">
        <w:rPr>
          <w:rFonts w:eastAsia="Arial Unicode MS"/>
          <w:bCs/>
          <w:sz w:val="28"/>
          <w:szCs w:val="28"/>
        </w:rPr>
        <w:t xml:space="preserve">Объекты обслуживания в хуторе представлены фельдшерско-акушерским пунктом, </w:t>
      </w:r>
      <w:r w:rsidRPr="00E6231E">
        <w:rPr>
          <w:sz w:val="28"/>
          <w:szCs w:val="28"/>
          <w:lang w:eastAsia="ar-SA"/>
        </w:rPr>
        <w:t>вблизи автодороги Краснодар-Новороссийск находится станция технического обслуживания, кафе и магазин кровельных материалов.</w:t>
      </w:r>
    </w:p>
    <w:p w14:paraId="47702BB7" w14:textId="77777777" w:rsidR="00E6231E" w:rsidRPr="00E6231E" w:rsidRDefault="00E6231E" w:rsidP="00E6231E">
      <w:pPr>
        <w:suppressAutoHyphens/>
        <w:ind w:firstLine="709"/>
        <w:jc w:val="both"/>
        <w:rPr>
          <w:rFonts w:eastAsia="Arial Unicode MS"/>
          <w:bCs/>
          <w:color w:val="0070C0"/>
          <w:sz w:val="28"/>
          <w:szCs w:val="28"/>
        </w:rPr>
      </w:pPr>
      <w:r w:rsidRPr="00E6231E">
        <w:rPr>
          <w:rFonts w:eastAsia="Arial Unicode MS"/>
          <w:bCs/>
          <w:sz w:val="28"/>
          <w:szCs w:val="28"/>
        </w:rPr>
        <w:t xml:space="preserve">Молочно-товарная ферма в хуторе не функционирует, разрушена; на прилегающих территориях имеется кровельный центр и теплицы. </w:t>
      </w:r>
    </w:p>
    <w:p w14:paraId="3549F102" w14:textId="77777777" w:rsidR="00E6231E" w:rsidRPr="00E6231E" w:rsidRDefault="00E6231E" w:rsidP="00E6231E">
      <w:pPr>
        <w:suppressAutoHyphens/>
        <w:ind w:right="170" w:firstLine="709"/>
        <w:jc w:val="center"/>
        <w:rPr>
          <w:b/>
          <w:sz w:val="28"/>
          <w:szCs w:val="28"/>
          <w:highlight w:val="yellow"/>
          <w:lang w:eastAsia="ar-SA"/>
        </w:rPr>
      </w:pPr>
    </w:p>
    <w:p w14:paraId="70AFB849" w14:textId="77777777" w:rsidR="00E6231E" w:rsidRPr="00E6231E" w:rsidRDefault="00E6231E" w:rsidP="00E6231E">
      <w:pPr>
        <w:tabs>
          <w:tab w:val="num" w:pos="1560"/>
        </w:tabs>
        <w:ind w:left="142" w:firstLine="567"/>
        <w:jc w:val="center"/>
        <w:outlineLvl w:val="0"/>
        <w:rPr>
          <w:b/>
          <w:sz w:val="28"/>
          <w:szCs w:val="28"/>
        </w:rPr>
      </w:pPr>
      <w:bookmarkStart w:id="15" w:name="_Toc43376264"/>
      <w:r w:rsidRPr="00E6231E">
        <w:rPr>
          <w:b/>
          <w:sz w:val="28"/>
          <w:szCs w:val="28"/>
        </w:rPr>
        <w:t>1.5.  Социально - экономическая база развития муниципального образования Крымское городское поселение</w:t>
      </w:r>
      <w:bookmarkEnd w:id="15"/>
    </w:p>
    <w:p w14:paraId="203DAB34" w14:textId="77777777" w:rsidR="00E6231E" w:rsidRPr="00E6231E" w:rsidRDefault="00E6231E" w:rsidP="00E6231E">
      <w:pPr>
        <w:ind w:left="708"/>
        <w:jc w:val="center"/>
        <w:rPr>
          <w:b/>
          <w:sz w:val="28"/>
          <w:szCs w:val="28"/>
        </w:rPr>
      </w:pPr>
    </w:p>
    <w:p w14:paraId="78DDA5E8" w14:textId="77777777" w:rsidR="00E6231E" w:rsidRPr="00E6231E" w:rsidRDefault="00E6231E" w:rsidP="00E6231E">
      <w:pPr>
        <w:ind w:firstLine="709"/>
        <w:jc w:val="both"/>
        <w:rPr>
          <w:sz w:val="28"/>
        </w:rPr>
      </w:pPr>
      <w:r w:rsidRPr="00E6231E">
        <w:rPr>
          <w:sz w:val="28"/>
        </w:rPr>
        <w:t xml:space="preserve">Экономика Крымского городского поселения имеет многоотраслевую специализацию с превалирующей ролью функций промышленного производства. </w:t>
      </w:r>
    </w:p>
    <w:p w14:paraId="6A32A213" w14:textId="77777777" w:rsidR="00E6231E" w:rsidRPr="00E6231E" w:rsidRDefault="00E6231E" w:rsidP="00E6231E">
      <w:pPr>
        <w:ind w:firstLine="709"/>
        <w:jc w:val="both"/>
        <w:rPr>
          <w:sz w:val="28"/>
        </w:rPr>
      </w:pPr>
      <w:r w:rsidRPr="00E6231E">
        <w:rPr>
          <w:sz w:val="28"/>
        </w:rPr>
        <w:t>На территории города зарегистрировано более 3800 субъектов всех отраслей экономики, включая предприятия, объединения, филиалы, обособленные подразделения и предпринимателей (без образования юридического лица).</w:t>
      </w:r>
    </w:p>
    <w:p w14:paraId="3380A937" w14:textId="77777777" w:rsidR="00E6231E" w:rsidRPr="00E6231E" w:rsidRDefault="00E6231E" w:rsidP="00E6231E">
      <w:pPr>
        <w:ind w:firstLine="709"/>
        <w:jc w:val="both"/>
        <w:rPr>
          <w:sz w:val="28"/>
        </w:rPr>
      </w:pPr>
      <w:r w:rsidRPr="00E6231E">
        <w:rPr>
          <w:sz w:val="28"/>
        </w:rPr>
        <w:t>Основой экономики города являются промышленность, строительство, торговля и транспорт. Значимую роль в экономическом развитии города играет малое предпринимательство. В ряде отраслей экономики доля субъектов малого предпринимательства достаточно высока.</w:t>
      </w:r>
    </w:p>
    <w:p w14:paraId="69E8758D" w14:textId="77777777" w:rsidR="00E6231E" w:rsidRPr="00E6231E" w:rsidRDefault="00E6231E" w:rsidP="00E6231E">
      <w:pPr>
        <w:ind w:firstLine="709"/>
        <w:jc w:val="both"/>
        <w:rPr>
          <w:color w:val="0070C0"/>
          <w:sz w:val="28"/>
        </w:rPr>
      </w:pPr>
      <w:r w:rsidRPr="00E6231E">
        <w:rPr>
          <w:sz w:val="28"/>
        </w:rPr>
        <w:t xml:space="preserve">В сфере экономики занято 19080 человек (по состоянию на 01 января 2020 года), что составляет 32,9% </w:t>
      </w:r>
      <w:r w:rsidRPr="00E6231E">
        <w:rPr>
          <w:sz w:val="28"/>
          <w:szCs w:val="28"/>
        </w:rPr>
        <w:t>экономически активного населения в трудоспособном возрасте,</w:t>
      </w:r>
      <w:r w:rsidRPr="00E6231E">
        <w:rPr>
          <w:sz w:val="28"/>
        </w:rPr>
        <w:t xml:space="preserve"> а также 2000 человек реализуют продукцию по результатам ведения личного подсобного хозяйства.</w:t>
      </w:r>
    </w:p>
    <w:p w14:paraId="15F28282" w14:textId="77777777" w:rsidR="00E6231E" w:rsidRPr="00E6231E" w:rsidRDefault="00E6231E" w:rsidP="00E6231E">
      <w:pPr>
        <w:suppressAutoHyphens/>
        <w:ind w:firstLine="709"/>
        <w:jc w:val="both"/>
        <w:rPr>
          <w:sz w:val="28"/>
          <w:szCs w:val="28"/>
          <w:lang w:eastAsia="ar-SA"/>
        </w:rPr>
      </w:pPr>
      <w:r w:rsidRPr="00E6231E">
        <w:rPr>
          <w:sz w:val="28"/>
          <w:szCs w:val="28"/>
          <w:lang w:eastAsia="ar-SA"/>
        </w:rPr>
        <w:t>Сведения о крупных и средних предприятиях, расположенных на территории муниципального образования Крымское городское по</w:t>
      </w:r>
      <w:r w:rsidR="00EC27F9">
        <w:rPr>
          <w:sz w:val="28"/>
          <w:szCs w:val="28"/>
          <w:lang w:eastAsia="ar-SA"/>
        </w:rPr>
        <w:t>селение представлены в таблице 6</w:t>
      </w:r>
      <w:r w:rsidRPr="00E6231E">
        <w:rPr>
          <w:sz w:val="28"/>
          <w:szCs w:val="28"/>
          <w:lang w:eastAsia="ar-SA"/>
        </w:rPr>
        <w:t>.</w:t>
      </w:r>
    </w:p>
    <w:p w14:paraId="1385785E" w14:textId="77777777" w:rsidR="00E6231E" w:rsidRPr="00E6231E" w:rsidRDefault="00E6231E" w:rsidP="00E6231E">
      <w:pPr>
        <w:ind w:right="170" w:firstLine="709"/>
        <w:jc w:val="both"/>
        <w:rPr>
          <w:b/>
          <w:i/>
          <w:sz w:val="28"/>
          <w:highlight w:val="yellow"/>
        </w:rPr>
      </w:pPr>
    </w:p>
    <w:p w14:paraId="0267580A" w14:textId="77777777" w:rsidR="00E6231E" w:rsidRPr="00E6231E" w:rsidRDefault="00E6231E" w:rsidP="00E6231E">
      <w:pPr>
        <w:ind w:right="170" w:firstLine="709"/>
        <w:jc w:val="center"/>
        <w:rPr>
          <w:b/>
          <w:sz w:val="28"/>
        </w:rPr>
      </w:pPr>
      <w:r w:rsidRPr="00E6231E">
        <w:rPr>
          <w:b/>
          <w:sz w:val="28"/>
        </w:rPr>
        <w:t xml:space="preserve">Характеристика ведущих предприятий Крымского городского поселения </w:t>
      </w:r>
    </w:p>
    <w:p w14:paraId="51A9195A" w14:textId="77777777" w:rsidR="00E6231E" w:rsidRPr="00E6231E" w:rsidRDefault="00E6231E" w:rsidP="00E6231E">
      <w:pPr>
        <w:ind w:right="170" w:firstLine="709"/>
        <w:jc w:val="center"/>
        <w:rPr>
          <w:b/>
          <w:sz w:val="28"/>
        </w:rPr>
      </w:pPr>
      <w:r w:rsidRPr="00E6231E">
        <w:rPr>
          <w:b/>
          <w:sz w:val="28"/>
        </w:rPr>
        <w:t>(по состоянию на 1 января 2020 года)</w:t>
      </w:r>
    </w:p>
    <w:p w14:paraId="5F3E617F" w14:textId="77777777" w:rsidR="00E6231E" w:rsidRPr="00E6231E" w:rsidRDefault="00E6231E" w:rsidP="00E6231E">
      <w:pPr>
        <w:ind w:right="170" w:firstLine="709"/>
        <w:jc w:val="center"/>
        <w:rPr>
          <w:b/>
          <w:sz w:val="28"/>
          <w:highlight w:val="yellow"/>
        </w:rPr>
      </w:pPr>
    </w:p>
    <w:p w14:paraId="772F20C5" w14:textId="77777777" w:rsidR="00E6231E" w:rsidRPr="00E6231E" w:rsidRDefault="00E6231E" w:rsidP="00EC27F9">
      <w:pPr>
        <w:tabs>
          <w:tab w:val="left" w:pos="8430"/>
          <w:tab w:val="right" w:pos="9780"/>
        </w:tabs>
        <w:suppressAutoHyphens/>
        <w:ind w:firstLine="709"/>
        <w:jc w:val="right"/>
        <w:rPr>
          <w:sz w:val="28"/>
          <w:szCs w:val="28"/>
          <w:lang w:eastAsia="ar-SA"/>
        </w:rPr>
      </w:pPr>
      <w:r w:rsidRPr="00E6231E">
        <w:rPr>
          <w:sz w:val="28"/>
          <w:szCs w:val="28"/>
          <w:lang w:eastAsia="ar-SA"/>
        </w:rPr>
        <w:t>Таблиц</w:t>
      </w:r>
      <w:r w:rsidR="00EC27F9">
        <w:rPr>
          <w:sz w:val="28"/>
          <w:szCs w:val="28"/>
          <w:lang w:eastAsia="ar-SA"/>
        </w:rPr>
        <w:t>а</w:t>
      </w:r>
      <w:r w:rsidRPr="00E6231E">
        <w:rPr>
          <w:sz w:val="28"/>
          <w:szCs w:val="28"/>
          <w:lang w:eastAsia="ar-SA"/>
        </w:rPr>
        <w:t xml:space="preserve"> 6</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1701"/>
        <w:gridCol w:w="1276"/>
        <w:gridCol w:w="1133"/>
        <w:gridCol w:w="1843"/>
      </w:tblGrid>
      <w:tr w:rsidR="00E6231E" w:rsidRPr="00E6231E" w14:paraId="4CA199E1" w14:textId="77777777" w:rsidTr="00E6231E">
        <w:trPr>
          <w:trHeight w:val="140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092B63" w14:textId="77777777" w:rsidR="00E6231E" w:rsidRPr="00E6231E" w:rsidRDefault="00E6231E" w:rsidP="00E6231E">
            <w:pPr>
              <w:jc w:val="center"/>
              <w:rPr>
                <w:sz w:val="24"/>
                <w:szCs w:val="24"/>
              </w:rPr>
            </w:pPr>
            <w:r w:rsidRPr="00E6231E">
              <w:rPr>
                <w:sz w:val="24"/>
                <w:szCs w:val="24"/>
              </w:rPr>
              <w:lastRenderedPageBreak/>
              <w:t>№п/п</w:t>
            </w:r>
          </w:p>
        </w:tc>
        <w:tc>
          <w:tcPr>
            <w:tcW w:w="3402" w:type="dxa"/>
            <w:tcBorders>
              <w:top w:val="single" w:sz="4" w:space="0" w:color="auto"/>
              <w:left w:val="single" w:sz="4" w:space="0" w:color="auto"/>
              <w:bottom w:val="single" w:sz="4" w:space="0" w:color="auto"/>
              <w:right w:val="single" w:sz="4" w:space="0" w:color="auto"/>
            </w:tcBorders>
            <w:vAlign w:val="center"/>
          </w:tcPr>
          <w:p w14:paraId="08D25EB1" w14:textId="77777777" w:rsidR="00E6231E" w:rsidRPr="00E6231E" w:rsidRDefault="00E6231E" w:rsidP="00E6231E">
            <w:pPr>
              <w:jc w:val="center"/>
              <w:rPr>
                <w:sz w:val="24"/>
                <w:szCs w:val="24"/>
              </w:rPr>
            </w:pPr>
            <w:r w:rsidRPr="00E6231E">
              <w:rPr>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9876B18" w14:textId="77777777" w:rsidR="00E6231E" w:rsidRPr="00E6231E" w:rsidRDefault="00E6231E" w:rsidP="00E6231E">
            <w:pPr>
              <w:jc w:val="center"/>
              <w:rPr>
                <w:sz w:val="24"/>
                <w:szCs w:val="24"/>
              </w:rPr>
            </w:pPr>
            <w:r w:rsidRPr="00E6231E">
              <w:rPr>
                <w:sz w:val="24"/>
                <w:szCs w:val="24"/>
              </w:rPr>
              <w:t>Адрес</w:t>
            </w:r>
          </w:p>
        </w:tc>
        <w:tc>
          <w:tcPr>
            <w:tcW w:w="1276" w:type="dxa"/>
            <w:tcBorders>
              <w:top w:val="single" w:sz="4" w:space="0" w:color="auto"/>
              <w:left w:val="single" w:sz="4" w:space="0" w:color="auto"/>
              <w:bottom w:val="single" w:sz="4" w:space="0" w:color="auto"/>
              <w:right w:val="single" w:sz="4" w:space="0" w:color="auto"/>
            </w:tcBorders>
            <w:vAlign w:val="center"/>
          </w:tcPr>
          <w:p w14:paraId="2B243370" w14:textId="77777777" w:rsidR="00E6231E" w:rsidRPr="00E6231E" w:rsidRDefault="00E6231E" w:rsidP="00E6231E">
            <w:pPr>
              <w:ind w:left="-108"/>
              <w:jc w:val="center"/>
              <w:rPr>
                <w:sz w:val="24"/>
                <w:szCs w:val="24"/>
              </w:rPr>
            </w:pPr>
            <w:r w:rsidRPr="00E6231E">
              <w:rPr>
                <w:sz w:val="24"/>
                <w:szCs w:val="24"/>
              </w:rPr>
              <w:t>Категория пред-приятия</w:t>
            </w:r>
          </w:p>
        </w:tc>
        <w:tc>
          <w:tcPr>
            <w:tcW w:w="1133" w:type="dxa"/>
            <w:tcBorders>
              <w:top w:val="single" w:sz="4" w:space="0" w:color="auto"/>
              <w:left w:val="single" w:sz="4" w:space="0" w:color="auto"/>
              <w:bottom w:val="single" w:sz="4" w:space="0" w:color="auto"/>
              <w:right w:val="single" w:sz="4" w:space="0" w:color="auto"/>
            </w:tcBorders>
            <w:vAlign w:val="center"/>
          </w:tcPr>
          <w:p w14:paraId="26D6209D" w14:textId="77777777" w:rsidR="00E6231E" w:rsidRPr="00E6231E" w:rsidRDefault="00E6231E" w:rsidP="00E6231E">
            <w:pPr>
              <w:ind w:left="-108" w:right="-108"/>
              <w:jc w:val="center"/>
              <w:rPr>
                <w:sz w:val="24"/>
                <w:szCs w:val="24"/>
              </w:rPr>
            </w:pPr>
            <w:r w:rsidRPr="00E6231E">
              <w:rPr>
                <w:sz w:val="24"/>
                <w:szCs w:val="24"/>
              </w:rPr>
              <w:t>Коли-чество работаю-щих (человек)</w:t>
            </w:r>
          </w:p>
        </w:tc>
        <w:tc>
          <w:tcPr>
            <w:tcW w:w="1843" w:type="dxa"/>
            <w:tcBorders>
              <w:top w:val="single" w:sz="4" w:space="0" w:color="auto"/>
              <w:left w:val="single" w:sz="4" w:space="0" w:color="auto"/>
              <w:bottom w:val="single" w:sz="4" w:space="0" w:color="auto"/>
              <w:right w:val="single" w:sz="4" w:space="0" w:color="auto"/>
            </w:tcBorders>
          </w:tcPr>
          <w:p w14:paraId="7FADE11A" w14:textId="77777777" w:rsidR="00E6231E" w:rsidRPr="00E6231E" w:rsidRDefault="00E6231E" w:rsidP="00E6231E">
            <w:pPr>
              <w:ind w:right="-108"/>
              <w:jc w:val="center"/>
              <w:rPr>
                <w:sz w:val="24"/>
                <w:szCs w:val="24"/>
              </w:rPr>
            </w:pPr>
            <w:r w:rsidRPr="00E6231E">
              <w:rPr>
                <w:sz w:val="24"/>
                <w:szCs w:val="24"/>
              </w:rPr>
              <w:t>Основные виды выпускаемой продукции (работ, услуг)</w:t>
            </w:r>
          </w:p>
        </w:tc>
      </w:tr>
      <w:tr w:rsidR="00E6231E" w:rsidRPr="00E6231E" w14:paraId="078329BF" w14:textId="77777777" w:rsidTr="00E6231E">
        <w:tblPrEx>
          <w:tblLook w:val="04A0" w:firstRow="1" w:lastRow="0" w:firstColumn="1" w:lastColumn="0" w:noHBand="0" w:noVBand="1"/>
        </w:tblPrEx>
        <w:trPr>
          <w:jc w:val="center"/>
        </w:trPr>
        <w:tc>
          <w:tcPr>
            <w:tcW w:w="9922" w:type="dxa"/>
            <w:gridSpan w:val="6"/>
          </w:tcPr>
          <w:p w14:paraId="6E993B41" w14:textId="77777777" w:rsidR="00E6231E" w:rsidRPr="00E6231E" w:rsidRDefault="00E6231E" w:rsidP="00E6231E">
            <w:pPr>
              <w:ind w:right="-108"/>
              <w:jc w:val="center"/>
              <w:rPr>
                <w:b/>
                <w:sz w:val="24"/>
                <w:szCs w:val="24"/>
              </w:rPr>
            </w:pPr>
            <w:r w:rsidRPr="00E6231E">
              <w:rPr>
                <w:b/>
                <w:sz w:val="24"/>
                <w:szCs w:val="24"/>
              </w:rPr>
              <w:t>Сельское хозяйство</w:t>
            </w:r>
          </w:p>
        </w:tc>
      </w:tr>
      <w:tr w:rsidR="00E6231E" w:rsidRPr="00E6231E" w14:paraId="47FA7837" w14:textId="77777777" w:rsidTr="00E6231E">
        <w:tblPrEx>
          <w:tblLook w:val="04A0" w:firstRow="1" w:lastRow="0" w:firstColumn="1" w:lastColumn="0" w:noHBand="0" w:noVBand="1"/>
        </w:tblPrEx>
        <w:trPr>
          <w:jc w:val="center"/>
        </w:trPr>
        <w:tc>
          <w:tcPr>
            <w:tcW w:w="567" w:type="dxa"/>
          </w:tcPr>
          <w:p w14:paraId="4DE5450D" w14:textId="77777777" w:rsidR="00E6231E" w:rsidRPr="00E6231E" w:rsidRDefault="00E6231E" w:rsidP="00E6231E">
            <w:pPr>
              <w:jc w:val="center"/>
              <w:rPr>
                <w:sz w:val="24"/>
                <w:szCs w:val="24"/>
              </w:rPr>
            </w:pPr>
            <w:r w:rsidRPr="00E6231E">
              <w:rPr>
                <w:sz w:val="24"/>
                <w:szCs w:val="24"/>
              </w:rPr>
              <w:t>1</w:t>
            </w:r>
          </w:p>
        </w:tc>
        <w:tc>
          <w:tcPr>
            <w:tcW w:w="3402" w:type="dxa"/>
          </w:tcPr>
          <w:p w14:paraId="6F96D431" w14:textId="77777777" w:rsidR="00E6231E" w:rsidRPr="00E6231E" w:rsidRDefault="00E6231E" w:rsidP="00E6231E">
            <w:pPr>
              <w:spacing w:line="216" w:lineRule="auto"/>
              <w:ind w:left="-108" w:right="-108"/>
              <w:rPr>
                <w:sz w:val="24"/>
                <w:szCs w:val="24"/>
              </w:rPr>
            </w:pPr>
            <w:r w:rsidRPr="00E6231E">
              <w:rPr>
                <w:sz w:val="24"/>
                <w:szCs w:val="24"/>
              </w:rPr>
              <w:t>Филиал Крымская ОСС ВИР Крымская опытно-селекционная станция – фи-лиал Федерального государ-ственного бюджетного на-учного учреждения «Феде-ральный исследовательский центр Всероссийский ин-ститут генетических ресур-сов растений имени Н.И.Вавилова»</w:t>
            </w:r>
          </w:p>
        </w:tc>
        <w:tc>
          <w:tcPr>
            <w:tcW w:w="1701" w:type="dxa"/>
          </w:tcPr>
          <w:p w14:paraId="08575F27" w14:textId="77777777" w:rsidR="00E6231E" w:rsidRPr="00E6231E" w:rsidRDefault="00E6231E" w:rsidP="00E6231E">
            <w:pPr>
              <w:ind w:right="-108"/>
              <w:rPr>
                <w:sz w:val="24"/>
                <w:szCs w:val="24"/>
              </w:rPr>
            </w:pPr>
            <w:r w:rsidRPr="00E6231E">
              <w:rPr>
                <w:sz w:val="24"/>
                <w:szCs w:val="24"/>
              </w:rPr>
              <w:t>г.Крымск, ОСС 4 участок, ул.Вавило-ва,12</w:t>
            </w:r>
          </w:p>
        </w:tc>
        <w:tc>
          <w:tcPr>
            <w:tcW w:w="1276" w:type="dxa"/>
          </w:tcPr>
          <w:p w14:paraId="1AEA1EAE" w14:textId="77777777" w:rsidR="00E6231E" w:rsidRPr="00E6231E" w:rsidRDefault="00E6231E" w:rsidP="00E6231E">
            <w:pPr>
              <w:jc w:val="center"/>
              <w:rPr>
                <w:sz w:val="24"/>
                <w:szCs w:val="24"/>
              </w:rPr>
            </w:pPr>
            <w:r w:rsidRPr="00E6231E">
              <w:rPr>
                <w:sz w:val="24"/>
                <w:szCs w:val="24"/>
              </w:rPr>
              <w:t>среднее</w:t>
            </w:r>
          </w:p>
        </w:tc>
        <w:tc>
          <w:tcPr>
            <w:tcW w:w="1133" w:type="dxa"/>
          </w:tcPr>
          <w:p w14:paraId="22A7C5F1" w14:textId="77777777" w:rsidR="00E6231E" w:rsidRPr="00E6231E" w:rsidRDefault="00E6231E" w:rsidP="00E6231E">
            <w:pPr>
              <w:jc w:val="center"/>
              <w:rPr>
                <w:sz w:val="24"/>
                <w:szCs w:val="24"/>
              </w:rPr>
            </w:pPr>
            <w:r w:rsidRPr="00E6231E">
              <w:rPr>
                <w:sz w:val="24"/>
                <w:szCs w:val="24"/>
              </w:rPr>
              <w:t>123</w:t>
            </w:r>
          </w:p>
        </w:tc>
        <w:tc>
          <w:tcPr>
            <w:tcW w:w="1843" w:type="dxa"/>
          </w:tcPr>
          <w:p w14:paraId="19616207" w14:textId="77777777" w:rsidR="00E6231E" w:rsidRPr="00E6231E" w:rsidRDefault="00E6231E" w:rsidP="00E6231E">
            <w:pPr>
              <w:ind w:right="-108"/>
              <w:rPr>
                <w:sz w:val="24"/>
                <w:szCs w:val="24"/>
              </w:rPr>
            </w:pPr>
            <w:r w:rsidRPr="00E6231E">
              <w:rPr>
                <w:sz w:val="24"/>
                <w:szCs w:val="24"/>
              </w:rPr>
              <w:t>Выращивание продукции растениевод-ства (зерновые, плоды и ягоды)</w:t>
            </w:r>
          </w:p>
        </w:tc>
      </w:tr>
      <w:tr w:rsidR="00E6231E" w:rsidRPr="00E6231E" w14:paraId="58FB269B" w14:textId="77777777" w:rsidTr="00E6231E">
        <w:tblPrEx>
          <w:tblLook w:val="04A0" w:firstRow="1" w:lastRow="0" w:firstColumn="1" w:lastColumn="0" w:noHBand="0" w:noVBand="1"/>
        </w:tblPrEx>
        <w:trPr>
          <w:jc w:val="center"/>
        </w:trPr>
        <w:tc>
          <w:tcPr>
            <w:tcW w:w="567" w:type="dxa"/>
          </w:tcPr>
          <w:p w14:paraId="6EE2AF5E" w14:textId="77777777" w:rsidR="00E6231E" w:rsidRPr="00E6231E" w:rsidRDefault="00E6231E" w:rsidP="00E6231E">
            <w:pPr>
              <w:jc w:val="center"/>
              <w:rPr>
                <w:sz w:val="24"/>
                <w:szCs w:val="24"/>
              </w:rPr>
            </w:pPr>
            <w:r w:rsidRPr="00E6231E">
              <w:rPr>
                <w:sz w:val="24"/>
                <w:szCs w:val="24"/>
              </w:rPr>
              <w:t>2</w:t>
            </w:r>
          </w:p>
        </w:tc>
        <w:tc>
          <w:tcPr>
            <w:tcW w:w="3402" w:type="dxa"/>
          </w:tcPr>
          <w:p w14:paraId="096E9DBE" w14:textId="77777777" w:rsidR="00E6231E" w:rsidRPr="00E6231E" w:rsidRDefault="00E6231E" w:rsidP="00E6231E">
            <w:pPr>
              <w:rPr>
                <w:sz w:val="24"/>
                <w:szCs w:val="24"/>
              </w:rPr>
            </w:pPr>
            <w:r w:rsidRPr="00E6231E">
              <w:rPr>
                <w:sz w:val="24"/>
                <w:szCs w:val="24"/>
              </w:rPr>
              <w:t>ООО «Гавриш», Крымский селекционный центр</w:t>
            </w:r>
          </w:p>
        </w:tc>
        <w:tc>
          <w:tcPr>
            <w:tcW w:w="1701" w:type="dxa"/>
          </w:tcPr>
          <w:p w14:paraId="73A62769" w14:textId="77777777" w:rsidR="00E6231E" w:rsidRPr="00E6231E" w:rsidRDefault="00E6231E" w:rsidP="00E6231E">
            <w:pPr>
              <w:rPr>
                <w:sz w:val="24"/>
                <w:szCs w:val="24"/>
              </w:rPr>
            </w:pPr>
            <w:r w:rsidRPr="00E6231E">
              <w:rPr>
                <w:sz w:val="24"/>
                <w:szCs w:val="24"/>
              </w:rPr>
              <w:t>г. Крымск, ул.Шоссей-ная,89</w:t>
            </w:r>
          </w:p>
        </w:tc>
        <w:tc>
          <w:tcPr>
            <w:tcW w:w="1276" w:type="dxa"/>
          </w:tcPr>
          <w:p w14:paraId="4842D97C" w14:textId="77777777" w:rsidR="00E6231E" w:rsidRPr="00E6231E" w:rsidRDefault="00E6231E" w:rsidP="00E6231E">
            <w:pPr>
              <w:jc w:val="center"/>
              <w:rPr>
                <w:sz w:val="24"/>
                <w:szCs w:val="24"/>
              </w:rPr>
            </w:pPr>
            <w:r w:rsidRPr="00E6231E">
              <w:rPr>
                <w:sz w:val="24"/>
                <w:szCs w:val="24"/>
              </w:rPr>
              <w:t>малое</w:t>
            </w:r>
          </w:p>
        </w:tc>
        <w:tc>
          <w:tcPr>
            <w:tcW w:w="1133" w:type="dxa"/>
          </w:tcPr>
          <w:p w14:paraId="479E4B14" w14:textId="77777777" w:rsidR="00E6231E" w:rsidRPr="00E6231E" w:rsidRDefault="00E6231E" w:rsidP="00E6231E">
            <w:pPr>
              <w:jc w:val="center"/>
              <w:rPr>
                <w:sz w:val="24"/>
                <w:szCs w:val="24"/>
              </w:rPr>
            </w:pPr>
            <w:r w:rsidRPr="00E6231E">
              <w:rPr>
                <w:sz w:val="24"/>
                <w:szCs w:val="24"/>
              </w:rPr>
              <w:t>20</w:t>
            </w:r>
          </w:p>
        </w:tc>
        <w:tc>
          <w:tcPr>
            <w:tcW w:w="1843" w:type="dxa"/>
          </w:tcPr>
          <w:p w14:paraId="1EB320B9" w14:textId="77777777" w:rsidR="00E6231E" w:rsidRPr="00E6231E" w:rsidRDefault="00E6231E" w:rsidP="00E6231E">
            <w:pPr>
              <w:ind w:left="-108" w:right="-108"/>
              <w:rPr>
                <w:sz w:val="24"/>
                <w:szCs w:val="24"/>
              </w:rPr>
            </w:pPr>
            <w:r w:rsidRPr="00E6231E">
              <w:rPr>
                <w:sz w:val="24"/>
                <w:szCs w:val="24"/>
              </w:rPr>
              <w:t>Селекция, про-изводство и продажа семян и декоратив-ных растений</w:t>
            </w:r>
          </w:p>
        </w:tc>
      </w:tr>
      <w:tr w:rsidR="00E6231E" w:rsidRPr="00E6231E" w14:paraId="77BA908F" w14:textId="77777777" w:rsidTr="00E6231E">
        <w:tblPrEx>
          <w:tblLook w:val="04A0" w:firstRow="1" w:lastRow="0" w:firstColumn="1" w:lastColumn="0" w:noHBand="0" w:noVBand="1"/>
        </w:tblPrEx>
        <w:trPr>
          <w:jc w:val="center"/>
        </w:trPr>
        <w:tc>
          <w:tcPr>
            <w:tcW w:w="567" w:type="dxa"/>
          </w:tcPr>
          <w:p w14:paraId="3604FA80" w14:textId="77777777" w:rsidR="00E6231E" w:rsidRPr="00E6231E" w:rsidRDefault="00E6231E" w:rsidP="00E6231E">
            <w:pPr>
              <w:jc w:val="center"/>
              <w:rPr>
                <w:sz w:val="24"/>
                <w:szCs w:val="24"/>
              </w:rPr>
            </w:pPr>
            <w:r w:rsidRPr="00E6231E">
              <w:rPr>
                <w:sz w:val="24"/>
                <w:szCs w:val="24"/>
              </w:rPr>
              <w:t>3</w:t>
            </w:r>
          </w:p>
        </w:tc>
        <w:tc>
          <w:tcPr>
            <w:tcW w:w="3402" w:type="dxa"/>
          </w:tcPr>
          <w:p w14:paraId="780AD371" w14:textId="77777777" w:rsidR="00E6231E" w:rsidRPr="00E6231E" w:rsidRDefault="00E6231E" w:rsidP="00E6231E">
            <w:pPr>
              <w:rPr>
                <w:sz w:val="24"/>
                <w:szCs w:val="24"/>
              </w:rPr>
            </w:pPr>
            <w:r w:rsidRPr="00E6231E">
              <w:rPr>
                <w:sz w:val="24"/>
                <w:szCs w:val="24"/>
              </w:rPr>
              <w:t>ООО «КОЛТ-ЛТД»</w:t>
            </w:r>
          </w:p>
        </w:tc>
        <w:tc>
          <w:tcPr>
            <w:tcW w:w="1701" w:type="dxa"/>
          </w:tcPr>
          <w:p w14:paraId="525E992D" w14:textId="77777777" w:rsidR="00E6231E" w:rsidRPr="00E6231E" w:rsidRDefault="00E6231E" w:rsidP="00E6231E">
            <w:pPr>
              <w:rPr>
                <w:sz w:val="24"/>
                <w:szCs w:val="24"/>
              </w:rPr>
            </w:pPr>
            <w:r w:rsidRPr="00E6231E">
              <w:rPr>
                <w:sz w:val="24"/>
                <w:szCs w:val="24"/>
              </w:rPr>
              <w:t>г.Крымск, ул.М.Жуко-ва,50</w:t>
            </w:r>
          </w:p>
        </w:tc>
        <w:tc>
          <w:tcPr>
            <w:tcW w:w="1276" w:type="dxa"/>
          </w:tcPr>
          <w:p w14:paraId="12272865" w14:textId="77777777" w:rsidR="00E6231E" w:rsidRPr="00E6231E" w:rsidRDefault="00E6231E" w:rsidP="00E6231E">
            <w:pPr>
              <w:jc w:val="center"/>
              <w:rPr>
                <w:sz w:val="24"/>
                <w:szCs w:val="24"/>
              </w:rPr>
            </w:pPr>
            <w:r w:rsidRPr="00E6231E">
              <w:rPr>
                <w:sz w:val="24"/>
                <w:szCs w:val="24"/>
              </w:rPr>
              <w:t>малое</w:t>
            </w:r>
          </w:p>
        </w:tc>
        <w:tc>
          <w:tcPr>
            <w:tcW w:w="1133" w:type="dxa"/>
          </w:tcPr>
          <w:p w14:paraId="03456464" w14:textId="77777777" w:rsidR="00E6231E" w:rsidRPr="00E6231E" w:rsidRDefault="00E6231E" w:rsidP="00E6231E">
            <w:pPr>
              <w:jc w:val="center"/>
              <w:rPr>
                <w:sz w:val="24"/>
                <w:szCs w:val="24"/>
              </w:rPr>
            </w:pPr>
            <w:r w:rsidRPr="00E6231E">
              <w:rPr>
                <w:sz w:val="24"/>
                <w:szCs w:val="24"/>
              </w:rPr>
              <w:t>22</w:t>
            </w:r>
          </w:p>
        </w:tc>
        <w:tc>
          <w:tcPr>
            <w:tcW w:w="1843" w:type="dxa"/>
          </w:tcPr>
          <w:p w14:paraId="1828FE90" w14:textId="77777777" w:rsidR="00E6231E" w:rsidRPr="00E6231E" w:rsidRDefault="00E6231E" w:rsidP="00E6231E">
            <w:pPr>
              <w:spacing w:line="216" w:lineRule="auto"/>
              <w:ind w:left="-108" w:right="-108"/>
              <w:rPr>
                <w:sz w:val="24"/>
                <w:szCs w:val="24"/>
              </w:rPr>
            </w:pPr>
            <w:r w:rsidRPr="00E6231E">
              <w:rPr>
                <w:sz w:val="24"/>
                <w:szCs w:val="24"/>
              </w:rPr>
              <w:t>Услуги по мон-тажу, ремонту и техническому обслуживанию машин для сель-ского хозяйства, включая колес-ные тракторы</w:t>
            </w:r>
          </w:p>
        </w:tc>
      </w:tr>
      <w:tr w:rsidR="00E6231E" w:rsidRPr="00E6231E" w14:paraId="4151C8E1" w14:textId="77777777" w:rsidTr="00E6231E">
        <w:tblPrEx>
          <w:tblLook w:val="04A0" w:firstRow="1" w:lastRow="0" w:firstColumn="1" w:lastColumn="0" w:noHBand="0" w:noVBand="1"/>
        </w:tblPrEx>
        <w:trPr>
          <w:jc w:val="center"/>
        </w:trPr>
        <w:tc>
          <w:tcPr>
            <w:tcW w:w="9922" w:type="dxa"/>
            <w:gridSpan w:val="6"/>
          </w:tcPr>
          <w:p w14:paraId="4B48C246" w14:textId="77777777" w:rsidR="00E6231E" w:rsidRPr="00E6231E" w:rsidRDefault="00E6231E" w:rsidP="00E6231E">
            <w:pPr>
              <w:ind w:right="-108"/>
              <w:jc w:val="center"/>
              <w:rPr>
                <w:b/>
                <w:sz w:val="24"/>
                <w:szCs w:val="24"/>
              </w:rPr>
            </w:pPr>
            <w:r w:rsidRPr="00E6231E">
              <w:rPr>
                <w:b/>
                <w:sz w:val="24"/>
                <w:szCs w:val="24"/>
              </w:rPr>
              <w:t>Промышленность</w:t>
            </w:r>
          </w:p>
        </w:tc>
      </w:tr>
      <w:tr w:rsidR="00E6231E" w:rsidRPr="00E6231E" w14:paraId="547FD332" w14:textId="77777777" w:rsidTr="00E6231E">
        <w:tblPrEx>
          <w:tblLook w:val="04A0" w:firstRow="1" w:lastRow="0" w:firstColumn="1" w:lastColumn="0" w:noHBand="0" w:noVBand="1"/>
        </w:tblPrEx>
        <w:trPr>
          <w:jc w:val="center"/>
        </w:trPr>
        <w:tc>
          <w:tcPr>
            <w:tcW w:w="567" w:type="dxa"/>
          </w:tcPr>
          <w:p w14:paraId="79942438" w14:textId="77777777" w:rsidR="00E6231E" w:rsidRPr="00E6231E" w:rsidRDefault="00E6231E" w:rsidP="00E6231E">
            <w:pPr>
              <w:jc w:val="center"/>
              <w:rPr>
                <w:sz w:val="24"/>
                <w:szCs w:val="24"/>
              </w:rPr>
            </w:pPr>
            <w:r w:rsidRPr="00E6231E">
              <w:rPr>
                <w:sz w:val="24"/>
                <w:szCs w:val="24"/>
              </w:rPr>
              <w:t>1</w:t>
            </w:r>
          </w:p>
        </w:tc>
        <w:tc>
          <w:tcPr>
            <w:tcW w:w="3402" w:type="dxa"/>
          </w:tcPr>
          <w:p w14:paraId="433E794C" w14:textId="77777777" w:rsidR="00E6231E" w:rsidRPr="00E6231E" w:rsidRDefault="00E6231E" w:rsidP="00E6231E">
            <w:pPr>
              <w:rPr>
                <w:sz w:val="24"/>
                <w:szCs w:val="24"/>
              </w:rPr>
            </w:pPr>
            <w:r w:rsidRPr="00E6231E">
              <w:rPr>
                <w:sz w:val="24"/>
                <w:szCs w:val="24"/>
              </w:rPr>
              <w:t>ООО «Русджам стеклотара холдинг»</w:t>
            </w:r>
          </w:p>
        </w:tc>
        <w:tc>
          <w:tcPr>
            <w:tcW w:w="1701" w:type="dxa"/>
          </w:tcPr>
          <w:p w14:paraId="4EC02350" w14:textId="77777777" w:rsidR="00E6231E" w:rsidRPr="00E6231E" w:rsidRDefault="00E6231E" w:rsidP="00E6231E">
            <w:pPr>
              <w:rPr>
                <w:sz w:val="24"/>
                <w:szCs w:val="24"/>
              </w:rPr>
            </w:pPr>
            <w:r w:rsidRPr="00E6231E">
              <w:rPr>
                <w:sz w:val="24"/>
                <w:szCs w:val="24"/>
              </w:rPr>
              <w:t>г. Крымск, ул. Курганная,1А</w:t>
            </w:r>
          </w:p>
        </w:tc>
        <w:tc>
          <w:tcPr>
            <w:tcW w:w="1276" w:type="dxa"/>
          </w:tcPr>
          <w:p w14:paraId="3C179193" w14:textId="77777777" w:rsidR="00E6231E" w:rsidRPr="00E6231E" w:rsidRDefault="00E6231E" w:rsidP="00E6231E">
            <w:pPr>
              <w:jc w:val="center"/>
              <w:rPr>
                <w:sz w:val="24"/>
                <w:szCs w:val="24"/>
              </w:rPr>
            </w:pPr>
            <w:r w:rsidRPr="00E6231E">
              <w:rPr>
                <w:sz w:val="24"/>
                <w:szCs w:val="24"/>
              </w:rPr>
              <w:t>крупное</w:t>
            </w:r>
          </w:p>
        </w:tc>
        <w:tc>
          <w:tcPr>
            <w:tcW w:w="1133" w:type="dxa"/>
          </w:tcPr>
          <w:p w14:paraId="6F388240" w14:textId="77777777" w:rsidR="00E6231E" w:rsidRPr="00E6231E" w:rsidRDefault="00E6231E" w:rsidP="00E6231E">
            <w:pPr>
              <w:jc w:val="center"/>
              <w:rPr>
                <w:sz w:val="24"/>
                <w:szCs w:val="24"/>
              </w:rPr>
            </w:pPr>
            <w:r w:rsidRPr="00E6231E">
              <w:rPr>
                <w:sz w:val="24"/>
                <w:szCs w:val="24"/>
              </w:rPr>
              <w:t>289</w:t>
            </w:r>
          </w:p>
        </w:tc>
        <w:tc>
          <w:tcPr>
            <w:tcW w:w="1843" w:type="dxa"/>
          </w:tcPr>
          <w:p w14:paraId="65E9C6E3" w14:textId="77777777" w:rsidR="00E6231E" w:rsidRPr="00E6231E" w:rsidRDefault="00E6231E" w:rsidP="00E6231E">
            <w:pPr>
              <w:ind w:right="-108"/>
              <w:rPr>
                <w:sz w:val="24"/>
                <w:szCs w:val="24"/>
              </w:rPr>
            </w:pPr>
            <w:r w:rsidRPr="00E6231E">
              <w:rPr>
                <w:sz w:val="24"/>
                <w:szCs w:val="24"/>
              </w:rPr>
              <w:t>Производство стекло-бутылки</w:t>
            </w:r>
          </w:p>
        </w:tc>
      </w:tr>
      <w:tr w:rsidR="00E6231E" w:rsidRPr="00E6231E" w14:paraId="571A26BB" w14:textId="77777777" w:rsidTr="00E6231E">
        <w:tblPrEx>
          <w:tblLook w:val="04A0" w:firstRow="1" w:lastRow="0" w:firstColumn="1" w:lastColumn="0" w:noHBand="0" w:noVBand="1"/>
        </w:tblPrEx>
        <w:trPr>
          <w:jc w:val="center"/>
        </w:trPr>
        <w:tc>
          <w:tcPr>
            <w:tcW w:w="567" w:type="dxa"/>
            <w:shd w:val="clear" w:color="auto" w:fill="auto"/>
          </w:tcPr>
          <w:p w14:paraId="46D6121C" w14:textId="77777777" w:rsidR="00E6231E" w:rsidRPr="00E6231E" w:rsidRDefault="00E6231E" w:rsidP="00E6231E">
            <w:pPr>
              <w:jc w:val="center"/>
              <w:rPr>
                <w:sz w:val="24"/>
                <w:szCs w:val="24"/>
              </w:rPr>
            </w:pPr>
            <w:r w:rsidRPr="00E6231E">
              <w:rPr>
                <w:sz w:val="24"/>
                <w:szCs w:val="24"/>
              </w:rPr>
              <w:t>2</w:t>
            </w:r>
          </w:p>
        </w:tc>
        <w:tc>
          <w:tcPr>
            <w:tcW w:w="3402" w:type="dxa"/>
            <w:shd w:val="clear" w:color="auto" w:fill="auto"/>
          </w:tcPr>
          <w:p w14:paraId="1D819A0F" w14:textId="77777777" w:rsidR="00E6231E" w:rsidRPr="00E6231E" w:rsidRDefault="00E6231E" w:rsidP="00E6231E">
            <w:pPr>
              <w:rPr>
                <w:sz w:val="24"/>
                <w:szCs w:val="24"/>
              </w:rPr>
            </w:pPr>
            <w:r w:rsidRPr="00E6231E">
              <w:rPr>
                <w:sz w:val="24"/>
                <w:szCs w:val="24"/>
              </w:rPr>
              <w:t>АО «Системный алюминий»</w:t>
            </w:r>
          </w:p>
        </w:tc>
        <w:tc>
          <w:tcPr>
            <w:tcW w:w="1701" w:type="dxa"/>
            <w:shd w:val="clear" w:color="auto" w:fill="auto"/>
          </w:tcPr>
          <w:p w14:paraId="0FFFFBC8" w14:textId="77777777" w:rsidR="00E6231E" w:rsidRPr="00E6231E" w:rsidRDefault="00E6231E" w:rsidP="00E6231E">
            <w:pPr>
              <w:rPr>
                <w:sz w:val="24"/>
                <w:szCs w:val="24"/>
              </w:rPr>
            </w:pPr>
            <w:r w:rsidRPr="00E6231E">
              <w:rPr>
                <w:sz w:val="24"/>
                <w:szCs w:val="24"/>
              </w:rPr>
              <w:t>г. Крымск, ул. Свердлова,2</w:t>
            </w:r>
          </w:p>
        </w:tc>
        <w:tc>
          <w:tcPr>
            <w:tcW w:w="1276" w:type="dxa"/>
            <w:shd w:val="clear" w:color="auto" w:fill="auto"/>
          </w:tcPr>
          <w:p w14:paraId="6A6AE253" w14:textId="77777777" w:rsidR="00E6231E" w:rsidRPr="00E6231E" w:rsidRDefault="00E6231E" w:rsidP="00E6231E">
            <w:pPr>
              <w:jc w:val="center"/>
              <w:rPr>
                <w:sz w:val="24"/>
                <w:szCs w:val="24"/>
              </w:rPr>
            </w:pPr>
            <w:r w:rsidRPr="00E6231E">
              <w:rPr>
                <w:sz w:val="24"/>
                <w:szCs w:val="24"/>
              </w:rPr>
              <w:t>крупное</w:t>
            </w:r>
          </w:p>
        </w:tc>
        <w:tc>
          <w:tcPr>
            <w:tcW w:w="1133" w:type="dxa"/>
            <w:shd w:val="clear" w:color="auto" w:fill="auto"/>
          </w:tcPr>
          <w:p w14:paraId="21796C9C" w14:textId="77777777" w:rsidR="00E6231E" w:rsidRPr="00E6231E" w:rsidRDefault="00E6231E" w:rsidP="00E6231E">
            <w:pPr>
              <w:jc w:val="center"/>
              <w:rPr>
                <w:sz w:val="24"/>
                <w:szCs w:val="24"/>
              </w:rPr>
            </w:pPr>
            <w:r w:rsidRPr="00E6231E">
              <w:rPr>
                <w:sz w:val="24"/>
                <w:szCs w:val="24"/>
              </w:rPr>
              <w:t>650</w:t>
            </w:r>
          </w:p>
        </w:tc>
        <w:tc>
          <w:tcPr>
            <w:tcW w:w="1843" w:type="dxa"/>
            <w:shd w:val="clear" w:color="auto" w:fill="auto"/>
          </w:tcPr>
          <w:p w14:paraId="4A486A13" w14:textId="77777777" w:rsidR="00E6231E" w:rsidRPr="00E6231E" w:rsidRDefault="00E6231E" w:rsidP="00E6231E">
            <w:pPr>
              <w:ind w:left="-108" w:right="-108"/>
              <w:rPr>
                <w:sz w:val="24"/>
                <w:szCs w:val="24"/>
              </w:rPr>
            </w:pPr>
            <w:r w:rsidRPr="00E6231E">
              <w:rPr>
                <w:sz w:val="24"/>
                <w:szCs w:val="24"/>
              </w:rPr>
              <w:t>Производство алюминиевого профиля</w:t>
            </w:r>
          </w:p>
        </w:tc>
      </w:tr>
      <w:tr w:rsidR="00E6231E" w:rsidRPr="00E6231E" w14:paraId="0DE9D286" w14:textId="77777777" w:rsidTr="00E6231E">
        <w:tblPrEx>
          <w:tblLook w:val="04A0" w:firstRow="1" w:lastRow="0" w:firstColumn="1" w:lastColumn="0" w:noHBand="0" w:noVBand="1"/>
        </w:tblPrEx>
        <w:trPr>
          <w:jc w:val="center"/>
        </w:trPr>
        <w:tc>
          <w:tcPr>
            <w:tcW w:w="567" w:type="dxa"/>
          </w:tcPr>
          <w:p w14:paraId="214CA6E2" w14:textId="77777777" w:rsidR="00E6231E" w:rsidRPr="00E6231E" w:rsidRDefault="00E6231E" w:rsidP="00E6231E">
            <w:pPr>
              <w:jc w:val="center"/>
              <w:rPr>
                <w:sz w:val="24"/>
                <w:szCs w:val="24"/>
              </w:rPr>
            </w:pPr>
            <w:r w:rsidRPr="00E6231E">
              <w:rPr>
                <w:sz w:val="24"/>
                <w:szCs w:val="24"/>
              </w:rPr>
              <w:t>3</w:t>
            </w:r>
          </w:p>
        </w:tc>
        <w:tc>
          <w:tcPr>
            <w:tcW w:w="3402" w:type="dxa"/>
          </w:tcPr>
          <w:p w14:paraId="14AAE281" w14:textId="77777777" w:rsidR="00E6231E" w:rsidRPr="00E6231E" w:rsidRDefault="00E6231E" w:rsidP="00E6231E">
            <w:pPr>
              <w:rPr>
                <w:sz w:val="24"/>
                <w:szCs w:val="24"/>
              </w:rPr>
            </w:pPr>
            <w:r w:rsidRPr="00E6231E">
              <w:rPr>
                <w:sz w:val="24"/>
                <w:szCs w:val="24"/>
              </w:rPr>
              <w:t>ООО «Опытно-экспериментальный завод промышленных инструментов»</w:t>
            </w:r>
          </w:p>
        </w:tc>
        <w:tc>
          <w:tcPr>
            <w:tcW w:w="1701" w:type="dxa"/>
          </w:tcPr>
          <w:p w14:paraId="7AC01D64" w14:textId="77777777" w:rsidR="00E6231E" w:rsidRPr="00E6231E" w:rsidRDefault="00E6231E" w:rsidP="00E6231E">
            <w:pPr>
              <w:rPr>
                <w:sz w:val="24"/>
                <w:szCs w:val="24"/>
              </w:rPr>
            </w:pPr>
            <w:r w:rsidRPr="00E6231E">
              <w:rPr>
                <w:sz w:val="24"/>
                <w:szCs w:val="24"/>
              </w:rPr>
              <w:t>г. Крымск, ул. Бригадная,3</w:t>
            </w:r>
          </w:p>
        </w:tc>
        <w:tc>
          <w:tcPr>
            <w:tcW w:w="1276" w:type="dxa"/>
          </w:tcPr>
          <w:p w14:paraId="37347DD0" w14:textId="77777777" w:rsidR="00E6231E" w:rsidRPr="00E6231E" w:rsidRDefault="00E6231E" w:rsidP="00E6231E">
            <w:pPr>
              <w:jc w:val="center"/>
              <w:rPr>
                <w:sz w:val="24"/>
                <w:szCs w:val="24"/>
              </w:rPr>
            </w:pPr>
            <w:r w:rsidRPr="00E6231E">
              <w:rPr>
                <w:sz w:val="24"/>
                <w:szCs w:val="24"/>
              </w:rPr>
              <w:t>малое</w:t>
            </w:r>
          </w:p>
        </w:tc>
        <w:tc>
          <w:tcPr>
            <w:tcW w:w="1133" w:type="dxa"/>
          </w:tcPr>
          <w:p w14:paraId="73CB7165" w14:textId="77777777" w:rsidR="00E6231E" w:rsidRPr="00E6231E" w:rsidRDefault="00E6231E" w:rsidP="00E6231E">
            <w:pPr>
              <w:jc w:val="center"/>
              <w:rPr>
                <w:sz w:val="24"/>
                <w:szCs w:val="24"/>
              </w:rPr>
            </w:pPr>
            <w:r w:rsidRPr="00E6231E">
              <w:rPr>
                <w:sz w:val="24"/>
                <w:szCs w:val="24"/>
              </w:rPr>
              <w:t>13</w:t>
            </w:r>
          </w:p>
        </w:tc>
        <w:tc>
          <w:tcPr>
            <w:tcW w:w="1843" w:type="dxa"/>
          </w:tcPr>
          <w:p w14:paraId="5ECA31EA" w14:textId="77777777" w:rsidR="00E6231E" w:rsidRPr="00E6231E" w:rsidRDefault="00E6231E" w:rsidP="00E6231E">
            <w:pPr>
              <w:ind w:right="-108"/>
              <w:rPr>
                <w:sz w:val="24"/>
                <w:szCs w:val="24"/>
              </w:rPr>
            </w:pPr>
            <w:r w:rsidRPr="00E6231E">
              <w:rPr>
                <w:sz w:val="24"/>
                <w:szCs w:val="24"/>
              </w:rPr>
              <w:t>Производство абразивного инструмента</w:t>
            </w:r>
          </w:p>
        </w:tc>
      </w:tr>
      <w:tr w:rsidR="00E6231E" w:rsidRPr="00E6231E" w14:paraId="6559C604" w14:textId="77777777" w:rsidTr="00E6231E">
        <w:tblPrEx>
          <w:tblLook w:val="04A0" w:firstRow="1" w:lastRow="0" w:firstColumn="1" w:lastColumn="0" w:noHBand="0" w:noVBand="1"/>
        </w:tblPrEx>
        <w:trPr>
          <w:jc w:val="center"/>
        </w:trPr>
        <w:tc>
          <w:tcPr>
            <w:tcW w:w="567" w:type="dxa"/>
          </w:tcPr>
          <w:p w14:paraId="5E3E2376" w14:textId="77777777" w:rsidR="00E6231E" w:rsidRPr="00E6231E" w:rsidRDefault="00E6231E" w:rsidP="00E6231E">
            <w:pPr>
              <w:jc w:val="center"/>
              <w:rPr>
                <w:sz w:val="24"/>
                <w:szCs w:val="24"/>
              </w:rPr>
            </w:pPr>
            <w:r w:rsidRPr="00E6231E">
              <w:rPr>
                <w:sz w:val="24"/>
                <w:szCs w:val="24"/>
              </w:rPr>
              <w:t>4</w:t>
            </w:r>
          </w:p>
        </w:tc>
        <w:tc>
          <w:tcPr>
            <w:tcW w:w="3402" w:type="dxa"/>
          </w:tcPr>
          <w:p w14:paraId="10E35C55" w14:textId="77777777" w:rsidR="00E6231E" w:rsidRPr="00E6231E" w:rsidRDefault="00E6231E" w:rsidP="00E6231E">
            <w:pPr>
              <w:rPr>
                <w:sz w:val="24"/>
                <w:szCs w:val="24"/>
              </w:rPr>
            </w:pPr>
            <w:r w:rsidRPr="00E6231E">
              <w:rPr>
                <w:sz w:val="24"/>
                <w:szCs w:val="24"/>
              </w:rPr>
              <w:t>ООО «Кристал-плюс»</w:t>
            </w:r>
          </w:p>
        </w:tc>
        <w:tc>
          <w:tcPr>
            <w:tcW w:w="1701" w:type="dxa"/>
          </w:tcPr>
          <w:p w14:paraId="7D59E305" w14:textId="77777777" w:rsidR="00E6231E" w:rsidRPr="00E6231E" w:rsidRDefault="00E6231E" w:rsidP="00E6231E">
            <w:pPr>
              <w:rPr>
                <w:sz w:val="24"/>
                <w:szCs w:val="24"/>
              </w:rPr>
            </w:pPr>
            <w:r w:rsidRPr="00E6231E">
              <w:rPr>
                <w:sz w:val="24"/>
                <w:szCs w:val="24"/>
              </w:rPr>
              <w:t>г. Крымск,</w:t>
            </w:r>
          </w:p>
          <w:p w14:paraId="7C673538" w14:textId="77777777" w:rsidR="00E6231E" w:rsidRPr="00E6231E" w:rsidRDefault="00E6231E" w:rsidP="00E6231E">
            <w:pPr>
              <w:rPr>
                <w:sz w:val="24"/>
                <w:szCs w:val="24"/>
              </w:rPr>
            </w:pPr>
            <w:r w:rsidRPr="00E6231E">
              <w:rPr>
                <w:sz w:val="24"/>
                <w:szCs w:val="24"/>
              </w:rPr>
              <w:t xml:space="preserve"> ул. Строи-тельная,67</w:t>
            </w:r>
          </w:p>
        </w:tc>
        <w:tc>
          <w:tcPr>
            <w:tcW w:w="1276" w:type="dxa"/>
          </w:tcPr>
          <w:p w14:paraId="1E718FAB" w14:textId="77777777" w:rsidR="00E6231E" w:rsidRPr="00E6231E" w:rsidRDefault="00E6231E" w:rsidP="00E6231E">
            <w:pPr>
              <w:jc w:val="center"/>
              <w:rPr>
                <w:sz w:val="24"/>
                <w:szCs w:val="24"/>
              </w:rPr>
            </w:pPr>
            <w:r w:rsidRPr="00E6231E">
              <w:rPr>
                <w:sz w:val="24"/>
                <w:szCs w:val="24"/>
              </w:rPr>
              <w:t>малое</w:t>
            </w:r>
          </w:p>
        </w:tc>
        <w:tc>
          <w:tcPr>
            <w:tcW w:w="1133" w:type="dxa"/>
          </w:tcPr>
          <w:p w14:paraId="05A16360" w14:textId="77777777" w:rsidR="00E6231E" w:rsidRPr="00E6231E" w:rsidRDefault="00E6231E" w:rsidP="00E6231E">
            <w:pPr>
              <w:jc w:val="center"/>
              <w:rPr>
                <w:sz w:val="24"/>
                <w:szCs w:val="24"/>
              </w:rPr>
            </w:pPr>
            <w:r w:rsidRPr="00E6231E">
              <w:rPr>
                <w:sz w:val="24"/>
                <w:szCs w:val="24"/>
              </w:rPr>
              <w:t>9</w:t>
            </w:r>
          </w:p>
        </w:tc>
        <w:tc>
          <w:tcPr>
            <w:tcW w:w="1843" w:type="dxa"/>
          </w:tcPr>
          <w:p w14:paraId="1B6DFB98" w14:textId="77777777" w:rsidR="00E6231E" w:rsidRPr="00E6231E" w:rsidRDefault="00E6231E" w:rsidP="00E6231E">
            <w:pPr>
              <w:ind w:right="-108"/>
              <w:rPr>
                <w:sz w:val="24"/>
                <w:szCs w:val="24"/>
              </w:rPr>
            </w:pPr>
            <w:r w:rsidRPr="00E6231E">
              <w:rPr>
                <w:sz w:val="24"/>
                <w:szCs w:val="24"/>
              </w:rPr>
              <w:t>Производство литой обуви из ПВХ</w:t>
            </w:r>
          </w:p>
        </w:tc>
      </w:tr>
      <w:tr w:rsidR="00E6231E" w:rsidRPr="00E6231E" w14:paraId="7417A5C6" w14:textId="77777777" w:rsidTr="00E6231E">
        <w:tblPrEx>
          <w:tblLook w:val="04A0" w:firstRow="1" w:lastRow="0" w:firstColumn="1" w:lastColumn="0" w:noHBand="0" w:noVBand="1"/>
        </w:tblPrEx>
        <w:trPr>
          <w:jc w:val="center"/>
        </w:trPr>
        <w:tc>
          <w:tcPr>
            <w:tcW w:w="567" w:type="dxa"/>
          </w:tcPr>
          <w:p w14:paraId="400E7273" w14:textId="77777777" w:rsidR="00E6231E" w:rsidRPr="00E6231E" w:rsidRDefault="00E6231E" w:rsidP="00E6231E">
            <w:pPr>
              <w:jc w:val="center"/>
              <w:rPr>
                <w:sz w:val="24"/>
                <w:szCs w:val="24"/>
              </w:rPr>
            </w:pPr>
            <w:r w:rsidRPr="00E6231E">
              <w:rPr>
                <w:sz w:val="24"/>
                <w:szCs w:val="24"/>
              </w:rPr>
              <w:t>5</w:t>
            </w:r>
          </w:p>
        </w:tc>
        <w:tc>
          <w:tcPr>
            <w:tcW w:w="3402" w:type="dxa"/>
          </w:tcPr>
          <w:p w14:paraId="05498E4E" w14:textId="77777777" w:rsidR="00E6231E" w:rsidRPr="00E6231E" w:rsidRDefault="00E6231E" w:rsidP="00E6231E">
            <w:pPr>
              <w:rPr>
                <w:sz w:val="24"/>
                <w:szCs w:val="24"/>
              </w:rPr>
            </w:pPr>
            <w:r w:rsidRPr="00E6231E">
              <w:rPr>
                <w:sz w:val="24"/>
                <w:szCs w:val="24"/>
              </w:rPr>
              <w:t xml:space="preserve">ЗАО «Прок» </w:t>
            </w:r>
          </w:p>
        </w:tc>
        <w:tc>
          <w:tcPr>
            <w:tcW w:w="1701" w:type="dxa"/>
          </w:tcPr>
          <w:p w14:paraId="71E508B8" w14:textId="77777777" w:rsidR="00E6231E" w:rsidRPr="00E6231E" w:rsidRDefault="00E6231E" w:rsidP="00E6231E">
            <w:pPr>
              <w:rPr>
                <w:sz w:val="24"/>
                <w:szCs w:val="24"/>
              </w:rPr>
            </w:pPr>
            <w:r w:rsidRPr="00E6231E">
              <w:rPr>
                <w:sz w:val="24"/>
                <w:szCs w:val="24"/>
              </w:rPr>
              <w:t>г. Крымск, ул. Сверд-лова,2</w:t>
            </w:r>
          </w:p>
        </w:tc>
        <w:tc>
          <w:tcPr>
            <w:tcW w:w="1276" w:type="dxa"/>
          </w:tcPr>
          <w:p w14:paraId="7A8C787F" w14:textId="77777777" w:rsidR="00E6231E" w:rsidRPr="00E6231E" w:rsidRDefault="00E6231E" w:rsidP="00E6231E">
            <w:pPr>
              <w:jc w:val="center"/>
              <w:rPr>
                <w:sz w:val="24"/>
                <w:szCs w:val="24"/>
              </w:rPr>
            </w:pPr>
            <w:r w:rsidRPr="00E6231E">
              <w:rPr>
                <w:sz w:val="24"/>
                <w:szCs w:val="24"/>
              </w:rPr>
              <w:t>малое</w:t>
            </w:r>
          </w:p>
        </w:tc>
        <w:tc>
          <w:tcPr>
            <w:tcW w:w="1133" w:type="dxa"/>
          </w:tcPr>
          <w:p w14:paraId="79F79180" w14:textId="77777777" w:rsidR="00E6231E" w:rsidRPr="00E6231E" w:rsidRDefault="00E6231E" w:rsidP="00E6231E">
            <w:pPr>
              <w:jc w:val="center"/>
              <w:rPr>
                <w:sz w:val="24"/>
                <w:szCs w:val="24"/>
              </w:rPr>
            </w:pPr>
            <w:r w:rsidRPr="00E6231E">
              <w:rPr>
                <w:sz w:val="24"/>
                <w:szCs w:val="24"/>
              </w:rPr>
              <w:t>81</w:t>
            </w:r>
          </w:p>
        </w:tc>
        <w:tc>
          <w:tcPr>
            <w:tcW w:w="1843" w:type="dxa"/>
          </w:tcPr>
          <w:p w14:paraId="2995D4F6" w14:textId="77777777" w:rsidR="00E6231E" w:rsidRPr="00E6231E" w:rsidRDefault="00E6231E" w:rsidP="00E6231E">
            <w:pPr>
              <w:ind w:right="-108"/>
              <w:rPr>
                <w:sz w:val="24"/>
                <w:szCs w:val="24"/>
              </w:rPr>
            </w:pPr>
            <w:r w:rsidRPr="00E6231E">
              <w:rPr>
                <w:sz w:val="24"/>
                <w:szCs w:val="24"/>
              </w:rPr>
              <w:t>Производство пластикового профиля</w:t>
            </w:r>
          </w:p>
        </w:tc>
      </w:tr>
      <w:tr w:rsidR="00E6231E" w:rsidRPr="00E6231E" w14:paraId="2554C5AA" w14:textId="77777777" w:rsidTr="00E6231E">
        <w:tblPrEx>
          <w:tblLook w:val="04A0" w:firstRow="1" w:lastRow="0" w:firstColumn="1" w:lastColumn="0" w:noHBand="0" w:noVBand="1"/>
        </w:tblPrEx>
        <w:trPr>
          <w:jc w:val="center"/>
        </w:trPr>
        <w:tc>
          <w:tcPr>
            <w:tcW w:w="567" w:type="dxa"/>
          </w:tcPr>
          <w:p w14:paraId="4A3F96EA" w14:textId="77777777" w:rsidR="00E6231E" w:rsidRPr="00E6231E" w:rsidRDefault="00E6231E" w:rsidP="00E6231E">
            <w:pPr>
              <w:jc w:val="center"/>
              <w:rPr>
                <w:sz w:val="24"/>
                <w:szCs w:val="24"/>
              </w:rPr>
            </w:pPr>
            <w:r w:rsidRPr="00E6231E">
              <w:rPr>
                <w:sz w:val="24"/>
                <w:szCs w:val="24"/>
              </w:rPr>
              <w:t>6</w:t>
            </w:r>
          </w:p>
        </w:tc>
        <w:tc>
          <w:tcPr>
            <w:tcW w:w="3402" w:type="dxa"/>
          </w:tcPr>
          <w:p w14:paraId="048D5DC3" w14:textId="77777777" w:rsidR="00E6231E" w:rsidRPr="00E6231E" w:rsidRDefault="00E6231E" w:rsidP="00E6231E">
            <w:pPr>
              <w:rPr>
                <w:sz w:val="24"/>
                <w:szCs w:val="24"/>
              </w:rPr>
            </w:pPr>
            <w:r w:rsidRPr="00E6231E">
              <w:rPr>
                <w:sz w:val="24"/>
                <w:szCs w:val="24"/>
              </w:rPr>
              <w:t>ООО «Крымск-Керамзит»</w:t>
            </w:r>
          </w:p>
        </w:tc>
        <w:tc>
          <w:tcPr>
            <w:tcW w:w="1701" w:type="dxa"/>
          </w:tcPr>
          <w:p w14:paraId="3E52B1A5" w14:textId="77777777" w:rsidR="00E6231E" w:rsidRPr="00E6231E" w:rsidRDefault="00E6231E" w:rsidP="00E6231E">
            <w:pPr>
              <w:rPr>
                <w:sz w:val="24"/>
                <w:szCs w:val="24"/>
              </w:rPr>
            </w:pPr>
            <w:r w:rsidRPr="00E6231E">
              <w:rPr>
                <w:sz w:val="24"/>
                <w:szCs w:val="24"/>
              </w:rPr>
              <w:t xml:space="preserve">г. Крымск, </w:t>
            </w:r>
          </w:p>
          <w:p w14:paraId="0575DC70" w14:textId="77777777" w:rsidR="00E6231E" w:rsidRPr="00E6231E" w:rsidRDefault="00E6231E" w:rsidP="00E6231E">
            <w:pPr>
              <w:rPr>
                <w:sz w:val="24"/>
                <w:szCs w:val="24"/>
              </w:rPr>
            </w:pPr>
            <w:r w:rsidRPr="00E6231E">
              <w:rPr>
                <w:sz w:val="24"/>
                <w:szCs w:val="24"/>
              </w:rPr>
              <w:t>ул. Строи-тельная,</w:t>
            </w:r>
          </w:p>
          <w:p w14:paraId="159671D5" w14:textId="77777777" w:rsidR="00E6231E" w:rsidRPr="00E6231E" w:rsidRDefault="00E6231E" w:rsidP="00E6231E">
            <w:pPr>
              <w:rPr>
                <w:sz w:val="24"/>
                <w:szCs w:val="24"/>
              </w:rPr>
            </w:pPr>
            <w:r w:rsidRPr="00E6231E">
              <w:rPr>
                <w:sz w:val="24"/>
                <w:szCs w:val="24"/>
              </w:rPr>
              <w:t>65 Б</w:t>
            </w:r>
          </w:p>
        </w:tc>
        <w:tc>
          <w:tcPr>
            <w:tcW w:w="1276" w:type="dxa"/>
          </w:tcPr>
          <w:p w14:paraId="4799B43F" w14:textId="77777777" w:rsidR="00E6231E" w:rsidRPr="00E6231E" w:rsidRDefault="00E6231E" w:rsidP="00E6231E">
            <w:pPr>
              <w:jc w:val="center"/>
              <w:rPr>
                <w:sz w:val="24"/>
                <w:szCs w:val="24"/>
              </w:rPr>
            </w:pPr>
            <w:r w:rsidRPr="00E6231E">
              <w:rPr>
                <w:sz w:val="24"/>
                <w:szCs w:val="24"/>
              </w:rPr>
              <w:t>малое</w:t>
            </w:r>
          </w:p>
        </w:tc>
        <w:tc>
          <w:tcPr>
            <w:tcW w:w="1133" w:type="dxa"/>
          </w:tcPr>
          <w:p w14:paraId="6EA4B3BE" w14:textId="77777777" w:rsidR="00E6231E" w:rsidRPr="00E6231E" w:rsidRDefault="00E6231E" w:rsidP="00E6231E">
            <w:pPr>
              <w:jc w:val="center"/>
              <w:rPr>
                <w:sz w:val="24"/>
                <w:szCs w:val="24"/>
              </w:rPr>
            </w:pPr>
            <w:r w:rsidRPr="00E6231E">
              <w:rPr>
                <w:sz w:val="24"/>
                <w:szCs w:val="24"/>
              </w:rPr>
              <w:t>34</w:t>
            </w:r>
          </w:p>
        </w:tc>
        <w:tc>
          <w:tcPr>
            <w:tcW w:w="1843" w:type="dxa"/>
          </w:tcPr>
          <w:p w14:paraId="3F907E94" w14:textId="77777777" w:rsidR="00E6231E" w:rsidRPr="00E6231E" w:rsidRDefault="00E6231E" w:rsidP="00E6231E">
            <w:pPr>
              <w:ind w:left="-108" w:right="-108"/>
              <w:rPr>
                <w:sz w:val="24"/>
                <w:szCs w:val="24"/>
              </w:rPr>
            </w:pPr>
            <w:r w:rsidRPr="00E6231E">
              <w:rPr>
                <w:sz w:val="24"/>
                <w:szCs w:val="24"/>
              </w:rPr>
              <w:t>Производство минеральных тепло- и зву-коизоляционных материалов</w:t>
            </w:r>
          </w:p>
        </w:tc>
      </w:tr>
      <w:tr w:rsidR="00E6231E" w:rsidRPr="00E6231E" w14:paraId="215A4646" w14:textId="77777777" w:rsidTr="00E6231E">
        <w:tblPrEx>
          <w:tblLook w:val="04A0" w:firstRow="1" w:lastRow="0" w:firstColumn="1" w:lastColumn="0" w:noHBand="0" w:noVBand="1"/>
        </w:tblPrEx>
        <w:trPr>
          <w:jc w:val="center"/>
        </w:trPr>
        <w:tc>
          <w:tcPr>
            <w:tcW w:w="567" w:type="dxa"/>
          </w:tcPr>
          <w:p w14:paraId="402FD2B0" w14:textId="77777777" w:rsidR="00E6231E" w:rsidRPr="00E6231E" w:rsidRDefault="00E6231E" w:rsidP="00E6231E">
            <w:pPr>
              <w:jc w:val="center"/>
              <w:rPr>
                <w:sz w:val="24"/>
                <w:szCs w:val="24"/>
              </w:rPr>
            </w:pPr>
            <w:r w:rsidRPr="00E6231E">
              <w:rPr>
                <w:sz w:val="24"/>
                <w:szCs w:val="24"/>
              </w:rPr>
              <w:lastRenderedPageBreak/>
              <w:t>7</w:t>
            </w:r>
          </w:p>
        </w:tc>
        <w:tc>
          <w:tcPr>
            <w:tcW w:w="3402" w:type="dxa"/>
          </w:tcPr>
          <w:p w14:paraId="05B2922B" w14:textId="77777777" w:rsidR="00E6231E" w:rsidRPr="00E6231E" w:rsidRDefault="00E6231E" w:rsidP="00E6231E">
            <w:pPr>
              <w:rPr>
                <w:sz w:val="24"/>
                <w:szCs w:val="24"/>
              </w:rPr>
            </w:pPr>
            <w:r w:rsidRPr="00E6231E">
              <w:rPr>
                <w:sz w:val="24"/>
                <w:szCs w:val="24"/>
              </w:rPr>
              <w:t>ООО «Камень-Т»</w:t>
            </w:r>
          </w:p>
        </w:tc>
        <w:tc>
          <w:tcPr>
            <w:tcW w:w="1701" w:type="dxa"/>
          </w:tcPr>
          <w:p w14:paraId="2E9E2223" w14:textId="77777777" w:rsidR="00E6231E" w:rsidRPr="00E6231E" w:rsidRDefault="00E6231E" w:rsidP="00E6231E">
            <w:pPr>
              <w:rPr>
                <w:sz w:val="24"/>
                <w:szCs w:val="24"/>
              </w:rPr>
            </w:pPr>
            <w:r w:rsidRPr="00E6231E">
              <w:rPr>
                <w:sz w:val="24"/>
                <w:szCs w:val="24"/>
              </w:rPr>
              <w:t>г. Крымск, ул.Таманс-кая,2А</w:t>
            </w:r>
          </w:p>
        </w:tc>
        <w:tc>
          <w:tcPr>
            <w:tcW w:w="1276" w:type="dxa"/>
          </w:tcPr>
          <w:p w14:paraId="03905A22" w14:textId="77777777" w:rsidR="00E6231E" w:rsidRPr="00E6231E" w:rsidRDefault="00E6231E" w:rsidP="00E6231E">
            <w:pPr>
              <w:jc w:val="center"/>
              <w:rPr>
                <w:sz w:val="24"/>
                <w:szCs w:val="24"/>
              </w:rPr>
            </w:pPr>
            <w:r w:rsidRPr="00E6231E">
              <w:rPr>
                <w:sz w:val="24"/>
                <w:szCs w:val="24"/>
              </w:rPr>
              <w:t>малое</w:t>
            </w:r>
          </w:p>
        </w:tc>
        <w:tc>
          <w:tcPr>
            <w:tcW w:w="1133" w:type="dxa"/>
          </w:tcPr>
          <w:p w14:paraId="53DE6D6B" w14:textId="77777777" w:rsidR="00E6231E" w:rsidRPr="00E6231E" w:rsidRDefault="00E6231E" w:rsidP="00E6231E">
            <w:pPr>
              <w:jc w:val="center"/>
              <w:rPr>
                <w:sz w:val="24"/>
                <w:szCs w:val="24"/>
              </w:rPr>
            </w:pPr>
            <w:r w:rsidRPr="00E6231E">
              <w:rPr>
                <w:sz w:val="24"/>
                <w:szCs w:val="24"/>
              </w:rPr>
              <w:t>8</w:t>
            </w:r>
          </w:p>
        </w:tc>
        <w:tc>
          <w:tcPr>
            <w:tcW w:w="1843" w:type="dxa"/>
          </w:tcPr>
          <w:p w14:paraId="17187C03" w14:textId="77777777" w:rsidR="00E6231E" w:rsidRPr="00E6231E" w:rsidRDefault="00E6231E" w:rsidP="00E6231E">
            <w:pPr>
              <w:ind w:right="-108"/>
              <w:rPr>
                <w:sz w:val="24"/>
                <w:szCs w:val="24"/>
              </w:rPr>
            </w:pPr>
            <w:r w:rsidRPr="00E6231E">
              <w:rPr>
                <w:sz w:val="24"/>
                <w:szCs w:val="24"/>
              </w:rPr>
              <w:t>Добыча бутового камня</w:t>
            </w:r>
          </w:p>
        </w:tc>
      </w:tr>
      <w:tr w:rsidR="00E6231E" w:rsidRPr="00E6231E" w14:paraId="33E8D5D1" w14:textId="77777777" w:rsidTr="00E6231E">
        <w:tblPrEx>
          <w:tblLook w:val="04A0" w:firstRow="1" w:lastRow="0" w:firstColumn="1" w:lastColumn="0" w:noHBand="0" w:noVBand="1"/>
        </w:tblPrEx>
        <w:trPr>
          <w:jc w:val="center"/>
        </w:trPr>
        <w:tc>
          <w:tcPr>
            <w:tcW w:w="567" w:type="dxa"/>
          </w:tcPr>
          <w:p w14:paraId="1F46B456" w14:textId="77777777" w:rsidR="00E6231E" w:rsidRPr="00E6231E" w:rsidRDefault="00E6231E" w:rsidP="00E6231E">
            <w:pPr>
              <w:jc w:val="center"/>
              <w:rPr>
                <w:sz w:val="24"/>
                <w:szCs w:val="24"/>
              </w:rPr>
            </w:pPr>
            <w:r w:rsidRPr="00E6231E">
              <w:rPr>
                <w:sz w:val="24"/>
                <w:szCs w:val="24"/>
              </w:rPr>
              <w:t>8</w:t>
            </w:r>
          </w:p>
        </w:tc>
        <w:tc>
          <w:tcPr>
            <w:tcW w:w="3402" w:type="dxa"/>
          </w:tcPr>
          <w:p w14:paraId="768116F6" w14:textId="77777777" w:rsidR="00E6231E" w:rsidRPr="00E6231E" w:rsidRDefault="00E6231E" w:rsidP="00E6231E">
            <w:pPr>
              <w:rPr>
                <w:sz w:val="24"/>
                <w:szCs w:val="24"/>
              </w:rPr>
            </w:pPr>
            <w:r w:rsidRPr="00E6231E">
              <w:rPr>
                <w:sz w:val="24"/>
                <w:szCs w:val="24"/>
              </w:rPr>
              <w:t>ООО «Светлана»</w:t>
            </w:r>
          </w:p>
        </w:tc>
        <w:tc>
          <w:tcPr>
            <w:tcW w:w="1701" w:type="dxa"/>
          </w:tcPr>
          <w:p w14:paraId="515AE5C2" w14:textId="77777777" w:rsidR="00E6231E" w:rsidRPr="00E6231E" w:rsidRDefault="00E6231E" w:rsidP="00E6231E">
            <w:pPr>
              <w:rPr>
                <w:sz w:val="24"/>
                <w:szCs w:val="24"/>
              </w:rPr>
            </w:pPr>
            <w:r w:rsidRPr="00E6231E">
              <w:rPr>
                <w:sz w:val="24"/>
                <w:szCs w:val="24"/>
              </w:rPr>
              <w:t>г. Крымск, ул. Щербатюка,2</w:t>
            </w:r>
          </w:p>
        </w:tc>
        <w:tc>
          <w:tcPr>
            <w:tcW w:w="1276" w:type="dxa"/>
          </w:tcPr>
          <w:p w14:paraId="272D3033" w14:textId="77777777" w:rsidR="00E6231E" w:rsidRPr="00E6231E" w:rsidRDefault="00E6231E" w:rsidP="00E6231E">
            <w:pPr>
              <w:jc w:val="center"/>
              <w:rPr>
                <w:sz w:val="24"/>
                <w:szCs w:val="24"/>
              </w:rPr>
            </w:pPr>
            <w:r w:rsidRPr="00E6231E">
              <w:rPr>
                <w:sz w:val="24"/>
                <w:szCs w:val="24"/>
              </w:rPr>
              <w:t>крупное</w:t>
            </w:r>
          </w:p>
        </w:tc>
        <w:tc>
          <w:tcPr>
            <w:tcW w:w="1133" w:type="dxa"/>
          </w:tcPr>
          <w:p w14:paraId="0B9EDD83" w14:textId="77777777" w:rsidR="00E6231E" w:rsidRPr="00E6231E" w:rsidRDefault="00E6231E" w:rsidP="00E6231E">
            <w:pPr>
              <w:jc w:val="center"/>
              <w:rPr>
                <w:sz w:val="24"/>
                <w:szCs w:val="24"/>
              </w:rPr>
            </w:pPr>
            <w:r w:rsidRPr="00E6231E">
              <w:rPr>
                <w:sz w:val="24"/>
                <w:szCs w:val="24"/>
              </w:rPr>
              <w:t>245</w:t>
            </w:r>
          </w:p>
        </w:tc>
        <w:tc>
          <w:tcPr>
            <w:tcW w:w="1843" w:type="dxa"/>
          </w:tcPr>
          <w:p w14:paraId="68A49AEB" w14:textId="77777777" w:rsidR="00E6231E" w:rsidRPr="00E6231E" w:rsidRDefault="00E6231E" w:rsidP="00E6231E">
            <w:pPr>
              <w:spacing w:line="216" w:lineRule="auto"/>
              <w:ind w:left="-108" w:right="-108"/>
              <w:rPr>
                <w:sz w:val="24"/>
                <w:szCs w:val="24"/>
              </w:rPr>
            </w:pPr>
            <w:r w:rsidRPr="00E6231E">
              <w:rPr>
                <w:sz w:val="24"/>
                <w:szCs w:val="24"/>
              </w:rPr>
              <w:t>Производство томатной пасты, изготовление крышек для кон</w:t>
            </w:r>
          </w:p>
          <w:p w14:paraId="0DD80948" w14:textId="77777777" w:rsidR="00E6231E" w:rsidRPr="00E6231E" w:rsidRDefault="00E6231E" w:rsidP="00E6231E">
            <w:pPr>
              <w:spacing w:line="216" w:lineRule="auto"/>
              <w:ind w:left="-108" w:right="-108"/>
              <w:rPr>
                <w:sz w:val="24"/>
                <w:szCs w:val="24"/>
              </w:rPr>
            </w:pPr>
            <w:r w:rsidRPr="00E6231E">
              <w:rPr>
                <w:sz w:val="24"/>
                <w:szCs w:val="24"/>
              </w:rPr>
              <w:t>сервирования</w:t>
            </w:r>
          </w:p>
        </w:tc>
      </w:tr>
      <w:tr w:rsidR="00E6231E" w:rsidRPr="00E6231E" w14:paraId="447E4B28" w14:textId="77777777" w:rsidTr="00E6231E">
        <w:tblPrEx>
          <w:tblLook w:val="04A0" w:firstRow="1" w:lastRow="0" w:firstColumn="1" w:lastColumn="0" w:noHBand="0" w:noVBand="1"/>
        </w:tblPrEx>
        <w:trPr>
          <w:jc w:val="center"/>
        </w:trPr>
        <w:tc>
          <w:tcPr>
            <w:tcW w:w="567" w:type="dxa"/>
          </w:tcPr>
          <w:p w14:paraId="065F716B" w14:textId="77777777" w:rsidR="00E6231E" w:rsidRPr="00E6231E" w:rsidRDefault="00E6231E" w:rsidP="00E6231E">
            <w:pPr>
              <w:jc w:val="center"/>
              <w:rPr>
                <w:sz w:val="24"/>
                <w:szCs w:val="24"/>
              </w:rPr>
            </w:pPr>
            <w:r w:rsidRPr="00E6231E">
              <w:rPr>
                <w:sz w:val="24"/>
                <w:szCs w:val="24"/>
              </w:rPr>
              <w:t>9</w:t>
            </w:r>
          </w:p>
        </w:tc>
        <w:tc>
          <w:tcPr>
            <w:tcW w:w="3402" w:type="dxa"/>
          </w:tcPr>
          <w:p w14:paraId="168EDC15" w14:textId="77777777" w:rsidR="00E6231E" w:rsidRPr="00E6231E" w:rsidRDefault="00E6231E" w:rsidP="00E6231E">
            <w:pPr>
              <w:rPr>
                <w:sz w:val="24"/>
                <w:szCs w:val="24"/>
              </w:rPr>
            </w:pPr>
            <w:r w:rsidRPr="00E6231E">
              <w:rPr>
                <w:sz w:val="24"/>
                <w:szCs w:val="24"/>
              </w:rPr>
              <w:t>ООО «Юг-Русич»</w:t>
            </w:r>
          </w:p>
        </w:tc>
        <w:tc>
          <w:tcPr>
            <w:tcW w:w="1701" w:type="dxa"/>
          </w:tcPr>
          <w:p w14:paraId="019DCCAD" w14:textId="77777777" w:rsidR="00E6231E" w:rsidRPr="00E6231E" w:rsidRDefault="00E6231E" w:rsidP="00E6231E">
            <w:pPr>
              <w:rPr>
                <w:sz w:val="24"/>
                <w:szCs w:val="24"/>
              </w:rPr>
            </w:pPr>
            <w:r w:rsidRPr="00E6231E">
              <w:rPr>
                <w:sz w:val="24"/>
                <w:szCs w:val="24"/>
              </w:rPr>
              <w:t>г. Крымск, ул. Линейная,83</w:t>
            </w:r>
          </w:p>
        </w:tc>
        <w:tc>
          <w:tcPr>
            <w:tcW w:w="1276" w:type="dxa"/>
          </w:tcPr>
          <w:p w14:paraId="1DC1C16C" w14:textId="77777777" w:rsidR="00E6231E" w:rsidRPr="00E6231E" w:rsidRDefault="00E6231E" w:rsidP="00E6231E">
            <w:pPr>
              <w:jc w:val="center"/>
              <w:rPr>
                <w:sz w:val="24"/>
                <w:szCs w:val="24"/>
              </w:rPr>
            </w:pPr>
            <w:r w:rsidRPr="00E6231E">
              <w:rPr>
                <w:sz w:val="24"/>
                <w:szCs w:val="24"/>
              </w:rPr>
              <w:t>малое</w:t>
            </w:r>
          </w:p>
        </w:tc>
        <w:tc>
          <w:tcPr>
            <w:tcW w:w="1133" w:type="dxa"/>
          </w:tcPr>
          <w:p w14:paraId="2D260508" w14:textId="77777777" w:rsidR="00E6231E" w:rsidRPr="00E6231E" w:rsidRDefault="00E6231E" w:rsidP="00E6231E">
            <w:pPr>
              <w:jc w:val="center"/>
              <w:rPr>
                <w:sz w:val="24"/>
                <w:szCs w:val="24"/>
              </w:rPr>
            </w:pPr>
            <w:r w:rsidRPr="00E6231E">
              <w:rPr>
                <w:sz w:val="24"/>
                <w:szCs w:val="24"/>
              </w:rPr>
              <w:t>8</w:t>
            </w:r>
          </w:p>
        </w:tc>
        <w:tc>
          <w:tcPr>
            <w:tcW w:w="1843" w:type="dxa"/>
          </w:tcPr>
          <w:p w14:paraId="269BDD1C" w14:textId="77777777" w:rsidR="00E6231E" w:rsidRPr="00E6231E" w:rsidRDefault="00E6231E" w:rsidP="00E6231E">
            <w:pPr>
              <w:spacing w:line="216" w:lineRule="auto"/>
              <w:ind w:left="-108" w:right="-108"/>
              <w:rPr>
                <w:sz w:val="24"/>
                <w:szCs w:val="24"/>
              </w:rPr>
            </w:pPr>
            <w:r w:rsidRPr="00E6231E">
              <w:rPr>
                <w:sz w:val="24"/>
                <w:szCs w:val="24"/>
              </w:rPr>
              <w:t>Производство растительного масла рафини-рованного и нерафиниро-ванного</w:t>
            </w:r>
          </w:p>
        </w:tc>
      </w:tr>
      <w:tr w:rsidR="00E6231E" w:rsidRPr="00E6231E" w14:paraId="46AEE1B8" w14:textId="77777777" w:rsidTr="00E6231E">
        <w:tblPrEx>
          <w:tblLook w:val="04A0" w:firstRow="1" w:lastRow="0" w:firstColumn="1" w:lastColumn="0" w:noHBand="0" w:noVBand="1"/>
        </w:tblPrEx>
        <w:trPr>
          <w:jc w:val="center"/>
        </w:trPr>
        <w:tc>
          <w:tcPr>
            <w:tcW w:w="567" w:type="dxa"/>
          </w:tcPr>
          <w:p w14:paraId="3C1626C5" w14:textId="77777777" w:rsidR="00E6231E" w:rsidRPr="00E6231E" w:rsidRDefault="00E6231E" w:rsidP="00E6231E">
            <w:pPr>
              <w:jc w:val="center"/>
              <w:rPr>
                <w:sz w:val="24"/>
                <w:szCs w:val="24"/>
              </w:rPr>
            </w:pPr>
            <w:r w:rsidRPr="00E6231E">
              <w:rPr>
                <w:sz w:val="24"/>
                <w:szCs w:val="24"/>
              </w:rPr>
              <w:t>10</w:t>
            </w:r>
          </w:p>
        </w:tc>
        <w:tc>
          <w:tcPr>
            <w:tcW w:w="3402" w:type="dxa"/>
          </w:tcPr>
          <w:p w14:paraId="38DA1EA5" w14:textId="77777777" w:rsidR="00E6231E" w:rsidRPr="00E6231E" w:rsidRDefault="00E6231E" w:rsidP="00E6231E">
            <w:pPr>
              <w:rPr>
                <w:sz w:val="24"/>
                <w:szCs w:val="24"/>
              </w:rPr>
            </w:pPr>
            <w:r w:rsidRPr="00E6231E">
              <w:rPr>
                <w:sz w:val="24"/>
                <w:szCs w:val="24"/>
              </w:rPr>
              <w:t>ООО «Крымский винный завод»</w:t>
            </w:r>
          </w:p>
        </w:tc>
        <w:tc>
          <w:tcPr>
            <w:tcW w:w="1701" w:type="dxa"/>
          </w:tcPr>
          <w:p w14:paraId="22D679EF" w14:textId="77777777" w:rsidR="00E6231E" w:rsidRPr="00E6231E" w:rsidRDefault="00E6231E" w:rsidP="00E6231E">
            <w:pPr>
              <w:rPr>
                <w:sz w:val="24"/>
                <w:szCs w:val="24"/>
              </w:rPr>
            </w:pPr>
            <w:r w:rsidRPr="00E6231E">
              <w:rPr>
                <w:sz w:val="24"/>
                <w:szCs w:val="24"/>
              </w:rPr>
              <w:t>г. Крымск, ул. Синева,15</w:t>
            </w:r>
          </w:p>
        </w:tc>
        <w:tc>
          <w:tcPr>
            <w:tcW w:w="1276" w:type="dxa"/>
          </w:tcPr>
          <w:p w14:paraId="19107F12" w14:textId="77777777" w:rsidR="00E6231E" w:rsidRPr="00E6231E" w:rsidRDefault="00E6231E" w:rsidP="00E6231E">
            <w:pPr>
              <w:jc w:val="center"/>
              <w:rPr>
                <w:sz w:val="24"/>
                <w:szCs w:val="24"/>
              </w:rPr>
            </w:pPr>
            <w:r w:rsidRPr="00E6231E">
              <w:rPr>
                <w:sz w:val="24"/>
                <w:szCs w:val="24"/>
              </w:rPr>
              <w:t>среднее</w:t>
            </w:r>
          </w:p>
        </w:tc>
        <w:tc>
          <w:tcPr>
            <w:tcW w:w="1133" w:type="dxa"/>
          </w:tcPr>
          <w:p w14:paraId="28E7A6B0" w14:textId="77777777" w:rsidR="00E6231E" w:rsidRPr="00E6231E" w:rsidRDefault="00E6231E" w:rsidP="00E6231E">
            <w:pPr>
              <w:jc w:val="center"/>
              <w:rPr>
                <w:sz w:val="24"/>
                <w:szCs w:val="24"/>
              </w:rPr>
            </w:pPr>
            <w:r w:rsidRPr="00E6231E">
              <w:rPr>
                <w:sz w:val="24"/>
                <w:szCs w:val="24"/>
              </w:rPr>
              <w:t>160</w:t>
            </w:r>
          </w:p>
        </w:tc>
        <w:tc>
          <w:tcPr>
            <w:tcW w:w="1843" w:type="dxa"/>
          </w:tcPr>
          <w:p w14:paraId="59F27CE9" w14:textId="77777777" w:rsidR="00E6231E" w:rsidRPr="00E6231E" w:rsidRDefault="00E6231E" w:rsidP="00E6231E">
            <w:pPr>
              <w:spacing w:line="216" w:lineRule="auto"/>
              <w:ind w:left="-108" w:right="-108"/>
              <w:rPr>
                <w:sz w:val="24"/>
                <w:szCs w:val="24"/>
              </w:rPr>
            </w:pPr>
            <w:r w:rsidRPr="00E6231E">
              <w:rPr>
                <w:sz w:val="24"/>
                <w:szCs w:val="24"/>
              </w:rPr>
              <w:t>Производство вино-водочной продукции</w:t>
            </w:r>
          </w:p>
        </w:tc>
      </w:tr>
      <w:tr w:rsidR="00E6231E" w:rsidRPr="00E6231E" w14:paraId="294B884C" w14:textId="77777777" w:rsidTr="00E6231E">
        <w:tblPrEx>
          <w:tblLook w:val="04A0" w:firstRow="1" w:lastRow="0" w:firstColumn="1" w:lastColumn="0" w:noHBand="0" w:noVBand="1"/>
        </w:tblPrEx>
        <w:trPr>
          <w:jc w:val="center"/>
        </w:trPr>
        <w:tc>
          <w:tcPr>
            <w:tcW w:w="567" w:type="dxa"/>
          </w:tcPr>
          <w:p w14:paraId="3E1618F9" w14:textId="77777777" w:rsidR="00E6231E" w:rsidRPr="00E6231E" w:rsidRDefault="00E6231E" w:rsidP="00E6231E">
            <w:pPr>
              <w:jc w:val="center"/>
              <w:rPr>
                <w:sz w:val="24"/>
                <w:szCs w:val="24"/>
              </w:rPr>
            </w:pPr>
            <w:r w:rsidRPr="00E6231E">
              <w:rPr>
                <w:sz w:val="24"/>
                <w:szCs w:val="24"/>
              </w:rPr>
              <w:t>11</w:t>
            </w:r>
          </w:p>
        </w:tc>
        <w:tc>
          <w:tcPr>
            <w:tcW w:w="3402" w:type="dxa"/>
          </w:tcPr>
          <w:p w14:paraId="70C8ED15" w14:textId="77777777" w:rsidR="00E6231E" w:rsidRPr="00E6231E" w:rsidRDefault="00E6231E" w:rsidP="00E6231E">
            <w:pPr>
              <w:rPr>
                <w:sz w:val="24"/>
                <w:szCs w:val="24"/>
              </w:rPr>
            </w:pPr>
            <w:r w:rsidRPr="00E6231E">
              <w:rPr>
                <w:sz w:val="24"/>
                <w:szCs w:val="24"/>
              </w:rPr>
              <w:t>ООО «Хлебозавод «Крымский»</w:t>
            </w:r>
          </w:p>
        </w:tc>
        <w:tc>
          <w:tcPr>
            <w:tcW w:w="1701" w:type="dxa"/>
          </w:tcPr>
          <w:p w14:paraId="673C3CA8" w14:textId="77777777" w:rsidR="00E6231E" w:rsidRPr="00E6231E" w:rsidRDefault="00E6231E" w:rsidP="00E6231E">
            <w:pPr>
              <w:rPr>
                <w:sz w:val="24"/>
                <w:szCs w:val="24"/>
              </w:rPr>
            </w:pPr>
            <w:r w:rsidRPr="00E6231E">
              <w:rPr>
                <w:sz w:val="24"/>
                <w:szCs w:val="24"/>
              </w:rPr>
              <w:t>г. Крымск, ул. Проле-тарская,31</w:t>
            </w:r>
          </w:p>
        </w:tc>
        <w:tc>
          <w:tcPr>
            <w:tcW w:w="1276" w:type="dxa"/>
          </w:tcPr>
          <w:p w14:paraId="0CEFE6F4" w14:textId="77777777" w:rsidR="00E6231E" w:rsidRPr="00E6231E" w:rsidRDefault="00E6231E" w:rsidP="00E6231E">
            <w:pPr>
              <w:jc w:val="center"/>
              <w:rPr>
                <w:sz w:val="24"/>
                <w:szCs w:val="24"/>
              </w:rPr>
            </w:pPr>
            <w:r w:rsidRPr="00E6231E">
              <w:rPr>
                <w:sz w:val="24"/>
                <w:szCs w:val="24"/>
              </w:rPr>
              <w:t>среднее</w:t>
            </w:r>
          </w:p>
        </w:tc>
        <w:tc>
          <w:tcPr>
            <w:tcW w:w="1133" w:type="dxa"/>
          </w:tcPr>
          <w:p w14:paraId="6A7BE406" w14:textId="77777777" w:rsidR="00E6231E" w:rsidRPr="00E6231E" w:rsidRDefault="00E6231E" w:rsidP="00E6231E">
            <w:pPr>
              <w:jc w:val="center"/>
              <w:rPr>
                <w:sz w:val="24"/>
                <w:szCs w:val="24"/>
              </w:rPr>
            </w:pPr>
            <w:r w:rsidRPr="00E6231E">
              <w:rPr>
                <w:sz w:val="24"/>
                <w:szCs w:val="24"/>
              </w:rPr>
              <w:t>113</w:t>
            </w:r>
          </w:p>
        </w:tc>
        <w:tc>
          <w:tcPr>
            <w:tcW w:w="1843" w:type="dxa"/>
          </w:tcPr>
          <w:p w14:paraId="2DE79BAA"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5E9F0B9C" w14:textId="77777777" w:rsidTr="00E6231E">
        <w:tblPrEx>
          <w:tblLook w:val="04A0" w:firstRow="1" w:lastRow="0" w:firstColumn="1" w:lastColumn="0" w:noHBand="0" w:noVBand="1"/>
        </w:tblPrEx>
        <w:trPr>
          <w:jc w:val="center"/>
        </w:trPr>
        <w:tc>
          <w:tcPr>
            <w:tcW w:w="567" w:type="dxa"/>
          </w:tcPr>
          <w:p w14:paraId="51B8A6A6" w14:textId="77777777" w:rsidR="00E6231E" w:rsidRPr="00E6231E" w:rsidRDefault="00E6231E" w:rsidP="00E6231E">
            <w:pPr>
              <w:jc w:val="center"/>
              <w:rPr>
                <w:sz w:val="24"/>
                <w:szCs w:val="24"/>
              </w:rPr>
            </w:pPr>
            <w:r w:rsidRPr="00E6231E">
              <w:rPr>
                <w:sz w:val="24"/>
                <w:szCs w:val="24"/>
              </w:rPr>
              <w:t>12</w:t>
            </w:r>
          </w:p>
        </w:tc>
        <w:tc>
          <w:tcPr>
            <w:tcW w:w="3402" w:type="dxa"/>
          </w:tcPr>
          <w:p w14:paraId="33DDFC62" w14:textId="77777777" w:rsidR="00E6231E" w:rsidRPr="00E6231E" w:rsidRDefault="00E6231E" w:rsidP="00E6231E">
            <w:pPr>
              <w:rPr>
                <w:sz w:val="24"/>
                <w:szCs w:val="24"/>
              </w:rPr>
            </w:pPr>
            <w:r w:rsidRPr="00E6231E">
              <w:rPr>
                <w:sz w:val="24"/>
                <w:szCs w:val="24"/>
              </w:rPr>
              <w:t>Торгово-производственный комплекс «Ля-Крем» Крымского РАЙПО (пекарня)</w:t>
            </w:r>
          </w:p>
        </w:tc>
        <w:tc>
          <w:tcPr>
            <w:tcW w:w="1701" w:type="dxa"/>
          </w:tcPr>
          <w:p w14:paraId="6627F96A" w14:textId="77777777" w:rsidR="00E6231E" w:rsidRPr="00E6231E" w:rsidRDefault="00E6231E" w:rsidP="00E6231E">
            <w:pPr>
              <w:rPr>
                <w:sz w:val="24"/>
                <w:szCs w:val="24"/>
              </w:rPr>
            </w:pPr>
            <w:r w:rsidRPr="00E6231E">
              <w:rPr>
                <w:sz w:val="24"/>
                <w:szCs w:val="24"/>
              </w:rPr>
              <w:t>г. Крымск, ул. Ленина,</w:t>
            </w:r>
          </w:p>
          <w:p w14:paraId="26985218" w14:textId="77777777" w:rsidR="00E6231E" w:rsidRPr="00E6231E" w:rsidRDefault="00E6231E" w:rsidP="00E6231E">
            <w:pPr>
              <w:rPr>
                <w:sz w:val="24"/>
                <w:szCs w:val="24"/>
              </w:rPr>
            </w:pPr>
            <w:r w:rsidRPr="00E6231E">
              <w:rPr>
                <w:sz w:val="24"/>
                <w:szCs w:val="24"/>
              </w:rPr>
              <w:t>198</w:t>
            </w:r>
          </w:p>
        </w:tc>
        <w:tc>
          <w:tcPr>
            <w:tcW w:w="1276" w:type="dxa"/>
          </w:tcPr>
          <w:p w14:paraId="3C921C7D" w14:textId="77777777" w:rsidR="00E6231E" w:rsidRPr="00E6231E" w:rsidRDefault="00E6231E" w:rsidP="00E6231E">
            <w:pPr>
              <w:jc w:val="center"/>
              <w:rPr>
                <w:sz w:val="24"/>
                <w:szCs w:val="24"/>
              </w:rPr>
            </w:pPr>
            <w:r w:rsidRPr="00E6231E">
              <w:rPr>
                <w:sz w:val="24"/>
                <w:szCs w:val="24"/>
              </w:rPr>
              <w:t>малое</w:t>
            </w:r>
          </w:p>
        </w:tc>
        <w:tc>
          <w:tcPr>
            <w:tcW w:w="1133" w:type="dxa"/>
          </w:tcPr>
          <w:p w14:paraId="4C5BC2F9" w14:textId="77777777" w:rsidR="00E6231E" w:rsidRPr="00E6231E" w:rsidRDefault="00E6231E" w:rsidP="00E6231E">
            <w:pPr>
              <w:jc w:val="center"/>
              <w:rPr>
                <w:sz w:val="24"/>
                <w:szCs w:val="24"/>
              </w:rPr>
            </w:pPr>
            <w:r w:rsidRPr="00E6231E">
              <w:rPr>
                <w:sz w:val="24"/>
                <w:szCs w:val="24"/>
              </w:rPr>
              <w:t>25</w:t>
            </w:r>
          </w:p>
        </w:tc>
        <w:tc>
          <w:tcPr>
            <w:tcW w:w="1843" w:type="dxa"/>
          </w:tcPr>
          <w:p w14:paraId="7753A2F2"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526C6FC5" w14:textId="77777777" w:rsidTr="00E6231E">
        <w:tblPrEx>
          <w:tblLook w:val="04A0" w:firstRow="1" w:lastRow="0" w:firstColumn="1" w:lastColumn="0" w:noHBand="0" w:noVBand="1"/>
        </w:tblPrEx>
        <w:trPr>
          <w:jc w:val="center"/>
        </w:trPr>
        <w:tc>
          <w:tcPr>
            <w:tcW w:w="567" w:type="dxa"/>
          </w:tcPr>
          <w:p w14:paraId="168D3684" w14:textId="77777777" w:rsidR="00E6231E" w:rsidRPr="00E6231E" w:rsidRDefault="00E6231E" w:rsidP="00E6231E">
            <w:pPr>
              <w:jc w:val="center"/>
              <w:rPr>
                <w:sz w:val="24"/>
                <w:szCs w:val="24"/>
              </w:rPr>
            </w:pPr>
            <w:r w:rsidRPr="00E6231E">
              <w:rPr>
                <w:sz w:val="24"/>
                <w:szCs w:val="24"/>
              </w:rPr>
              <w:t>13</w:t>
            </w:r>
          </w:p>
        </w:tc>
        <w:tc>
          <w:tcPr>
            <w:tcW w:w="3402" w:type="dxa"/>
          </w:tcPr>
          <w:p w14:paraId="42712D6F" w14:textId="77777777" w:rsidR="00E6231E" w:rsidRPr="00E6231E" w:rsidRDefault="00E6231E" w:rsidP="00E6231E">
            <w:pPr>
              <w:rPr>
                <w:sz w:val="24"/>
                <w:szCs w:val="24"/>
              </w:rPr>
            </w:pPr>
            <w:r w:rsidRPr="00E6231E">
              <w:rPr>
                <w:sz w:val="24"/>
                <w:szCs w:val="24"/>
              </w:rPr>
              <w:t>ООО «Хлебов»</w:t>
            </w:r>
          </w:p>
        </w:tc>
        <w:tc>
          <w:tcPr>
            <w:tcW w:w="1701" w:type="dxa"/>
          </w:tcPr>
          <w:p w14:paraId="0AE8E01B" w14:textId="77777777" w:rsidR="00E6231E" w:rsidRPr="00E6231E" w:rsidRDefault="00E6231E" w:rsidP="00E6231E">
            <w:pPr>
              <w:rPr>
                <w:sz w:val="24"/>
                <w:szCs w:val="24"/>
              </w:rPr>
            </w:pPr>
            <w:r w:rsidRPr="00E6231E">
              <w:rPr>
                <w:sz w:val="24"/>
                <w:szCs w:val="24"/>
              </w:rPr>
              <w:t xml:space="preserve">г. Крымск, ул. </w:t>
            </w:r>
          </w:p>
          <w:p w14:paraId="22EA2B0D" w14:textId="77777777" w:rsidR="00E6231E" w:rsidRPr="00E6231E" w:rsidRDefault="00E6231E" w:rsidP="00E6231E">
            <w:pPr>
              <w:rPr>
                <w:sz w:val="24"/>
                <w:szCs w:val="24"/>
              </w:rPr>
            </w:pPr>
            <w:r w:rsidRPr="00E6231E">
              <w:rPr>
                <w:sz w:val="24"/>
                <w:szCs w:val="24"/>
              </w:rPr>
              <w:t>М. Жукова,</w:t>
            </w:r>
          </w:p>
          <w:p w14:paraId="0C8250E4" w14:textId="77777777" w:rsidR="00E6231E" w:rsidRPr="00E6231E" w:rsidRDefault="00E6231E" w:rsidP="00E6231E">
            <w:pPr>
              <w:rPr>
                <w:sz w:val="24"/>
                <w:szCs w:val="24"/>
              </w:rPr>
            </w:pPr>
            <w:r w:rsidRPr="00E6231E">
              <w:rPr>
                <w:sz w:val="24"/>
                <w:szCs w:val="24"/>
              </w:rPr>
              <w:t>50</w:t>
            </w:r>
          </w:p>
        </w:tc>
        <w:tc>
          <w:tcPr>
            <w:tcW w:w="1276" w:type="dxa"/>
          </w:tcPr>
          <w:p w14:paraId="7E65F305" w14:textId="77777777" w:rsidR="00E6231E" w:rsidRPr="00E6231E" w:rsidRDefault="00E6231E" w:rsidP="00E6231E">
            <w:pPr>
              <w:jc w:val="center"/>
              <w:rPr>
                <w:sz w:val="24"/>
                <w:szCs w:val="24"/>
              </w:rPr>
            </w:pPr>
            <w:r w:rsidRPr="00E6231E">
              <w:rPr>
                <w:sz w:val="24"/>
                <w:szCs w:val="24"/>
              </w:rPr>
              <w:t>микро</w:t>
            </w:r>
          </w:p>
        </w:tc>
        <w:tc>
          <w:tcPr>
            <w:tcW w:w="1133" w:type="dxa"/>
          </w:tcPr>
          <w:p w14:paraId="28290FDD" w14:textId="77777777" w:rsidR="00E6231E" w:rsidRPr="00E6231E" w:rsidRDefault="00E6231E" w:rsidP="00E6231E">
            <w:pPr>
              <w:jc w:val="center"/>
              <w:rPr>
                <w:sz w:val="24"/>
                <w:szCs w:val="24"/>
              </w:rPr>
            </w:pPr>
            <w:r w:rsidRPr="00E6231E">
              <w:rPr>
                <w:sz w:val="24"/>
                <w:szCs w:val="24"/>
              </w:rPr>
              <w:t>5</w:t>
            </w:r>
          </w:p>
        </w:tc>
        <w:tc>
          <w:tcPr>
            <w:tcW w:w="1843" w:type="dxa"/>
          </w:tcPr>
          <w:p w14:paraId="4A524D4D"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1D4C3A85" w14:textId="77777777" w:rsidTr="00E6231E">
        <w:tblPrEx>
          <w:tblLook w:val="04A0" w:firstRow="1" w:lastRow="0" w:firstColumn="1" w:lastColumn="0" w:noHBand="0" w:noVBand="1"/>
        </w:tblPrEx>
        <w:trPr>
          <w:jc w:val="center"/>
        </w:trPr>
        <w:tc>
          <w:tcPr>
            <w:tcW w:w="567" w:type="dxa"/>
          </w:tcPr>
          <w:p w14:paraId="2508A884" w14:textId="77777777" w:rsidR="00E6231E" w:rsidRPr="00E6231E" w:rsidRDefault="00E6231E" w:rsidP="00E6231E">
            <w:pPr>
              <w:jc w:val="center"/>
              <w:rPr>
                <w:sz w:val="24"/>
                <w:szCs w:val="24"/>
              </w:rPr>
            </w:pPr>
            <w:r w:rsidRPr="00E6231E">
              <w:rPr>
                <w:sz w:val="24"/>
                <w:szCs w:val="24"/>
              </w:rPr>
              <w:t>14</w:t>
            </w:r>
          </w:p>
        </w:tc>
        <w:tc>
          <w:tcPr>
            <w:tcW w:w="3402" w:type="dxa"/>
          </w:tcPr>
          <w:p w14:paraId="5835A286" w14:textId="77777777" w:rsidR="00E6231E" w:rsidRPr="00E6231E" w:rsidRDefault="00E6231E" w:rsidP="00E6231E">
            <w:pPr>
              <w:rPr>
                <w:sz w:val="24"/>
                <w:szCs w:val="24"/>
              </w:rPr>
            </w:pPr>
            <w:r w:rsidRPr="00E6231E">
              <w:rPr>
                <w:sz w:val="24"/>
                <w:szCs w:val="24"/>
              </w:rPr>
              <w:t>ООО «Южный»</w:t>
            </w:r>
          </w:p>
        </w:tc>
        <w:tc>
          <w:tcPr>
            <w:tcW w:w="1701" w:type="dxa"/>
          </w:tcPr>
          <w:p w14:paraId="1CA8CEF7" w14:textId="77777777" w:rsidR="00E6231E" w:rsidRPr="00E6231E" w:rsidRDefault="00E6231E" w:rsidP="00E6231E">
            <w:pPr>
              <w:rPr>
                <w:sz w:val="24"/>
                <w:szCs w:val="24"/>
              </w:rPr>
            </w:pPr>
            <w:r w:rsidRPr="00E6231E">
              <w:rPr>
                <w:sz w:val="24"/>
                <w:szCs w:val="24"/>
              </w:rPr>
              <w:t xml:space="preserve">г. Крымск, ул. </w:t>
            </w:r>
          </w:p>
          <w:p w14:paraId="13189CDF" w14:textId="77777777" w:rsidR="00E6231E" w:rsidRPr="00E6231E" w:rsidRDefault="00E6231E" w:rsidP="00E6231E">
            <w:pPr>
              <w:rPr>
                <w:sz w:val="24"/>
                <w:szCs w:val="24"/>
              </w:rPr>
            </w:pPr>
            <w:r w:rsidRPr="00E6231E">
              <w:rPr>
                <w:sz w:val="24"/>
                <w:szCs w:val="24"/>
              </w:rPr>
              <w:t>М. Гречко,</w:t>
            </w:r>
          </w:p>
          <w:p w14:paraId="3246C0E6" w14:textId="77777777" w:rsidR="00E6231E" w:rsidRPr="00E6231E" w:rsidRDefault="00E6231E" w:rsidP="00E6231E">
            <w:pPr>
              <w:rPr>
                <w:sz w:val="24"/>
                <w:szCs w:val="24"/>
              </w:rPr>
            </w:pPr>
            <w:r w:rsidRPr="00E6231E">
              <w:rPr>
                <w:sz w:val="24"/>
                <w:szCs w:val="24"/>
              </w:rPr>
              <w:t>44</w:t>
            </w:r>
          </w:p>
        </w:tc>
        <w:tc>
          <w:tcPr>
            <w:tcW w:w="1276" w:type="dxa"/>
          </w:tcPr>
          <w:p w14:paraId="5F62FFA2" w14:textId="77777777" w:rsidR="00E6231E" w:rsidRPr="00E6231E" w:rsidRDefault="00E6231E" w:rsidP="00E6231E">
            <w:pPr>
              <w:jc w:val="center"/>
              <w:rPr>
                <w:sz w:val="24"/>
                <w:szCs w:val="24"/>
              </w:rPr>
            </w:pPr>
            <w:r w:rsidRPr="00E6231E">
              <w:rPr>
                <w:sz w:val="24"/>
                <w:szCs w:val="24"/>
              </w:rPr>
              <w:t>малое</w:t>
            </w:r>
          </w:p>
        </w:tc>
        <w:tc>
          <w:tcPr>
            <w:tcW w:w="1133" w:type="dxa"/>
          </w:tcPr>
          <w:p w14:paraId="73F5E003" w14:textId="77777777" w:rsidR="00E6231E" w:rsidRPr="00E6231E" w:rsidRDefault="00E6231E" w:rsidP="00E6231E">
            <w:pPr>
              <w:jc w:val="center"/>
              <w:rPr>
                <w:sz w:val="24"/>
                <w:szCs w:val="24"/>
              </w:rPr>
            </w:pPr>
            <w:r w:rsidRPr="00E6231E">
              <w:rPr>
                <w:sz w:val="24"/>
                <w:szCs w:val="24"/>
              </w:rPr>
              <w:t>60</w:t>
            </w:r>
          </w:p>
        </w:tc>
        <w:tc>
          <w:tcPr>
            <w:tcW w:w="1843" w:type="dxa"/>
          </w:tcPr>
          <w:p w14:paraId="3A9FBE17" w14:textId="77777777" w:rsidR="00E6231E" w:rsidRPr="00E6231E" w:rsidRDefault="00E6231E" w:rsidP="00E6231E">
            <w:pPr>
              <w:spacing w:line="216" w:lineRule="auto"/>
              <w:ind w:left="-108" w:right="-108"/>
              <w:rPr>
                <w:sz w:val="24"/>
                <w:szCs w:val="24"/>
              </w:rPr>
            </w:pPr>
            <w:r w:rsidRPr="00E6231E">
              <w:rPr>
                <w:sz w:val="24"/>
                <w:szCs w:val="24"/>
              </w:rPr>
              <w:t>Производство соков, напитков, компотов (в стеклобутылке)</w:t>
            </w:r>
          </w:p>
        </w:tc>
      </w:tr>
      <w:tr w:rsidR="00E6231E" w:rsidRPr="00E6231E" w14:paraId="4236E5CF" w14:textId="77777777" w:rsidTr="00E6231E">
        <w:tblPrEx>
          <w:tblLook w:val="04A0" w:firstRow="1" w:lastRow="0" w:firstColumn="1" w:lastColumn="0" w:noHBand="0" w:noVBand="1"/>
        </w:tblPrEx>
        <w:trPr>
          <w:jc w:val="center"/>
        </w:trPr>
        <w:tc>
          <w:tcPr>
            <w:tcW w:w="567" w:type="dxa"/>
          </w:tcPr>
          <w:p w14:paraId="106DC2B5" w14:textId="77777777" w:rsidR="00E6231E" w:rsidRPr="00E6231E" w:rsidRDefault="00E6231E" w:rsidP="00E6231E">
            <w:pPr>
              <w:jc w:val="center"/>
              <w:rPr>
                <w:sz w:val="24"/>
                <w:szCs w:val="24"/>
              </w:rPr>
            </w:pPr>
            <w:r w:rsidRPr="00E6231E">
              <w:rPr>
                <w:sz w:val="24"/>
                <w:szCs w:val="24"/>
              </w:rPr>
              <w:t>15</w:t>
            </w:r>
          </w:p>
        </w:tc>
        <w:tc>
          <w:tcPr>
            <w:tcW w:w="3402" w:type="dxa"/>
          </w:tcPr>
          <w:p w14:paraId="5DD34AAE" w14:textId="77777777" w:rsidR="00E6231E" w:rsidRPr="00E6231E" w:rsidRDefault="00E6231E" w:rsidP="00E6231E">
            <w:pPr>
              <w:rPr>
                <w:sz w:val="24"/>
                <w:szCs w:val="24"/>
              </w:rPr>
            </w:pPr>
            <w:r w:rsidRPr="00E6231E">
              <w:rPr>
                <w:sz w:val="24"/>
                <w:szCs w:val="24"/>
              </w:rPr>
              <w:t>ООО «Ант»</w:t>
            </w:r>
          </w:p>
        </w:tc>
        <w:tc>
          <w:tcPr>
            <w:tcW w:w="1701" w:type="dxa"/>
          </w:tcPr>
          <w:p w14:paraId="0DE4E682" w14:textId="77777777" w:rsidR="00E6231E" w:rsidRPr="00E6231E" w:rsidRDefault="00E6231E" w:rsidP="00E6231E">
            <w:pPr>
              <w:rPr>
                <w:sz w:val="24"/>
                <w:szCs w:val="24"/>
              </w:rPr>
            </w:pPr>
            <w:r w:rsidRPr="00E6231E">
              <w:rPr>
                <w:sz w:val="24"/>
                <w:szCs w:val="24"/>
              </w:rPr>
              <w:t>г. Крымск, ул.Привокзальная, 68А</w:t>
            </w:r>
          </w:p>
        </w:tc>
        <w:tc>
          <w:tcPr>
            <w:tcW w:w="1276" w:type="dxa"/>
          </w:tcPr>
          <w:p w14:paraId="216BAEEB" w14:textId="77777777" w:rsidR="00E6231E" w:rsidRPr="00E6231E" w:rsidRDefault="00E6231E" w:rsidP="00E6231E">
            <w:pPr>
              <w:jc w:val="center"/>
              <w:rPr>
                <w:sz w:val="24"/>
                <w:szCs w:val="24"/>
              </w:rPr>
            </w:pPr>
            <w:r w:rsidRPr="00E6231E">
              <w:rPr>
                <w:sz w:val="24"/>
                <w:szCs w:val="24"/>
              </w:rPr>
              <w:t>малое</w:t>
            </w:r>
          </w:p>
        </w:tc>
        <w:tc>
          <w:tcPr>
            <w:tcW w:w="1133" w:type="dxa"/>
          </w:tcPr>
          <w:p w14:paraId="3B222EDC" w14:textId="77777777" w:rsidR="00E6231E" w:rsidRPr="00E6231E" w:rsidRDefault="00E6231E" w:rsidP="00E6231E">
            <w:pPr>
              <w:jc w:val="center"/>
              <w:rPr>
                <w:sz w:val="24"/>
                <w:szCs w:val="24"/>
              </w:rPr>
            </w:pPr>
            <w:r w:rsidRPr="00E6231E">
              <w:rPr>
                <w:sz w:val="24"/>
                <w:szCs w:val="24"/>
              </w:rPr>
              <w:t>12</w:t>
            </w:r>
          </w:p>
        </w:tc>
        <w:tc>
          <w:tcPr>
            <w:tcW w:w="1843" w:type="dxa"/>
          </w:tcPr>
          <w:p w14:paraId="296C7E52" w14:textId="77777777" w:rsidR="00E6231E" w:rsidRPr="00E6231E" w:rsidRDefault="00E6231E" w:rsidP="00E6231E">
            <w:pPr>
              <w:ind w:right="-108"/>
              <w:rPr>
                <w:sz w:val="24"/>
                <w:szCs w:val="24"/>
              </w:rPr>
            </w:pPr>
            <w:r w:rsidRPr="00E6231E">
              <w:rPr>
                <w:sz w:val="24"/>
                <w:szCs w:val="24"/>
              </w:rPr>
              <w:t>Производство пива</w:t>
            </w:r>
          </w:p>
        </w:tc>
      </w:tr>
      <w:tr w:rsidR="00E6231E" w:rsidRPr="00E6231E" w14:paraId="5FEA9388" w14:textId="77777777" w:rsidTr="00E6231E">
        <w:tblPrEx>
          <w:tblLook w:val="04A0" w:firstRow="1" w:lastRow="0" w:firstColumn="1" w:lastColumn="0" w:noHBand="0" w:noVBand="1"/>
        </w:tblPrEx>
        <w:trPr>
          <w:jc w:val="center"/>
        </w:trPr>
        <w:tc>
          <w:tcPr>
            <w:tcW w:w="567" w:type="dxa"/>
          </w:tcPr>
          <w:p w14:paraId="4F1AFDC1" w14:textId="77777777" w:rsidR="00E6231E" w:rsidRPr="00E6231E" w:rsidRDefault="00E6231E" w:rsidP="00E6231E">
            <w:pPr>
              <w:jc w:val="center"/>
              <w:rPr>
                <w:sz w:val="24"/>
                <w:szCs w:val="24"/>
              </w:rPr>
            </w:pPr>
            <w:r w:rsidRPr="00E6231E">
              <w:rPr>
                <w:sz w:val="24"/>
                <w:szCs w:val="24"/>
              </w:rPr>
              <w:t>16</w:t>
            </w:r>
          </w:p>
        </w:tc>
        <w:tc>
          <w:tcPr>
            <w:tcW w:w="3402" w:type="dxa"/>
          </w:tcPr>
          <w:p w14:paraId="5985C0DC" w14:textId="77777777" w:rsidR="00E6231E" w:rsidRPr="00E6231E" w:rsidRDefault="00E6231E" w:rsidP="00E6231E">
            <w:pPr>
              <w:rPr>
                <w:sz w:val="24"/>
                <w:szCs w:val="24"/>
              </w:rPr>
            </w:pPr>
            <w:r w:rsidRPr="00E6231E">
              <w:rPr>
                <w:sz w:val="24"/>
                <w:szCs w:val="24"/>
              </w:rPr>
              <w:t>ИП Ефимова Светлана Валентиновна</w:t>
            </w:r>
          </w:p>
        </w:tc>
        <w:tc>
          <w:tcPr>
            <w:tcW w:w="1701" w:type="dxa"/>
          </w:tcPr>
          <w:p w14:paraId="7B449966" w14:textId="77777777" w:rsidR="00E6231E" w:rsidRPr="00E6231E" w:rsidRDefault="00E6231E" w:rsidP="00E6231E">
            <w:pPr>
              <w:rPr>
                <w:sz w:val="24"/>
                <w:szCs w:val="24"/>
              </w:rPr>
            </w:pPr>
            <w:r w:rsidRPr="00E6231E">
              <w:rPr>
                <w:sz w:val="24"/>
                <w:szCs w:val="24"/>
              </w:rPr>
              <w:t>г. Крымск, ул. Проле-тарская, 31</w:t>
            </w:r>
          </w:p>
        </w:tc>
        <w:tc>
          <w:tcPr>
            <w:tcW w:w="1276" w:type="dxa"/>
          </w:tcPr>
          <w:p w14:paraId="11BDEA53" w14:textId="77777777" w:rsidR="00E6231E" w:rsidRPr="00E6231E" w:rsidRDefault="00E6231E" w:rsidP="00E6231E">
            <w:pPr>
              <w:jc w:val="center"/>
              <w:rPr>
                <w:sz w:val="24"/>
                <w:szCs w:val="24"/>
              </w:rPr>
            </w:pPr>
            <w:r w:rsidRPr="00E6231E">
              <w:rPr>
                <w:sz w:val="24"/>
                <w:szCs w:val="24"/>
              </w:rPr>
              <w:t>малое</w:t>
            </w:r>
          </w:p>
        </w:tc>
        <w:tc>
          <w:tcPr>
            <w:tcW w:w="1133" w:type="dxa"/>
          </w:tcPr>
          <w:p w14:paraId="3DD326D4" w14:textId="77777777" w:rsidR="00E6231E" w:rsidRPr="00E6231E" w:rsidRDefault="00E6231E" w:rsidP="00E6231E">
            <w:pPr>
              <w:jc w:val="center"/>
              <w:rPr>
                <w:sz w:val="24"/>
                <w:szCs w:val="24"/>
              </w:rPr>
            </w:pPr>
            <w:r w:rsidRPr="00E6231E">
              <w:rPr>
                <w:sz w:val="24"/>
                <w:szCs w:val="24"/>
              </w:rPr>
              <w:t>12</w:t>
            </w:r>
          </w:p>
        </w:tc>
        <w:tc>
          <w:tcPr>
            <w:tcW w:w="1843" w:type="dxa"/>
          </w:tcPr>
          <w:p w14:paraId="68856117"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29F713E6" w14:textId="77777777" w:rsidTr="00E6231E">
        <w:tblPrEx>
          <w:tblLook w:val="04A0" w:firstRow="1" w:lastRow="0" w:firstColumn="1" w:lastColumn="0" w:noHBand="0" w:noVBand="1"/>
        </w:tblPrEx>
        <w:trPr>
          <w:jc w:val="center"/>
        </w:trPr>
        <w:tc>
          <w:tcPr>
            <w:tcW w:w="567" w:type="dxa"/>
          </w:tcPr>
          <w:p w14:paraId="452AC2FD" w14:textId="77777777" w:rsidR="00E6231E" w:rsidRPr="00E6231E" w:rsidRDefault="00E6231E" w:rsidP="00E6231E">
            <w:pPr>
              <w:jc w:val="center"/>
              <w:rPr>
                <w:sz w:val="24"/>
                <w:szCs w:val="24"/>
              </w:rPr>
            </w:pPr>
            <w:r w:rsidRPr="00E6231E">
              <w:rPr>
                <w:sz w:val="24"/>
                <w:szCs w:val="24"/>
              </w:rPr>
              <w:lastRenderedPageBreak/>
              <w:t>17</w:t>
            </w:r>
          </w:p>
        </w:tc>
        <w:tc>
          <w:tcPr>
            <w:tcW w:w="3402" w:type="dxa"/>
          </w:tcPr>
          <w:p w14:paraId="1487440C" w14:textId="77777777" w:rsidR="00E6231E" w:rsidRPr="00E6231E" w:rsidRDefault="00E6231E" w:rsidP="00E6231E">
            <w:pPr>
              <w:rPr>
                <w:sz w:val="24"/>
                <w:szCs w:val="24"/>
              </w:rPr>
            </w:pPr>
            <w:r w:rsidRPr="00E6231E">
              <w:rPr>
                <w:sz w:val="24"/>
                <w:szCs w:val="24"/>
              </w:rPr>
              <w:t>ООО «Пром-Сервис»</w:t>
            </w:r>
          </w:p>
        </w:tc>
        <w:tc>
          <w:tcPr>
            <w:tcW w:w="1701" w:type="dxa"/>
          </w:tcPr>
          <w:p w14:paraId="244A358F" w14:textId="77777777" w:rsidR="00E6231E" w:rsidRPr="00E6231E" w:rsidRDefault="00E6231E" w:rsidP="00E6231E">
            <w:pPr>
              <w:rPr>
                <w:sz w:val="24"/>
                <w:szCs w:val="24"/>
              </w:rPr>
            </w:pPr>
            <w:r w:rsidRPr="00E6231E">
              <w:rPr>
                <w:sz w:val="24"/>
                <w:szCs w:val="24"/>
              </w:rPr>
              <w:t>г. Крымск, ул. Проле-тарская, 31</w:t>
            </w:r>
          </w:p>
        </w:tc>
        <w:tc>
          <w:tcPr>
            <w:tcW w:w="1276" w:type="dxa"/>
          </w:tcPr>
          <w:p w14:paraId="4DF58770" w14:textId="77777777" w:rsidR="00E6231E" w:rsidRPr="00E6231E" w:rsidRDefault="00E6231E" w:rsidP="00E6231E">
            <w:pPr>
              <w:jc w:val="center"/>
              <w:rPr>
                <w:sz w:val="24"/>
                <w:szCs w:val="24"/>
              </w:rPr>
            </w:pPr>
            <w:r w:rsidRPr="00E6231E">
              <w:rPr>
                <w:sz w:val="24"/>
                <w:szCs w:val="24"/>
              </w:rPr>
              <w:t>малое</w:t>
            </w:r>
          </w:p>
        </w:tc>
        <w:tc>
          <w:tcPr>
            <w:tcW w:w="1133" w:type="dxa"/>
          </w:tcPr>
          <w:p w14:paraId="5F59C162" w14:textId="77777777" w:rsidR="00E6231E" w:rsidRPr="00E6231E" w:rsidRDefault="00E6231E" w:rsidP="00E6231E">
            <w:pPr>
              <w:jc w:val="center"/>
              <w:rPr>
                <w:sz w:val="24"/>
                <w:szCs w:val="24"/>
              </w:rPr>
            </w:pPr>
            <w:r w:rsidRPr="00E6231E">
              <w:rPr>
                <w:sz w:val="24"/>
                <w:szCs w:val="24"/>
              </w:rPr>
              <w:t>4</w:t>
            </w:r>
          </w:p>
        </w:tc>
        <w:tc>
          <w:tcPr>
            <w:tcW w:w="1843" w:type="dxa"/>
          </w:tcPr>
          <w:p w14:paraId="115CA372"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23BB08AC" w14:textId="77777777" w:rsidTr="00E6231E">
        <w:tblPrEx>
          <w:tblLook w:val="04A0" w:firstRow="1" w:lastRow="0" w:firstColumn="1" w:lastColumn="0" w:noHBand="0" w:noVBand="1"/>
        </w:tblPrEx>
        <w:trPr>
          <w:jc w:val="center"/>
        </w:trPr>
        <w:tc>
          <w:tcPr>
            <w:tcW w:w="567" w:type="dxa"/>
          </w:tcPr>
          <w:p w14:paraId="06C31CF9" w14:textId="77777777" w:rsidR="00E6231E" w:rsidRPr="00E6231E" w:rsidRDefault="00E6231E" w:rsidP="00E6231E">
            <w:pPr>
              <w:jc w:val="center"/>
              <w:rPr>
                <w:sz w:val="24"/>
                <w:szCs w:val="24"/>
              </w:rPr>
            </w:pPr>
            <w:r w:rsidRPr="00E6231E">
              <w:rPr>
                <w:sz w:val="24"/>
                <w:szCs w:val="24"/>
              </w:rPr>
              <w:t>18</w:t>
            </w:r>
          </w:p>
        </w:tc>
        <w:tc>
          <w:tcPr>
            <w:tcW w:w="3402" w:type="dxa"/>
          </w:tcPr>
          <w:p w14:paraId="063B3BB3" w14:textId="77777777" w:rsidR="00E6231E" w:rsidRPr="00E6231E" w:rsidRDefault="00E6231E" w:rsidP="00E6231E">
            <w:pPr>
              <w:rPr>
                <w:sz w:val="24"/>
                <w:szCs w:val="24"/>
              </w:rPr>
            </w:pPr>
            <w:r w:rsidRPr="00E6231E">
              <w:rPr>
                <w:sz w:val="24"/>
                <w:szCs w:val="24"/>
              </w:rPr>
              <w:t>ИП Нематуллаева Наталья Юрьевна</w:t>
            </w:r>
          </w:p>
        </w:tc>
        <w:tc>
          <w:tcPr>
            <w:tcW w:w="1701" w:type="dxa"/>
          </w:tcPr>
          <w:p w14:paraId="296E0132" w14:textId="77777777" w:rsidR="00E6231E" w:rsidRPr="00E6231E" w:rsidRDefault="00E6231E" w:rsidP="00E6231E">
            <w:pPr>
              <w:rPr>
                <w:sz w:val="24"/>
                <w:szCs w:val="24"/>
              </w:rPr>
            </w:pPr>
            <w:r w:rsidRPr="00E6231E">
              <w:rPr>
                <w:sz w:val="24"/>
                <w:szCs w:val="24"/>
              </w:rPr>
              <w:t>г. Крымск, ул. Ломоносова,</w:t>
            </w:r>
          </w:p>
          <w:p w14:paraId="7C30935B" w14:textId="77777777" w:rsidR="00E6231E" w:rsidRPr="00E6231E" w:rsidRDefault="00E6231E" w:rsidP="00E6231E">
            <w:pPr>
              <w:rPr>
                <w:sz w:val="24"/>
                <w:szCs w:val="24"/>
              </w:rPr>
            </w:pPr>
            <w:r w:rsidRPr="00E6231E">
              <w:rPr>
                <w:sz w:val="24"/>
                <w:szCs w:val="24"/>
              </w:rPr>
              <w:t>34</w:t>
            </w:r>
          </w:p>
        </w:tc>
        <w:tc>
          <w:tcPr>
            <w:tcW w:w="1276" w:type="dxa"/>
          </w:tcPr>
          <w:p w14:paraId="6E92131A" w14:textId="77777777" w:rsidR="00E6231E" w:rsidRPr="00E6231E" w:rsidRDefault="00E6231E" w:rsidP="00E6231E">
            <w:pPr>
              <w:jc w:val="center"/>
              <w:rPr>
                <w:sz w:val="24"/>
                <w:szCs w:val="24"/>
              </w:rPr>
            </w:pPr>
            <w:r w:rsidRPr="00E6231E">
              <w:rPr>
                <w:sz w:val="24"/>
                <w:szCs w:val="24"/>
              </w:rPr>
              <w:t>малое</w:t>
            </w:r>
          </w:p>
        </w:tc>
        <w:tc>
          <w:tcPr>
            <w:tcW w:w="1133" w:type="dxa"/>
          </w:tcPr>
          <w:p w14:paraId="74F3AED3" w14:textId="77777777" w:rsidR="00E6231E" w:rsidRPr="00E6231E" w:rsidRDefault="00E6231E" w:rsidP="00E6231E">
            <w:pPr>
              <w:jc w:val="center"/>
              <w:rPr>
                <w:sz w:val="24"/>
                <w:szCs w:val="24"/>
              </w:rPr>
            </w:pPr>
            <w:r w:rsidRPr="00E6231E">
              <w:rPr>
                <w:sz w:val="24"/>
                <w:szCs w:val="24"/>
              </w:rPr>
              <w:t>3</w:t>
            </w:r>
          </w:p>
        </w:tc>
        <w:tc>
          <w:tcPr>
            <w:tcW w:w="1843" w:type="dxa"/>
          </w:tcPr>
          <w:p w14:paraId="4386C186" w14:textId="77777777" w:rsidR="00E6231E" w:rsidRPr="00E6231E" w:rsidRDefault="00E6231E" w:rsidP="00E6231E">
            <w:pPr>
              <w:ind w:right="-108"/>
              <w:rPr>
                <w:sz w:val="24"/>
                <w:szCs w:val="24"/>
              </w:rPr>
            </w:pPr>
            <w:r w:rsidRPr="00E6231E">
              <w:rPr>
                <w:sz w:val="24"/>
                <w:szCs w:val="24"/>
              </w:rPr>
              <w:t>Производство солений (цех)</w:t>
            </w:r>
          </w:p>
        </w:tc>
      </w:tr>
      <w:tr w:rsidR="00E6231E" w:rsidRPr="00E6231E" w14:paraId="36D81EC1" w14:textId="77777777" w:rsidTr="00E6231E">
        <w:tblPrEx>
          <w:tblLook w:val="04A0" w:firstRow="1" w:lastRow="0" w:firstColumn="1" w:lastColumn="0" w:noHBand="0" w:noVBand="1"/>
        </w:tblPrEx>
        <w:trPr>
          <w:jc w:val="center"/>
        </w:trPr>
        <w:tc>
          <w:tcPr>
            <w:tcW w:w="567" w:type="dxa"/>
          </w:tcPr>
          <w:p w14:paraId="594883E7" w14:textId="77777777" w:rsidR="00E6231E" w:rsidRPr="00E6231E" w:rsidRDefault="00E6231E" w:rsidP="00E6231E">
            <w:pPr>
              <w:jc w:val="center"/>
              <w:rPr>
                <w:sz w:val="24"/>
                <w:szCs w:val="24"/>
              </w:rPr>
            </w:pPr>
            <w:r w:rsidRPr="00E6231E">
              <w:rPr>
                <w:sz w:val="24"/>
                <w:szCs w:val="24"/>
              </w:rPr>
              <w:t>19</w:t>
            </w:r>
          </w:p>
        </w:tc>
        <w:tc>
          <w:tcPr>
            <w:tcW w:w="3402" w:type="dxa"/>
          </w:tcPr>
          <w:p w14:paraId="4DF91174" w14:textId="77777777" w:rsidR="00E6231E" w:rsidRPr="00E6231E" w:rsidRDefault="00E6231E" w:rsidP="00E6231E">
            <w:pPr>
              <w:rPr>
                <w:sz w:val="24"/>
                <w:szCs w:val="24"/>
              </w:rPr>
            </w:pPr>
            <w:r w:rsidRPr="00E6231E">
              <w:rPr>
                <w:sz w:val="24"/>
                <w:szCs w:val="24"/>
              </w:rPr>
              <w:t xml:space="preserve">ИП Массалова Инга Петровна </w:t>
            </w:r>
          </w:p>
        </w:tc>
        <w:tc>
          <w:tcPr>
            <w:tcW w:w="1701" w:type="dxa"/>
          </w:tcPr>
          <w:p w14:paraId="671F757E" w14:textId="77777777" w:rsidR="00E6231E" w:rsidRPr="00E6231E" w:rsidRDefault="00E6231E" w:rsidP="00E6231E">
            <w:pPr>
              <w:rPr>
                <w:sz w:val="24"/>
                <w:szCs w:val="24"/>
              </w:rPr>
            </w:pPr>
            <w:r w:rsidRPr="00E6231E">
              <w:rPr>
                <w:sz w:val="24"/>
                <w:szCs w:val="24"/>
              </w:rPr>
              <w:t>г. Крымск, ул. Ада-гумская,</w:t>
            </w:r>
          </w:p>
          <w:p w14:paraId="3CEB4142" w14:textId="77777777" w:rsidR="00E6231E" w:rsidRPr="00E6231E" w:rsidRDefault="00E6231E" w:rsidP="00E6231E">
            <w:pPr>
              <w:rPr>
                <w:sz w:val="24"/>
                <w:szCs w:val="24"/>
              </w:rPr>
            </w:pPr>
            <w:r w:rsidRPr="00E6231E">
              <w:rPr>
                <w:sz w:val="24"/>
                <w:szCs w:val="24"/>
              </w:rPr>
              <w:t>114</w:t>
            </w:r>
          </w:p>
        </w:tc>
        <w:tc>
          <w:tcPr>
            <w:tcW w:w="1276" w:type="dxa"/>
          </w:tcPr>
          <w:p w14:paraId="28335CB1" w14:textId="77777777" w:rsidR="00E6231E" w:rsidRPr="00E6231E" w:rsidRDefault="00E6231E" w:rsidP="00E6231E">
            <w:pPr>
              <w:jc w:val="center"/>
              <w:rPr>
                <w:sz w:val="24"/>
                <w:szCs w:val="24"/>
              </w:rPr>
            </w:pPr>
            <w:r w:rsidRPr="00E6231E">
              <w:rPr>
                <w:sz w:val="24"/>
                <w:szCs w:val="24"/>
              </w:rPr>
              <w:t>малое</w:t>
            </w:r>
          </w:p>
        </w:tc>
        <w:tc>
          <w:tcPr>
            <w:tcW w:w="1133" w:type="dxa"/>
          </w:tcPr>
          <w:p w14:paraId="5577B25D" w14:textId="77777777" w:rsidR="00E6231E" w:rsidRPr="00E6231E" w:rsidRDefault="00E6231E" w:rsidP="00E6231E">
            <w:pPr>
              <w:jc w:val="center"/>
              <w:rPr>
                <w:sz w:val="24"/>
                <w:szCs w:val="24"/>
              </w:rPr>
            </w:pPr>
            <w:r w:rsidRPr="00E6231E">
              <w:rPr>
                <w:sz w:val="24"/>
                <w:szCs w:val="24"/>
              </w:rPr>
              <w:t>3</w:t>
            </w:r>
          </w:p>
        </w:tc>
        <w:tc>
          <w:tcPr>
            <w:tcW w:w="1843" w:type="dxa"/>
          </w:tcPr>
          <w:p w14:paraId="6C027F3C"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3CD02B15" w14:textId="77777777" w:rsidTr="00E6231E">
        <w:tblPrEx>
          <w:tblLook w:val="04A0" w:firstRow="1" w:lastRow="0" w:firstColumn="1" w:lastColumn="0" w:noHBand="0" w:noVBand="1"/>
        </w:tblPrEx>
        <w:trPr>
          <w:jc w:val="center"/>
        </w:trPr>
        <w:tc>
          <w:tcPr>
            <w:tcW w:w="567" w:type="dxa"/>
          </w:tcPr>
          <w:p w14:paraId="1C2092A1" w14:textId="77777777" w:rsidR="00E6231E" w:rsidRPr="00E6231E" w:rsidRDefault="00E6231E" w:rsidP="00E6231E">
            <w:pPr>
              <w:jc w:val="center"/>
              <w:rPr>
                <w:sz w:val="24"/>
                <w:szCs w:val="24"/>
              </w:rPr>
            </w:pPr>
            <w:r w:rsidRPr="00E6231E">
              <w:rPr>
                <w:sz w:val="24"/>
                <w:szCs w:val="24"/>
              </w:rPr>
              <w:t>20</w:t>
            </w:r>
          </w:p>
        </w:tc>
        <w:tc>
          <w:tcPr>
            <w:tcW w:w="3402" w:type="dxa"/>
          </w:tcPr>
          <w:p w14:paraId="28A5ED07" w14:textId="77777777" w:rsidR="00E6231E" w:rsidRPr="00E6231E" w:rsidRDefault="00E6231E" w:rsidP="00E6231E">
            <w:pPr>
              <w:rPr>
                <w:sz w:val="24"/>
                <w:szCs w:val="24"/>
              </w:rPr>
            </w:pPr>
            <w:r w:rsidRPr="00E6231E">
              <w:rPr>
                <w:sz w:val="24"/>
                <w:szCs w:val="24"/>
              </w:rPr>
              <w:t>ИП Овечкина Анна Сергеевна</w:t>
            </w:r>
          </w:p>
        </w:tc>
        <w:tc>
          <w:tcPr>
            <w:tcW w:w="1701" w:type="dxa"/>
          </w:tcPr>
          <w:p w14:paraId="0082E469" w14:textId="77777777" w:rsidR="00E6231E" w:rsidRPr="00E6231E" w:rsidRDefault="00E6231E" w:rsidP="00E6231E">
            <w:pPr>
              <w:rPr>
                <w:sz w:val="24"/>
                <w:szCs w:val="24"/>
              </w:rPr>
            </w:pPr>
            <w:r w:rsidRPr="00E6231E">
              <w:rPr>
                <w:sz w:val="24"/>
                <w:szCs w:val="24"/>
              </w:rPr>
              <w:t>г. Крымск, ул. М.Греч-ко, 39</w:t>
            </w:r>
          </w:p>
        </w:tc>
        <w:tc>
          <w:tcPr>
            <w:tcW w:w="1276" w:type="dxa"/>
          </w:tcPr>
          <w:p w14:paraId="388152D5" w14:textId="77777777" w:rsidR="00E6231E" w:rsidRPr="00E6231E" w:rsidRDefault="00E6231E" w:rsidP="00E6231E">
            <w:pPr>
              <w:jc w:val="center"/>
              <w:rPr>
                <w:sz w:val="24"/>
                <w:szCs w:val="24"/>
              </w:rPr>
            </w:pPr>
            <w:r w:rsidRPr="00E6231E">
              <w:rPr>
                <w:sz w:val="24"/>
                <w:szCs w:val="24"/>
              </w:rPr>
              <w:t>малое</w:t>
            </w:r>
          </w:p>
        </w:tc>
        <w:tc>
          <w:tcPr>
            <w:tcW w:w="1133" w:type="dxa"/>
          </w:tcPr>
          <w:p w14:paraId="5453822E" w14:textId="77777777" w:rsidR="00E6231E" w:rsidRPr="00E6231E" w:rsidRDefault="00E6231E" w:rsidP="00E6231E">
            <w:pPr>
              <w:jc w:val="center"/>
              <w:rPr>
                <w:sz w:val="24"/>
                <w:szCs w:val="24"/>
              </w:rPr>
            </w:pPr>
            <w:r w:rsidRPr="00E6231E">
              <w:rPr>
                <w:sz w:val="24"/>
                <w:szCs w:val="24"/>
              </w:rPr>
              <w:t>8</w:t>
            </w:r>
          </w:p>
        </w:tc>
        <w:tc>
          <w:tcPr>
            <w:tcW w:w="1843" w:type="dxa"/>
          </w:tcPr>
          <w:p w14:paraId="22B60AFC" w14:textId="77777777" w:rsidR="00E6231E" w:rsidRPr="00E6231E" w:rsidRDefault="00E6231E" w:rsidP="00E6231E">
            <w:pPr>
              <w:spacing w:line="216" w:lineRule="auto"/>
              <w:ind w:left="-108" w:right="-108"/>
              <w:rPr>
                <w:sz w:val="24"/>
                <w:szCs w:val="24"/>
              </w:rPr>
            </w:pPr>
            <w:r w:rsidRPr="00E6231E">
              <w:rPr>
                <w:sz w:val="24"/>
                <w:szCs w:val="24"/>
              </w:rPr>
              <w:t>Производство хлеба и мучных кондитерских изделий недлительного хранения</w:t>
            </w:r>
          </w:p>
        </w:tc>
      </w:tr>
      <w:tr w:rsidR="00E6231E" w:rsidRPr="00E6231E" w14:paraId="5175503C" w14:textId="77777777" w:rsidTr="00E6231E">
        <w:tblPrEx>
          <w:tblLook w:val="04A0" w:firstRow="1" w:lastRow="0" w:firstColumn="1" w:lastColumn="0" w:noHBand="0" w:noVBand="1"/>
        </w:tblPrEx>
        <w:trPr>
          <w:jc w:val="center"/>
        </w:trPr>
        <w:tc>
          <w:tcPr>
            <w:tcW w:w="9922" w:type="dxa"/>
            <w:gridSpan w:val="6"/>
          </w:tcPr>
          <w:p w14:paraId="19118DB0" w14:textId="77777777" w:rsidR="00E6231E" w:rsidRPr="00E6231E" w:rsidRDefault="00E6231E" w:rsidP="00E6231E">
            <w:pPr>
              <w:ind w:right="-108"/>
              <w:jc w:val="center"/>
              <w:rPr>
                <w:b/>
                <w:sz w:val="24"/>
                <w:szCs w:val="24"/>
              </w:rPr>
            </w:pPr>
            <w:r w:rsidRPr="00E6231E">
              <w:rPr>
                <w:b/>
                <w:sz w:val="24"/>
                <w:szCs w:val="24"/>
              </w:rPr>
              <w:t>Строительство</w:t>
            </w:r>
          </w:p>
        </w:tc>
      </w:tr>
      <w:tr w:rsidR="00E6231E" w:rsidRPr="00E6231E" w14:paraId="618FEB61" w14:textId="77777777" w:rsidTr="00E6231E">
        <w:tblPrEx>
          <w:tblLook w:val="04A0" w:firstRow="1" w:lastRow="0" w:firstColumn="1" w:lastColumn="0" w:noHBand="0" w:noVBand="1"/>
        </w:tblPrEx>
        <w:trPr>
          <w:jc w:val="center"/>
        </w:trPr>
        <w:tc>
          <w:tcPr>
            <w:tcW w:w="567" w:type="dxa"/>
          </w:tcPr>
          <w:p w14:paraId="1C93E996" w14:textId="77777777" w:rsidR="00E6231E" w:rsidRPr="00E6231E" w:rsidRDefault="00E6231E" w:rsidP="00E6231E">
            <w:pPr>
              <w:jc w:val="center"/>
              <w:rPr>
                <w:sz w:val="24"/>
                <w:szCs w:val="24"/>
              </w:rPr>
            </w:pPr>
            <w:r w:rsidRPr="00E6231E">
              <w:rPr>
                <w:sz w:val="24"/>
                <w:szCs w:val="24"/>
              </w:rPr>
              <w:t>1</w:t>
            </w:r>
          </w:p>
        </w:tc>
        <w:tc>
          <w:tcPr>
            <w:tcW w:w="3402" w:type="dxa"/>
          </w:tcPr>
          <w:p w14:paraId="7174E686" w14:textId="77777777" w:rsidR="00E6231E" w:rsidRPr="00E6231E" w:rsidRDefault="00E6231E" w:rsidP="00E6231E">
            <w:pPr>
              <w:rPr>
                <w:sz w:val="24"/>
                <w:szCs w:val="24"/>
              </w:rPr>
            </w:pPr>
            <w:r w:rsidRPr="00E6231E">
              <w:rPr>
                <w:sz w:val="24"/>
                <w:szCs w:val="24"/>
              </w:rPr>
              <w:t>ООО «ПМК-4 «Южводопровод»</w:t>
            </w:r>
          </w:p>
        </w:tc>
        <w:tc>
          <w:tcPr>
            <w:tcW w:w="1701" w:type="dxa"/>
          </w:tcPr>
          <w:p w14:paraId="2CBC8403" w14:textId="77777777" w:rsidR="00E6231E" w:rsidRPr="00E6231E" w:rsidRDefault="00E6231E" w:rsidP="00E6231E">
            <w:pPr>
              <w:rPr>
                <w:sz w:val="24"/>
                <w:szCs w:val="24"/>
              </w:rPr>
            </w:pPr>
            <w:r w:rsidRPr="00E6231E">
              <w:rPr>
                <w:sz w:val="24"/>
                <w:szCs w:val="24"/>
              </w:rPr>
              <w:t>г. Крымск, ул. М.Жукова, 46</w:t>
            </w:r>
          </w:p>
        </w:tc>
        <w:tc>
          <w:tcPr>
            <w:tcW w:w="1276" w:type="dxa"/>
          </w:tcPr>
          <w:p w14:paraId="57213F21" w14:textId="77777777" w:rsidR="00E6231E" w:rsidRPr="00E6231E" w:rsidRDefault="00E6231E" w:rsidP="00E6231E">
            <w:pPr>
              <w:jc w:val="center"/>
              <w:rPr>
                <w:sz w:val="24"/>
                <w:szCs w:val="24"/>
              </w:rPr>
            </w:pPr>
            <w:r w:rsidRPr="00E6231E">
              <w:rPr>
                <w:sz w:val="24"/>
                <w:szCs w:val="24"/>
              </w:rPr>
              <w:t>малое</w:t>
            </w:r>
          </w:p>
        </w:tc>
        <w:tc>
          <w:tcPr>
            <w:tcW w:w="1133" w:type="dxa"/>
          </w:tcPr>
          <w:p w14:paraId="317FBF3D" w14:textId="77777777" w:rsidR="00E6231E" w:rsidRPr="00E6231E" w:rsidRDefault="00E6231E" w:rsidP="00E6231E">
            <w:pPr>
              <w:jc w:val="center"/>
              <w:rPr>
                <w:sz w:val="24"/>
                <w:szCs w:val="24"/>
              </w:rPr>
            </w:pPr>
            <w:r w:rsidRPr="00E6231E">
              <w:rPr>
                <w:sz w:val="24"/>
                <w:szCs w:val="24"/>
              </w:rPr>
              <w:t>49</w:t>
            </w:r>
          </w:p>
        </w:tc>
        <w:tc>
          <w:tcPr>
            <w:tcW w:w="1843" w:type="dxa"/>
          </w:tcPr>
          <w:p w14:paraId="0CD8505E" w14:textId="77777777" w:rsidR="00E6231E" w:rsidRPr="00E6231E" w:rsidRDefault="00E6231E" w:rsidP="00E6231E">
            <w:pPr>
              <w:ind w:right="-108"/>
              <w:rPr>
                <w:sz w:val="24"/>
                <w:szCs w:val="24"/>
              </w:rPr>
            </w:pPr>
            <w:r w:rsidRPr="00E6231E">
              <w:rPr>
                <w:sz w:val="24"/>
                <w:szCs w:val="24"/>
              </w:rPr>
              <w:t>Выполнение общестрои-тельных работ</w:t>
            </w:r>
          </w:p>
        </w:tc>
      </w:tr>
      <w:tr w:rsidR="00E6231E" w:rsidRPr="00E6231E" w14:paraId="2C687E4F" w14:textId="77777777" w:rsidTr="00E6231E">
        <w:tblPrEx>
          <w:tblLook w:val="04A0" w:firstRow="1" w:lastRow="0" w:firstColumn="1" w:lastColumn="0" w:noHBand="0" w:noVBand="1"/>
        </w:tblPrEx>
        <w:trPr>
          <w:jc w:val="center"/>
        </w:trPr>
        <w:tc>
          <w:tcPr>
            <w:tcW w:w="567" w:type="dxa"/>
          </w:tcPr>
          <w:p w14:paraId="6945E225" w14:textId="77777777" w:rsidR="00E6231E" w:rsidRPr="00E6231E" w:rsidRDefault="00E6231E" w:rsidP="00E6231E">
            <w:pPr>
              <w:jc w:val="center"/>
              <w:rPr>
                <w:sz w:val="24"/>
                <w:szCs w:val="24"/>
              </w:rPr>
            </w:pPr>
            <w:r w:rsidRPr="00E6231E">
              <w:rPr>
                <w:sz w:val="24"/>
                <w:szCs w:val="24"/>
              </w:rPr>
              <w:t>2</w:t>
            </w:r>
          </w:p>
        </w:tc>
        <w:tc>
          <w:tcPr>
            <w:tcW w:w="3402" w:type="dxa"/>
          </w:tcPr>
          <w:p w14:paraId="39019396" w14:textId="77777777" w:rsidR="00E6231E" w:rsidRPr="00E6231E" w:rsidRDefault="00E6231E" w:rsidP="00E6231E">
            <w:pPr>
              <w:rPr>
                <w:sz w:val="24"/>
                <w:szCs w:val="24"/>
              </w:rPr>
            </w:pPr>
            <w:r w:rsidRPr="00E6231E">
              <w:rPr>
                <w:sz w:val="24"/>
                <w:szCs w:val="24"/>
              </w:rPr>
              <w:t>ООО «ЮгСпецСтрой»</w:t>
            </w:r>
          </w:p>
        </w:tc>
        <w:tc>
          <w:tcPr>
            <w:tcW w:w="1701" w:type="dxa"/>
          </w:tcPr>
          <w:p w14:paraId="0C87BBC9" w14:textId="77777777" w:rsidR="00E6231E" w:rsidRPr="00E6231E" w:rsidRDefault="00E6231E" w:rsidP="00E6231E">
            <w:pPr>
              <w:rPr>
                <w:sz w:val="24"/>
                <w:szCs w:val="24"/>
              </w:rPr>
            </w:pPr>
            <w:r w:rsidRPr="00E6231E">
              <w:rPr>
                <w:sz w:val="24"/>
                <w:szCs w:val="24"/>
              </w:rPr>
              <w:t>г. Крымск, ул. Строи-тельная,69</w:t>
            </w:r>
          </w:p>
        </w:tc>
        <w:tc>
          <w:tcPr>
            <w:tcW w:w="1276" w:type="dxa"/>
          </w:tcPr>
          <w:p w14:paraId="4E3BBCC6" w14:textId="77777777" w:rsidR="00E6231E" w:rsidRPr="00E6231E" w:rsidRDefault="00E6231E" w:rsidP="00E6231E">
            <w:pPr>
              <w:jc w:val="center"/>
              <w:rPr>
                <w:sz w:val="24"/>
                <w:szCs w:val="24"/>
              </w:rPr>
            </w:pPr>
            <w:r w:rsidRPr="00E6231E">
              <w:rPr>
                <w:sz w:val="24"/>
                <w:szCs w:val="24"/>
              </w:rPr>
              <w:t>малое</w:t>
            </w:r>
          </w:p>
        </w:tc>
        <w:tc>
          <w:tcPr>
            <w:tcW w:w="1133" w:type="dxa"/>
          </w:tcPr>
          <w:p w14:paraId="64C5DEF4" w14:textId="77777777" w:rsidR="00E6231E" w:rsidRPr="00E6231E" w:rsidRDefault="00E6231E" w:rsidP="00E6231E">
            <w:pPr>
              <w:jc w:val="center"/>
              <w:rPr>
                <w:sz w:val="24"/>
                <w:szCs w:val="24"/>
              </w:rPr>
            </w:pPr>
            <w:r w:rsidRPr="00E6231E">
              <w:rPr>
                <w:sz w:val="24"/>
                <w:szCs w:val="24"/>
              </w:rPr>
              <w:t>20</w:t>
            </w:r>
          </w:p>
        </w:tc>
        <w:tc>
          <w:tcPr>
            <w:tcW w:w="1843" w:type="dxa"/>
          </w:tcPr>
          <w:p w14:paraId="16072D7B" w14:textId="77777777" w:rsidR="00E6231E" w:rsidRPr="00E6231E" w:rsidRDefault="00E6231E" w:rsidP="00E6231E">
            <w:pPr>
              <w:spacing w:line="216" w:lineRule="auto"/>
              <w:ind w:left="-108" w:right="-108"/>
              <w:rPr>
                <w:sz w:val="24"/>
                <w:szCs w:val="24"/>
              </w:rPr>
            </w:pPr>
            <w:r w:rsidRPr="00E6231E">
              <w:rPr>
                <w:sz w:val="24"/>
                <w:szCs w:val="24"/>
              </w:rPr>
              <w:t>Выполнение общестрои-тельных работ по строительст-ву автомобиль-ных дорог</w:t>
            </w:r>
          </w:p>
        </w:tc>
      </w:tr>
      <w:tr w:rsidR="00E6231E" w:rsidRPr="00E6231E" w14:paraId="4B2984B8" w14:textId="77777777" w:rsidTr="00E6231E">
        <w:tblPrEx>
          <w:tblLook w:val="04A0" w:firstRow="1" w:lastRow="0" w:firstColumn="1" w:lastColumn="0" w:noHBand="0" w:noVBand="1"/>
        </w:tblPrEx>
        <w:trPr>
          <w:jc w:val="center"/>
        </w:trPr>
        <w:tc>
          <w:tcPr>
            <w:tcW w:w="567" w:type="dxa"/>
          </w:tcPr>
          <w:p w14:paraId="3FC26023" w14:textId="77777777" w:rsidR="00E6231E" w:rsidRPr="00E6231E" w:rsidRDefault="00E6231E" w:rsidP="00E6231E">
            <w:pPr>
              <w:jc w:val="center"/>
              <w:rPr>
                <w:sz w:val="24"/>
                <w:szCs w:val="24"/>
              </w:rPr>
            </w:pPr>
            <w:r w:rsidRPr="00E6231E">
              <w:rPr>
                <w:sz w:val="24"/>
                <w:szCs w:val="24"/>
              </w:rPr>
              <w:t>3</w:t>
            </w:r>
          </w:p>
        </w:tc>
        <w:tc>
          <w:tcPr>
            <w:tcW w:w="3402" w:type="dxa"/>
          </w:tcPr>
          <w:p w14:paraId="1EEEE47A" w14:textId="77777777" w:rsidR="00E6231E" w:rsidRPr="00E6231E" w:rsidRDefault="00E6231E" w:rsidP="00E6231E">
            <w:pPr>
              <w:rPr>
                <w:sz w:val="24"/>
                <w:szCs w:val="24"/>
              </w:rPr>
            </w:pPr>
            <w:r w:rsidRPr="00E6231E">
              <w:rPr>
                <w:sz w:val="24"/>
                <w:szCs w:val="24"/>
              </w:rPr>
              <w:t>ООО «СД-Телетранс»</w:t>
            </w:r>
          </w:p>
        </w:tc>
        <w:tc>
          <w:tcPr>
            <w:tcW w:w="1701" w:type="dxa"/>
          </w:tcPr>
          <w:p w14:paraId="4DBFD3EB" w14:textId="77777777" w:rsidR="00E6231E" w:rsidRPr="00E6231E" w:rsidRDefault="00E6231E" w:rsidP="00E6231E">
            <w:pPr>
              <w:rPr>
                <w:sz w:val="24"/>
                <w:szCs w:val="24"/>
              </w:rPr>
            </w:pPr>
            <w:r w:rsidRPr="00E6231E">
              <w:rPr>
                <w:sz w:val="24"/>
                <w:szCs w:val="24"/>
              </w:rPr>
              <w:t>г. Крымск, ул. М.Жукова, 46</w:t>
            </w:r>
          </w:p>
        </w:tc>
        <w:tc>
          <w:tcPr>
            <w:tcW w:w="1276" w:type="dxa"/>
          </w:tcPr>
          <w:p w14:paraId="5331AFAB" w14:textId="77777777" w:rsidR="00E6231E" w:rsidRPr="00E6231E" w:rsidRDefault="00E6231E" w:rsidP="00E6231E">
            <w:pPr>
              <w:jc w:val="center"/>
              <w:rPr>
                <w:sz w:val="24"/>
                <w:szCs w:val="24"/>
              </w:rPr>
            </w:pPr>
            <w:r w:rsidRPr="00E6231E">
              <w:rPr>
                <w:sz w:val="24"/>
                <w:szCs w:val="24"/>
              </w:rPr>
              <w:t>малое</w:t>
            </w:r>
          </w:p>
        </w:tc>
        <w:tc>
          <w:tcPr>
            <w:tcW w:w="1133" w:type="dxa"/>
          </w:tcPr>
          <w:p w14:paraId="342D1009" w14:textId="77777777" w:rsidR="00E6231E" w:rsidRPr="00E6231E" w:rsidRDefault="00E6231E" w:rsidP="00E6231E">
            <w:pPr>
              <w:jc w:val="center"/>
              <w:rPr>
                <w:sz w:val="24"/>
                <w:szCs w:val="24"/>
              </w:rPr>
            </w:pPr>
            <w:r w:rsidRPr="00E6231E">
              <w:rPr>
                <w:sz w:val="24"/>
                <w:szCs w:val="24"/>
              </w:rPr>
              <w:t>12</w:t>
            </w:r>
          </w:p>
        </w:tc>
        <w:tc>
          <w:tcPr>
            <w:tcW w:w="1843" w:type="dxa"/>
          </w:tcPr>
          <w:p w14:paraId="3FCCE5BD" w14:textId="77777777" w:rsidR="00E6231E" w:rsidRPr="00E6231E" w:rsidRDefault="00E6231E" w:rsidP="00E6231E">
            <w:pPr>
              <w:spacing w:line="216" w:lineRule="auto"/>
              <w:ind w:left="-108" w:right="-108"/>
              <w:rPr>
                <w:sz w:val="24"/>
                <w:szCs w:val="24"/>
              </w:rPr>
            </w:pPr>
            <w:r w:rsidRPr="00E6231E">
              <w:rPr>
                <w:sz w:val="24"/>
                <w:szCs w:val="24"/>
              </w:rPr>
              <w:t>Выполнение общестроитель-ных работ по прокладке мест-ных трубопрово</w:t>
            </w:r>
          </w:p>
          <w:p w14:paraId="32964D8A" w14:textId="77777777" w:rsidR="00E6231E" w:rsidRPr="00E6231E" w:rsidRDefault="00E6231E" w:rsidP="00E6231E">
            <w:pPr>
              <w:spacing w:line="216" w:lineRule="auto"/>
              <w:ind w:left="-108" w:right="-108"/>
              <w:rPr>
                <w:sz w:val="24"/>
                <w:szCs w:val="24"/>
              </w:rPr>
            </w:pPr>
            <w:r w:rsidRPr="00E6231E">
              <w:rPr>
                <w:sz w:val="24"/>
                <w:szCs w:val="24"/>
              </w:rPr>
              <w:t>дов, линий свя-зи и линий электропередач</w:t>
            </w:r>
          </w:p>
        </w:tc>
      </w:tr>
      <w:tr w:rsidR="00E6231E" w:rsidRPr="00E6231E" w14:paraId="77AFBAC8" w14:textId="77777777" w:rsidTr="00E6231E">
        <w:tblPrEx>
          <w:tblLook w:val="04A0" w:firstRow="1" w:lastRow="0" w:firstColumn="1" w:lastColumn="0" w:noHBand="0" w:noVBand="1"/>
        </w:tblPrEx>
        <w:trPr>
          <w:jc w:val="center"/>
        </w:trPr>
        <w:tc>
          <w:tcPr>
            <w:tcW w:w="567" w:type="dxa"/>
          </w:tcPr>
          <w:p w14:paraId="12D55BAA" w14:textId="77777777" w:rsidR="00E6231E" w:rsidRPr="00E6231E" w:rsidRDefault="00E6231E" w:rsidP="00E6231E">
            <w:pPr>
              <w:jc w:val="center"/>
              <w:rPr>
                <w:sz w:val="24"/>
                <w:szCs w:val="24"/>
              </w:rPr>
            </w:pPr>
            <w:r w:rsidRPr="00E6231E">
              <w:rPr>
                <w:sz w:val="24"/>
                <w:szCs w:val="24"/>
              </w:rPr>
              <w:t>4</w:t>
            </w:r>
          </w:p>
        </w:tc>
        <w:tc>
          <w:tcPr>
            <w:tcW w:w="3402" w:type="dxa"/>
          </w:tcPr>
          <w:p w14:paraId="1E2A53EA" w14:textId="77777777" w:rsidR="00E6231E" w:rsidRPr="00E6231E" w:rsidRDefault="00E6231E" w:rsidP="00E6231E">
            <w:pPr>
              <w:rPr>
                <w:sz w:val="24"/>
                <w:szCs w:val="24"/>
              </w:rPr>
            </w:pPr>
            <w:r w:rsidRPr="00E6231E">
              <w:rPr>
                <w:sz w:val="24"/>
                <w:szCs w:val="24"/>
              </w:rPr>
              <w:t>ООО «Крымскгазстрой»</w:t>
            </w:r>
          </w:p>
        </w:tc>
        <w:tc>
          <w:tcPr>
            <w:tcW w:w="1701" w:type="dxa"/>
          </w:tcPr>
          <w:p w14:paraId="58E1F29A" w14:textId="77777777" w:rsidR="00E6231E" w:rsidRPr="00E6231E" w:rsidRDefault="00E6231E" w:rsidP="00E6231E">
            <w:pPr>
              <w:rPr>
                <w:sz w:val="24"/>
                <w:szCs w:val="24"/>
              </w:rPr>
            </w:pPr>
            <w:r w:rsidRPr="00E6231E">
              <w:rPr>
                <w:sz w:val="24"/>
                <w:szCs w:val="24"/>
              </w:rPr>
              <w:t>г. Крымск, ул. М.Жукова,7</w:t>
            </w:r>
          </w:p>
        </w:tc>
        <w:tc>
          <w:tcPr>
            <w:tcW w:w="1276" w:type="dxa"/>
          </w:tcPr>
          <w:p w14:paraId="6F24D96E" w14:textId="77777777" w:rsidR="00E6231E" w:rsidRPr="00E6231E" w:rsidRDefault="00E6231E" w:rsidP="00E6231E">
            <w:pPr>
              <w:jc w:val="center"/>
              <w:rPr>
                <w:sz w:val="24"/>
                <w:szCs w:val="24"/>
              </w:rPr>
            </w:pPr>
            <w:r w:rsidRPr="00E6231E">
              <w:rPr>
                <w:sz w:val="24"/>
                <w:szCs w:val="24"/>
              </w:rPr>
              <w:t>малое</w:t>
            </w:r>
          </w:p>
        </w:tc>
        <w:tc>
          <w:tcPr>
            <w:tcW w:w="1133" w:type="dxa"/>
          </w:tcPr>
          <w:p w14:paraId="73B648D8" w14:textId="77777777" w:rsidR="00E6231E" w:rsidRPr="00E6231E" w:rsidRDefault="00E6231E" w:rsidP="00E6231E">
            <w:pPr>
              <w:jc w:val="center"/>
              <w:rPr>
                <w:sz w:val="24"/>
                <w:szCs w:val="24"/>
              </w:rPr>
            </w:pPr>
            <w:r w:rsidRPr="00E6231E">
              <w:rPr>
                <w:sz w:val="24"/>
                <w:szCs w:val="24"/>
              </w:rPr>
              <w:t>13</w:t>
            </w:r>
          </w:p>
        </w:tc>
        <w:tc>
          <w:tcPr>
            <w:tcW w:w="1843" w:type="dxa"/>
          </w:tcPr>
          <w:p w14:paraId="33157849" w14:textId="77777777" w:rsidR="00E6231E" w:rsidRPr="00E6231E" w:rsidRDefault="00E6231E" w:rsidP="00E6231E">
            <w:pPr>
              <w:spacing w:line="216" w:lineRule="auto"/>
              <w:ind w:left="-108" w:right="-108"/>
              <w:rPr>
                <w:sz w:val="24"/>
                <w:szCs w:val="24"/>
              </w:rPr>
            </w:pPr>
            <w:r w:rsidRPr="00E6231E">
              <w:rPr>
                <w:sz w:val="24"/>
                <w:szCs w:val="24"/>
              </w:rPr>
              <w:t>Выполнение общестроитель-ных работ по прокладке мест-ных трубопрово</w:t>
            </w:r>
          </w:p>
          <w:p w14:paraId="59B45F0F" w14:textId="77777777" w:rsidR="00E6231E" w:rsidRPr="00E6231E" w:rsidRDefault="00E6231E" w:rsidP="00E6231E">
            <w:pPr>
              <w:spacing w:line="216" w:lineRule="auto"/>
              <w:ind w:left="-108" w:right="-108"/>
              <w:rPr>
                <w:sz w:val="24"/>
                <w:szCs w:val="24"/>
              </w:rPr>
            </w:pPr>
            <w:r w:rsidRPr="00E6231E">
              <w:rPr>
                <w:sz w:val="24"/>
                <w:szCs w:val="24"/>
              </w:rPr>
              <w:t>дов, линий свя-зи и линий электропередач</w:t>
            </w:r>
          </w:p>
        </w:tc>
      </w:tr>
      <w:tr w:rsidR="00E6231E" w:rsidRPr="00E6231E" w14:paraId="79E50415" w14:textId="77777777" w:rsidTr="00E6231E">
        <w:tblPrEx>
          <w:tblLook w:val="04A0" w:firstRow="1" w:lastRow="0" w:firstColumn="1" w:lastColumn="0" w:noHBand="0" w:noVBand="1"/>
        </w:tblPrEx>
        <w:trPr>
          <w:jc w:val="center"/>
        </w:trPr>
        <w:tc>
          <w:tcPr>
            <w:tcW w:w="567" w:type="dxa"/>
          </w:tcPr>
          <w:p w14:paraId="2B9D7FEC" w14:textId="77777777" w:rsidR="00E6231E" w:rsidRPr="00E6231E" w:rsidRDefault="00E6231E" w:rsidP="00E6231E">
            <w:pPr>
              <w:jc w:val="center"/>
              <w:rPr>
                <w:sz w:val="24"/>
                <w:szCs w:val="24"/>
              </w:rPr>
            </w:pPr>
            <w:r w:rsidRPr="00E6231E">
              <w:rPr>
                <w:sz w:val="24"/>
                <w:szCs w:val="24"/>
              </w:rPr>
              <w:lastRenderedPageBreak/>
              <w:t>5</w:t>
            </w:r>
          </w:p>
        </w:tc>
        <w:tc>
          <w:tcPr>
            <w:tcW w:w="3402" w:type="dxa"/>
          </w:tcPr>
          <w:p w14:paraId="54413E8D" w14:textId="77777777" w:rsidR="00E6231E" w:rsidRPr="00E6231E" w:rsidRDefault="00E6231E" w:rsidP="00E6231E">
            <w:pPr>
              <w:rPr>
                <w:sz w:val="24"/>
                <w:szCs w:val="24"/>
              </w:rPr>
            </w:pPr>
            <w:r w:rsidRPr="00E6231E">
              <w:rPr>
                <w:sz w:val="24"/>
                <w:szCs w:val="24"/>
              </w:rPr>
              <w:t>ООО «Крымскагропром-энерго»</w:t>
            </w:r>
          </w:p>
        </w:tc>
        <w:tc>
          <w:tcPr>
            <w:tcW w:w="1701" w:type="dxa"/>
          </w:tcPr>
          <w:p w14:paraId="66097B71" w14:textId="77777777" w:rsidR="00E6231E" w:rsidRPr="00E6231E" w:rsidRDefault="00E6231E" w:rsidP="00E6231E">
            <w:pPr>
              <w:rPr>
                <w:sz w:val="24"/>
                <w:szCs w:val="24"/>
              </w:rPr>
            </w:pPr>
            <w:r w:rsidRPr="00E6231E">
              <w:rPr>
                <w:sz w:val="24"/>
                <w:szCs w:val="24"/>
              </w:rPr>
              <w:t>г. Крымск, ул.Энерге-тиков, 61</w:t>
            </w:r>
          </w:p>
        </w:tc>
        <w:tc>
          <w:tcPr>
            <w:tcW w:w="1276" w:type="dxa"/>
          </w:tcPr>
          <w:p w14:paraId="14D17E30" w14:textId="77777777" w:rsidR="00E6231E" w:rsidRPr="00E6231E" w:rsidRDefault="00E6231E" w:rsidP="00E6231E">
            <w:pPr>
              <w:jc w:val="center"/>
              <w:rPr>
                <w:sz w:val="24"/>
                <w:szCs w:val="24"/>
              </w:rPr>
            </w:pPr>
            <w:r w:rsidRPr="00E6231E">
              <w:rPr>
                <w:sz w:val="24"/>
                <w:szCs w:val="24"/>
              </w:rPr>
              <w:t>малое</w:t>
            </w:r>
          </w:p>
        </w:tc>
        <w:tc>
          <w:tcPr>
            <w:tcW w:w="1133" w:type="dxa"/>
          </w:tcPr>
          <w:p w14:paraId="43E2ACA3" w14:textId="77777777" w:rsidR="00E6231E" w:rsidRPr="00E6231E" w:rsidRDefault="00E6231E" w:rsidP="00E6231E">
            <w:pPr>
              <w:jc w:val="center"/>
              <w:rPr>
                <w:sz w:val="24"/>
                <w:szCs w:val="24"/>
              </w:rPr>
            </w:pPr>
            <w:r w:rsidRPr="00E6231E">
              <w:rPr>
                <w:sz w:val="24"/>
                <w:szCs w:val="24"/>
              </w:rPr>
              <w:t>18</w:t>
            </w:r>
          </w:p>
        </w:tc>
        <w:tc>
          <w:tcPr>
            <w:tcW w:w="1843" w:type="dxa"/>
          </w:tcPr>
          <w:p w14:paraId="6A05C1B4" w14:textId="77777777" w:rsidR="00E6231E" w:rsidRPr="00E6231E" w:rsidRDefault="00E6231E" w:rsidP="00E6231E">
            <w:pPr>
              <w:ind w:right="-108"/>
              <w:rPr>
                <w:sz w:val="24"/>
                <w:szCs w:val="24"/>
              </w:rPr>
            </w:pPr>
            <w:r w:rsidRPr="00E6231E">
              <w:rPr>
                <w:sz w:val="24"/>
                <w:szCs w:val="24"/>
              </w:rPr>
              <w:t>Выполнение электромонтажных работ</w:t>
            </w:r>
          </w:p>
        </w:tc>
      </w:tr>
      <w:tr w:rsidR="00E6231E" w:rsidRPr="00E6231E" w14:paraId="19D9574D" w14:textId="77777777" w:rsidTr="00E6231E">
        <w:tblPrEx>
          <w:tblLook w:val="04A0" w:firstRow="1" w:lastRow="0" w:firstColumn="1" w:lastColumn="0" w:noHBand="0" w:noVBand="1"/>
        </w:tblPrEx>
        <w:trPr>
          <w:jc w:val="center"/>
        </w:trPr>
        <w:tc>
          <w:tcPr>
            <w:tcW w:w="9922" w:type="dxa"/>
            <w:gridSpan w:val="6"/>
          </w:tcPr>
          <w:p w14:paraId="61DA96D5" w14:textId="77777777" w:rsidR="00E6231E" w:rsidRPr="00E6231E" w:rsidRDefault="00E6231E" w:rsidP="00E6231E">
            <w:pPr>
              <w:ind w:right="-108"/>
              <w:jc w:val="center"/>
              <w:rPr>
                <w:b/>
                <w:sz w:val="24"/>
                <w:szCs w:val="24"/>
              </w:rPr>
            </w:pPr>
            <w:r w:rsidRPr="00E6231E">
              <w:rPr>
                <w:b/>
                <w:sz w:val="24"/>
                <w:szCs w:val="24"/>
              </w:rPr>
              <w:t>Транспорт</w:t>
            </w:r>
          </w:p>
        </w:tc>
      </w:tr>
      <w:tr w:rsidR="00E6231E" w:rsidRPr="00E6231E" w14:paraId="2CEA0065" w14:textId="77777777" w:rsidTr="00E6231E">
        <w:tblPrEx>
          <w:tblLook w:val="04A0" w:firstRow="1" w:lastRow="0" w:firstColumn="1" w:lastColumn="0" w:noHBand="0" w:noVBand="1"/>
        </w:tblPrEx>
        <w:trPr>
          <w:jc w:val="center"/>
        </w:trPr>
        <w:tc>
          <w:tcPr>
            <w:tcW w:w="567" w:type="dxa"/>
          </w:tcPr>
          <w:p w14:paraId="41F6EA5B" w14:textId="77777777" w:rsidR="00E6231E" w:rsidRPr="00E6231E" w:rsidRDefault="00E6231E" w:rsidP="00E6231E">
            <w:pPr>
              <w:jc w:val="center"/>
              <w:rPr>
                <w:sz w:val="24"/>
                <w:szCs w:val="24"/>
              </w:rPr>
            </w:pPr>
            <w:r w:rsidRPr="00E6231E">
              <w:rPr>
                <w:sz w:val="24"/>
                <w:szCs w:val="24"/>
              </w:rPr>
              <w:t>1</w:t>
            </w:r>
          </w:p>
        </w:tc>
        <w:tc>
          <w:tcPr>
            <w:tcW w:w="3402" w:type="dxa"/>
          </w:tcPr>
          <w:p w14:paraId="3889868B" w14:textId="77777777" w:rsidR="00E6231E" w:rsidRPr="00E6231E" w:rsidRDefault="00E6231E" w:rsidP="00E6231E">
            <w:pPr>
              <w:rPr>
                <w:sz w:val="24"/>
                <w:szCs w:val="24"/>
              </w:rPr>
            </w:pPr>
            <w:r w:rsidRPr="00E6231E">
              <w:rPr>
                <w:sz w:val="24"/>
                <w:szCs w:val="24"/>
              </w:rPr>
              <w:t>НАО «Славянское ДРСУ» филиал в Крымске</w:t>
            </w:r>
          </w:p>
        </w:tc>
        <w:tc>
          <w:tcPr>
            <w:tcW w:w="1701" w:type="dxa"/>
          </w:tcPr>
          <w:p w14:paraId="0EFB420A" w14:textId="77777777" w:rsidR="00E6231E" w:rsidRPr="00E6231E" w:rsidRDefault="00E6231E" w:rsidP="00E6231E">
            <w:pPr>
              <w:rPr>
                <w:sz w:val="24"/>
                <w:szCs w:val="24"/>
              </w:rPr>
            </w:pPr>
            <w:r w:rsidRPr="00E6231E">
              <w:rPr>
                <w:sz w:val="24"/>
                <w:szCs w:val="24"/>
              </w:rPr>
              <w:t>г. Крымск, ул. Кирова,116</w:t>
            </w:r>
          </w:p>
        </w:tc>
        <w:tc>
          <w:tcPr>
            <w:tcW w:w="1276" w:type="dxa"/>
          </w:tcPr>
          <w:p w14:paraId="58212E4E" w14:textId="77777777" w:rsidR="00E6231E" w:rsidRPr="00E6231E" w:rsidRDefault="00E6231E" w:rsidP="00E6231E">
            <w:pPr>
              <w:jc w:val="center"/>
              <w:rPr>
                <w:sz w:val="24"/>
                <w:szCs w:val="24"/>
              </w:rPr>
            </w:pPr>
            <w:r w:rsidRPr="00E6231E">
              <w:rPr>
                <w:sz w:val="24"/>
                <w:szCs w:val="24"/>
              </w:rPr>
              <w:t>среднее</w:t>
            </w:r>
          </w:p>
        </w:tc>
        <w:tc>
          <w:tcPr>
            <w:tcW w:w="1133" w:type="dxa"/>
          </w:tcPr>
          <w:p w14:paraId="0BFA5AC7" w14:textId="77777777" w:rsidR="00E6231E" w:rsidRPr="00E6231E" w:rsidRDefault="00E6231E" w:rsidP="00E6231E">
            <w:pPr>
              <w:jc w:val="center"/>
              <w:rPr>
                <w:sz w:val="24"/>
                <w:szCs w:val="24"/>
              </w:rPr>
            </w:pPr>
            <w:r w:rsidRPr="00E6231E">
              <w:rPr>
                <w:sz w:val="24"/>
                <w:szCs w:val="24"/>
              </w:rPr>
              <w:t>193</w:t>
            </w:r>
          </w:p>
        </w:tc>
        <w:tc>
          <w:tcPr>
            <w:tcW w:w="1843" w:type="dxa"/>
          </w:tcPr>
          <w:p w14:paraId="1E79421C" w14:textId="77777777" w:rsidR="00E6231E" w:rsidRPr="00E6231E" w:rsidRDefault="00E6231E" w:rsidP="00E6231E">
            <w:pPr>
              <w:spacing w:line="216" w:lineRule="auto"/>
              <w:ind w:left="-108" w:right="-108"/>
              <w:rPr>
                <w:sz w:val="24"/>
                <w:szCs w:val="24"/>
              </w:rPr>
            </w:pPr>
            <w:r w:rsidRPr="00E6231E">
              <w:rPr>
                <w:sz w:val="24"/>
                <w:szCs w:val="24"/>
              </w:rPr>
              <w:t>Вспомогательная транспортная деятельность (ремонт дорог)</w:t>
            </w:r>
          </w:p>
        </w:tc>
      </w:tr>
      <w:tr w:rsidR="00E6231E" w:rsidRPr="00E6231E" w14:paraId="1C9F766F" w14:textId="77777777" w:rsidTr="00E6231E">
        <w:tblPrEx>
          <w:tblLook w:val="04A0" w:firstRow="1" w:lastRow="0" w:firstColumn="1" w:lastColumn="0" w:noHBand="0" w:noVBand="1"/>
        </w:tblPrEx>
        <w:trPr>
          <w:jc w:val="center"/>
        </w:trPr>
        <w:tc>
          <w:tcPr>
            <w:tcW w:w="9922" w:type="dxa"/>
            <w:gridSpan w:val="6"/>
          </w:tcPr>
          <w:p w14:paraId="281DDC77" w14:textId="77777777" w:rsidR="00E6231E" w:rsidRPr="00E6231E" w:rsidRDefault="00E6231E" w:rsidP="00E6231E">
            <w:pPr>
              <w:ind w:right="-108"/>
              <w:jc w:val="center"/>
              <w:rPr>
                <w:b/>
                <w:sz w:val="24"/>
                <w:szCs w:val="24"/>
              </w:rPr>
            </w:pPr>
            <w:r w:rsidRPr="00E6231E">
              <w:rPr>
                <w:b/>
                <w:sz w:val="24"/>
                <w:szCs w:val="24"/>
              </w:rPr>
              <w:t>Топливно-энергетический комплекс и ЖКХ</w:t>
            </w:r>
          </w:p>
        </w:tc>
      </w:tr>
      <w:tr w:rsidR="00E6231E" w:rsidRPr="00E6231E" w14:paraId="5A7DF844" w14:textId="77777777" w:rsidTr="00E6231E">
        <w:tblPrEx>
          <w:tblLook w:val="04A0" w:firstRow="1" w:lastRow="0" w:firstColumn="1" w:lastColumn="0" w:noHBand="0" w:noVBand="1"/>
        </w:tblPrEx>
        <w:trPr>
          <w:jc w:val="center"/>
        </w:trPr>
        <w:tc>
          <w:tcPr>
            <w:tcW w:w="567" w:type="dxa"/>
          </w:tcPr>
          <w:p w14:paraId="2C8F3274" w14:textId="77777777" w:rsidR="00E6231E" w:rsidRPr="00E6231E" w:rsidRDefault="00E6231E" w:rsidP="00E6231E">
            <w:pPr>
              <w:jc w:val="center"/>
              <w:rPr>
                <w:sz w:val="24"/>
                <w:szCs w:val="24"/>
              </w:rPr>
            </w:pPr>
            <w:r w:rsidRPr="00E6231E">
              <w:rPr>
                <w:sz w:val="24"/>
                <w:szCs w:val="24"/>
              </w:rPr>
              <w:t>1</w:t>
            </w:r>
          </w:p>
        </w:tc>
        <w:tc>
          <w:tcPr>
            <w:tcW w:w="3402" w:type="dxa"/>
          </w:tcPr>
          <w:p w14:paraId="0C8F537A" w14:textId="77777777" w:rsidR="00E6231E" w:rsidRPr="00E6231E" w:rsidRDefault="00E6231E" w:rsidP="00E6231E">
            <w:pPr>
              <w:rPr>
                <w:sz w:val="24"/>
                <w:szCs w:val="24"/>
              </w:rPr>
            </w:pPr>
            <w:r w:rsidRPr="00E6231E">
              <w:rPr>
                <w:sz w:val="24"/>
                <w:szCs w:val="24"/>
              </w:rPr>
              <w:t>АО «Крымскрайгаз»</w:t>
            </w:r>
          </w:p>
        </w:tc>
        <w:tc>
          <w:tcPr>
            <w:tcW w:w="1701" w:type="dxa"/>
          </w:tcPr>
          <w:p w14:paraId="71821FCC" w14:textId="77777777" w:rsidR="00E6231E" w:rsidRPr="00E6231E" w:rsidRDefault="00E6231E" w:rsidP="00E6231E">
            <w:pPr>
              <w:rPr>
                <w:sz w:val="24"/>
                <w:szCs w:val="24"/>
              </w:rPr>
            </w:pPr>
            <w:r w:rsidRPr="00E6231E">
              <w:rPr>
                <w:sz w:val="24"/>
                <w:szCs w:val="24"/>
              </w:rPr>
              <w:t>г. Крымск, ул.М.Греч-ко, 10А</w:t>
            </w:r>
          </w:p>
        </w:tc>
        <w:tc>
          <w:tcPr>
            <w:tcW w:w="1276" w:type="dxa"/>
          </w:tcPr>
          <w:p w14:paraId="280AC2F5" w14:textId="77777777" w:rsidR="00E6231E" w:rsidRPr="00E6231E" w:rsidRDefault="00E6231E" w:rsidP="00E6231E">
            <w:pPr>
              <w:jc w:val="center"/>
              <w:rPr>
                <w:sz w:val="24"/>
                <w:szCs w:val="24"/>
              </w:rPr>
            </w:pPr>
            <w:r w:rsidRPr="00E6231E">
              <w:rPr>
                <w:sz w:val="24"/>
                <w:szCs w:val="24"/>
              </w:rPr>
              <w:t>малое</w:t>
            </w:r>
          </w:p>
        </w:tc>
        <w:tc>
          <w:tcPr>
            <w:tcW w:w="1133" w:type="dxa"/>
          </w:tcPr>
          <w:p w14:paraId="3FE5EF92" w14:textId="77777777" w:rsidR="00E6231E" w:rsidRPr="00E6231E" w:rsidRDefault="00E6231E" w:rsidP="00E6231E">
            <w:pPr>
              <w:jc w:val="center"/>
              <w:rPr>
                <w:sz w:val="24"/>
                <w:szCs w:val="24"/>
              </w:rPr>
            </w:pPr>
            <w:r w:rsidRPr="00E6231E">
              <w:rPr>
                <w:sz w:val="24"/>
                <w:szCs w:val="24"/>
              </w:rPr>
              <w:t>16</w:t>
            </w:r>
          </w:p>
        </w:tc>
        <w:tc>
          <w:tcPr>
            <w:tcW w:w="1843" w:type="dxa"/>
          </w:tcPr>
          <w:p w14:paraId="73248136" w14:textId="77777777" w:rsidR="00E6231E" w:rsidRPr="00E6231E" w:rsidRDefault="00E6231E" w:rsidP="00E6231E">
            <w:pPr>
              <w:ind w:left="-108" w:right="-108"/>
              <w:rPr>
                <w:sz w:val="24"/>
                <w:szCs w:val="24"/>
              </w:rPr>
            </w:pPr>
            <w:r w:rsidRPr="00E6231E">
              <w:rPr>
                <w:sz w:val="24"/>
                <w:szCs w:val="24"/>
              </w:rPr>
              <w:t>Распределение газообразного топлива</w:t>
            </w:r>
          </w:p>
        </w:tc>
      </w:tr>
      <w:tr w:rsidR="00E6231E" w:rsidRPr="00E6231E" w14:paraId="2B043374" w14:textId="77777777" w:rsidTr="00E6231E">
        <w:tblPrEx>
          <w:tblLook w:val="04A0" w:firstRow="1" w:lastRow="0" w:firstColumn="1" w:lastColumn="0" w:noHBand="0" w:noVBand="1"/>
        </w:tblPrEx>
        <w:trPr>
          <w:jc w:val="center"/>
        </w:trPr>
        <w:tc>
          <w:tcPr>
            <w:tcW w:w="567" w:type="dxa"/>
          </w:tcPr>
          <w:p w14:paraId="2DAA2817" w14:textId="77777777" w:rsidR="00E6231E" w:rsidRPr="00E6231E" w:rsidRDefault="00E6231E" w:rsidP="00E6231E">
            <w:pPr>
              <w:jc w:val="center"/>
              <w:rPr>
                <w:sz w:val="24"/>
                <w:szCs w:val="24"/>
              </w:rPr>
            </w:pPr>
            <w:r w:rsidRPr="00E6231E">
              <w:rPr>
                <w:sz w:val="24"/>
                <w:szCs w:val="24"/>
              </w:rPr>
              <w:t>2</w:t>
            </w:r>
          </w:p>
        </w:tc>
        <w:tc>
          <w:tcPr>
            <w:tcW w:w="3402" w:type="dxa"/>
          </w:tcPr>
          <w:p w14:paraId="73D0B698" w14:textId="77777777" w:rsidR="00E6231E" w:rsidRPr="00E6231E" w:rsidRDefault="00E6231E" w:rsidP="00E6231E">
            <w:pPr>
              <w:rPr>
                <w:sz w:val="24"/>
                <w:szCs w:val="24"/>
              </w:rPr>
            </w:pPr>
            <w:r w:rsidRPr="00E6231E">
              <w:rPr>
                <w:sz w:val="24"/>
                <w:szCs w:val="24"/>
              </w:rPr>
              <w:t>ООО «Водоканал Крымск»</w:t>
            </w:r>
          </w:p>
        </w:tc>
        <w:tc>
          <w:tcPr>
            <w:tcW w:w="1701" w:type="dxa"/>
          </w:tcPr>
          <w:p w14:paraId="28F9E6EC" w14:textId="77777777" w:rsidR="00E6231E" w:rsidRPr="00E6231E" w:rsidRDefault="00E6231E" w:rsidP="00E6231E">
            <w:pPr>
              <w:rPr>
                <w:sz w:val="24"/>
                <w:szCs w:val="24"/>
              </w:rPr>
            </w:pPr>
            <w:r w:rsidRPr="00E6231E">
              <w:rPr>
                <w:sz w:val="24"/>
                <w:szCs w:val="24"/>
              </w:rPr>
              <w:t>г. Крымск, ул.Фадеева,15</w:t>
            </w:r>
          </w:p>
        </w:tc>
        <w:tc>
          <w:tcPr>
            <w:tcW w:w="1276" w:type="dxa"/>
          </w:tcPr>
          <w:p w14:paraId="161CAF66" w14:textId="77777777" w:rsidR="00E6231E" w:rsidRPr="00E6231E" w:rsidRDefault="00E6231E" w:rsidP="00E6231E">
            <w:pPr>
              <w:jc w:val="center"/>
              <w:rPr>
                <w:sz w:val="24"/>
                <w:szCs w:val="24"/>
              </w:rPr>
            </w:pPr>
            <w:r w:rsidRPr="00E6231E">
              <w:rPr>
                <w:sz w:val="24"/>
                <w:szCs w:val="24"/>
              </w:rPr>
              <w:t>крупное</w:t>
            </w:r>
          </w:p>
        </w:tc>
        <w:tc>
          <w:tcPr>
            <w:tcW w:w="1133" w:type="dxa"/>
          </w:tcPr>
          <w:p w14:paraId="6581905A" w14:textId="77777777" w:rsidR="00E6231E" w:rsidRPr="00E6231E" w:rsidRDefault="00E6231E" w:rsidP="00E6231E">
            <w:pPr>
              <w:jc w:val="center"/>
              <w:rPr>
                <w:sz w:val="24"/>
                <w:szCs w:val="24"/>
              </w:rPr>
            </w:pPr>
            <w:r w:rsidRPr="00E6231E">
              <w:rPr>
                <w:sz w:val="24"/>
                <w:szCs w:val="24"/>
              </w:rPr>
              <w:t>212</w:t>
            </w:r>
          </w:p>
        </w:tc>
        <w:tc>
          <w:tcPr>
            <w:tcW w:w="1843" w:type="dxa"/>
          </w:tcPr>
          <w:p w14:paraId="368BC4A8" w14:textId="77777777" w:rsidR="00E6231E" w:rsidRPr="00E6231E" w:rsidRDefault="00E6231E" w:rsidP="00E6231E">
            <w:pPr>
              <w:ind w:left="-108" w:right="-108"/>
              <w:rPr>
                <w:sz w:val="24"/>
                <w:szCs w:val="24"/>
              </w:rPr>
            </w:pPr>
            <w:r w:rsidRPr="00E6231E">
              <w:rPr>
                <w:sz w:val="24"/>
                <w:szCs w:val="24"/>
              </w:rPr>
              <w:t>Распределение воды, услуги по водоотведению</w:t>
            </w:r>
          </w:p>
        </w:tc>
      </w:tr>
      <w:tr w:rsidR="00E6231E" w:rsidRPr="00E6231E" w14:paraId="4EE3F376" w14:textId="77777777" w:rsidTr="00E6231E">
        <w:tblPrEx>
          <w:tblLook w:val="04A0" w:firstRow="1" w:lastRow="0" w:firstColumn="1" w:lastColumn="0" w:noHBand="0" w:noVBand="1"/>
        </w:tblPrEx>
        <w:trPr>
          <w:jc w:val="center"/>
        </w:trPr>
        <w:tc>
          <w:tcPr>
            <w:tcW w:w="567" w:type="dxa"/>
          </w:tcPr>
          <w:p w14:paraId="5B36BB7C" w14:textId="77777777" w:rsidR="00E6231E" w:rsidRPr="00E6231E" w:rsidRDefault="00E6231E" w:rsidP="00E6231E">
            <w:pPr>
              <w:jc w:val="center"/>
              <w:rPr>
                <w:sz w:val="24"/>
                <w:szCs w:val="24"/>
              </w:rPr>
            </w:pPr>
            <w:r w:rsidRPr="00E6231E">
              <w:rPr>
                <w:sz w:val="24"/>
                <w:szCs w:val="24"/>
              </w:rPr>
              <w:t>3</w:t>
            </w:r>
          </w:p>
        </w:tc>
        <w:tc>
          <w:tcPr>
            <w:tcW w:w="3402" w:type="dxa"/>
          </w:tcPr>
          <w:p w14:paraId="5DC375C9" w14:textId="77777777" w:rsidR="00E6231E" w:rsidRPr="00E6231E" w:rsidRDefault="00E6231E" w:rsidP="00E6231E">
            <w:pPr>
              <w:rPr>
                <w:sz w:val="24"/>
                <w:szCs w:val="24"/>
              </w:rPr>
            </w:pPr>
            <w:r w:rsidRPr="00E6231E">
              <w:rPr>
                <w:sz w:val="24"/>
                <w:szCs w:val="24"/>
              </w:rPr>
              <w:t>Филиал ОАО «НЭСК-электросети» «Крымскэлектросеть»</w:t>
            </w:r>
          </w:p>
        </w:tc>
        <w:tc>
          <w:tcPr>
            <w:tcW w:w="1701" w:type="dxa"/>
          </w:tcPr>
          <w:p w14:paraId="2E8A95E2" w14:textId="77777777" w:rsidR="00E6231E" w:rsidRPr="00E6231E" w:rsidRDefault="00E6231E" w:rsidP="00E6231E">
            <w:pPr>
              <w:rPr>
                <w:sz w:val="24"/>
                <w:szCs w:val="24"/>
              </w:rPr>
            </w:pPr>
            <w:r w:rsidRPr="00E6231E">
              <w:rPr>
                <w:sz w:val="24"/>
                <w:szCs w:val="24"/>
              </w:rPr>
              <w:t>г. Крымск, ул. М.Жу-кова,111А</w:t>
            </w:r>
          </w:p>
        </w:tc>
        <w:tc>
          <w:tcPr>
            <w:tcW w:w="1276" w:type="dxa"/>
          </w:tcPr>
          <w:p w14:paraId="15A4CE3B" w14:textId="77777777" w:rsidR="00E6231E" w:rsidRPr="00E6231E" w:rsidRDefault="00E6231E" w:rsidP="00E6231E">
            <w:pPr>
              <w:jc w:val="center"/>
              <w:rPr>
                <w:sz w:val="24"/>
                <w:szCs w:val="24"/>
              </w:rPr>
            </w:pPr>
            <w:r w:rsidRPr="00E6231E">
              <w:rPr>
                <w:sz w:val="24"/>
                <w:szCs w:val="24"/>
              </w:rPr>
              <w:t>малое</w:t>
            </w:r>
          </w:p>
        </w:tc>
        <w:tc>
          <w:tcPr>
            <w:tcW w:w="1133" w:type="dxa"/>
          </w:tcPr>
          <w:p w14:paraId="6E8859B7" w14:textId="77777777" w:rsidR="00E6231E" w:rsidRPr="00E6231E" w:rsidRDefault="00E6231E" w:rsidP="00E6231E">
            <w:pPr>
              <w:jc w:val="center"/>
              <w:rPr>
                <w:sz w:val="24"/>
                <w:szCs w:val="24"/>
              </w:rPr>
            </w:pPr>
            <w:r w:rsidRPr="00E6231E">
              <w:rPr>
                <w:sz w:val="24"/>
                <w:szCs w:val="24"/>
              </w:rPr>
              <w:t>85</w:t>
            </w:r>
          </w:p>
        </w:tc>
        <w:tc>
          <w:tcPr>
            <w:tcW w:w="1843" w:type="dxa"/>
          </w:tcPr>
          <w:p w14:paraId="7FE6A8BA" w14:textId="77777777" w:rsidR="00E6231E" w:rsidRPr="00E6231E" w:rsidRDefault="00E6231E" w:rsidP="00E6231E">
            <w:pPr>
              <w:rPr>
                <w:sz w:val="24"/>
                <w:szCs w:val="24"/>
              </w:rPr>
            </w:pPr>
            <w:r w:rsidRPr="00E6231E">
              <w:rPr>
                <w:sz w:val="24"/>
                <w:szCs w:val="24"/>
              </w:rPr>
              <w:t>Распределе-ние электро-энергии</w:t>
            </w:r>
          </w:p>
        </w:tc>
      </w:tr>
    </w:tbl>
    <w:p w14:paraId="19FFD481" w14:textId="77777777" w:rsidR="00E6231E" w:rsidRPr="00E6231E" w:rsidRDefault="00E6231E" w:rsidP="00E6231E"/>
    <w:p w14:paraId="06881C27" w14:textId="77777777" w:rsidR="00E6231E" w:rsidRPr="00E6231E" w:rsidRDefault="00EC27F9" w:rsidP="00E6231E">
      <w:pPr>
        <w:ind w:firstLine="709"/>
        <w:jc w:val="both"/>
        <w:rPr>
          <w:sz w:val="28"/>
          <w:szCs w:val="28"/>
        </w:rPr>
      </w:pPr>
      <w:r>
        <w:rPr>
          <w:sz w:val="28"/>
        </w:rPr>
        <w:t>Ведущее звено экономики</w:t>
      </w:r>
      <w:r w:rsidR="00E6231E" w:rsidRPr="00E6231E">
        <w:rPr>
          <w:sz w:val="28"/>
        </w:rPr>
        <w:t xml:space="preserve"> Крымского городского поселения – промышленность. </w:t>
      </w:r>
      <w:r w:rsidR="00E6231E" w:rsidRPr="00E6231E">
        <w:rPr>
          <w:sz w:val="28"/>
          <w:szCs w:val="28"/>
        </w:rPr>
        <w:t>В промышленном комплексе задействовано более 70 предприятий и организаций различных форм собственности.</w:t>
      </w:r>
    </w:p>
    <w:p w14:paraId="2EACBBFE" w14:textId="77777777" w:rsidR="00E6231E" w:rsidRPr="00E6231E" w:rsidRDefault="00E6231E" w:rsidP="00E6231E">
      <w:pPr>
        <w:ind w:firstLine="709"/>
        <w:jc w:val="both"/>
        <w:rPr>
          <w:sz w:val="28"/>
        </w:rPr>
      </w:pPr>
      <w:r w:rsidRPr="00E6231E">
        <w:rPr>
          <w:sz w:val="28"/>
        </w:rPr>
        <w:t xml:space="preserve">Промышленность городского поселения достаточно диверсифицирована, представлена различными видами экономической деятельности. Около 80 % от общего объёма выпуска промышленной продукции приходится на долю обрабатывающих производств. Среди отраслей переработки лидирует производство пищевых продуктов, включая напитки, затем - производство металлических конструкций и изделий. </w:t>
      </w:r>
    </w:p>
    <w:p w14:paraId="33B4BF1D" w14:textId="77777777" w:rsidR="00E6231E" w:rsidRPr="00E6231E" w:rsidRDefault="00E6231E" w:rsidP="00E6231E">
      <w:pPr>
        <w:ind w:firstLine="709"/>
        <w:jc w:val="both"/>
        <w:rPr>
          <w:color w:val="FF0000"/>
          <w:sz w:val="28"/>
        </w:rPr>
      </w:pPr>
      <w:r w:rsidRPr="00E6231E">
        <w:rPr>
          <w:sz w:val="28"/>
        </w:rPr>
        <w:t xml:space="preserve">Промышленный комплекс городского поселения также включает предприятия химической, легкой отраслей промышленности, деревообработки, промышленности строительных материалов.  </w:t>
      </w:r>
    </w:p>
    <w:p w14:paraId="38148C15" w14:textId="77777777" w:rsidR="00E6231E" w:rsidRPr="00E6231E" w:rsidRDefault="00E6231E" w:rsidP="00E6231E">
      <w:pPr>
        <w:ind w:firstLine="709"/>
        <w:jc w:val="both"/>
        <w:rPr>
          <w:sz w:val="28"/>
        </w:rPr>
      </w:pPr>
      <w:r w:rsidRPr="00E6231E">
        <w:rPr>
          <w:sz w:val="28"/>
        </w:rPr>
        <w:t xml:space="preserve">Важнейшей градообразующей отраслью Крымского городского поселения является </w:t>
      </w:r>
      <w:r w:rsidRPr="00E6231E">
        <w:rPr>
          <w:i/>
          <w:sz w:val="28"/>
        </w:rPr>
        <w:t>пищевая промышленность</w:t>
      </w:r>
      <w:r w:rsidRPr="00E6231E">
        <w:rPr>
          <w:sz w:val="28"/>
        </w:rPr>
        <w:t xml:space="preserve">, удельный вес которой в структуре обрабатывающего производства поселения - более 80,0%. </w:t>
      </w:r>
    </w:p>
    <w:p w14:paraId="074EE596" w14:textId="77777777" w:rsidR="00E6231E" w:rsidRPr="00E6231E" w:rsidRDefault="00E6231E" w:rsidP="00E6231E">
      <w:pPr>
        <w:ind w:firstLine="709"/>
        <w:jc w:val="both"/>
        <w:rPr>
          <w:sz w:val="28"/>
        </w:rPr>
      </w:pPr>
      <w:r w:rsidRPr="00E6231E">
        <w:rPr>
          <w:sz w:val="28"/>
        </w:rPr>
        <w:t xml:space="preserve">Крупнейшие представители отрасли: </w:t>
      </w:r>
    </w:p>
    <w:p w14:paraId="78CA6ACE" w14:textId="77777777" w:rsidR="00E6231E" w:rsidRPr="00E6231E" w:rsidRDefault="00E6231E" w:rsidP="00E6231E">
      <w:pPr>
        <w:ind w:firstLine="709"/>
        <w:jc w:val="both"/>
        <w:rPr>
          <w:sz w:val="28"/>
        </w:rPr>
      </w:pPr>
      <w:r w:rsidRPr="00E6231E">
        <w:rPr>
          <w:b/>
          <w:sz w:val="28"/>
        </w:rPr>
        <w:t>ООО «Крымский винный завод»</w:t>
      </w:r>
      <w:r w:rsidRPr="00E6231E">
        <w:rPr>
          <w:sz w:val="28"/>
        </w:rPr>
        <w:t xml:space="preserve"> - одно из крупнейших предприятий Юга России по выпуску алкогольных напитков. Завод основан в 1926 г. На предприятии установлено современное оборудование известных немецких и итальянских фирм, благодаря которому в месяц выпускается до 3 млн. бутылок винной и ликероводочной продукции более 50 наименований. Предприятие производит натуральные тихие, шампанские, крепкие вина и </w:t>
      </w:r>
      <w:r w:rsidRPr="00E6231E">
        <w:rPr>
          <w:sz w:val="28"/>
        </w:rPr>
        <w:lastRenderedPageBreak/>
        <w:t>вермуты. Винзавод имеет дочернее винодельческое предприятие ООО «КВЗ-Агро» (станица Варениковская, 182 га виноградников).  </w:t>
      </w:r>
    </w:p>
    <w:p w14:paraId="08704D56" w14:textId="77777777" w:rsidR="00E6231E" w:rsidRPr="00E6231E" w:rsidRDefault="00E6231E" w:rsidP="00E6231E">
      <w:pPr>
        <w:ind w:firstLine="709"/>
        <w:jc w:val="both"/>
        <w:rPr>
          <w:sz w:val="28"/>
          <w:szCs w:val="28"/>
        </w:rPr>
      </w:pPr>
      <w:r w:rsidRPr="00E6231E">
        <w:rPr>
          <w:b/>
          <w:sz w:val="28"/>
          <w:szCs w:val="28"/>
        </w:rPr>
        <w:t>ОАО «Крымский хлебозавод»</w:t>
      </w:r>
      <w:r w:rsidRPr="00E6231E">
        <w:rPr>
          <w:sz w:val="28"/>
          <w:szCs w:val="28"/>
        </w:rPr>
        <w:t xml:space="preserve"> - предприятие по выпуску хлебобулочных </w:t>
      </w:r>
      <w:r w:rsidRPr="00E6231E">
        <w:rPr>
          <w:sz w:val="28"/>
        </w:rPr>
        <w:t xml:space="preserve">и кондитерских изделий. Объем выпускаемой продукции составляет более 60 тонн в месяц. </w:t>
      </w:r>
      <w:r w:rsidRPr="00E6231E">
        <w:rPr>
          <w:sz w:val="28"/>
          <w:szCs w:val="28"/>
        </w:rPr>
        <w:t xml:space="preserve">Основной проблемой  предприятия является слабое использование производственных мощностей (31-35%) из-за  жесткой конкуренции на рынке сбыта хлебобулочной продукции.  </w:t>
      </w:r>
    </w:p>
    <w:p w14:paraId="57539051" w14:textId="77777777" w:rsidR="00E6231E" w:rsidRPr="00E6231E" w:rsidRDefault="00E6231E" w:rsidP="00E6231E">
      <w:pPr>
        <w:ind w:firstLine="709"/>
        <w:jc w:val="both"/>
        <w:rPr>
          <w:sz w:val="28"/>
        </w:rPr>
      </w:pPr>
      <w:r w:rsidRPr="00E6231E">
        <w:rPr>
          <w:sz w:val="28"/>
        </w:rPr>
        <w:t xml:space="preserve">В структуре промышленного производства выделяется </w:t>
      </w:r>
      <w:r w:rsidRPr="00E6231E">
        <w:rPr>
          <w:i/>
          <w:sz w:val="28"/>
        </w:rPr>
        <w:t>промышленность металлических конструкций и изделий</w:t>
      </w:r>
      <w:r w:rsidRPr="00E6231E">
        <w:rPr>
          <w:sz w:val="28"/>
        </w:rPr>
        <w:t>. Представителями отрасли на территории поселения являются:</w:t>
      </w:r>
    </w:p>
    <w:p w14:paraId="3BD4567B" w14:textId="77777777" w:rsidR="00E6231E" w:rsidRPr="00E6231E" w:rsidRDefault="00E6231E" w:rsidP="00E6231E">
      <w:pPr>
        <w:ind w:firstLine="709"/>
        <w:jc w:val="both"/>
        <w:rPr>
          <w:sz w:val="28"/>
        </w:rPr>
      </w:pPr>
      <w:r w:rsidRPr="00E6231E">
        <w:rPr>
          <w:b/>
          <w:sz w:val="28"/>
        </w:rPr>
        <w:t>ЗАО «Светлана»</w:t>
      </w:r>
      <w:r w:rsidRPr="00E6231E">
        <w:rPr>
          <w:sz w:val="28"/>
        </w:rPr>
        <w:t xml:space="preserve"> - производит крышку металлическую для консервирования, а также в небольшом объеме плодоовощные консервы. В 2007 году введен цех по производству жестяной крышки типа «Twist-off».  </w:t>
      </w:r>
    </w:p>
    <w:p w14:paraId="5C068B77" w14:textId="77777777" w:rsidR="00E6231E" w:rsidRPr="00E6231E" w:rsidRDefault="00E6231E" w:rsidP="00E6231E">
      <w:pPr>
        <w:ind w:firstLine="709"/>
        <w:jc w:val="both"/>
        <w:rPr>
          <w:sz w:val="28"/>
        </w:rPr>
      </w:pPr>
      <w:r w:rsidRPr="00E6231E">
        <w:rPr>
          <w:b/>
          <w:sz w:val="28"/>
        </w:rPr>
        <w:t>ЗАО «Системный алюминий»</w:t>
      </w:r>
      <w:r w:rsidRPr="00E6231E">
        <w:rPr>
          <w:sz w:val="28"/>
        </w:rPr>
        <w:t xml:space="preserve"> - предприятие по выпуску алюминиевого профиля.</w:t>
      </w:r>
    </w:p>
    <w:p w14:paraId="02214BD2" w14:textId="77777777" w:rsidR="00E6231E" w:rsidRPr="00E6231E" w:rsidRDefault="00E6231E" w:rsidP="00E6231E">
      <w:pPr>
        <w:ind w:firstLine="709"/>
        <w:jc w:val="both"/>
        <w:rPr>
          <w:sz w:val="28"/>
        </w:rPr>
      </w:pPr>
      <w:r w:rsidRPr="00E6231E">
        <w:rPr>
          <w:b/>
          <w:sz w:val="28"/>
        </w:rPr>
        <w:t xml:space="preserve">ООО «Русджам стеклотара холдинг» - </w:t>
      </w:r>
      <w:r w:rsidRPr="00E6231E">
        <w:rPr>
          <w:sz w:val="28"/>
        </w:rPr>
        <w:t>предприятие по производству стеклобутылки.</w:t>
      </w:r>
    </w:p>
    <w:p w14:paraId="526666DE" w14:textId="77777777" w:rsidR="00E6231E" w:rsidRPr="00E6231E" w:rsidRDefault="00E6231E" w:rsidP="00E6231E">
      <w:pPr>
        <w:ind w:firstLine="709"/>
        <w:jc w:val="both"/>
        <w:rPr>
          <w:sz w:val="28"/>
        </w:rPr>
      </w:pPr>
      <w:r w:rsidRPr="00E6231E">
        <w:rPr>
          <w:sz w:val="28"/>
        </w:rPr>
        <w:t xml:space="preserve">На территории Крымского городского поселения имеются карьеры нерудных материалов - месторождения глинистого сырья для производства кирпича, черепицы и керамзита,  карьер известняка. </w:t>
      </w:r>
    </w:p>
    <w:p w14:paraId="3D85399A" w14:textId="77777777" w:rsidR="00E6231E" w:rsidRPr="00E6231E" w:rsidRDefault="00E6231E" w:rsidP="00E6231E">
      <w:pPr>
        <w:ind w:firstLine="709"/>
        <w:jc w:val="both"/>
        <w:rPr>
          <w:sz w:val="28"/>
        </w:rPr>
      </w:pPr>
      <w:r w:rsidRPr="00E6231E">
        <w:rPr>
          <w:sz w:val="28"/>
        </w:rPr>
        <w:t xml:space="preserve">Добывающая отрасль в структуре промышленного производства поселения занимает 0,5-1,5 %, представлена предприятием по добыче нерудных строительных материалов, - ООО «Камень-Т». </w:t>
      </w:r>
    </w:p>
    <w:p w14:paraId="3AFFA974" w14:textId="77777777" w:rsidR="00E6231E" w:rsidRPr="00E6231E" w:rsidRDefault="00E6231E" w:rsidP="00E6231E">
      <w:pPr>
        <w:ind w:firstLine="709"/>
        <w:jc w:val="both"/>
        <w:rPr>
          <w:sz w:val="28"/>
        </w:rPr>
      </w:pPr>
      <w:r w:rsidRPr="00E6231E">
        <w:rPr>
          <w:sz w:val="28"/>
        </w:rPr>
        <w:t>В городе Крымске имеются производственные мощности по выпуску кирпича, керамзита и извести, однако в настоящее время предприятия не функционируют. Требуется полная реконструкция, производственное перевооружение и внедрение передовых технологий.</w:t>
      </w:r>
    </w:p>
    <w:p w14:paraId="7D149F2E" w14:textId="77777777" w:rsidR="00E6231E" w:rsidRPr="00E6231E" w:rsidRDefault="00E6231E" w:rsidP="00E6231E">
      <w:pPr>
        <w:widowControl w:val="0"/>
        <w:suppressAutoHyphens/>
        <w:ind w:firstLine="709"/>
        <w:jc w:val="both"/>
        <w:rPr>
          <w:rFonts w:eastAsia="Calibri" w:cs="Calibri"/>
          <w:sz w:val="28"/>
          <w:szCs w:val="28"/>
        </w:rPr>
      </w:pPr>
      <w:r w:rsidRPr="00E6231E">
        <w:rPr>
          <w:rFonts w:eastAsia="Calibri" w:cs="Calibri"/>
          <w:sz w:val="28"/>
          <w:szCs w:val="28"/>
        </w:rPr>
        <w:t>Сельское хозяйство в Крымском городском поселении является второстепенной отраслью. В отрасли задействованы 3 сельскохозяйственных предприятия, 2 из которых занимаются научной деятельностью в области сельского хозяйства:</w:t>
      </w:r>
    </w:p>
    <w:p w14:paraId="1B2B91F6" w14:textId="77777777" w:rsidR="00E6231E" w:rsidRPr="00E6231E" w:rsidRDefault="00E6231E" w:rsidP="00E6231E">
      <w:pPr>
        <w:widowControl w:val="0"/>
        <w:suppressAutoHyphens/>
        <w:ind w:firstLine="709"/>
        <w:jc w:val="both"/>
        <w:rPr>
          <w:rFonts w:eastAsia="Calibri" w:cs="Calibri"/>
          <w:sz w:val="28"/>
          <w:szCs w:val="28"/>
        </w:rPr>
      </w:pPr>
      <w:r w:rsidRPr="00E6231E">
        <w:rPr>
          <w:rFonts w:eastAsia="Calibri" w:cs="Calibri"/>
          <w:sz w:val="28"/>
          <w:szCs w:val="28"/>
        </w:rPr>
        <w:t>- Филиал Крымская ОСС ВИР Крымская опытно-селекционная станция-филиал Федерального государственного бюджетного научного учреждения «Федеральный исследовательский центр Всероссийский институт генетических ресурсов растений имени Н.И.Вавилова», - Выращивание продукции растениеводства (зерновые, плоды и ягоды)</w:t>
      </w:r>
    </w:p>
    <w:p w14:paraId="718B53B8"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 ООО «Гавриш</w:t>
      </w:r>
      <w:r w:rsidRPr="00E6231E">
        <w:rPr>
          <w:rFonts w:eastAsia="Calibri" w:cs="Calibri"/>
          <w:sz w:val="28"/>
          <w:szCs w:val="28"/>
        </w:rPr>
        <w:t>», Крымский селекционный центр - селекция</w:t>
      </w:r>
      <w:r w:rsidRPr="00E6231E">
        <w:rPr>
          <w:rFonts w:eastAsia="Arial Unicode MS"/>
          <w:sz w:val="28"/>
        </w:rPr>
        <w:t>, семеноводство;</w:t>
      </w:r>
    </w:p>
    <w:p w14:paraId="0917B362" w14:textId="77777777" w:rsidR="00E6231E" w:rsidRPr="00E6231E" w:rsidRDefault="00E6231E" w:rsidP="00E6231E">
      <w:pPr>
        <w:widowControl w:val="0"/>
        <w:suppressAutoHyphens/>
        <w:ind w:firstLine="709"/>
        <w:jc w:val="both"/>
        <w:rPr>
          <w:rFonts w:eastAsia="Calibri" w:cs="Calibri"/>
          <w:sz w:val="28"/>
          <w:szCs w:val="28"/>
        </w:rPr>
      </w:pPr>
      <w:r w:rsidRPr="00E6231E">
        <w:rPr>
          <w:rFonts w:eastAsia="Arial Unicode MS"/>
          <w:sz w:val="28"/>
        </w:rPr>
        <w:t xml:space="preserve">- ООО «Колт ЛТД» - </w:t>
      </w:r>
      <w:r w:rsidRPr="00E6231E">
        <w:rPr>
          <w:rFonts w:eastAsia="Calibri" w:cs="Calibri"/>
          <w:sz w:val="28"/>
          <w:szCs w:val="28"/>
        </w:rPr>
        <w:t xml:space="preserve">услуги по монтажу, ремонту и техническому обслуживанию машин для сельского хозяйства, включая колесные тракторы. </w:t>
      </w:r>
    </w:p>
    <w:p w14:paraId="6D495BB0" w14:textId="77777777" w:rsidR="00E6231E" w:rsidRPr="00E6231E" w:rsidRDefault="00E6231E" w:rsidP="00E6231E">
      <w:pPr>
        <w:ind w:firstLine="709"/>
        <w:jc w:val="both"/>
        <w:rPr>
          <w:rFonts w:eastAsia="Calibri" w:cs="Calibri"/>
          <w:sz w:val="28"/>
          <w:szCs w:val="28"/>
        </w:rPr>
      </w:pPr>
      <w:r w:rsidRPr="00E6231E">
        <w:rPr>
          <w:rFonts w:eastAsia="Calibri" w:cs="Calibri"/>
          <w:sz w:val="28"/>
          <w:szCs w:val="28"/>
        </w:rPr>
        <w:t xml:space="preserve">По состоянию на 1 января 2020 года на территории городского поселения зарегистрировано 2,0 тысячи личных подсобных хозяйств. </w:t>
      </w:r>
      <w:r w:rsidRPr="00E6231E">
        <w:rPr>
          <w:rFonts w:eastAsia="Calibri" w:cs="Calibri"/>
          <w:sz w:val="28"/>
          <w:szCs w:val="28"/>
        </w:rPr>
        <w:lastRenderedPageBreak/>
        <w:t>Мелкотоварные производители специализируются в основном на выращивании картофеля и других овощных культур, производстве продукции животноводства (молочно-мясное скотоводство, свиноводство, птицеводство, овцеводство).</w:t>
      </w:r>
    </w:p>
    <w:p w14:paraId="324F6BC5" w14:textId="77777777" w:rsidR="00E6231E" w:rsidRPr="00E6231E" w:rsidRDefault="00E6231E" w:rsidP="00E6231E">
      <w:pPr>
        <w:ind w:firstLine="709"/>
        <w:jc w:val="both"/>
        <w:rPr>
          <w:rFonts w:eastAsia="Calibri" w:cs="Calibri"/>
          <w:b/>
          <w:color w:val="0070C0"/>
          <w:sz w:val="28"/>
          <w:szCs w:val="28"/>
        </w:rPr>
      </w:pPr>
    </w:p>
    <w:p w14:paraId="2BE62FB9" w14:textId="77777777" w:rsidR="00E6231E" w:rsidRPr="00E6231E" w:rsidRDefault="00E6231E" w:rsidP="00E6231E">
      <w:pPr>
        <w:tabs>
          <w:tab w:val="num" w:pos="1560"/>
        </w:tabs>
        <w:ind w:left="142" w:firstLine="567"/>
        <w:outlineLvl w:val="0"/>
        <w:rPr>
          <w:b/>
          <w:sz w:val="28"/>
          <w:szCs w:val="28"/>
        </w:rPr>
      </w:pPr>
      <w:bookmarkStart w:id="16" w:name="_Toc43376265"/>
      <w:r w:rsidRPr="00E6231E">
        <w:rPr>
          <w:b/>
          <w:sz w:val="28"/>
          <w:szCs w:val="28"/>
        </w:rPr>
        <w:t>1. 6. Численность и состав населения Крымского городского поселения</w:t>
      </w:r>
      <w:bookmarkEnd w:id="16"/>
    </w:p>
    <w:p w14:paraId="38C186CD" w14:textId="77777777" w:rsidR="00E6231E" w:rsidRPr="00E6231E" w:rsidRDefault="00E6231E" w:rsidP="00E6231E">
      <w:pPr>
        <w:widowControl w:val="0"/>
        <w:suppressAutoHyphens/>
        <w:ind w:firstLine="709"/>
        <w:jc w:val="both"/>
        <w:rPr>
          <w:rFonts w:eastAsia="Arial Unicode MS"/>
          <w:sz w:val="28"/>
        </w:rPr>
      </w:pPr>
    </w:p>
    <w:p w14:paraId="735D41F5"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Город Крымск - один из самых многонациональных городов Краснодарского края. Русские составляют наибольшую числ</w:t>
      </w:r>
      <w:r w:rsidR="00987CBA">
        <w:rPr>
          <w:rFonts w:eastAsia="Arial Unicode MS"/>
          <w:sz w:val="28"/>
        </w:rPr>
        <w:t xml:space="preserve">енность поселения, кроме того, </w:t>
      </w:r>
      <w:r w:rsidRPr="00E6231E">
        <w:rPr>
          <w:rFonts w:eastAsia="Arial Unicode MS"/>
          <w:sz w:val="28"/>
        </w:rPr>
        <w:t>в городе проживают украинцы, греки, армяне, белорусы, молдаване, болгары, грузины, турки-месхетинцы, изиды, ассирийцы и другие представители национальных меньшинств.</w:t>
      </w:r>
    </w:p>
    <w:p w14:paraId="5BB84BE3"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Крымское городское поселение является самым многонаселенным территориальным образованием Крымского района, концентрируя на своей территории более 60% его жителей.</w:t>
      </w:r>
    </w:p>
    <w:p w14:paraId="48443548"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Ко</w:t>
      </w:r>
      <w:r w:rsidR="00987CBA">
        <w:rPr>
          <w:rFonts w:eastAsia="Arial Unicode MS"/>
          <w:sz w:val="28"/>
        </w:rPr>
        <w:t xml:space="preserve">личество постоянного населения </w:t>
      </w:r>
      <w:r w:rsidRPr="00E6231E">
        <w:rPr>
          <w:rFonts w:eastAsia="Arial Unicode MS"/>
          <w:sz w:val="28"/>
        </w:rPr>
        <w:t>Крымского городского поселения на 1 января 2020 года (по данным администрации) – 58080 человека, в том числе:</w:t>
      </w:r>
    </w:p>
    <w:p w14:paraId="7BBCE19F"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-г. Крымск – 57822 чел.,</w:t>
      </w:r>
    </w:p>
    <w:p w14:paraId="18288222"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-х. Верхнеадагум – 258 чел.</w:t>
      </w:r>
    </w:p>
    <w:p w14:paraId="6514FF15"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Современная численность постоянного</w:t>
      </w:r>
      <w:r w:rsidRPr="00E6231E">
        <w:rPr>
          <w:rFonts w:eastAsia="Arial Unicode MS"/>
          <w:sz w:val="28"/>
          <w:szCs w:val="24"/>
        </w:rPr>
        <w:t xml:space="preserve"> населения Крымского городского </w:t>
      </w:r>
      <w:r w:rsidRPr="00E6231E">
        <w:rPr>
          <w:rFonts w:eastAsia="Arial Unicode MS"/>
          <w:sz w:val="28"/>
        </w:rPr>
        <w:t>поселения превышает аналогичный показатель 2010 года на 206 человек. Столь незн</w:t>
      </w:r>
      <w:r w:rsidR="00987CBA">
        <w:rPr>
          <w:rFonts w:eastAsia="Arial Unicode MS"/>
          <w:sz w:val="28"/>
        </w:rPr>
        <w:t xml:space="preserve">ачительный прирост на фоне в </w:t>
      </w:r>
      <w:r w:rsidRPr="00E6231E">
        <w:rPr>
          <w:rFonts w:eastAsia="Arial Unicode MS"/>
          <w:sz w:val="28"/>
        </w:rPr>
        <w:t xml:space="preserve">целом благоприятной, демографически устойчивой ситуации в стране связан с событиями в июле 2012 года, - катастрофическим затоплением, унесшим не только много жизней, но и повлёкшим выезд некоторой части населения из Крымского городского поселения и прилегающих к нему территорий вдоль реки Адагум. Тем не менее, территория поселения имеет положительное сальдо миграции. Благодаря регулярному притоку мигрантов компенсируются потери населения вследствие естественной убыли и затоплений, демографическая ситуация остаётся стабильной, с тенденцией к росту. </w:t>
      </w:r>
    </w:p>
    <w:p w14:paraId="718AB353" w14:textId="77777777" w:rsidR="00E6231E" w:rsidRPr="00E6231E" w:rsidRDefault="00E6231E" w:rsidP="00E6231E">
      <w:pPr>
        <w:widowControl w:val="0"/>
        <w:suppressAutoHyphens/>
        <w:ind w:firstLine="709"/>
        <w:jc w:val="both"/>
        <w:rPr>
          <w:rFonts w:eastAsia="Arial Unicode MS"/>
          <w:sz w:val="28"/>
        </w:rPr>
      </w:pPr>
    </w:p>
    <w:p w14:paraId="710E6A2A" w14:textId="77777777" w:rsidR="00E6231E" w:rsidRPr="00E6231E" w:rsidRDefault="00E6231E" w:rsidP="00E6231E">
      <w:pPr>
        <w:widowControl w:val="0"/>
        <w:suppressAutoHyphens/>
        <w:ind w:firstLine="709"/>
        <w:jc w:val="both"/>
        <w:rPr>
          <w:rFonts w:eastAsia="Arial Unicode MS"/>
          <w:b/>
          <w:bCs/>
          <w:sz w:val="28"/>
          <w:szCs w:val="28"/>
        </w:rPr>
      </w:pPr>
      <w:r w:rsidRPr="00E6231E">
        <w:rPr>
          <w:rFonts w:eastAsia="Arial Unicode MS"/>
          <w:b/>
          <w:bCs/>
          <w:sz w:val="28"/>
          <w:szCs w:val="28"/>
        </w:rPr>
        <w:t>Сведения о занятости населения</w:t>
      </w:r>
      <w:r w:rsidR="00987CBA">
        <w:rPr>
          <w:rFonts w:eastAsia="Arial Unicode MS"/>
          <w:b/>
          <w:bCs/>
          <w:sz w:val="28"/>
          <w:szCs w:val="28"/>
        </w:rPr>
        <w:t xml:space="preserve"> по состоянию на 01.01.2020 г.</w:t>
      </w:r>
    </w:p>
    <w:p w14:paraId="510BC691" w14:textId="77777777" w:rsidR="00E6231E" w:rsidRPr="00E6231E" w:rsidRDefault="00E6231E" w:rsidP="00987CBA">
      <w:pPr>
        <w:widowControl w:val="0"/>
        <w:suppressAutoHyphens/>
        <w:ind w:right="142" w:firstLine="709"/>
        <w:jc w:val="right"/>
        <w:rPr>
          <w:rFonts w:eastAsia="Arial Unicode MS"/>
          <w:sz w:val="28"/>
        </w:rPr>
      </w:pPr>
      <w:r w:rsidRPr="00E6231E">
        <w:rPr>
          <w:rFonts w:eastAsia="Arial Unicode MS"/>
          <w:sz w:val="28"/>
        </w:rPr>
        <w:t xml:space="preserve">Таблица </w:t>
      </w:r>
      <w:r w:rsidR="00987CBA">
        <w:rPr>
          <w:rFonts w:eastAsia="Arial Unicode MS"/>
          <w:sz w:val="28"/>
        </w:rPr>
        <w:t>7</w:t>
      </w:r>
    </w:p>
    <w:tbl>
      <w:tblPr>
        <w:tblW w:w="9497" w:type="dxa"/>
        <w:tblInd w:w="250" w:type="dxa"/>
        <w:tblLayout w:type="fixed"/>
        <w:tblLook w:val="0000" w:firstRow="0" w:lastRow="0" w:firstColumn="0" w:lastColumn="0" w:noHBand="0" w:noVBand="0"/>
      </w:tblPr>
      <w:tblGrid>
        <w:gridCol w:w="710"/>
        <w:gridCol w:w="6378"/>
        <w:gridCol w:w="1276"/>
        <w:gridCol w:w="1133"/>
      </w:tblGrid>
      <w:tr w:rsidR="00E6231E" w:rsidRPr="00E6231E" w14:paraId="25E0704A" w14:textId="77777777" w:rsidTr="00E6231E">
        <w:trPr>
          <w:trHeight w:val="160"/>
          <w:tblHeader/>
        </w:trPr>
        <w:tc>
          <w:tcPr>
            <w:tcW w:w="710" w:type="dxa"/>
            <w:vMerge w:val="restart"/>
            <w:tcBorders>
              <w:top w:val="single" w:sz="4" w:space="0" w:color="auto"/>
              <w:left w:val="single" w:sz="4" w:space="0" w:color="auto"/>
              <w:right w:val="single" w:sz="4" w:space="0" w:color="auto"/>
            </w:tcBorders>
            <w:shd w:val="clear" w:color="auto" w:fill="auto"/>
            <w:noWrap/>
            <w:vAlign w:val="center"/>
          </w:tcPr>
          <w:p w14:paraId="4BCD8583" w14:textId="77777777" w:rsidR="00E6231E" w:rsidRPr="00E6231E" w:rsidRDefault="00E6231E" w:rsidP="00E6231E">
            <w:pPr>
              <w:tabs>
                <w:tab w:val="left" w:pos="919"/>
              </w:tabs>
              <w:ind w:right="-108"/>
              <w:jc w:val="center"/>
              <w:rPr>
                <w:sz w:val="24"/>
                <w:szCs w:val="24"/>
              </w:rPr>
            </w:pPr>
            <w:r w:rsidRPr="00E6231E">
              <w:rPr>
                <w:sz w:val="24"/>
                <w:szCs w:val="24"/>
              </w:rPr>
              <w:t>№ п/п</w:t>
            </w:r>
          </w:p>
        </w:tc>
        <w:tc>
          <w:tcPr>
            <w:tcW w:w="6378" w:type="dxa"/>
            <w:vMerge w:val="restart"/>
            <w:tcBorders>
              <w:top w:val="single" w:sz="4" w:space="0" w:color="auto"/>
              <w:left w:val="single" w:sz="4" w:space="0" w:color="auto"/>
              <w:right w:val="single" w:sz="4" w:space="0" w:color="auto"/>
            </w:tcBorders>
            <w:shd w:val="clear" w:color="auto" w:fill="auto"/>
            <w:noWrap/>
            <w:vAlign w:val="center"/>
          </w:tcPr>
          <w:p w14:paraId="2687CE74" w14:textId="77777777" w:rsidR="00E6231E" w:rsidRPr="00E6231E" w:rsidRDefault="00E6231E" w:rsidP="00E6231E">
            <w:pPr>
              <w:ind w:right="-249"/>
              <w:jc w:val="center"/>
              <w:rPr>
                <w:rFonts w:eastAsia="Lucida Sans Unicode"/>
                <w:sz w:val="24"/>
                <w:szCs w:val="24"/>
              </w:rPr>
            </w:pPr>
            <w:r w:rsidRPr="00E6231E">
              <w:rPr>
                <w:rFonts w:eastAsia="Lucida Sans Unicode"/>
                <w:sz w:val="24"/>
                <w:szCs w:val="24"/>
              </w:rPr>
              <w:t>Возрастная структура населения</w:t>
            </w:r>
          </w:p>
        </w:tc>
        <w:tc>
          <w:tcPr>
            <w:tcW w:w="2409" w:type="dxa"/>
            <w:gridSpan w:val="2"/>
            <w:tcBorders>
              <w:top w:val="single" w:sz="4" w:space="0" w:color="auto"/>
              <w:left w:val="nil"/>
              <w:bottom w:val="single" w:sz="4" w:space="0" w:color="auto"/>
              <w:right w:val="single" w:sz="8" w:space="0" w:color="auto"/>
            </w:tcBorders>
          </w:tcPr>
          <w:p w14:paraId="43080624" w14:textId="77777777" w:rsidR="00E6231E" w:rsidRPr="00E6231E" w:rsidRDefault="00E6231E" w:rsidP="00E6231E">
            <w:pPr>
              <w:widowControl w:val="0"/>
              <w:ind w:right="-108"/>
              <w:jc w:val="center"/>
              <w:rPr>
                <w:sz w:val="24"/>
                <w:szCs w:val="24"/>
              </w:rPr>
            </w:pPr>
            <w:r w:rsidRPr="00E6231E">
              <w:rPr>
                <w:sz w:val="24"/>
                <w:szCs w:val="24"/>
              </w:rPr>
              <w:t>2020 год</w:t>
            </w:r>
          </w:p>
        </w:tc>
      </w:tr>
      <w:tr w:rsidR="00E6231E" w:rsidRPr="00E6231E" w14:paraId="2AD12FBE" w14:textId="77777777" w:rsidTr="00E6231E">
        <w:trPr>
          <w:trHeight w:val="160"/>
          <w:tblHeader/>
        </w:trPr>
        <w:tc>
          <w:tcPr>
            <w:tcW w:w="710" w:type="dxa"/>
            <w:vMerge/>
            <w:tcBorders>
              <w:left w:val="single" w:sz="4" w:space="0" w:color="auto"/>
              <w:bottom w:val="single" w:sz="4" w:space="0" w:color="auto"/>
              <w:right w:val="single" w:sz="4" w:space="0" w:color="auto"/>
            </w:tcBorders>
            <w:shd w:val="clear" w:color="auto" w:fill="auto"/>
            <w:noWrap/>
          </w:tcPr>
          <w:p w14:paraId="2E409F3A" w14:textId="77777777" w:rsidR="00E6231E" w:rsidRPr="00E6231E" w:rsidRDefault="00E6231E" w:rsidP="00E6231E">
            <w:pPr>
              <w:tabs>
                <w:tab w:val="left" w:pos="919"/>
              </w:tabs>
              <w:ind w:right="-108"/>
              <w:jc w:val="center"/>
              <w:rPr>
                <w:sz w:val="24"/>
                <w:szCs w:val="24"/>
              </w:rPr>
            </w:pPr>
          </w:p>
        </w:tc>
        <w:tc>
          <w:tcPr>
            <w:tcW w:w="6378" w:type="dxa"/>
            <w:vMerge/>
            <w:tcBorders>
              <w:left w:val="single" w:sz="4" w:space="0" w:color="auto"/>
              <w:bottom w:val="single" w:sz="4" w:space="0" w:color="auto"/>
              <w:right w:val="single" w:sz="4" w:space="0" w:color="auto"/>
            </w:tcBorders>
            <w:shd w:val="clear" w:color="auto" w:fill="auto"/>
            <w:noWrap/>
            <w:vAlign w:val="bottom"/>
          </w:tcPr>
          <w:p w14:paraId="00292D78" w14:textId="77777777" w:rsidR="00E6231E" w:rsidRPr="00E6231E" w:rsidRDefault="00E6231E" w:rsidP="00E6231E">
            <w:pPr>
              <w:rPr>
                <w:rFonts w:eastAsia="Lucida Sans Unicode"/>
                <w:sz w:val="24"/>
                <w:szCs w:val="24"/>
              </w:rPr>
            </w:pPr>
          </w:p>
        </w:tc>
        <w:tc>
          <w:tcPr>
            <w:tcW w:w="1276" w:type="dxa"/>
            <w:tcBorders>
              <w:top w:val="single" w:sz="4" w:space="0" w:color="auto"/>
              <w:left w:val="nil"/>
              <w:bottom w:val="single" w:sz="4" w:space="0" w:color="auto"/>
              <w:right w:val="single" w:sz="8" w:space="0" w:color="auto"/>
            </w:tcBorders>
            <w:vAlign w:val="bottom"/>
          </w:tcPr>
          <w:p w14:paraId="46C20D50" w14:textId="77777777" w:rsidR="00E6231E" w:rsidRPr="00E6231E" w:rsidRDefault="00E6231E" w:rsidP="00E6231E">
            <w:pPr>
              <w:widowControl w:val="0"/>
              <w:ind w:right="-108"/>
              <w:jc w:val="center"/>
              <w:rPr>
                <w:sz w:val="24"/>
                <w:szCs w:val="24"/>
              </w:rPr>
            </w:pPr>
            <w:r w:rsidRPr="00E6231E">
              <w:rPr>
                <w:sz w:val="24"/>
                <w:szCs w:val="24"/>
              </w:rPr>
              <w:t>чел.</w:t>
            </w:r>
          </w:p>
        </w:tc>
        <w:tc>
          <w:tcPr>
            <w:tcW w:w="1133" w:type="dxa"/>
            <w:tcBorders>
              <w:top w:val="single" w:sz="4" w:space="0" w:color="auto"/>
              <w:left w:val="nil"/>
              <w:bottom w:val="single" w:sz="4" w:space="0" w:color="auto"/>
              <w:right w:val="single" w:sz="8" w:space="0" w:color="auto"/>
            </w:tcBorders>
            <w:vAlign w:val="bottom"/>
          </w:tcPr>
          <w:p w14:paraId="1D85A329" w14:textId="77777777" w:rsidR="00E6231E" w:rsidRPr="00E6231E" w:rsidRDefault="00E6231E" w:rsidP="00E6231E">
            <w:pPr>
              <w:widowControl w:val="0"/>
              <w:ind w:right="-108"/>
              <w:jc w:val="center"/>
              <w:rPr>
                <w:sz w:val="24"/>
                <w:szCs w:val="24"/>
              </w:rPr>
            </w:pPr>
            <w:r w:rsidRPr="00E6231E">
              <w:rPr>
                <w:sz w:val="24"/>
                <w:szCs w:val="24"/>
              </w:rPr>
              <w:t>%</w:t>
            </w:r>
          </w:p>
        </w:tc>
      </w:tr>
      <w:tr w:rsidR="00E6231E" w:rsidRPr="00E6231E" w14:paraId="4653DB89" w14:textId="77777777" w:rsidTr="00E6231E">
        <w:trPr>
          <w:trHeight w:val="160"/>
        </w:trPr>
        <w:tc>
          <w:tcPr>
            <w:tcW w:w="710" w:type="dxa"/>
            <w:tcBorders>
              <w:top w:val="nil"/>
              <w:left w:val="single" w:sz="8" w:space="0" w:color="auto"/>
              <w:bottom w:val="single" w:sz="4" w:space="0" w:color="auto"/>
              <w:right w:val="nil"/>
            </w:tcBorders>
            <w:shd w:val="clear" w:color="auto" w:fill="auto"/>
            <w:noWrap/>
            <w:vAlign w:val="bottom"/>
          </w:tcPr>
          <w:p w14:paraId="36214951" w14:textId="77777777" w:rsidR="00E6231E" w:rsidRPr="00E6231E" w:rsidRDefault="00E6231E" w:rsidP="00E6231E">
            <w:pPr>
              <w:tabs>
                <w:tab w:val="left" w:pos="919"/>
              </w:tabs>
              <w:ind w:right="-108"/>
              <w:rPr>
                <w:sz w:val="26"/>
                <w:szCs w:val="26"/>
              </w:rPr>
            </w:pPr>
            <w:r w:rsidRPr="00E6231E">
              <w:rPr>
                <w:sz w:val="26"/>
                <w:szCs w:val="26"/>
              </w:rPr>
              <w:t>1.1</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606723B" w14:textId="77777777" w:rsidR="00E6231E" w:rsidRPr="00E6231E" w:rsidRDefault="00E6231E" w:rsidP="00E6231E">
            <w:pPr>
              <w:tabs>
                <w:tab w:val="left" w:pos="3895"/>
              </w:tabs>
              <w:ind w:right="-108"/>
              <w:rPr>
                <w:sz w:val="26"/>
                <w:szCs w:val="26"/>
              </w:rPr>
            </w:pPr>
            <w:r w:rsidRPr="00E6231E">
              <w:rPr>
                <w:sz w:val="26"/>
                <w:szCs w:val="26"/>
              </w:rPr>
              <w:t>Население в трудоспособном возрасте:</w:t>
            </w:r>
          </w:p>
        </w:tc>
        <w:tc>
          <w:tcPr>
            <w:tcW w:w="1276" w:type="dxa"/>
            <w:tcBorders>
              <w:top w:val="single" w:sz="4" w:space="0" w:color="auto"/>
              <w:left w:val="nil"/>
              <w:bottom w:val="single" w:sz="4" w:space="0" w:color="auto"/>
              <w:right w:val="single" w:sz="8" w:space="0" w:color="auto"/>
            </w:tcBorders>
            <w:vAlign w:val="bottom"/>
          </w:tcPr>
          <w:p w14:paraId="3059180D" w14:textId="77777777" w:rsidR="00E6231E" w:rsidRPr="00E6231E" w:rsidRDefault="00E6231E" w:rsidP="00E6231E">
            <w:pPr>
              <w:widowControl w:val="0"/>
              <w:ind w:right="-108"/>
              <w:jc w:val="center"/>
              <w:rPr>
                <w:sz w:val="26"/>
                <w:szCs w:val="26"/>
              </w:rPr>
            </w:pPr>
            <w:r w:rsidRPr="00E6231E">
              <w:rPr>
                <w:sz w:val="26"/>
                <w:szCs w:val="26"/>
              </w:rPr>
              <w:t>30857</w:t>
            </w:r>
          </w:p>
        </w:tc>
        <w:tc>
          <w:tcPr>
            <w:tcW w:w="1133" w:type="dxa"/>
            <w:tcBorders>
              <w:top w:val="single" w:sz="4" w:space="0" w:color="auto"/>
              <w:left w:val="nil"/>
              <w:bottom w:val="single" w:sz="4" w:space="0" w:color="auto"/>
              <w:right w:val="single" w:sz="8" w:space="0" w:color="auto"/>
            </w:tcBorders>
            <w:vAlign w:val="bottom"/>
          </w:tcPr>
          <w:p w14:paraId="64FC83A9" w14:textId="77777777" w:rsidR="00E6231E" w:rsidRPr="00E6231E" w:rsidRDefault="00E6231E" w:rsidP="00E6231E">
            <w:pPr>
              <w:widowControl w:val="0"/>
              <w:ind w:right="-108"/>
              <w:jc w:val="center"/>
              <w:rPr>
                <w:sz w:val="26"/>
                <w:szCs w:val="26"/>
              </w:rPr>
            </w:pPr>
            <w:r w:rsidRPr="00E6231E">
              <w:rPr>
                <w:sz w:val="26"/>
                <w:szCs w:val="26"/>
              </w:rPr>
              <w:t>53,1</w:t>
            </w:r>
          </w:p>
        </w:tc>
      </w:tr>
      <w:tr w:rsidR="00E6231E" w:rsidRPr="00E6231E" w14:paraId="0E0AD854" w14:textId="77777777" w:rsidTr="00E6231E">
        <w:trPr>
          <w:trHeight w:val="160"/>
        </w:trPr>
        <w:tc>
          <w:tcPr>
            <w:tcW w:w="710" w:type="dxa"/>
            <w:tcBorders>
              <w:top w:val="single" w:sz="4" w:space="0" w:color="auto"/>
              <w:left w:val="single" w:sz="8" w:space="0" w:color="auto"/>
              <w:bottom w:val="single" w:sz="4" w:space="0" w:color="auto"/>
              <w:right w:val="nil"/>
            </w:tcBorders>
            <w:shd w:val="clear" w:color="auto" w:fill="auto"/>
            <w:noWrap/>
            <w:vAlign w:val="bottom"/>
          </w:tcPr>
          <w:p w14:paraId="1A19FB40" w14:textId="77777777" w:rsidR="00E6231E" w:rsidRPr="00E6231E" w:rsidRDefault="00E6231E" w:rsidP="00E6231E">
            <w:pPr>
              <w:tabs>
                <w:tab w:val="left" w:pos="919"/>
              </w:tabs>
              <w:ind w:right="-108"/>
              <w:rPr>
                <w:sz w:val="26"/>
                <w:szCs w:val="26"/>
              </w:rPr>
            </w:pPr>
            <w:r w:rsidRPr="00E6231E">
              <w:rPr>
                <w:sz w:val="26"/>
                <w:szCs w:val="26"/>
              </w:rPr>
              <w:t>1.2</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1C88FFA" w14:textId="77777777" w:rsidR="00E6231E" w:rsidRPr="00E6231E" w:rsidRDefault="00E6231E" w:rsidP="00E6231E">
            <w:pPr>
              <w:tabs>
                <w:tab w:val="left" w:pos="3895"/>
              </w:tabs>
              <w:ind w:right="-108"/>
              <w:rPr>
                <w:sz w:val="26"/>
                <w:szCs w:val="26"/>
              </w:rPr>
            </w:pPr>
            <w:r w:rsidRPr="00E6231E">
              <w:rPr>
                <w:sz w:val="26"/>
                <w:szCs w:val="26"/>
              </w:rPr>
              <w:t>Работающие в экономике</w:t>
            </w:r>
          </w:p>
        </w:tc>
        <w:tc>
          <w:tcPr>
            <w:tcW w:w="1276" w:type="dxa"/>
            <w:tcBorders>
              <w:top w:val="single" w:sz="4" w:space="0" w:color="auto"/>
              <w:left w:val="nil"/>
              <w:bottom w:val="single" w:sz="4" w:space="0" w:color="auto"/>
              <w:right w:val="single" w:sz="8" w:space="0" w:color="auto"/>
            </w:tcBorders>
            <w:vAlign w:val="bottom"/>
          </w:tcPr>
          <w:p w14:paraId="36485FD5" w14:textId="77777777" w:rsidR="00E6231E" w:rsidRPr="00E6231E" w:rsidRDefault="00E6231E" w:rsidP="00E6231E">
            <w:pPr>
              <w:widowControl w:val="0"/>
              <w:ind w:right="-108"/>
              <w:jc w:val="center"/>
              <w:rPr>
                <w:sz w:val="26"/>
                <w:szCs w:val="26"/>
              </w:rPr>
            </w:pPr>
            <w:r w:rsidRPr="00E6231E">
              <w:rPr>
                <w:sz w:val="26"/>
                <w:szCs w:val="26"/>
              </w:rPr>
              <w:t>19080</w:t>
            </w:r>
          </w:p>
        </w:tc>
        <w:tc>
          <w:tcPr>
            <w:tcW w:w="1133" w:type="dxa"/>
            <w:tcBorders>
              <w:top w:val="single" w:sz="4" w:space="0" w:color="auto"/>
              <w:left w:val="nil"/>
              <w:bottom w:val="single" w:sz="4" w:space="0" w:color="auto"/>
              <w:right w:val="single" w:sz="8" w:space="0" w:color="auto"/>
            </w:tcBorders>
            <w:vAlign w:val="bottom"/>
          </w:tcPr>
          <w:p w14:paraId="11914B85" w14:textId="77777777" w:rsidR="00E6231E" w:rsidRPr="00E6231E" w:rsidRDefault="00E6231E" w:rsidP="00E6231E">
            <w:pPr>
              <w:widowControl w:val="0"/>
              <w:ind w:right="-108"/>
              <w:jc w:val="center"/>
              <w:rPr>
                <w:sz w:val="26"/>
                <w:szCs w:val="26"/>
              </w:rPr>
            </w:pPr>
            <w:r w:rsidRPr="00E6231E">
              <w:rPr>
                <w:sz w:val="26"/>
                <w:szCs w:val="26"/>
              </w:rPr>
              <w:t>32,8</w:t>
            </w:r>
          </w:p>
        </w:tc>
      </w:tr>
      <w:tr w:rsidR="00E6231E" w:rsidRPr="00E6231E" w14:paraId="3A599CA9" w14:textId="77777777" w:rsidTr="00E6231E">
        <w:trPr>
          <w:trHeight w:val="160"/>
        </w:trPr>
        <w:tc>
          <w:tcPr>
            <w:tcW w:w="710" w:type="dxa"/>
            <w:tcBorders>
              <w:top w:val="single" w:sz="4" w:space="0" w:color="auto"/>
              <w:left w:val="single" w:sz="8" w:space="0" w:color="auto"/>
              <w:bottom w:val="single" w:sz="4" w:space="0" w:color="auto"/>
              <w:right w:val="nil"/>
            </w:tcBorders>
            <w:shd w:val="clear" w:color="auto" w:fill="auto"/>
            <w:noWrap/>
            <w:vAlign w:val="bottom"/>
          </w:tcPr>
          <w:p w14:paraId="5119CC08" w14:textId="77777777" w:rsidR="00E6231E" w:rsidRPr="00E6231E" w:rsidRDefault="00E6231E" w:rsidP="00E6231E">
            <w:pPr>
              <w:tabs>
                <w:tab w:val="left" w:pos="919"/>
              </w:tabs>
              <w:ind w:right="-108"/>
              <w:rPr>
                <w:sz w:val="26"/>
                <w:szCs w:val="26"/>
              </w:rPr>
            </w:pPr>
            <w:r w:rsidRPr="00E6231E">
              <w:rPr>
                <w:sz w:val="26"/>
                <w:szCs w:val="26"/>
              </w:rPr>
              <w:t>1.3</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5B52D9D" w14:textId="77777777" w:rsidR="00E6231E" w:rsidRPr="00E6231E" w:rsidRDefault="00E6231E" w:rsidP="00E6231E">
            <w:pPr>
              <w:tabs>
                <w:tab w:val="left" w:pos="3895"/>
              </w:tabs>
              <w:ind w:right="-108"/>
              <w:rPr>
                <w:sz w:val="26"/>
                <w:szCs w:val="26"/>
              </w:rPr>
            </w:pPr>
            <w:r w:rsidRPr="00E6231E">
              <w:rPr>
                <w:sz w:val="26"/>
                <w:szCs w:val="26"/>
              </w:rPr>
              <w:t>Занято ведением личного подсобного хозяйства, реализующим продукцию</w:t>
            </w:r>
          </w:p>
        </w:tc>
        <w:tc>
          <w:tcPr>
            <w:tcW w:w="1276" w:type="dxa"/>
            <w:tcBorders>
              <w:top w:val="single" w:sz="4" w:space="0" w:color="auto"/>
              <w:left w:val="nil"/>
              <w:bottom w:val="single" w:sz="4" w:space="0" w:color="auto"/>
              <w:right w:val="single" w:sz="8" w:space="0" w:color="auto"/>
            </w:tcBorders>
            <w:vAlign w:val="bottom"/>
          </w:tcPr>
          <w:p w14:paraId="72A3D0A6" w14:textId="77777777" w:rsidR="00E6231E" w:rsidRPr="00E6231E" w:rsidRDefault="00E6231E" w:rsidP="00E6231E">
            <w:pPr>
              <w:widowControl w:val="0"/>
              <w:ind w:right="-108"/>
              <w:jc w:val="center"/>
              <w:rPr>
                <w:sz w:val="26"/>
                <w:szCs w:val="26"/>
              </w:rPr>
            </w:pPr>
            <w:r w:rsidRPr="00E6231E">
              <w:rPr>
                <w:sz w:val="26"/>
                <w:szCs w:val="26"/>
              </w:rPr>
              <w:t>2000</w:t>
            </w:r>
          </w:p>
        </w:tc>
        <w:tc>
          <w:tcPr>
            <w:tcW w:w="1133" w:type="dxa"/>
            <w:tcBorders>
              <w:top w:val="single" w:sz="4" w:space="0" w:color="auto"/>
              <w:left w:val="nil"/>
              <w:bottom w:val="single" w:sz="4" w:space="0" w:color="auto"/>
              <w:right w:val="single" w:sz="8" w:space="0" w:color="auto"/>
            </w:tcBorders>
            <w:vAlign w:val="bottom"/>
          </w:tcPr>
          <w:p w14:paraId="118870BC" w14:textId="77777777" w:rsidR="00E6231E" w:rsidRPr="00E6231E" w:rsidRDefault="00E6231E" w:rsidP="00E6231E">
            <w:pPr>
              <w:widowControl w:val="0"/>
              <w:ind w:right="-108"/>
              <w:jc w:val="center"/>
              <w:rPr>
                <w:sz w:val="26"/>
                <w:szCs w:val="26"/>
              </w:rPr>
            </w:pPr>
            <w:r w:rsidRPr="00E6231E">
              <w:rPr>
                <w:sz w:val="26"/>
                <w:szCs w:val="26"/>
              </w:rPr>
              <w:t>3,4</w:t>
            </w:r>
          </w:p>
        </w:tc>
      </w:tr>
      <w:tr w:rsidR="00E6231E" w:rsidRPr="00E6231E" w14:paraId="4B246B4B" w14:textId="77777777" w:rsidTr="00E6231E">
        <w:trPr>
          <w:trHeight w:val="160"/>
        </w:trPr>
        <w:tc>
          <w:tcPr>
            <w:tcW w:w="710" w:type="dxa"/>
            <w:tcBorders>
              <w:top w:val="single" w:sz="4" w:space="0" w:color="auto"/>
              <w:left w:val="single" w:sz="8" w:space="0" w:color="auto"/>
              <w:bottom w:val="single" w:sz="4" w:space="0" w:color="auto"/>
              <w:right w:val="nil"/>
            </w:tcBorders>
            <w:shd w:val="clear" w:color="auto" w:fill="auto"/>
            <w:noWrap/>
            <w:vAlign w:val="bottom"/>
          </w:tcPr>
          <w:p w14:paraId="1ADBDA5C" w14:textId="77777777" w:rsidR="00E6231E" w:rsidRPr="00E6231E" w:rsidRDefault="00E6231E" w:rsidP="00E6231E">
            <w:pPr>
              <w:tabs>
                <w:tab w:val="left" w:pos="919"/>
              </w:tabs>
              <w:ind w:right="-108"/>
              <w:rPr>
                <w:sz w:val="26"/>
                <w:szCs w:val="26"/>
              </w:rPr>
            </w:pPr>
            <w:r w:rsidRPr="00E6231E">
              <w:rPr>
                <w:sz w:val="26"/>
                <w:szCs w:val="26"/>
              </w:rPr>
              <w:t>1.4</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F54C286" w14:textId="77777777" w:rsidR="00E6231E" w:rsidRPr="00E6231E" w:rsidRDefault="00E6231E" w:rsidP="00E6231E">
            <w:pPr>
              <w:tabs>
                <w:tab w:val="left" w:pos="3895"/>
              </w:tabs>
              <w:ind w:right="-108"/>
              <w:rPr>
                <w:sz w:val="26"/>
                <w:szCs w:val="26"/>
              </w:rPr>
            </w:pPr>
            <w:r w:rsidRPr="00E6231E">
              <w:rPr>
                <w:sz w:val="26"/>
                <w:szCs w:val="26"/>
              </w:rPr>
              <w:t>Незанятое население, в т.ч. безработные граждане, состоящие на учёте</w:t>
            </w:r>
          </w:p>
        </w:tc>
        <w:tc>
          <w:tcPr>
            <w:tcW w:w="1276" w:type="dxa"/>
            <w:tcBorders>
              <w:top w:val="single" w:sz="4" w:space="0" w:color="auto"/>
              <w:left w:val="nil"/>
              <w:bottom w:val="single" w:sz="4" w:space="0" w:color="auto"/>
              <w:right w:val="single" w:sz="8" w:space="0" w:color="auto"/>
            </w:tcBorders>
            <w:vAlign w:val="bottom"/>
          </w:tcPr>
          <w:p w14:paraId="71B79D57" w14:textId="77777777" w:rsidR="00E6231E" w:rsidRPr="00E6231E" w:rsidRDefault="00E6231E" w:rsidP="00E6231E">
            <w:pPr>
              <w:widowControl w:val="0"/>
              <w:ind w:right="-108"/>
              <w:jc w:val="center"/>
              <w:rPr>
                <w:sz w:val="26"/>
                <w:szCs w:val="26"/>
              </w:rPr>
            </w:pPr>
            <w:r w:rsidRPr="00E6231E">
              <w:rPr>
                <w:sz w:val="26"/>
                <w:szCs w:val="26"/>
              </w:rPr>
              <w:t>87</w:t>
            </w:r>
          </w:p>
        </w:tc>
        <w:tc>
          <w:tcPr>
            <w:tcW w:w="1133" w:type="dxa"/>
            <w:tcBorders>
              <w:top w:val="single" w:sz="4" w:space="0" w:color="auto"/>
              <w:left w:val="nil"/>
              <w:bottom w:val="single" w:sz="4" w:space="0" w:color="auto"/>
              <w:right w:val="single" w:sz="8" w:space="0" w:color="auto"/>
            </w:tcBorders>
            <w:vAlign w:val="bottom"/>
          </w:tcPr>
          <w:p w14:paraId="2C1C0CD1" w14:textId="77777777" w:rsidR="00E6231E" w:rsidRPr="00E6231E" w:rsidRDefault="00E6231E" w:rsidP="00E6231E">
            <w:pPr>
              <w:widowControl w:val="0"/>
              <w:ind w:right="-108"/>
              <w:jc w:val="center"/>
              <w:rPr>
                <w:sz w:val="26"/>
                <w:szCs w:val="26"/>
              </w:rPr>
            </w:pPr>
            <w:r w:rsidRPr="00E6231E">
              <w:rPr>
                <w:sz w:val="26"/>
                <w:szCs w:val="26"/>
              </w:rPr>
              <w:t>0,14</w:t>
            </w:r>
          </w:p>
        </w:tc>
      </w:tr>
      <w:tr w:rsidR="00E6231E" w:rsidRPr="00E6231E" w14:paraId="554E4502" w14:textId="77777777" w:rsidTr="00E6231E">
        <w:trPr>
          <w:trHeight w:val="160"/>
        </w:trPr>
        <w:tc>
          <w:tcPr>
            <w:tcW w:w="710" w:type="dxa"/>
            <w:tcBorders>
              <w:top w:val="single" w:sz="4" w:space="0" w:color="auto"/>
              <w:left w:val="single" w:sz="8" w:space="0" w:color="auto"/>
              <w:bottom w:val="single" w:sz="4" w:space="0" w:color="auto"/>
              <w:right w:val="nil"/>
            </w:tcBorders>
            <w:shd w:val="clear" w:color="auto" w:fill="auto"/>
            <w:noWrap/>
          </w:tcPr>
          <w:p w14:paraId="4F34ED05" w14:textId="77777777" w:rsidR="00E6231E" w:rsidRPr="00E6231E" w:rsidRDefault="00E6231E" w:rsidP="00E6231E">
            <w:pPr>
              <w:tabs>
                <w:tab w:val="left" w:pos="919"/>
              </w:tabs>
              <w:ind w:right="-108"/>
              <w:jc w:val="center"/>
              <w:rPr>
                <w:sz w:val="26"/>
                <w:szCs w:val="26"/>
              </w:rPr>
            </w:pP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C75AB50" w14:textId="77777777" w:rsidR="00E6231E" w:rsidRPr="00E6231E" w:rsidRDefault="00E6231E" w:rsidP="00E6231E">
            <w:pPr>
              <w:tabs>
                <w:tab w:val="left" w:pos="3895"/>
              </w:tabs>
              <w:ind w:right="-108"/>
              <w:rPr>
                <w:b/>
                <w:sz w:val="26"/>
                <w:szCs w:val="26"/>
              </w:rPr>
            </w:pPr>
            <w:r w:rsidRPr="00E6231E">
              <w:rPr>
                <w:b/>
                <w:sz w:val="26"/>
                <w:szCs w:val="26"/>
              </w:rPr>
              <w:t>Итого по поселению</w:t>
            </w:r>
          </w:p>
        </w:tc>
        <w:tc>
          <w:tcPr>
            <w:tcW w:w="1276" w:type="dxa"/>
            <w:tcBorders>
              <w:top w:val="single" w:sz="4" w:space="0" w:color="auto"/>
              <w:left w:val="nil"/>
              <w:bottom w:val="single" w:sz="4" w:space="0" w:color="auto"/>
              <w:right w:val="single" w:sz="8" w:space="0" w:color="auto"/>
            </w:tcBorders>
            <w:vAlign w:val="bottom"/>
          </w:tcPr>
          <w:p w14:paraId="0939F561" w14:textId="77777777" w:rsidR="00E6231E" w:rsidRPr="00E6231E" w:rsidRDefault="00E6231E" w:rsidP="00E6231E">
            <w:pPr>
              <w:widowControl w:val="0"/>
              <w:ind w:right="-108"/>
              <w:jc w:val="center"/>
              <w:rPr>
                <w:b/>
                <w:sz w:val="26"/>
                <w:szCs w:val="26"/>
              </w:rPr>
            </w:pPr>
            <w:r w:rsidRPr="00E6231E">
              <w:rPr>
                <w:b/>
                <w:sz w:val="26"/>
                <w:szCs w:val="26"/>
              </w:rPr>
              <w:t>58080</w:t>
            </w:r>
          </w:p>
        </w:tc>
        <w:tc>
          <w:tcPr>
            <w:tcW w:w="1133" w:type="dxa"/>
            <w:tcBorders>
              <w:top w:val="single" w:sz="4" w:space="0" w:color="auto"/>
              <w:left w:val="nil"/>
              <w:bottom w:val="single" w:sz="4" w:space="0" w:color="auto"/>
              <w:right w:val="single" w:sz="8" w:space="0" w:color="auto"/>
            </w:tcBorders>
            <w:vAlign w:val="bottom"/>
          </w:tcPr>
          <w:p w14:paraId="0F875180" w14:textId="77777777" w:rsidR="00E6231E" w:rsidRPr="00E6231E" w:rsidRDefault="00E6231E" w:rsidP="00E6231E">
            <w:pPr>
              <w:widowControl w:val="0"/>
              <w:ind w:right="-108"/>
              <w:jc w:val="center"/>
              <w:rPr>
                <w:b/>
                <w:sz w:val="26"/>
                <w:szCs w:val="26"/>
              </w:rPr>
            </w:pPr>
            <w:r w:rsidRPr="00E6231E">
              <w:rPr>
                <w:b/>
                <w:sz w:val="26"/>
                <w:szCs w:val="26"/>
              </w:rPr>
              <w:t>100,0</w:t>
            </w:r>
          </w:p>
        </w:tc>
      </w:tr>
    </w:tbl>
    <w:p w14:paraId="36BA4FB2" w14:textId="77777777" w:rsidR="00E6231E" w:rsidRPr="00E6231E" w:rsidRDefault="00E6231E" w:rsidP="00E6231E">
      <w:pPr>
        <w:ind w:right="141" w:firstLine="708"/>
        <w:jc w:val="both"/>
        <w:rPr>
          <w:sz w:val="28"/>
          <w:szCs w:val="28"/>
        </w:rPr>
      </w:pPr>
    </w:p>
    <w:p w14:paraId="24901DB5" w14:textId="77777777" w:rsidR="00E6231E" w:rsidRPr="00E6231E" w:rsidRDefault="00E6231E" w:rsidP="00E6231E">
      <w:pPr>
        <w:ind w:firstLine="709"/>
        <w:jc w:val="both"/>
        <w:rPr>
          <w:sz w:val="28"/>
          <w:szCs w:val="28"/>
        </w:rPr>
      </w:pPr>
      <w:r w:rsidRPr="00E6231E">
        <w:rPr>
          <w:sz w:val="28"/>
          <w:szCs w:val="28"/>
        </w:rPr>
        <w:t>Общий уровень безработицы по состоянию на 1 января 2020 года составил 0,6 %,</w:t>
      </w:r>
    </w:p>
    <w:p w14:paraId="47D06B84" w14:textId="77777777" w:rsidR="00E6231E" w:rsidRPr="00E6231E" w:rsidRDefault="00E6231E" w:rsidP="00E6231E">
      <w:pPr>
        <w:tabs>
          <w:tab w:val="num" w:pos="1560"/>
        </w:tabs>
        <w:ind w:left="142" w:firstLine="567"/>
        <w:jc w:val="center"/>
        <w:outlineLvl w:val="0"/>
        <w:rPr>
          <w:b/>
          <w:sz w:val="28"/>
          <w:szCs w:val="28"/>
        </w:rPr>
      </w:pPr>
      <w:bookmarkStart w:id="17" w:name="_Toc43376266"/>
      <w:r w:rsidRPr="00E6231E">
        <w:rPr>
          <w:b/>
          <w:sz w:val="28"/>
          <w:szCs w:val="28"/>
        </w:rPr>
        <w:t>1.7. Жилищный фонд</w:t>
      </w:r>
      <w:bookmarkEnd w:id="17"/>
    </w:p>
    <w:p w14:paraId="21B97ABA" w14:textId="77777777" w:rsidR="00E6231E" w:rsidRPr="00E6231E" w:rsidRDefault="00E6231E" w:rsidP="00E6231E">
      <w:pPr>
        <w:ind w:firstLine="708"/>
        <w:jc w:val="center"/>
        <w:rPr>
          <w:b/>
          <w:sz w:val="28"/>
          <w:szCs w:val="28"/>
          <w:highlight w:val="yellow"/>
        </w:rPr>
      </w:pPr>
    </w:p>
    <w:p w14:paraId="63A5E7E4"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Жилищный фонд Крымского городского поселения по состоянию на 1 января 2020 года составил 1364,2 тыс.</w:t>
      </w:r>
      <w:r w:rsidRPr="00E6231E">
        <w:rPr>
          <w:rFonts w:eastAsia="Arial Unicode MS"/>
          <w:color w:val="FF0000"/>
          <w:sz w:val="28"/>
        </w:rPr>
        <w:t xml:space="preserve"> </w:t>
      </w:r>
      <w:r w:rsidRPr="00E6231E">
        <w:rPr>
          <w:rFonts w:eastAsia="Arial Unicode MS"/>
          <w:sz w:val="28"/>
        </w:rPr>
        <w:t>м</w:t>
      </w:r>
      <w:r w:rsidRPr="00E6231E">
        <w:rPr>
          <w:rFonts w:eastAsia="Arial Unicode MS"/>
          <w:sz w:val="28"/>
          <w:vertAlign w:val="superscript"/>
        </w:rPr>
        <w:t xml:space="preserve">2 </w:t>
      </w:r>
      <w:r w:rsidRPr="00E6231E">
        <w:rPr>
          <w:rFonts w:eastAsia="Arial Unicode MS"/>
          <w:sz w:val="28"/>
        </w:rPr>
        <w:t xml:space="preserve">общей площади жилых помещений в количестве 12134 объекта (по данным администрации). </w:t>
      </w:r>
      <w:r w:rsidRPr="00E6231E">
        <w:rPr>
          <w:rFonts w:eastAsia="Arial Unicode MS"/>
          <w:sz w:val="28"/>
          <w:szCs w:val="24"/>
        </w:rPr>
        <w:t xml:space="preserve">Показатель жилищной обеспеченности увеличился за последнее десятилетие на 1,3 </w:t>
      </w:r>
      <w:r w:rsidRPr="00E6231E">
        <w:rPr>
          <w:rFonts w:eastAsia="Arial Unicode MS"/>
          <w:sz w:val="28"/>
        </w:rPr>
        <w:t>м</w:t>
      </w:r>
      <w:r w:rsidRPr="00E6231E">
        <w:rPr>
          <w:rFonts w:eastAsia="Arial Unicode MS"/>
          <w:sz w:val="28"/>
          <w:vertAlign w:val="superscript"/>
        </w:rPr>
        <w:t>2</w:t>
      </w:r>
      <w:r w:rsidRPr="00E6231E">
        <w:rPr>
          <w:rFonts w:eastAsia="Arial Unicode MS"/>
          <w:sz w:val="28"/>
          <w:szCs w:val="24"/>
        </w:rPr>
        <w:t xml:space="preserve"> и составил 23,5</w:t>
      </w:r>
      <w:r w:rsidRPr="00E6231E">
        <w:rPr>
          <w:rFonts w:eastAsia="Arial Unicode MS"/>
          <w:sz w:val="28"/>
        </w:rPr>
        <w:t xml:space="preserve"> м</w:t>
      </w:r>
      <w:r w:rsidRPr="00E6231E">
        <w:rPr>
          <w:rFonts w:eastAsia="Arial Unicode MS"/>
          <w:sz w:val="28"/>
          <w:vertAlign w:val="superscript"/>
        </w:rPr>
        <w:t xml:space="preserve">2 </w:t>
      </w:r>
      <w:r w:rsidRPr="00E6231E">
        <w:rPr>
          <w:rFonts w:eastAsia="Arial Unicode MS"/>
          <w:sz w:val="28"/>
          <w:szCs w:val="24"/>
        </w:rPr>
        <w:t>в расчете на 1 жителя.</w:t>
      </w:r>
    </w:p>
    <w:p w14:paraId="6EBE0A1D" w14:textId="77777777" w:rsidR="00E6231E" w:rsidRPr="00E6231E" w:rsidRDefault="00E6231E" w:rsidP="00E6231E">
      <w:pPr>
        <w:ind w:firstLine="709"/>
        <w:jc w:val="both"/>
        <w:rPr>
          <w:sz w:val="28"/>
          <w:szCs w:val="28"/>
        </w:rPr>
      </w:pPr>
      <w:r w:rsidRPr="00E6231E">
        <w:rPr>
          <w:sz w:val="28"/>
        </w:rPr>
        <w:t>В жилой застройке города Крымска преобладают индивидуальные дома малой этажности, 60% жилищного фонда находится в частной собственности, - это 11464 объекта общей площадью 817,8 тыс. м</w:t>
      </w:r>
      <w:r w:rsidRPr="00E6231E">
        <w:rPr>
          <w:sz w:val="28"/>
          <w:vertAlign w:val="superscript"/>
        </w:rPr>
        <w:t>2.</w:t>
      </w:r>
    </w:p>
    <w:p w14:paraId="0B96F725"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rPr>
        <w:t>Многоквартирная застройка представлена домами от 2-х до 9-ти этажей, - блокированного и секционного типов, общим количеством 670 объектов площадью 546,4 тыс. м</w:t>
      </w:r>
      <w:r w:rsidRPr="00E6231E">
        <w:rPr>
          <w:rFonts w:eastAsia="Arial Unicode MS"/>
          <w:sz w:val="28"/>
          <w:vertAlign w:val="superscript"/>
        </w:rPr>
        <w:t>2</w:t>
      </w:r>
      <w:r w:rsidRPr="00E6231E">
        <w:rPr>
          <w:rFonts w:eastAsia="Arial Unicode MS"/>
          <w:sz w:val="28"/>
          <w:szCs w:val="24"/>
        </w:rPr>
        <w:t xml:space="preserve">  и составляет  40% всего жилищного фонда.</w:t>
      </w:r>
    </w:p>
    <w:p w14:paraId="3993FC9E" w14:textId="77777777" w:rsidR="00E6231E" w:rsidRPr="00E6231E" w:rsidRDefault="00E6231E" w:rsidP="00E6231E">
      <w:pPr>
        <w:widowControl w:val="0"/>
        <w:suppressAutoHyphens/>
        <w:ind w:firstLine="709"/>
        <w:jc w:val="both"/>
        <w:rPr>
          <w:rFonts w:eastAsia="Arial Unicode MS"/>
          <w:sz w:val="28"/>
        </w:rPr>
      </w:pPr>
      <w:r w:rsidRPr="00E6231E">
        <w:rPr>
          <w:rFonts w:eastAsia="Arial Unicode MS"/>
          <w:sz w:val="28"/>
          <w:szCs w:val="28"/>
        </w:rPr>
        <w:t>В х. Верхнеадагум жилищный фонд представлен индивидуальными усадебными жилыми домами.</w:t>
      </w:r>
    </w:p>
    <w:p w14:paraId="7D4EF962" w14:textId="77777777" w:rsidR="00E6231E" w:rsidRPr="00E6231E" w:rsidRDefault="00E6231E" w:rsidP="00E6231E">
      <w:pPr>
        <w:ind w:firstLine="709"/>
        <w:jc w:val="both"/>
        <w:rPr>
          <w:sz w:val="28"/>
          <w:szCs w:val="28"/>
        </w:rPr>
      </w:pPr>
      <w:r w:rsidRPr="00E6231E">
        <w:rPr>
          <w:sz w:val="28"/>
          <w:szCs w:val="28"/>
        </w:rPr>
        <w:t xml:space="preserve">За последнее десятилетие за счёт финансовых сил, краевого и местного </w:t>
      </w:r>
      <w:r w:rsidR="00987CBA">
        <w:rPr>
          <w:sz w:val="28"/>
          <w:szCs w:val="28"/>
        </w:rPr>
        <w:t>бюджетов</w:t>
      </w:r>
      <w:r w:rsidRPr="00E6231E">
        <w:rPr>
          <w:sz w:val="28"/>
          <w:szCs w:val="28"/>
        </w:rPr>
        <w:t xml:space="preserve"> с целью переселения «подтопленцев», а также  нуждающихся многодетных семей, «стоящих на очереди» в улучшении жилищных условий, и семей военнослужащих  было воздвигнуто три жилых микрорайона, имеющих некоторую проблематику, и один, – «Северный» , - прошедший все стадии корректного градостроительного проектирования:</w:t>
      </w:r>
    </w:p>
    <w:p w14:paraId="59C22973" w14:textId="77777777" w:rsidR="00E6231E" w:rsidRPr="00E6231E" w:rsidRDefault="00E6231E" w:rsidP="00E6231E">
      <w:pPr>
        <w:ind w:firstLine="709"/>
        <w:jc w:val="both"/>
        <w:rPr>
          <w:sz w:val="28"/>
          <w:szCs w:val="28"/>
        </w:rPr>
      </w:pPr>
      <w:r w:rsidRPr="00E6231E">
        <w:rPr>
          <w:sz w:val="28"/>
          <w:szCs w:val="28"/>
        </w:rPr>
        <w:t>- «Озерки», - микрорайон представлен в большей мере двухэтажными многоквартирными домами на окраине города, освоение берёт начало  в 2003 году под индивидуальное жилищное строительство, позже был разработан проект планировки территории. В настоящее время строитель</w:t>
      </w:r>
      <w:r w:rsidR="00A62B43">
        <w:rPr>
          <w:sz w:val="28"/>
          <w:szCs w:val="28"/>
        </w:rPr>
        <w:t>ство микрорайона за</w:t>
      </w:r>
      <w:r w:rsidRPr="00E6231E">
        <w:rPr>
          <w:sz w:val="28"/>
          <w:szCs w:val="28"/>
        </w:rPr>
        <w:t>вершено, все жилые объекты заселены, население обеспечено детским садом, школой и другими объектами социально-бытового обслуживания.</w:t>
      </w:r>
    </w:p>
    <w:p w14:paraId="08BCFC91" w14:textId="77777777" w:rsidR="00E6231E" w:rsidRPr="00E6231E" w:rsidRDefault="00E6231E" w:rsidP="00E6231E">
      <w:pPr>
        <w:ind w:firstLine="709"/>
        <w:jc w:val="both"/>
        <w:rPr>
          <w:sz w:val="28"/>
          <w:szCs w:val="28"/>
        </w:rPr>
      </w:pPr>
      <w:r w:rsidRPr="00E6231E">
        <w:rPr>
          <w:sz w:val="28"/>
          <w:szCs w:val="28"/>
        </w:rPr>
        <w:t>- «Платан», - микрорайон пятиэтажных многоквартирных домов (всего 15 объектов) вырос в кратчайшие сроки в связи с событиями в июле 2012 года на территории бывшего Крымского Консервного Комбината, - основного градообразующего предприятия, имевшего федерального значение многие десятилетия и прекратившего свою деятельность. Микрорайон заселён в основном семьями военнослужащих, население обеспечено объектами социально-культурного и бытового обслуживания (МБДОУ, МБОУ СОШ, и др.), расположенными на прилегающих, соседних территориях города. Микрорайон освоен в полной мере.</w:t>
      </w:r>
    </w:p>
    <w:p w14:paraId="55320DB5" w14:textId="77777777" w:rsidR="00E6231E" w:rsidRPr="00E6231E" w:rsidRDefault="00E6231E" w:rsidP="00E6231E">
      <w:pPr>
        <w:ind w:firstLine="709"/>
        <w:jc w:val="both"/>
        <w:rPr>
          <w:sz w:val="28"/>
          <w:szCs w:val="28"/>
        </w:rPr>
      </w:pPr>
      <w:r w:rsidRPr="00E6231E">
        <w:rPr>
          <w:sz w:val="28"/>
          <w:szCs w:val="28"/>
        </w:rPr>
        <w:t xml:space="preserve">- «Надежда», - микрорайон девятиэтажных многоквартирных домов (всего 10 объектов) также </w:t>
      </w:r>
      <w:r w:rsidR="00A62B43" w:rsidRPr="00E6231E">
        <w:rPr>
          <w:sz w:val="28"/>
          <w:szCs w:val="28"/>
        </w:rPr>
        <w:t>в кратчайшие</w:t>
      </w:r>
      <w:r w:rsidRPr="00E6231E">
        <w:rPr>
          <w:sz w:val="28"/>
          <w:szCs w:val="28"/>
        </w:rPr>
        <w:t xml:space="preserve"> сроки вырос в связи с событиями в </w:t>
      </w:r>
      <w:r w:rsidRPr="00E6231E">
        <w:rPr>
          <w:sz w:val="28"/>
          <w:szCs w:val="28"/>
        </w:rPr>
        <w:lastRenderedPageBreak/>
        <w:t>июле 2012 года. В настоящее время все объекты заселены, сдан в эксплуатацию детский сад, выделен участок под строительство школы.</w:t>
      </w:r>
    </w:p>
    <w:p w14:paraId="7C44BA15" w14:textId="77777777" w:rsidR="00E6231E" w:rsidRPr="00E6231E" w:rsidRDefault="00E6231E" w:rsidP="00E6231E">
      <w:pPr>
        <w:ind w:firstLine="708"/>
        <w:jc w:val="center"/>
        <w:rPr>
          <w:b/>
          <w:sz w:val="28"/>
          <w:szCs w:val="28"/>
          <w:highlight w:val="yellow"/>
        </w:rPr>
      </w:pPr>
    </w:p>
    <w:p w14:paraId="73A3B5F5" w14:textId="77777777" w:rsidR="00E6231E" w:rsidRPr="00E6231E" w:rsidRDefault="00E6231E" w:rsidP="00E6231E">
      <w:pPr>
        <w:tabs>
          <w:tab w:val="num" w:pos="1560"/>
        </w:tabs>
        <w:ind w:left="142" w:firstLine="567"/>
        <w:jc w:val="center"/>
        <w:outlineLvl w:val="0"/>
        <w:rPr>
          <w:b/>
          <w:sz w:val="28"/>
          <w:szCs w:val="28"/>
        </w:rPr>
      </w:pPr>
      <w:bookmarkStart w:id="18" w:name="_Toc43376267"/>
      <w:r w:rsidRPr="00E6231E">
        <w:rPr>
          <w:b/>
          <w:sz w:val="28"/>
          <w:szCs w:val="28"/>
        </w:rPr>
        <w:t>1.8. Структура обслуживания</w:t>
      </w:r>
      <w:bookmarkEnd w:id="18"/>
    </w:p>
    <w:p w14:paraId="6A885B6E" w14:textId="77777777" w:rsidR="00E6231E" w:rsidRPr="00E6231E" w:rsidRDefault="00E6231E" w:rsidP="00E6231E">
      <w:pPr>
        <w:jc w:val="center"/>
        <w:rPr>
          <w:b/>
          <w:sz w:val="28"/>
          <w:szCs w:val="28"/>
          <w:highlight w:val="yellow"/>
        </w:rPr>
      </w:pPr>
    </w:p>
    <w:p w14:paraId="0C288CAA"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Уровень развития социальной инфраструктуры во многом определяет об</w:t>
      </w:r>
      <w:r w:rsidR="00A62B43">
        <w:rPr>
          <w:rFonts w:eastAsia="Arial Unicode MS" w:cs="Tahoma"/>
          <w:sz w:val="28"/>
          <w:szCs w:val="28"/>
        </w:rPr>
        <w:t xml:space="preserve">щий имидж территории поселения </w:t>
      </w:r>
      <w:r w:rsidRPr="00E6231E">
        <w:rPr>
          <w:rFonts w:eastAsia="Arial Unicode MS" w:cs="Tahoma"/>
          <w:sz w:val="28"/>
          <w:szCs w:val="28"/>
        </w:rPr>
        <w:t>и его привлекательность для инвестиций.</w:t>
      </w:r>
    </w:p>
    <w:p w14:paraId="0AA91959"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Социально-культурная инфраструктура Крымского городского поселения включает в свой состав комплекс размещённых на территории учреждений, предприятий и сооружений непроизводственной сферы, связанных с удовлетворением разнообразных духовных и материальных потребностей человека.</w:t>
      </w:r>
    </w:p>
    <w:p w14:paraId="143E18AB"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xml:space="preserve">В систему образовательных учреждений Крымского городского поселения входят: </w:t>
      </w:r>
    </w:p>
    <w:p w14:paraId="2D45077A"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- 14 муниципальных бюджетных дошкольных образовательных учреждения, (1 из которых временно не действует) общей ёмкостью 2700 мест, вместимость увеличилась более чем на 1000 мест за 10 лет; фактическая наполняемость по состоянию на 1 января 2020 года составляет 2838 детей.</w:t>
      </w:r>
    </w:p>
    <w:p w14:paraId="4C3CA55E"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- 8 муниципальных бюджетных образовательных учреждений, - среднеобразовательных школ суммарной вместимостью 4974 учащихся, на 174 мест больше чем 10 лет назад, при этом на один объект меньше; и 1 МБОУ - гимназия №7 в центре города по ул. Фадеева, 60 вместимостью 600 мест;</w:t>
      </w:r>
    </w:p>
    <w:p w14:paraId="4DA0DD04" w14:textId="77777777" w:rsidR="00E6231E" w:rsidRPr="00E6231E" w:rsidRDefault="00E6231E" w:rsidP="00E6231E">
      <w:pPr>
        <w:widowControl w:val="0"/>
        <w:suppressAutoHyphens/>
        <w:ind w:firstLine="709"/>
        <w:jc w:val="both"/>
        <w:rPr>
          <w:sz w:val="28"/>
          <w:szCs w:val="28"/>
        </w:rPr>
      </w:pPr>
      <w:r w:rsidRPr="00E6231E">
        <w:rPr>
          <w:rFonts w:eastAsia="Arial Unicode MS" w:cs="Tahoma"/>
          <w:sz w:val="28"/>
          <w:szCs w:val="28"/>
        </w:rPr>
        <w:t>Школа – интернат и вечерняя сменная образовательная школа прекратили свою деятельность.</w:t>
      </w:r>
      <w:r w:rsidRPr="00E6231E">
        <w:rPr>
          <w:sz w:val="28"/>
          <w:szCs w:val="28"/>
        </w:rPr>
        <w:t xml:space="preserve"> </w:t>
      </w:r>
    </w:p>
    <w:p w14:paraId="2F4BC270" w14:textId="77777777" w:rsidR="00E6231E" w:rsidRPr="00E6231E" w:rsidRDefault="00E6231E" w:rsidP="00E6231E">
      <w:pPr>
        <w:widowControl w:val="0"/>
        <w:suppressAutoHyphens/>
        <w:ind w:firstLine="709"/>
        <w:jc w:val="both"/>
        <w:rPr>
          <w:rFonts w:eastAsia="Arial Unicode MS" w:cs="Tahoma"/>
          <w:sz w:val="28"/>
          <w:szCs w:val="28"/>
        </w:rPr>
      </w:pPr>
      <w:r w:rsidRPr="00E6231E">
        <w:rPr>
          <w:sz w:val="28"/>
          <w:szCs w:val="28"/>
        </w:rPr>
        <w:t>В городе Крымск работают две спортивные школы, - МБУ СШОР «Ровесник» и МБУ СШ «Крымская», оснащённые спортивными сооружениями и площадками разных видов спорта.</w:t>
      </w:r>
    </w:p>
    <w:p w14:paraId="086F1051"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Население Крымского городского поселения обслуживает 5 учреждений культуры (дома культуры, клубы, кинотеатры, цирки,  парки культуры и отдыха, музеи, библиотеки, школы искусств и др.), а именно:</w:t>
      </w:r>
    </w:p>
    <w:p w14:paraId="27D1ADCC"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МБУ «Киновидеозрелищное»;</w:t>
      </w:r>
    </w:p>
    <w:p w14:paraId="320531B1"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МБУ «Молодежный культурный центр «Русь»;</w:t>
      </w:r>
    </w:p>
    <w:p w14:paraId="0C503130"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МБУ «Крымский краеведческий музей»;</w:t>
      </w:r>
    </w:p>
    <w:p w14:paraId="7B7BC8C3" w14:textId="77777777" w:rsidR="00E6231E" w:rsidRPr="00E6231E" w:rsidRDefault="00E6231E" w:rsidP="00E6231E">
      <w:pPr>
        <w:widowControl w:val="0"/>
        <w:suppressAutoHyphens/>
        <w:ind w:firstLine="709"/>
        <w:jc w:val="both"/>
        <w:rPr>
          <w:rFonts w:eastAsia="Arial Unicode MS" w:cs="Tahoma"/>
          <w:sz w:val="28"/>
          <w:szCs w:val="28"/>
        </w:rPr>
      </w:pPr>
      <w:r w:rsidRPr="00A62B43">
        <w:rPr>
          <w:rFonts w:eastAsia="Arial Unicode MS" w:cs="Tahoma"/>
          <w:sz w:val="28"/>
          <w:szCs w:val="28"/>
        </w:rPr>
        <w:t xml:space="preserve">- </w:t>
      </w:r>
      <w:r w:rsidR="00A62B43" w:rsidRPr="00A62B43">
        <w:rPr>
          <w:rFonts w:eastAsia="Arial Unicode MS" w:cs="Tahoma"/>
          <w:sz w:val="28"/>
          <w:szCs w:val="28"/>
        </w:rPr>
        <w:t>МБ</w:t>
      </w:r>
      <w:r w:rsidRPr="00A62B43">
        <w:rPr>
          <w:rFonts w:eastAsia="Arial Unicode MS" w:cs="Tahoma"/>
          <w:sz w:val="28"/>
          <w:szCs w:val="28"/>
        </w:rPr>
        <w:t>У «Крымская городская библиотека»;</w:t>
      </w:r>
    </w:p>
    <w:p w14:paraId="56D1E83C"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 МУ «Крымская межпоселенческая районная библиотека»;</w:t>
      </w:r>
    </w:p>
    <w:p w14:paraId="4DC72854"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cs="Tahoma"/>
          <w:sz w:val="28"/>
          <w:szCs w:val="28"/>
        </w:rPr>
        <w:t>В центре города по ул. Горной расположено Государственное Бюджетное Учреждение Здравоохранения «Крымская Центральная Районная Больница» министерства здравоохранения Краснодарского края, поликлиники, корпусы, стационары и отделения которого обеспечивают весь спектр медицинских услуг населению. Помимо больницы в пределах Крымского городского поселения действует 5 кабинетов врачей общей практики (семейные врачи), станция скорой помощи и 24 аптеки.</w:t>
      </w:r>
    </w:p>
    <w:p w14:paraId="6C62F2E2" w14:textId="77777777" w:rsidR="00E6231E" w:rsidRPr="00E6231E" w:rsidRDefault="00E6231E" w:rsidP="00E6231E">
      <w:pPr>
        <w:widowControl w:val="0"/>
        <w:suppressAutoHyphens/>
        <w:ind w:firstLine="709"/>
        <w:jc w:val="both"/>
        <w:rPr>
          <w:rFonts w:eastAsia="Arial Unicode MS" w:cs="Tahoma"/>
          <w:sz w:val="28"/>
          <w:szCs w:val="28"/>
        </w:rPr>
      </w:pPr>
      <w:r w:rsidRPr="00E6231E">
        <w:rPr>
          <w:rFonts w:eastAsia="Arial Unicode MS"/>
          <w:bCs/>
          <w:sz w:val="28"/>
          <w:szCs w:val="28"/>
        </w:rPr>
        <w:lastRenderedPageBreak/>
        <w:t>В городе имеется одна пожарная часть (№ 31 ФГКУ "2 ОФПС по Краснодарскому краю") на 5 автомобилей и одно кладбище традиционных захоронений.</w:t>
      </w:r>
    </w:p>
    <w:p w14:paraId="2B0CB62C" w14:textId="77777777" w:rsidR="00E6231E" w:rsidRPr="00E6231E" w:rsidRDefault="00E6231E" w:rsidP="00E6231E">
      <w:pPr>
        <w:tabs>
          <w:tab w:val="left" w:pos="709"/>
          <w:tab w:val="left" w:pos="1134"/>
          <w:tab w:val="left" w:pos="1418"/>
        </w:tabs>
        <w:ind w:right="-1" w:firstLine="709"/>
        <w:jc w:val="center"/>
        <w:rPr>
          <w:b/>
          <w:sz w:val="28"/>
          <w:szCs w:val="28"/>
          <w:highlight w:val="yellow"/>
        </w:rPr>
      </w:pPr>
    </w:p>
    <w:p w14:paraId="21B58962" w14:textId="77777777" w:rsidR="00E6231E" w:rsidRPr="00E6231E" w:rsidRDefault="00E6231E" w:rsidP="00E6231E">
      <w:pPr>
        <w:tabs>
          <w:tab w:val="num" w:pos="1560"/>
        </w:tabs>
        <w:ind w:left="142" w:firstLine="567"/>
        <w:jc w:val="center"/>
        <w:outlineLvl w:val="0"/>
        <w:rPr>
          <w:b/>
          <w:sz w:val="28"/>
          <w:szCs w:val="28"/>
        </w:rPr>
      </w:pPr>
      <w:bookmarkStart w:id="19" w:name="_Toc43376268"/>
      <w:r w:rsidRPr="00E6231E">
        <w:rPr>
          <w:b/>
          <w:sz w:val="28"/>
          <w:szCs w:val="28"/>
        </w:rPr>
        <w:t>1.9. Санитарное состояние</w:t>
      </w:r>
      <w:bookmarkEnd w:id="19"/>
    </w:p>
    <w:p w14:paraId="4C642E72" w14:textId="77777777" w:rsidR="00E6231E" w:rsidRPr="00E6231E" w:rsidRDefault="00E6231E" w:rsidP="00E6231E">
      <w:pPr>
        <w:ind w:firstLine="851"/>
        <w:jc w:val="center"/>
        <w:rPr>
          <w:b/>
          <w:sz w:val="28"/>
          <w:szCs w:val="28"/>
        </w:rPr>
      </w:pPr>
    </w:p>
    <w:p w14:paraId="3A56ADF2" w14:textId="77777777" w:rsidR="00E6231E" w:rsidRPr="00E6231E" w:rsidRDefault="00E6231E" w:rsidP="00E6231E">
      <w:pPr>
        <w:ind w:firstLine="851"/>
        <w:jc w:val="both"/>
        <w:rPr>
          <w:sz w:val="28"/>
          <w:szCs w:val="28"/>
          <w:lang w:eastAsia="ar-SA"/>
        </w:rPr>
      </w:pPr>
      <w:r w:rsidRPr="00E6231E">
        <w:rPr>
          <w:sz w:val="28"/>
          <w:szCs w:val="28"/>
        </w:rPr>
        <w:t>Санитарное состояние города в целом удовлетворительное. Улицы в основном благоустроены, озеленены в центре города и в районах, прилегающих к промышленным территориям, часть ж</w:t>
      </w:r>
      <w:r w:rsidRPr="00E6231E">
        <w:rPr>
          <w:sz w:val="28"/>
          <w:szCs w:val="28"/>
          <w:lang w:eastAsia="ar-SA"/>
        </w:rPr>
        <w:t>илых улиц на окраинах не имеют твердого покрытия.</w:t>
      </w:r>
    </w:p>
    <w:p w14:paraId="2A5BF149" w14:textId="77777777" w:rsidR="00E6231E" w:rsidRPr="00E6231E" w:rsidRDefault="00E6231E" w:rsidP="00E6231E">
      <w:pPr>
        <w:ind w:firstLine="851"/>
        <w:jc w:val="both"/>
        <w:rPr>
          <w:sz w:val="28"/>
          <w:szCs w:val="28"/>
        </w:rPr>
      </w:pPr>
      <w:r w:rsidRPr="00E6231E">
        <w:rPr>
          <w:sz w:val="28"/>
          <w:szCs w:val="28"/>
        </w:rPr>
        <w:t>Не достаточно благоустроены внутридворовые пространства в секционной застройке.</w:t>
      </w:r>
    </w:p>
    <w:p w14:paraId="2444453A" w14:textId="77777777" w:rsidR="00E6231E" w:rsidRPr="00E6231E" w:rsidRDefault="00E6231E" w:rsidP="00E6231E">
      <w:pPr>
        <w:ind w:firstLine="851"/>
        <w:jc w:val="both"/>
        <w:rPr>
          <w:sz w:val="28"/>
          <w:szCs w:val="28"/>
        </w:rPr>
      </w:pPr>
      <w:r w:rsidRPr="00E6231E">
        <w:rPr>
          <w:sz w:val="28"/>
          <w:szCs w:val="28"/>
        </w:rPr>
        <w:t>Территории общественного пользования возле</w:t>
      </w:r>
      <w:r w:rsidR="00A62B43">
        <w:rPr>
          <w:sz w:val="28"/>
          <w:szCs w:val="28"/>
        </w:rPr>
        <w:t xml:space="preserve"> частных магазинов, кафе, а так</w:t>
      </w:r>
      <w:r w:rsidRPr="00E6231E">
        <w:rPr>
          <w:sz w:val="28"/>
          <w:szCs w:val="28"/>
        </w:rPr>
        <w:t>же общественных зданий благоустроены в большей степени.</w:t>
      </w:r>
    </w:p>
    <w:p w14:paraId="6A209563" w14:textId="77777777" w:rsidR="00E6231E" w:rsidRPr="00E6231E" w:rsidRDefault="00E6231E" w:rsidP="00E6231E">
      <w:pPr>
        <w:ind w:firstLine="851"/>
        <w:jc w:val="both"/>
        <w:rPr>
          <w:sz w:val="28"/>
          <w:szCs w:val="28"/>
        </w:rPr>
      </w:pPr>
      <w:r w:rsidRPr="00E6231E">
        <w:rPr>
          <w:sz w:val="28"/>
          <w:szCs w:val="28"/>
        </w:rPr>
        <w:t>Большинство городских улиц заасфальтированы, но требуется производить их ремонт и дальнейшее усовершенствование твердого покрытия в направлении окраин города.</w:t>
      </w:r>
    </w:p>
    <w:p w14:paraId="7F0FF690" w14:textId="77777777" w:rsidR="00E6231E" w:rsidRPr="00E6231E" w:rsidRDefault="00E6231E" w:rsidP="00E6231E">
      <w:pPr>
        <w:ind w:firstLine="851"/>
        <w:jc w:val="both"/>
        <w:rPr>
          <w:sz w:val="28"/>
          <w:szCs w:val="28"/>
        </w:rPr>
      </w:pPr>
      <w:r w:rsidRPr="00E6231E">
        <w:rPr>
          <w:sz w:val="28"/>
          <w:szCs w:val="28"/>
        </w:rPr>
        <w:t>В тоже время на основании анализа природных, климатических, градостроительных условий выявлен ряд факторов, ухудшающих окружающую среду, микроклиматические и санитарно-гигиенические условия проживания населения:</w:t>
      </w:r>
    </w:p>
    <w:p w14:paraId="2272FF54" w14:textId="77777777" w:rsidR="00E6231E" w:rsidRPr="00E6231E" w:rsidRDefault="00E6231E" w:rsidP="00E6231E">
      <w:pPr>
        <w:ind w:firstLine="851"/>
        <w:jc w:val="both"/>
        <w:rPr>
          <w:sz w:val="28"/>
          <w:szCs w:val="28"/>
        </w:rPr>
      </w:pPr>
      <w:r w:rsidRPr="00E6231E">
        <w:rPr>
          <w:sz w:val="28"/>
          <w:szCs w:val="28"/>
        </w:rPr>
        <w:t>- часть жилой застройки находится в зонах отрицательного воздействия отдельно стоящих в жилой зоне производственных предприятий;</w:t>
      </w:r>
    </w:p>
    <w:p w14:paraId="30BA0DA9" w14:textId="77777777" w:rsidR="00E6231E" w:rsidRPr="00E6231E" w:rsidRDefault="00E6231E" w:rsidP="00E6231E">
      <w:pPr>
        <w:ind w:firstLine="851"/>
        <w:jc w:val="both"/>
        <w:rPr>
          <w:sz w:val="28"/>
          <w:szCs w:val="28"/>
        </w:rPr>
      </w:pPr>
      <w:r w:rsidRPr="00E6231E">
        <w:rPr>
          <w:sz w:val="28"/>
          <w:szCs w:val="28"/>
        </w:rPr>
        <w:t>- по территории города вблизи жилой застройки без соблюдения санитарных разрывов проходят категорированные автомобильные дороги, по которым осуществляется транзитное движение большегрузных машин: в южной части города – автодорога федерального значения Краснодар-Новороссийск; в западной и юго-западной частях – автодорога регионального значения Крымск-Джигинка. Необходимо строительство объездной дороги;</w:t>
      </w:r>
    </w:p>
    <w:p w14:paraId="6CAAE58F" w14:textId="77777777" w:rsidR="00E6231E" w:rsidRPr="00E6231E" w:rsidRDefault="00E6231E" w:rsidP="00E6231E">
      <w:pPr>
        <w:ind w:firstLine="851"/>
        <w:jc w:val="both"/>
        <w:rPr>
          <w:sz w:val="28"/>
          <w:szCs w:val="28"/>
        </w:rPr>
      </w:pPr>
      <w:r w:rsidRPr="00E6231E">
        <w:rPr>
          <w:sz w:val="28"/>
          <w:szCs w:val="28"/>
        </w:rPr>
        <w:t>- без нормативной санитарно-защитной зоны до жилой застройки в восточной и южной частях города проходят железнодорожные магистрали направлений – Краснодар-Новороссийск и Крымская-Тимашевск. Железнодорожные переезды решены в одном уровне, требуется строительство путепроводов;</w:t>
      </w:r>
    </w:p>
    <w:p w14:paraId="73357EA1" w14:textId="77777777" w:rsidR="00E6231E" w:rsidRPr="00E6231E" w:rsidRDefault="00E6231E" w:rsidP="00E6231E">
      <w:pPr>
        <w:ind w:firstLine="851"/>
        <w:jc w:val="both"/>
        <w:rPr>
          <w:sz w:val="28"/>
          <w:szCs w:val="28"/>
        </w:rPr>
      </w:pPr>
      <w:r w:rsidRPr="00E6231E">
        <w:rPr>
          <w:sz w:val="28"/>
          <w:szCs w:val="28"/>
        </w:rPr>
        <w:t>- отсутствует прибрежная защитная полоса реки Адагум, лишь в центральной части берег реки благоустроен; в остальной части города земельные участки индивидуальной жилой застройки вплотную подходят к реке, требуется создание берегозащитных сооружений и благоустроенной набережной;</w:t>
      </w:r>
    </w:p>
    <w:p w14:paraId="6647E50A" w14:textId="77777777" w:rsidR="00E6231E" w:rsidRPr="00E6231E" w:rsidRDefault="00E6231E" w:rsidP="00E6231E">
      <w:pPr>
        <w:ind w:firstLine="851"/>
        <w:jc w:val="both"/>
        <w:rPr>
          <w:sz w:val="28"/>
          <w:szCs w:val="28"/>
        </w:rPr>
      </w:pPr>
      <w:r w:rsidRPr="00E6231E">
        <w:rPr>
          <w:sz w:val="28"/>
          <w:szCs w:val="28"/>
        </w:rPr>
        <w:t>- значительная часть города, особенно в северо-восточной её части, подвержена затоплению паводковыми водами; необходимо решение мероприятий по защите от затопления;</w:t>
      </w:r>
    </w:p>
    <w:p w14:paraId="6F2AA8E4" w14:textId="77777777" w:rsidR="00E6231E" w:rsidRPr="00E6231E" w:rsidRDefault="00E6231E" w:rsidP="00E6231E">
      <w:pPr>
        <w:ind w:firstLine="851"/>
        <w:jc w:val="both"/>
        <w:rPr>
          <w:sz w:val="28"/>
          <w:szCs w:val="28"/>
        </w:rPr>
      </w:pPr>
      <w:r w:rsidRPr="00E6231E">
        <w:rPr>
          <w:sz w:val="28"/>
          <w:szCs w:val="28"/>
        </w:rPr>
        <w:lastRenderedPageBreak/>
        <w:t>- площадь зеленых насаждений общего пользования значительно ниже нормативной;</w:t>
      </w:r>
    </w:p>
    <w:p w14:paraId="529E211F" w14:textId="77777777" w:rsidR="00E6231E" w:rsidRPr="00E6231E" w:rsidRDefault="00E6231E" w:rsidP="00E6231E">
      <w:pPr>
        <w:ind w:firstLine="851"/>
        <w:jc w:val="both"/>
        <w:rPr>
          <w:sz w:val="28"/>
          <w:szCs w:val="28"/>
        </w:rPr>
      </w:pPr>
      <w:r w:rsidRPr="00E6231E">
        <w:rPr>
          <w:sz w:val="28"/>
          <w:szCs w:val="28"/>
        </w:rPr>
        <w:t>- отсутствует система организации поверхностных вод со всей территории города;</w:t>
      </w:r>
    </w:p>
    <w:p w14:paraId="17698A7D" w14:textId="77777777" w:rsidR="00E6231E" w:rsidRPr="00E6231E" w:rsidRDefault="00E6231E" w:rsidP="00E6231E">
      <w:pPr>
        <w:ind w:firstLine="851"/>
        <w:jc w:val="both"/>
        <w:rPr>
          <w:sz w:val="28"/>
          <w:szCs w:val="28"/>
        </w:rPr>
      </w:pPr>
      <w:r w:rsidRPr="00E6231E">
        <w:rPr>
          <w:sz w:val="28"/>
          <w:szCs w:val="28"/>
        </w:rPr>
        <w:t>- не соответствует нормативным требованиям состояние улиц (недостаточная ширина и благоустройство улиц в жилой застройке);</w:t>
      </w:r>
    </w:p>
    <w:p w14:paraId="46F2AA49" w14:textId="77777777" w:rsidR="00E6231E" w:rsidRPr="00E6231E" w:rsidRDefault="00E6231E" w:rsidP="00E6231E">
      <w:pPr>
        <w:ind w:firstLine="851"/>
        <w:jc w:val="both"/>
        <w:rPr>
          <w:sz w:val="28"/>
          <w:szCs w:val="28"/>
        </w:rPr>
      </w:pPr>
      <w:r w:rsidRPr="00E6231E">
        <w:rPr>
          <w:sz w:val="28"/>
          <w:szCs w:val="28"/>
        </w:rPr>
        <w:t>- отсутствуют организованные санитарно-защитные зоны от сложившихся в южной и восточной частях города производственных зон;</w:t>
      </w:r>
    </w:p>
    <w:p w14:paraId="667B9A4B" w14:textId="77777777" w:rsidR="00E6231E" w:rsidRPr="00E6231E" w:rsidRDefault="00E6231E" w:rsidP="00E6231E">
      <w:pPr>
        <w:ind w:firstLine="851"/>
        <w:jc w:val="both"/>
        <w:rPr>
          <w:sz w:val="28"/>
          <w:szCs w:val="28"/>
        </w:rPr>
      </w:pPr>
      <w:r w:rsidRPr="00E6231E">
        <w:rPr>
          <w:sz w:val="28"/>
          <w:szCs w:val="28"/>
        </w:rPr>
        <w:t>- неудовлетворительное состояние существующих инженерных сетей – водоснабжения и канализации;</w:t>
      </w:r>
    </w:p>
    <w:p w14:paraId="2EDB1F0A" w14:textId="77777777" w:rsidR="00E6231E" w:rsidRPr="00E6231E" w:rsidRDefault="00E6231E" w:rsidP="00E6231E">
      <w:pPr>
        <w:ind w:firstLine="851"/>
        <w:jc w:val="both"/>
        <w:rPr>
          <w:sz w:val="28"/>
          <w:szCs w:val="28"/>
        </w:rPr>
      </w:pPr>
      <w:r w:rsidRPr="00E6231E">
        <w:rPr>
          <w:sz w:val="28"/>
          <w:szCs w:val="28"/>
        </w:rPr>
        <w:t>- интенсивное шумовое воздействие на значительную часть жилой застройки города действующего аэродрома.</w:t>
      </w:r>
    </w:p>
    <w:p w14:paraId="27429CC6" w14:textId="77777777" w:rsidR="00E6231E" w:rsidRPr="00E6231E" w:rsidRDefault="00E6231E" w:rsidP="00E6231E">
      <w:pPr>
        <w:ind w:firstLine="851"/>
        <w:jc w:val="both"/>
        <w:rPr>
          <w:sz w:val="28"/>
          <w:szCs w:val="28"/>
        </w:rPr>
      </w:pPr>
      <w:r w:rsidRPr="00E6231E">
        <w:rPr>
          <w:sz w:val="28"/>
          <w:szCs w:val="28"/>
        </w:rPr>
        <w:t>Основными проблемами санитарного состояния хутора Верхнеадагум, требующими решения на перспективу, являются:</w:t>
      </w:r>
    </w:p>
    <w:p w14:paraId="41851F1D" w14:textId="77777777" w:rsidR="00E6231E" w:rsidRPr="00E6231E" w:rsidRDefault="00E6231E" w:rsidP="00E6231E">
      <w:pPr>
        <w:ind w:firstLine="851"/>
        <w:jc w:val="both"/>
        <w:rPr>
          <w:sz w:val="28"/>
          <w:szCs w:val="28"/>
        </w:rPr>
      </w:pPr>
      <w:r w:rsidRPr="00E6231E">
        <w:rPr>
          <w:sz w:val="28"/>
          <w:szCs w:val="28"/>
        </w:rPr>
        <w:t>- плохое благоустройство территории;</w:t>
      </w:r>
    </w:p>
    <w:p w14:paraId="2B076471" w14:textId="77777777" w:rsidR="00E6231E" w:rsidRPr="00E6231E" w:rsidRDefault="00E6231E" w:rsidP="00E6231E">
      <w:pPr>
        <w:ind w:firstLine="851"/>
        <w:jc w:val="both"/>
        <w:rPr>
          <w:sz w:val="28"/>
          <w:szCs w:val="28"/>
        </w:rPr>
      </w:pPr>
      <w:r w:rsidRPr="00E6231E">
        <w:rPr>
          <w:sz w:val="28"/>
          <w:szCs w:val="28"/>
        </w:rPr>
        <w:t>- несоответствие нормативным требованиям состояние улиц (недостаточная ширина и благоустройство улиц в жилой застройке);</w:t>
      </w:r>
    </w:p>
    <w:p w14:paraId="55A512C6" w14:textId="77777777" w:rsidR="00E6231E" w:rsidRPr="00E6231E" w:rsidRDefault="00E6231E" w:rsidP="00E6231E">
      <w:pPr>
        <w:ind w:firstLine="851"/>
        <w:jc w:val="both"/>
        <w:rPr>
          <w:sz w:val="28"/>
          <w:szCs w:val="28"/>
        </w:rPr>
      </w:pPr>
      <w:r w:rsidRPr="00E6231E">
        <w:rPr>
          <w:sz w:val="28"/>
          <w:szCs w:val="28"/>
        </w:rPr>
        <w:t>- отсутствие прибрежной защитной полосы реки Адагум;</w:t>
      </w:r>
    </w:p>
    <w:p w14:paraId="38CE19F6" w14:textId="77777777" w:rsidR="00E6231E" w:rsidRPr="00E6231E" w:rsidRDefault="00E6231E" w:rsidP="00E6231E">
      <w:pPr>
        <w:ind w:firstLine="851"/>
        <w:jc w:val="both"/>
        <w:rPr>
          <w:sz w:val="28"/>
          <w:szCs w:val="28"/>
        </w:rPr>
      </w:pPr>
      <w:r w:rsidRPr="00E6231E">
        <w:rPr>
          <w:sz w:val="28"/>
          <w:szCs w:val="28"/>
        </w:rPr>
        <w:t>- отсутствие санитарно-защитной зоны от федеральной дороги Краснодар-Новороссийск и железной дороги того же направления.</w:t>
      </w:r>
    </w:p>
    <w:p w14:paraId="55C6B8A6" w14:textId="77777777" w:rsidR="00E6231E" w:rsidRPr="00E6231E" w:rsidRDefault="00E6231E" w:rsidP="00E6231E">
      <w:pPr>
        <w:ind w:firstLine="567"/>
        <w:jc w:val="center"/>
        <w:rPr>
          <w:b/>
          <w:sz w:val="28"/>
          <w:szCs w:val="28"/>
          <w:highlight w:val="yellow"/>
        </w:rPr>
      </w:pPr>
    </w:p>
    <w:p w14:paraId="43A6A0AE" w14:textId="77777777" w:rsidR="00E6231E" w:rsidRPr="00E6231E" w:rsidRDefault="00E6231E" w:rsidP="00E6231E">
      <w:pPr>
        <w:tabs>
          <w:tab w:val="num" w:pos="1560"/>
        </w:tabs>
        <w:ind w:left="142" w:firstLine="567"/>
        <w:jc w:val="center"/>
        <w:outlineLvl w:val="0"/>
        <w:rPr>
          <w:b/>
          <w:sz w:val="28"/>
          <w:szCs w:val="28"/>
        </w:rPr>
      </w:pPr>
      <w:bookmarkStart w:id="20" w:name="_Toc43376269"/>
      <w:r w:rsidRPr="00E6231E">
        <w:rPr>
          <w:b/>
          <w:sz w:val="28"/>
          <w:szCs w:val="28"/>
        </w:rPr>
        <w:t xml:space="preserve">1.10. Перечень и характеристики основных факторов риска возникновения чрезвычайных ситуаций природного и техногенного характера на территории Крымского городского поселения </w:t>
      </w:r>
      <w:bookmarkStart w:id="21" w:name="_Toc40296458"/>
      <w:r w:rsidRPr="00E6231E">
        <w:rPr>
          <w:b/>
          <w:sz w:val="28"/>
          <w:szCs w:val="28"/>
        </w:rPr>
        <w:t>Крымского района</w:t>
      </w:r>
      <w:bookmarkEnd w:id="20"/>
      <w:bookmarkEnd w:id="21"/>
    </w:p>
    <w:p w14:paraId="6A6F0E06" w14:textId="77777777" w:rsidR="00E6231E" w:rsidRPr="00E6231E" w:rsidRDefault="00E6231E" w:rsidP="00E6231E">
      <w:pPr>
        <w:ind w:left="567"/>
        <w:jc w:val="center"/>
        <w:rPr>
          <w:sz w:val="28"/>
          <w:szCs w:val="28"/>
        </w:rPr>
      </w:pPr>
    </w:p>
    <w:p w14:paraId="4179DBB7" w14:textId="77777777" w:rsidR="00E6231E" w:rsidRPr="00E6231E" w:rsidRDefault="00E6231E" w:rsidP="00E6231E">
      <w:pPr>
        <w:tabs>
          <w:tab w:val="num" w:pos="1560"/>
        </w:tabs>
        <w:ind w:left="142" w:firstLine="567"/>
        <w:jc w:val="center"/>
        <w:outlineLvl w:val="0"/>
        <w:rPr>
          <w:b/>
          <w:sz w:val="28"/>
          <w:szCs w:val="28"/>
        </w:rPr>
      </w:pPr>
      <w:bookmarkStart w:id="22" w:name="_Toc43376270"/>
      <w:r w:rsidRPr="00E6231E">
        <w:rPr>
          <w:b/>
          <w:sz w:val="28"/>
          <w:szCs w:val="28"/>
        </w:rPr>
        <w:t>1.10.1 Опасные процессы и явления природного характера</w:t>
      </w:r>
      <w:bookmarkEnd w:id="22"/>
    </w:p>
    <w:p w14:paraId="7AEEC5A8" w14:textId="77777777" w:rsidR="00E6231E" w:rsidRPr="00E6231E" w:rsidRDefault="00E6231E" w:rsidP="00E6231E">
      <w:pPr>
        <w:ind w:left="142" w:firstLine="567"/>
        <w:jc w:val="both"/>
        <w:rPr>
          <w:sz w:val="28"/>
          <w:szCs w:val="28"/>
        </w:rPr>
      </w:pPr>
      <w:r w:rsidRPr="00E6231E">
        <w:rPr>
          <w:sz w:val="28"/>
          <w:szCs w:val="28"/>
        </w:rPr>
        <w:t>По ГОСТ Р 22.0.03-95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3521B77E" w14:textId="77777777" w:rsidR="00E6231E" w:rsidRPr="00E6231E" w:rsidRDefault="00E6231E" w:rsidP="00E6231E">
      <w:pPr>
        <w:ind w:left="142" w:firstLine="567"/>
        <w:jc w:val="both"/>
        <w:rPr>
          <w:sz w:val="28"/>
          <w:szCs w:val="28"/>
        </w:rPr>
      </w:pPr>
      <w:r w:rsidRPr="00E6231E">
        <w:rPr>
          <w:sz w:val="28"/>
          <w:szCs w:val="28"/>
        </w:rPr>
        <w:t xml:space="preserve">К опасным </w:t>
      </w:r>
      <w:r w:rsidRPr="00E6231E">
        <w:rPr>
          <w:b/>
          <w:i/>
          <w:sz w:val="28"/>
          <w:szCs w:val="28"/>
        </w:rPr>
        <w:t>процессам</w:t>
      </w:r>
      <w:r w:rsidRPr="00E6231E">
        <w:rPr>
          <w:sz w:val="28"/>
          <w:szCs w:val="28"/>
        </w:rPr>
        <w:t xml:space="preserve"> и </w:t>
      </w:r>
      <w:r w:rsidRPr="00E6231E">
        <w:rPr>
          <w:b/>
          <w:i/>
          <w:sz w:val="28"/>
          <w:szCs w:val="28"/>
        </w:rPr>
        <w:t>явлениям</w:t>
      </w:r>
      <w:r w:rsidRPr="00E6231E">
        <w:rPr>
          <w:sz w:val="28"/>
          <w:szCs w:val="28"/>
        </w:rPr>
        <w:t xml:space="preserve"> природного характера, являющимся возможными источниками природных ЧС на территории Крымского городского поселения, относятся: </w:t>
      </w:r>
    </w:p>
    <w:p w14:paraId="6989212E" w14:textId="77777777" w:rsidR="00E6231E" w:rsidRPr="00E6231E" w:rsidRDefault="00E6231E" w:rsidP="00E6231E">
      <w:pPr>
        <w:numPr>
          <w:ilvl w:val="0"/>
          <w:numId w:val="32"/>
        </w:numPr>
        <w:ind w:left="142" w:firstLine="567"/>
        <w:contextualSpacing/>
        <w:jc w:val="both"/>
        <w:rPr>
          <w:sz w:val="28"/>
          <w:szCs w:val="28"/>
          <w:lang w:eastAsia="en-US" w:bidi="en-US"/>
        </w:rPr>
      </w:pPr>
      <w:r w:rsidRPr="00E6231E">
        <w:rPr>
          <w:sz w:val="28"/>
          <w:szCs w:val="28"/>
          <w:lang w:eastAsia="en-US" w:bidi="en-US"/>
        </w:rPr>
        <w:t xml:space="preserve">ежегодное затопление поверхности первой надпойменной террасы паводковыми водами, </w:t>
      </w:r>
    </w:p>
    <w:p w14:paraId="4CCADBB2" w14:textId="77777777" w:rsidR="00E6231E" w:rsidRPr="00E6231E" w:rsidRDefault="00E6231E" w:rsidP="00E6231E">
      <w:pPr>
        <w:numPr>
          <w:ilvl w:val="0"/>
          <w:numId w:val="32"/>
        </w:numPr>
        <w:ind w:left="142" w:firstLine="567"/>
        <w:contextualSpacing/>
        <w:jc w:val="both"/>
        <w:rPr>
          <w:sz w:val="28"/>
          <w:szCs w:val="28"/>
          <w:lang w:eastAsia="en-US" w:bidi="en-US"/>
        </w:rPr>
      </w:pPr>
      <w:r w:rsidRPr="00E6231E">
        <w:rPr>
          <w:sz w:val="28"/>
          <w:szCs w:val="28"/>
          <w:lang w:eastAsia="en-US" w:bidi="en-US"/>
        </w:rPr>
        <w:t xml:space="preserve">периодическое подтопление подземными водами от реки, </w:t>
      </w:r>
    </w:p>
    <w:p w14:paraId="1D5B0A6B" w14:textId="77777777" w:rsidR="00E6231E" w:rsidRPr="00E6231E" w:rsidRDefault="00E6231E" w:rsidP="00E6231E">
      <w:pPr>
        <w:numPr>
          <w:ilvl w:val="0"/>
          <w:numId w:val="32"/>
        </w:numPr>
        <w:ind w:left="142" w:firstLine="567"/>
        <w:contextualSpacing/>
        <w:jc w:val="both"/>
        <w:rPr>
          <w:sz w:val="28"/>
          <w:szCs w:val="28"/>
          <w:lang w:eastAsia="en-US" w:bidi="en-US"/>
        </w:rPr>
      </w:pPr>
      <w:r w:rsidRPr="00E6231E">
        <w:rPr>
          <w:sz w:val="28"/>
          <w:szCs w:val="28"/>
          <w:lang w:eastAsia="en-US" w:bidi="en-US"/>
        </w:rPr>
        <w:t xml:space="preserve">размыв берегов у р. Адагум, </w:t>
      </w:r>
    </w:p>
    <w:p w14:paraId="48AB5AAD" w14:textId="77777777" w:rsidR="00E6231E" w:rsidRPr="00E6231E" w:rsidRDefault="00E6231E" w:rsidP="00E6231E">
      <w:pPr>
        <w:numPr>
          <w:ilvl w:val="0"/>
          <w:numId w:val="32"/>
        </w:numPr>
        <w:ind w:left="142" w:firstLine="567"/>
        <w:contextualSpacing/>
        <w:jc w:val="both"/>
        <w:rPr>
          <w:sz w:val="28"/>
          <w:szCs w:val="28"/>
          <w:lang w:eastAsia="en-US" w:bidi="en-US"/>
        </w:rPr>
      </w:pPr>
      <w:r w:rsidRPr="00E6231E">
        <w:rPr>
          <w:sz w:val="28"/>
          <w:szCs w:val="28"/>
          <w:lang w:eastAsia="en-US" w:bidi="en-US"/>
        </w:rPr>
        <w:lastRenderedPageBreak/>
        <w:t xml:space="preserve">эрозионная деятельность временных потоков и плоскостной смыв, </w:t>
      </w:r>
    </w:p>
    <w:p w14:paraId="70C27457" w14:textId="77777777" w:rsidR="00E6231E" w:rsidRPr="00E6231E" w:rsidRDefault="00E6231E" w:rsidP="00E6231E">
      <w:pPr>
        <w:numPr>
          <w:ilvl w:val="0"/>
          <w:numId w:val="32"/>
        </w:numPr>
        <w:ind w:left="142" w:firstLine="567"/>
        <w:contextualSpacing/>
        <w:jc w:val="both"/>
        <w:rPr>
          <w:sz w:val="28"/>
          <w:szCs w:val="28"/>
          <w:lang w:val="en-US" w:eastAsia="en-US" w:bidi="en-US"/>
        </w:rPr>
      </w:pPr>
      <w:r w:rsidRPr="00E6231E">
        <w:rPr>
          <w:sz w:val="28"/>
          <w:szCs w:val="28"/>
          <w:lang w:val="en-US" w:eastAsia="en-US" w:bidi="en-US"/>
        </w:rPr>
        <w:t>локально развитые оползневые явления,</w:t>
      </w:r>
    </w:p>
    <w:p w14:paraId="6EF6111C" w14:textId="77777777" w:rsidR="00E6231E" w:rsidRPr="00E6231E" w:rsidRDefault="00E6231E" w:rsidP="00E6231E">
      <w:pPr>
        <w:numPr>
          <w:ilvl w:val="0"/>
          <w:numId w:val="32"/>
        </w:numPr>
        <w:ind w:left="142" w:firstLine="567"/>
        <w:contextualSpacing/>
        <w:jc w:val="both"/>
        <w:rPr>
          <w:sz w:val="28"/>
          <w:szCs w:val="28"/>
          <w:lang w:val="en-US" w:eastAsia="en-US" w:bidi="en-US"/>
        </w:rPr>
      </w:pPr>
      <w:r w:rsidRPr="00E6231E">
        <w:rPr>
          <w:sz w:val="28"/>
          <w:szCs w:val="28"/>
          <w:lang w:val="en-US" w:eastAsia="en-US" w:bidi="en-US"/>
        </w:rPr>
        <w:t>землетрясения,</w:t>
      </w:r>
    </w:p>
    <w:p w14:paraId="70FB4166" w14:textId="77777777" w:rsidR="00E6231E" w:rsidRPr="00E6231E" w:rsidRDefault="00E6231E" w:rsidP="00E6231E">
      <w:pPr>
        <w:numPr>
          <w:ilvl w:val="0"/>
          <w:numId w:val="32"/>
        </w:numPr>
        <w:ind w:left="142" w:firstLine="567"/>
        <w:contextualSpacing/>
        <w:jc w:val="both"/>
        <w:rPr>
          <w:sz w:val="28"/>
          <w:szCs w:val="28"/>
          <w:lang w:val="en-US" w:eastAsia="en-US" w:bidi="en-US"/>
        </w:rPr>
      </w:pPr>
      <w:r w:rsidRPr="00E6231E">
        <w:rPr>
          <w:sz w:val="28"/>
          <w:szCs w:val="28"/>
          <w:lang w:val="en-US" w:eastAsia="en-US" w:bidi="en-US"/>
        </w:rPr>
        <w:t xml:space="preserve">ураганные ветры, </w:t>
      </w:r>
    </w:p>
    <w:p w14:paraId="7208EB59" w14:textId="77777777" w:rsidR="00E6231E" w:rsidRPr="00E6231E" w:rsidRDefault="00E6231E" w:rsidP="00E6231E">
      <w:pPr>
        <w:numPr>
          <w:ilvl w:val="0"/>
          <w:numId w:val="32"/>
        </w:numPr>
        <w:ind w:left="142" w:firstLine="567"/>
        <w:contextualSpacing/>
        <w:jc w:val="both"/>
        <w:rPr>
          <w:sz w:val="28"/>
          <w:szCs w:val="28"/>
          <w:lang w:eastAsia="en-US" w:bidi="en-US"/>
        </w:rPr>
      </w:pPr>
      <w:r w:rsidRPr="00E6231E">
        <w:rPr>
          <w:sz w:val="28"/>
          <w:szCs w:val="28"/>
          <w:lang w:eastAsia="en-US" w:bidi="en-US"/>
        </w:rPr>
        <w:t>ливневые дожди с грозами и градом,</w:t>
      </w:r>
    </w:p>
    <w:p w14:paraId="5B39BAEE" w14:textId="77777777" w:rsidR="00E6231E" w:rsidRPr="00E6231E" w:rsidRDefault="00E6231E" w:rsidP="00E6231E">
      <w:pPr>
        <w:numPr>
          <w:ilvl w:val="0"/>
          <w:numId w:val="32"/>
        </w:numPr>
        <w:ind w:left="142" w:firstLine="567"/>
        <w:contextualSpacing/>
        <w:jc w:val="both"/>
        <w:rPr>
          <w:sz w:val="28"/>
          <w:szCs w:val="28"/>
          <w:lang w:val="en-US" w:eastAsia="en-US" w:bidi="en-US"/>
        </w:rPr>
      </w:pPr>
      <w:r w:rsidRPr="00E6231E">
        <w:rPr>
          <w:sz w:val="28"/>
          <w:szCs w:val="28"/>
          <w:lang w:val="en-US" w:eastAsia="en-US" w:bidi="en-US"/>
        </w:rPr>
        <w:t xml:space="preserve">снегопады, </w:t>
      </w:r>
    </w:p>
    <w:p w14:paraId="50C51134" w14:textId="77777777" w:rsidR="00E6231E" w:rsidRPr="00E6231E" w:rsidRDefault="00E6231E" w:rsidP="00E6231E">
      <w:pPr>
        <w:numPr>
          <w:ilvl w:val="0"/>
          <w:numId w:val="32"/>
        </w:numPr>
        <w:ind w:left="142" w:firstLine="567"/>
        <w:contextualSpacing/>
        <w:jc w:val="both"/>
        <w:rPr>
          <w:sz w:val="28"/>
          <w:szCs w:val="28"/>
          <w:lang w:val="en-US" w:eastAsia="en-US" w:bidi="en-US"/>
        </w:rPr>
      </w:pPr>
      <w:r w:rsidRPr="00E6231E">
        <w:rPr>
          <w:sz w:val="28"/>
          <w:szCs w:val="28"/>
          <w:lang w:val="en-US" w:eastAsia="en-US" w:bidi="en-US"/>
        </w:rPr>
        <w:t>обледенения,</w:t>
      </w:r>
    </w:p>
    <w:p w14:paraId="3331E271" w14:textId="77777777" w:rsidR="00E6231E" w:rsidRPr="00E6231E" w:rsidRDefault="00E6231E" w:rsidP="00E6231E">
      <w:pPr>
        <w:numPr>
          <w:ilvl w:val="0"/>
          <w:numId w:val="32"/>
        </w:numPr>
        <w:ind w:left="142" w:firstLine="567"/>
        <w:contextualSpacing/>
        <w:jc w:val="both"/>
        <w:rPr>
          <w:sz w:val="28"/>
          <w:szCs w:val="28"/>
          <w:lang w:eastAsia="en-US" w:bidi="en-US"/>
        </w:rPr>
      </w:pPr>
      <w:r w:rsidRPr="00E6231E">
        <w:rPr>
          <w:sz w:val="28"/>
          <w:szCs w:val="28"/>
          <w:lang w:eastAsia="en-US" w:bidi="en-US"/>
        </w:rPr>
        <w:t>жара (повышение температуры окружающего воздуха выше 40°С).</w:t>
      </w:r>
    </w:p>
    <w:p w14:paraId="1BC8C7C5" w14:textId="77777777" w:rsidR="00E6231E" w:rsidRPr="00E6231E" w:rsidRDefault="00E6231E" w:rsidP="00E6231E">
      <w:pPr>
        <w:ind w:left="142" w:firstLine="567"/>
        <w:jc w:val="both"/>
        <w:rPr>
          <w:sz w:val="28"/>
          <w:szCs w:val="28"/>
        </w:rPr>
      </w:pPr>
      <w:r w:rsidRPr="00E6231E">
        <w:rPr>
          <w:sz w:val="28"/>
          <w:szCs w:val="28"/>
        </w:rPr>
        <w:t xml:space="preserve">Во время </w:t>
      </w:r>
      <w:r w:rsidRPr="00E6231E">
        <w:rPr>
          <w:i/>
          <w:sz w:val="28"/>
          <w:szCs w:val="28"/>
        </w:rPr>
        <w:t>паводков</w:t>
      </w:r>
      <w:r w:rsidRPr="00E6231E">
        <w:rPr>
          <w:sz w:val="28"/>
          <w:szCs w:val="28"/>
        </w:rPr>
        <w:t xml:space="preserve"> происходит интенсивный подмыв берегов, особенно левого, и обрушение целых блоков подмытого грунта в реку. Следствием этого процесса является наступление реки на уступ первой левобережной надпойменной террасы и «съедание» её поверхности.</w:t>
      </w:r>
    </w:p>
    <w:p w14:paraId="00A48552" w14:textId="77777777" w:rsidR="00E6231E" w:rsidRPr="00E6231E" w:rsidRDefault="00E6231E" w:rsidP="00E6231E">
      <w:pPr>
        <w:ind w:left="142" w:firstLine="567"/>
        <w:jc w:val="both"/>
        <w:rPr>
          <w:sz w:val="28"/>
          <w:szCs w:val="28"/>
        </w:rPr>
      </w:pPr>
      <w:r w:rsidRPr="00E6231E">
        <w:rPr>
          <w:sz w:val="28"/>
          <w:szCs w:val="28"/>
        </w:rPr>
        <w:t xml:space="preserve">Процесс обрушения берега усугубляется действием овражной </w:t>
      </w:r>
      <w:r w:rsidRPr="00E6231E">
        <w:rPr>
          <w:i/>
          <w:sz w:val="28"/>
          <w:szCs w:val="28"/>
        </w:rPr>
        <w:t>эрозии</w:t>
      </w:r>
      <w:r w:rsidRPr="00E6231E">
        <w:rPr>
          <w:sz w:val="28"/>
          <w:szCs w:val="28"/>
        </w:rPr>
        <w:t xml:space="preserve"> вдоль уступа второй надпойменной террасы по ул. Адагумской в центральной части города. Этот участок – зона действия активных эрозионных процессов, требующих противоэрозионных мероприятий.</w:t>
      </w:r>
    </w:p>
    <w:p w14:paraId="429B4978" w14:textId="77777777" w:rsidR="00E6231E" w:rsidRPr="00E6231E" w:rsidRDefault="00E6231E" w:rsidP="00E6231E">
      <w:pPr>
        <w:ind w:left="142" w:firstLine="567"/>
        <w:jc w:val="both"/>
        <w:rPr>
          <w:sz w:val="28"/>
          <w:szCs w:val="28"/>
        </w:rPr>
      </w:pPr>
      <w:r w:rsidRPr="00E6231E">
        <w:rPr>
          <w:sz w:val="28"/>
          <w:szCs w:val="28"/>
        </w:rPr>
        <w:t xml:space="preserve">С действием паводковых вод связано явление периодического </w:t>
      </w:r>
      <w:r w:rsidRPr="00E6231E">
        <w:rPr>
          <w:i/>
          <w:sz w:val="28"/>
          <w:szCs w:val="28"/>
        </w:rPr>
        <w:t>подтопления</w:t>
      </w:r>
      <w:r w:rsidRPr="00E6231E">
        <w:rPr>
          <w:sz w:val="28"/>
          <w:szCs w:val="28"/>
        </w:rPr>
        <w:t xml:space="preserve"> от реки. Подтопление обуславливается наличием в верхнем слое макропористых грунтов.</w:t>
      </w:r>
    </w:p>
    <w:p w14:paraId="5A5E60A7" w14:textId="77777777" w:rsidR="00E6231E" w:rsidRPr="00E6231E" w:rsidRDefault="00E6231E" w:rsidP="00E6231E">
      <w:pPr>
        <w:ind w:left="142" w:firstLine="567"/>
        <w:jc w:val="both"/>
        <w:rPr>
          <w:sz w:val="28"/>
          <w:szCs w:val="28"/>
        </w:rPr>
      </w:pPr>
      <w:r w:rsidRPr="00E6231E">
        <w:rPr>
          <w:sz w:val="28"/>
          <w:szCs w:val="28"/>
        </w:rPr>
        <w:t xml:space="preserve">Характер площадной эрозии, воздействующей на травяной покров и плодородный почвенно-растительный слой, имеет явление </w:t>
      </w:r>
      <w:r w:rsidRPr="00E6231E">
        <w:rPr>
          <w:i/>
          <w:sz w:val="28"/>
          <w:szCs w:val="28"/>
        </w:rPr>
        <w:t>плоскостного смыва</w:t>
      </w:r>
      <w:r w:rsidRPr="00E6231E">
        <w:rPr>
          <w:sz w:val="28"/>
          <w:szCs w:val="28"/>
        </w:rPr>
        <w:t>.</w:t>
      </w:r>
    </w:p>
    <w:p w14:paraId="71AEC6B9" w14:textId="77777777" w:rsidR="00E6231E" w:rsidRPr="00E6231E" w:rsidRDefault="00E6231E" w:rsidP="00E6231E">
      <w:pPr>
        <w:ind w:left="142" w:firstLine="567"/>
        <w:jc w:val="both"/>
        <w:rPr>
          <w:sz w:val="28"/>
          <w:szCs w:val="28"/>
        </w:rPr>
      </w:pPr>
      <w:r w:rsidRPr="00E6231E">
        <w:rPr>
          <w:sz w:val="28"/>
          <w:szCs w:val="28"/>
        </w:rPr>
        <w:t xml:space="preserve">К эрозии, как природному процессу, часто добавляется техногенная и хозяйственная деятельность человека. Совокупность природной и техногенной деятельности привела к образованию </w:t>
      </w:r>
      <w:r w:rsidRPr="00E6231E">
        <w:rPr>
          <w:i/>
          <w:sz w:val="28"/>
          <w:szCs w:val="28"/>
        </w:rPr>
        <w:t>оползня</w:t>
      </w:r>
      <w:r w:rsidRPr="00E6231E">
        <w:rPr>
          <w:sz w:val="28"/>
          <w:szCs w:val="28"/>
        </w:rPr>
        <w:t xml:space="preserve"> в районе ул. Дальней, в юго-западной левобережной части города. Оползень носит локальный характер, имеет небольшие размеры, в длину 100 м, в ширину 70 м. Мощность до ложа 1,5-2 м.</w:t>
      </w:r>
    </w:p>
    <w:p w14:paraId="590AA22A" w14:textId="77777777" w:rsidR="00E6231E" w:rsidRPr="00E6231E" w:rsidRDefault="00E6231E" w:rsidP="00E6231E">
      <w:pPr>
        <w:ind w:left="142" w:firstLine="567"/>
        <w:jc w:val="both"/>
        <w:rPr>
          <w:sz w:val="28"/>
          <w:szCs w:val="28"/>
        </w:rPr>
      </w:pPr>
      <w:r w:rsidRPr="00E6231E">
        <w:rPr>
          <w:sz w:val="28"/>
          <w:szCs w:val="28"/>
        </w:rPr>
        <w:t>Оползневой склон сложен макропористым делювиальным суглинком, пылеватым, твердой, полутвердой консистенции, в основании которого залегают жирные керамзитные глины, тугопластичной консистенции. Они являются одновременно оползнем и водоупором, на котором формируется верховодка. В дождевое время суглинок насыщается водой и переходит в текучепластичное состояние: склон становится потенциально оползнеопасным.</w:t>
      </w:r>
    </w:p>
    <w:p w14:paraId="07FC01F3" w14:textId="77777777" w:rsidR="00E6231E" w:rsidRPr="00E6231E" w:rsidRDefault="00E6231E" w:rsidP="00E6231E">
      <w:pPr>
        <w:ind w:left="142" w:firstLine="567"/>
        <w:jc w:val="both"/>
        <w:rPr>
          <w:sz w:val="28"/>
          <w:szCs w:val="28"/>
        </w:rPr>
      </w:pPr>
      <w:r w:rsidRPr="00E6231E">
        <w:rPr>
          <w:i/>
          <w:sz w:val="28"/>
          <w:szCs w:val="28"/>
        </w:rPr>
        <w:t>Сейсмичность</w:t>
      </w:r>
      <w:r w:rsidRPr="00E6231E">
        <w:rPr>
          <w:sz w:val="28"/>
          <w:szCs w:val="28"/>
        </w:rPr>
        <w:t xml:space="preserve"> исследуемой территории согласно СНиП II-7-81* и приложение Б, СНКК 22-301-2000 для зданий и сооружений нормального и повышенного уровня ответственности – 6 баллов, высокого уровня ответственности – 7 баллов.  </w:t>
      </w:r>
    </w:p>
    <w:p w14:paraId="69E36ED6" w14:textId="77777777" w:rsidR="00E6231E" w:rsidRPr="00E6231E" w:rsidRDefault="00E6231E" w:rsidP="00E6231E">
      <w:pPr>
        <w:ind w:left="142" w:firstLine="567"/>
        <w:jc w:val="both"/>
        <w:rPr>
          <w:sz w:val="28"/>
          <w:szCs w:val="28"/>
        </w:rPr>
      </w:pPr>
      <w:r w:rsidRPr="00E6231E">
        <w:rPr>
          <w:sz w:val="28"/>
          <w:szCs w:val="28"/>
        </w:rPr>
        <w:t xml:space="preserve">В результате </w:t>
      </w:r>
      <w:r w:rsidRPr="00E6231E">
        <w:rPr>
          <w:i/>
          <w:sz w:val="28"/>
          <w:szCs w:val="28"/>
        </w:rPr>
        <w:t>ураганных ветров</w:t>
      </w:r>
      <w:r w:rsidRPr="00E6231E">
        <w:rPr>
          <w:sz w:val="28"/>
          <w:szCs w:val="28"/>
        </w:rPr>
        <w:t xml:space="preserve"> происходит падение деревьев, разрушение жилых и административных зданий, обрыв линий связи и ЛЭП, могут пострадать люди.</w:t>
      </w:r>
    </w:p>
    <w:p w14:paraId="55200459" w14:textId="77777777" w:rsidR="00E6231E" w:rsidRPr="00E6231E" w:rsidRDefault="00E6231E" w:rsidP="00E6231E">
      <w:pPr>
        <w:ind w:left="142" w:firstLine="567"/>
        <w:jc w:val="both"/>
        <w:rPr>
          <w:sz w:val="28"/>
          <w:szCs w:val="28"/>
        </w:rPr>
      </w:pPr>
      <w:r w:rsidRPr="00E6231E">
        <w:rPr>
          <w:i/>
          <w:sz w:val="28"/>
          <w:szCs w:val="28"/>
        </w:rPr>
        <w:lastRenderedPageBreak/>
        <w:t>Осадки</w:t>
      </w:r>
      <w:r w:rsidRPr="00E6231E">
        <w:rPr>
          <w:sz w:val="28"/>
          <w:szCs w:val="28"/>
        </w:rPr>
        <w:t xml:space="preserve"> являются основным климатическим фактором, определяющим величину поверхностного и подземного стоков. Годовое количество осадков по Крымскому городскому поселению составляет 628 мм. Основное количество осадков выпадает в теплый период года. </w:t>
      </w:r>
    </w:p>
    <w:p w14:paraId="4853A6CB" w14:textId="77777777" w:rsidR="00E6231E" w:rsidRPr="00E6231E" w:rsidRDefault="00E6231E" w:rsidP="00E6231E">
      <w:pPr>
        <w:ind w:left="142" w:firstLine="567"/>
        <w:jc w:val="both"/>
        <w:rPr>
          <w:sz w:val="28"/>
          <w:szCs w:val="28"/>
        </w:rPr>
      </w:pPr>
      <w:r w:rsidRPr="00E6231E">
        <w:rPr>
          <w:i/>
          <w:sz w:val="28"/>
          <w:szCs w:val="28"/>
        </w:rPr>
        <w:t>Сильный снегопад с ветром</w:t>
      </w:r>
      <w:r w:rsidRPr="00E6231E">
        <w:rPr>
          <w:sz w:val="28"/>
          <w:szCs w:val="28"/>
        </w:rPr>
        <w:t xml:space="preserve"> приводят к снежным заносам на автомобильных и железных дорогах. Возможно нарушение жизнеобеспечения населения Крымского городского поселения.</w:t>
      </w:r>
    </w:p>
    <w:p w14:paraId="4C329921" w14:textId="77777777" w:rsidR="00E6231E" w:rsidRPr="00E6231E" w:rsidRDefault="00E6231E" w:rsidP="00E6231E">
      <w:pPr>
        <w:ind w:left="142" w:firstLine="567"/>
        <w:jc w:val="both"/>
        <w:rPr>
          <w:sz w:val="28"/>
          <w:szCs w:val="28"/>
        </w:rPr>
      </w:pPr>
    </w:p>
    <w:p w14:paraId="4C296998" w14:textId="77777777" w:rsidR="00E6231E" w:rsidRPr="00E6231E" w:rsidRDefault="00E6231E" w:rsidP="00E6231E">
      <w:pPr>
        <w:numPr>
          <w:ilvl w:val="2"/>
          <w:numId w:val="36"/>
        </w:numPr>
        <w:jc w:val="center"/>
        <w:outlineLvl w:val="0"/>
        <w:rPr>
          <w:b/>
          <w:sz w:val="28"/>
          <w:szCs w:val="28"/>
        </w:rPr>
      </w:pPr>
      <w:bookmarkStart w:id="23" w:name="_Toc43376271"/>
      <w:r w:rsidRPr="00E6231E">
        <w:rPr>
          <w:b/>
          <w:sz w:val="28"/>
          <w:szCs w:val="28"/>
        </w:rPr>
        <w:t>Возможные источники ЧС техногенного характера</w:t>
      </w:r>
      <w:bookmarkEnd w:id="23"/>
    </w:p>
    <w:p w14:paraId="6BC4C78E" w14:textId="77777777" w:rsidR="00E6231E" w:rsidRPr="00E6231E" w:rsidRDefault="00E6231E" w:rsidP="00E6231E">
      <w:pPr>
        <w:ind w:left="1533"/>
        <w:contextualSpacing/>
        <w:rPr>
          <w:sz w:val="24"/>
          <w:szCs w:val="24"/>
          <w:lang w:val="en-US" w:eastAsia="en-US" w:bidi="en-US"/>
        </w:rPr>
      </w:pPr>
    </w:p>
    <w:p w14:paraId="77287C88" w14:textId="77777777" w:rsidR="00E6231E" w:rsidRPr="00E6231E" w:rsidRDefault="00E6231E" w:rsidP="00E6231E">
      <w:pPr>
        <w:ind w:left="142" w:firstLine="567"/>
        <w:jc w:val="both"/>
        <w:rPr>
          <w:sz w:val="28"/>
          <w:szCs w:val="28"/>
        </w:rPr>
      </w:pPr>
      <w:r w:rsidRPr="00E6231E">
        <w:rPr>
          <w:sz w:val="28"/>
          <w:szCs w:val="28"/>
        </w:rPr>
        <w:t xml:space="preserve">Согласно ГОСТ 22.0.05-97: </w:t>
      </w:r>
    </w:p>
    <w:p w14:paraId="673E679D" w14:textId="77777777" w:rsidR="00E6231E" w:rsidRPr="00E6231E" w:rsidRDefault="00E6231E" w:rsidP="00E6231E">
      <w:pPr>
        <w:numPr>
          <w:ilvl w:val="0"/>
          <w:numId w:val="33"/>
        </w:numPr>
        <w:ind w:left="142" w:firstLine="567"/>
        <w:contextualSpacing/>
        <w:jc w:val="both"/>
        <w:rPr>
          <w:sz w:val="28"/>
          <w:szCs w:val="28"/>
          <w:lang w:eastAsia="en-US" w:bidi="en-US"/>
        </w:rPr>
      </w:pPr>
      <w:r w:rsidRPr="00E6231E">
        <w:rPr>
          <w:i/>
          <w:sz w:val="28"/>
          <w:szCs w:val="28"/>
          <w:lang w:eastAsia="en-US" w:bidi="en-US"/>
        </w:rPr>
        <w:t>техногенная чрезвычайная ситуация</w:t>
      </w:r>
      <w:r w:rsidRPr="00E6231E">
        <w:rPr>
          <w:sz w:val="28"/>
          <w:szCs w:val="28"/>
          <w:lang w:eastAsia="en-US" w:bidi="en-US"/>
        </w:rPr>
        <w:t xml:space="preserve"> – состояние, при котором в результате возникновения </w:t>
      </w:r>
      <w:r w:rsidRPr="00E6231E">
        <w:rPr>
          <w:i/>
          <w:sz w:val="28"/>
          <w:szCs w:val="28"/>
          <w:lang w:eastAsia="en-US" w:bidi="en-US"/>
        </w:rPr>
        <w:t>источника техногенной чрезвычайной ситуации</w:t>
      </w:r>
      <w:r w:rsidRPr="00E6231E">
        <w:rPr>
          <w:sz w:val="28"/>
          <w:szCs w:val="28"/>
          <w:lang w:eastAsia="en-US" w:bidi="en-US"/>
        </w:rPr>
        <w:t xml:space="preserve">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6019D5C3" w14:textId="77777777" w:rsidR="00E6231E" w:rsidRPr="00E6231E" w:rsidRDefault="00E6231E" w:rsidP="00E6231E">
      <w:pPr>
        <w:numPr>
          <w:ilvl w:val="0"/>
          <w:numId w:val="33"/>
        </w:numPr>
        <w:ind w:left="142" w:firstLine="567"/>
        <w:contextualSpacing/>
        <w:jc w:val="both"/>
        <w:rPr>
          <w:sz w:val="28"/>
          <w:szCs w:val="28"/>
          <w:lang w:eastAsia="en-US" w:bidi="en-US"/>
        </w:rPr>
      </w:pPr>
      <w:r w:rsidRPr="00E6231E">
        <w:rPr>
          <w:i/>
          <w:sz w:val="28"/>
          <w:szCs w:val="28"/>
          <w:lang w:eastAsia="en-US" w:bidi="en-US"/>
        </w:rPr>
        <w:t>источник техногенной чрезвычайной ситуации</w:t>
      </w:r>
      <w:r w:rsidRPr="00E6231E">
        <w:rPr>
          <w:sz w:val="28"/>
          <w:szCs w:val="28"/>
          <w:lang w:eastAsia="en-US" w:bidi="en-US"/>
        </w:rPr>
        <w:t xml:space="preserve"> – </w:t>
      </w:r>
      <w:r w:rsidRPr="00E6231E">
        <w:rPr>
          <w:i/>
          <w:sz w:val="28"/>
          <w:szCs w:val="28"/>
          <w:lang w:eastAsia="en-US" w:bidi="en-US"/>
        </w:rPr>
        <w:t>опасное техногенное происшествие</w:t>
      </w:r>
      <w:r w:rsidRPr="00E6231E">
        <w:rPr>
          <w:sz w:val="28"/>
          <w:szCs w:val="28"/>
          <w:lang w:eastAsia="en-US" w:bidi="en-US"/>
        </w:rPr>
        <w:t xml:space="preserve">, в результате которого на объекте, определенной территории или акватории произошла техногенная чрезвычайная ситуация. </w:t>
      </w:r>
    </w:p>
    <w:p w14:paraId="5A2A90F9" w14:textId="77777777" w:rsidR="00E6231E" w:rsidRPr="00E6231E" w:rsidRDefault="00E6231E" w:rsidP="00E6231E">
      <w:pPr>
        <w:ind w:left="142" w:firstLine="567"/>
        <w:jc w:val="both"/>
        <w:rPr>
          <w:sz w:val="28"/>
          <w:szCs w:val="28"/>
        </w:rPr>
      </w:pPr>
      <w:r w:rsidRPr="00E6231E">
        <w:rPr>
          <w:sz w:val="28"/>
          <w:szCs w:val="28"/>
        </w:rPr>
        <w:t xml:space="preserve">К </w:t>
      </w:r>
      <w:r w:rsidRPr="00E6231E">
        <w:rPr>
          <w:i/>
          <w:sz w:val="28"/>
          <w:szCs w:val="28"/>
        </w:rPr>
        <w:t>опасным техногенным происшествиям</w:t>
      </w:r>
      <w:r w:rsidRPr="00E6231E">
        <w:rPr>
          <w:sz w:val="28"/>
          <w:szCs w:val="28"/>
        </w:rPr>
        <w:t xml:space="preserve"> относят: </w:t>
      </w:r>
    </w:p>
    <w:p w14:paraId="2E089951"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аварии на промышленных объектах,</w:t>
      </w:r>
    </w:p>
    <w:p w14:paraId="1AEE91BE"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 xml:space="preserve">аварии на транспорте, </w:t>
      </w:r>
    </w:p>
    <w:p w14:paraId="4D59ED48"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аварии на объектах ЖКХ,</w:t>
      </w:r>
    </w:p>
    <w:p w14:paraId="0DF0B308" w14:textId="77777777" w:rsidR="00E6231E" w:rsidRPr="00E6231E" w:rsidRDefault="00E6231E" w:rsidP="00E6231E">
      <w:pPr>
        <w:numPr>
          <w:ilvl w:val="0"/>
          <w:numId w:val="33"/>
        </w:numPr>
        <w:ind w:left="142" w:firstLine="567"/>
        <w:contextualSpacing/>
        <w:jc w:val="both"/>
        <w:rPr>
          <w:sz w:val="28"/>
          <w:szCs w:val="28"/>
          <w:lang w:eastAsia="en-US" w:bidi="en-US"/>
        </w:rPr>
      </w:pPr>
      <w:r w:rsidRPr="00E6231E">
        <w:rPr>
          <w:sz w:val="28"/>
          <w:szCs w:val="28"/>
          <w:lang w:eastAsia="en-US" w:bidi="en-US"/>
        </w:rPr>
        <w:t>пожары в зданиях (жилых и общественных).</w:t>
      </w:r>
    </w:p>
    <w:p w14:paraId="66110582" w14:textId="77777777" w:rsidR="00E6231E" w:rsidRPr="00E6231E" w:rsidRDefault="00E6231E" w:rsidP="00E6231E">
      <w:pPr>
        <w:ind w:left="142" w:firstLine="567"/>
        <w:jc w:val="both"/>
        <w:rPr>
          <w:i/>
          <w:sz w:val="28"/>
          <w:szCs w:val="28"/>
          <w:u w:val="single"/>
        </w:rPr>
      </w:pPr>
      <w:r w:rsidRPr="00E6231E">
        <w:rPr>
          <w:i/>
          <w:sz w:val="28"/>
          <w:szCs w:val="28"/>
          <w:u w:val="single"/>
        </w:rPr>
        <w:t>Аварии на промышленных объектах</w:t>
      </w:r>
    </w:p>
    <w:p w14:paraId="360D30A2" w14:textId="77777777" w:rsidR="00E6231E" w:rsidRPr="00E6231E" w:rsidRDefault="00E6231E" w:rsidP="00E6231E">
      <w:pPr>
        <w:ind w:left="142" w:firstLine="567"/>
        <w:jc w:val="both"/>
        <w:rPr>
          <w:sz w:val="28"/>
          <w:szCs w:val="28"/>
        </w:rPr>
      </w:pPr>
      <w:r w:rsidRPr="00E6231E">
        <w:rPr>
          <w:sz w:val="28"/>
          <w:szCs w:val="28"/>
        </w:rPr>
        <w:t>Потенциально опасные промышленные объекты, аварии на которых могут привести к техногенным чрезвычайным ситуациям:</w:t>
      </w:r>
    </w:p>
    <w:p w14:paraId="330F799D"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радиационно опасные объекты,</w:t>
      </w:r>
    </w:p>
    <w:p w14:paraId="73B94FCD"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химически опасные объекты,</w:t>
      </w:r>
    </w:p>
    <w:p w14:paraId="27376E86"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взрыво- и пожароопасные объекты;</w:t>
      </w:r>
    </w:p>
    <w:p w14:paraId="1497D8AF" w14:textId="77777777" w:rsidR="00E6231E" w:rsidRPr="00E6231E" w:rsidRDefault="00E6231E" w:rsidP="00E6231E">
      <w:pPr>
        <w:numPr>
          <w:ilvl w:val="0"/>
          <w:numId w:val="33"/>
        </w:numPr>
        <w:ind w:left="142" w:firstLine="567"/>
        <w:contextualSpacing/>
        <w:jc w:val="both"/>
        <w:rPr>
          <w:sz w:val="28"/>
          <w:szCs w:val="28"/>
          <w:lang w:val="en-US" w:eastAsia="en-US" w:bidi="en-US"/>
        </w:rPr>
      </w:pPr>
      <w:r w:rsidRPr="00E6231E">
        <w:rPr>
          <w:sz w:val="28"/>
          <w:szCs w:val="28"/>
          <w:lang w:val="en-US" w:eastAsia="en-US" w:bidi="en-US"/>
        </w:rPr>
        <w:t>гидротехнические сооружения.</w:t>
      </w:r>
    </w:p>
    <w:p w14:paraId="2060686D" w14:textId="77777777" w:rsidR="00E6231E" w:rsidRPr="00E6231E" w:rsidRDefault="00E6231E" w:rsidP="00E6231E">
      <w:pPr>
        <w:ind w:left="142" w:firstLine="567"/>
        <w:jc w:val="both"/>
        <w:rPr>
          <w:sz w:val="28"/>
          <w:szCs w:val="28"/>
        </w:rPr>
      </w:pPr>
      <w:r w:rsidRPr="00E6231E">
        <w:rPr>
          <w:i/>
          <w:sz w:val="28"/>
          <w:szCs w:val="28"/>
        </w:rPr>
        <w:t>Радиационно опасные объекты</w:t>
      </w:r>
      <w:r w:rsidRPr="00E6231E">
        <w:rPr>
          <w:sz w:val="28"/>
          <w:szCs w:val="28"/>
        </w:rPr>
        <w:t xml:space="preserve"> на территории Крымского городского поселения Крымского района Краснодарского края отсутствуют.</w:t>
      </w:r>
    </w:p>
    <w:p w14:paraId="2D92CF94" w14:textId="77777777" w:rsidR="00E6231E" w:rsidRPr="00E6231E" w:rsidRDefault="00E6231E" w:rsidP="00E6231E">
      <w:pPr>
        <w:ind w:left="142" w:firstLine="567"/>
        <w:jc w:val="both"/>
        <w:rPr>
          <w:color w:val="FF0000"/>
          <w:sz w:val="28"/>
          <w:szCs w:val="28"/>
        </w:rPr>
      </w:pPr>
      <w:r w:rsidRPr="00E6231E">
        <w:rPr>
          <w:sz w:val="28"/>
          <w:szCs w:val="28"/>
        </w:rPr>
        <w:t xml:space="preserve">Перечень </w:t>
      </w:r>
      <w:r w:rsidRPr="00E6231E">
        <w:rPr>
          <w:i/>
          <w:sz w:val="28"/>
          <w:szCs w:val="28"/>
        </w:rPr>
        <w:t>химически опасных объектов</w:t>
      </w:r>
      <w:r w:rsidRPr="00E6231E">
        <w:rPr>
          <w:sz w:val="28"/>
          <w:szCs w:val="28"/>
        </w:rPr>
        <w:t xml:space="preserve"> (ХОО) представлен в таблице </w:t>
      </w:r>
      <w:r w:rsidR="00A62B43">
        <w:rPr>
          <w:sz w:val="28"/>
          <w:szCs w:val="28"/>
        </w:rPr>
        <w:t xml:space="preserve">8 </w:t>
      </w:r>
      <w:r w:rsidRPr="00E6231E">
        <w:rPr>
          <w:sz w:val="28"/>
          <w:szCs w:val="28"/>
        </w:rPr>
        <w:t xml:space="preserve">(согласно «Справке о наличии опасных производственных объектов на территории Крымского городского поселения Крымского района по состоянию </w:t>
      </w:r>
      <w:r w:rsidRPr="00A62B43">
        <w:rPr>
          <w:sz w:val="28"/>
          <w:szCs w:val="28"/>
        </w:rPr>
        <w:t>на 1 января 2013 г.</w:t>
      </w:r>
      <w:r w:rsidR="00A62B43" w:rsidRPr="00A62B43">
        <w:rPr>
          <w:sz w:val="28"/>
          <w:szCs w:val="28"/>
        </w:rPr>
        <w:t>»</w:t>
      </w:r>
      <w:r w:rsidRPr="00A62B43">
        <w:rPr>
          <w:sz w:val="28"/>
          <w:szCs w:val="28"/>
        </w:rPr>
        <w:t>).</w:t>
      </w:r>
    </w:p>
    <w:p w14:paraId="74321A28" w14:textId="77777777" w:rsidR="00E6231E" w:rsidRPr="00E6231E" w:rsidRDefault="00E6231E" w:rsidP="00E6231E">
      <w:pPr>
        <w:ind w:left="284" w:firstLine="850"/>
        <w:jc w:val="both"/>
        <w:rPr>
          <w:sz w:val="28"/>
          <w:szCs w:val="28"/>
        </w:rPr>
      </w:pPr>
    </w:p>
    <w:p w14:paraId="412275FB" w14:textId="77777777" w:rsidR="00E6231E" w:rsidRPr="00E6231E" w:rsidRDefault="00E6231E" w:rsidP="00E6231E">
      <w:pPr>
        <w:ind w:left="284" w:firstLine="850"/>
        <w:jc w:val="center"/>
        <w:rPr>
          <w:b/>
          <w:sz w:val="28"/>
          <w:szCs w:val="28"/>
        </w:rPr>
      </w:pPr>
      <w:r w:rsidRPr="00E6231E">
        <w:rPr>
          <w:b/>
          <w:sz w:val="28"/>
          <w:szCs w:val="28"/>
        </w:rPr>
        <w:t>Химически опасные объекты, расположенные на территории Крымского городского поселения</w:t>
      </w:r>
    </w:p>
    <w:p w14:paraId="6214E4FD" w14:textId="77777777" w:rsidR="00E6231E" w:rsidRPr="00E6231E" w:rsidRDefault="00E6231E" w:rsidP="00E6231E">
      <w:pPr>
        <w:ind w:left="284" w:firstLine="850"/>
        <w:jc w:val="right"/>
        <w:rPr>
          <w:sz w:val="28"/>
          <w:szCs w:val="28"/>
        </w:rPr>
      </w:pPr>
      <w:r w:rsidRPr="00E6231E">
        <w:rPr>
          <w:sz w:val="28"/>
          <w:szCs w:val="28"/>
        </w:rPr>
        <w:t xml:space="preserve">Таблица </w:t>
      </w:r>
      <w:r w:rsidR="00A62B43">
        <w:rPr>
          <w:sz w:val="28"/>
          <w:szCs w:val="28"/>
        </w:rPr>
        <w:t>8</w:t>
      </w:r>
    </w:p>
    <w:tbl>
      <w:tblPr>
        <w:tblW w:w="9497" w:type="dxa"/>
        <w:tblInd w:w="324" w:type="dxa"/>
        <w:tblLayout w:type="fixed"/>
        <w:tblCellMar>
          <w:left w:w="40" w:type="dxa"/>
          <w:right w:w="40" w:type="dxa"/>
        </w:tblCellMar>
        <w:tblLook w:val="0000" w:firstRow="0" w:lastRow="0" w:firstColumn="0" w:lastColumn="0" w:noHBand="0" w:noVBand="0"/>
      </w:tblPr>
      <w:tblGrid>
        <w:gridCol w:w="3685"/>
        <w:gridCol w:w="2791"/>
        <w:gridCol w:w="3021"/>
      </w:tblGrid>
      <w:tr w:rsidR="00E6231E" w:rsidRPr="00A62B43" w14:paraId="236785E0" w14:textId="77777777" w:rsidTr="00E6231E">
        <w:trPr>
          <w:tblHeader/>
        </w:trPr>
        <w:tc>
          <w:tcPr>
            <w:tcW w:w="3685" w:type="dxa"/>
            <w:tcBorders>
              <w:top w:val="single" w:sz="6" w:space="0" w:color="auto"/>
              <w:left w:val="single" w:sz="6" w:space="0" w:color="auto"/>
              <w:bottom w:val="single" w:sz="6" w:space="0" w:color="auto"/>
              <w:right w:val="single" w:sz="6" w:space="0" w:color="auto"/>
            </w:tcBorders>
            <w:vAlign w:val="center"/>
          </w:tcPr>
          <w:p w14:paraId="56A1B0B3" w14:textId="77777777" w:rsidR="00E6231E" w:rsidRPr="00A62B43" w:rsidRDefault="00E6231E" w:rsidP="00E6231E">
            <w:pPr>
              <w:jc w:val="center"/>
              <w:rPr>
                <w:b/>
                <w:sz w:val="24"/>
                <w:szCs w:val="24"/>
              </w:rPr>
            </w:pPr>
            <w:r w:rsidRPr="00A62B43">
              <w:rPr>
                <w:b/>
                <w:sz w:val="24"/>
                <w:szCs w:val="24"/>
              </w:rPr>
              <w:lastRenderedPageBreak/>
              <w:t>Наименование организации эксплуатирующей потенциально опасный объект</w:t>
            </w:r>
          </w:p>
        </w:tc>
        <w:tc>
          <w:tcPr>
            <w:tcW w:w="2791" w:type="dxa"/>
            <w:tcBorders>
              <w:top w:val="single" w:sz="6" w:space="0" w:color="auto"/>
              <w:left w:val="single" w:sz="6" w:space="0" w:color="auto"/>
              <w:bottom w:val="single" w:sz="6" w:space="0" w:color="auto"/>
              <w:right w:val="single" w:sz="6" w:space="0" w:color="auto"/>
            </w:tcBorders>
            <w:vAlign w:val="center"/>
          </w:tcPr>
          <w:p w14:paraId="1404A75C" w14:textId="77777777" w:rsidR="00E6231E" w:rsidRPr="00A62B43" w:rsidRDefault="00E6231E" w:rsidP="00E6231E">
            <w:pPr>
              <w:jc w:val="center"/>
              <w:rPr>
                <w:b/>
                <w:sz w:val="24"/>
                <w:szCs w:val="24"/>
              </w:rPr>
            </w:pPr>
            <w:r w:rsidRPr="00A62B43">
              <w:rPr>
                <w:b/>
                <w:sz w:val="24"/>
                <w:szCs w:val="24"/>
              </w:rPr>
              <w:t>Место расположения</w:t>
            </w:r>
          </w:p>
        </w:tc>
        <w:tc>
          <w:tcPr>
            <w:tcW w:w="3021" w:type="dxa"/>
            <w:tcBorders>
              <w:top w:val="single" w:sz="6" w:space="0" w:color="auto"/>
              <w:left w:val="single" w:sz="6" w:space="0" w:color="auto"/>
              <w:bottom w:val="single" w:sz="6" w:space="0" w:color="auto"/>
              <w:right w:val="single" w:sz="6" w:space="0" w:color="auto"/>
            </w:tcBorders>
            <w:vAlign w:val="center"/>
          </w:tcPr>
          <w:p w14:paraId="11953038" w14:textId="77777777" w:rsidR="00E6231E" w:rsidRPr="00A62B43" w:rsidRDefault="00E6231E" w:rsidP="00E6231E">
            <w:pPr>
              <w:jc w:val="center"/>
              <w:rPr>
                <w:b/>
                <w:sz w:val="24"/>
                <w:szCs w:val="24"/>
              </w:rPr>
            </w:pPr>
            <w:r w:rsidRPr="00A62B43">
              <w:rPr>
                <w:b/>
                <w:sz w:val="24"/>
                <w:szCs w:val="24"/>
              </w:rPr>
              <w:t>Характеристика объекта</w:t>
            </w:r>
          </w:p>
        </w:tc>
      </w:tr>
      <w:tr w:rsidR="00E6231E" w:rsidRPr="00A62B43" w14:paraId="744C1ED9" w14:textId="77777777" w:rsidTr="00E6231E">
        <w:tc>
          <w:tcPr>
            <w:tcW w:w="3685" w:type="dxa"/>
            <w:tcBorders>
              <w:top w:val="single" w:sz="6" w:space="0" w:color="auto"/>
              <w:left w:val="single" w:sz="6" w:space="0" w:color="auto"/>
              <w:bottom w:val="single" w:sz="6" w:space="0" w:color="auto"/>
              <w:right w:val="single" w:sz="6" w:space="0" w:color="auto"/>
            </w:tcBorders>
            <w:vAlign w:val="center"/>
          </w:tcPr>
          <w:p w14:paraId="55879853" w14:textId="77777777" w:rsidR="00E6231E" w:rsidRPr="00A62B43" w:rsidRDefault="00E6231E" w:rsidP="00E6231E">
            <w:pPr>
              <w:jc w:val="center"/>
              <w:rPr>
                <w:sz w:val="28"/>
                <w:szCs w:val="28"/>
              </w:rPr>
            </w:pPr>
            <w:r w:rsidRPr="00A62B43">
              <w:rPr>
                <w:sz w:val="28"/>
                <w:szCs w:val="28"/>
              </w:rPr>
              <w:t>аммиачно-холодильная установка ООО «Крымский винный завод»</w:t>
            </w:r>
          </w:p>
        </w:tc>
        <w:tc>
          <w:tcPr>
            <w:tcW w:w="2791" w:type="dxa"/>
            <w:tcBorders>
              <w:top w:val="single" w:sz="6" w:space="0" w:color="auto"/>
              <w:left w:val="single" w:sz="6" w:space="0" w:color="auto"/>
              <w:bottom w:val="single" w:sz="6" w:space="0" w:color="auto"/>
              <w:right w:val="single" w:sz="6" w:space="0" w:color="auto"/>
            </w:tcBorders>
            <w:vAlign w:val="center"/>
          </w:tcPr>
          <w:p w14:paraId="4DEB7999" w14:textId="77777777" w:rsidR="00E6231E" w:rsidRPr="00A62B43" w:rsidRDefault="00E6231E" w:rsidP="00E6231E">
            <w:pPr>
              <w:jc w:val="center"/>
              <w:rPr>
                <w:sz w:val="28"/>
                <w:szCs w:val="28"/>
              </w:rPr>
            </w:pPr>
            <w:r w:rsidRPr="00A62B43">
              <w:rPr>
                <w:sz w:val="28"/>
                <w:szCs w:val="28"/>
              </w:rPr>
              <w:t>г. Крымск, ул. Синева, 15</w:t>
            </w:r>
          </w:p>
        </w:tc>
        <w:tc>
          <w:tcPr>
            <w:tcW w:w="3021" w:type="dxa"/>
            <w:tcBorders>
              <w:top w:val="single" w:sz="6" w:space="0" w:color="auto"/>
              <w:left w:val="single" w:sz="6" w:space="0" w:color="auto"/>
              <w:bottom w:val="single" w:sz="6" w:space="0" w:color="auto"/>
              <w:right w:val="single" w:sz="6" w:space="0" w:color="auto"/>
            </w:tcBorders>
            <w:vAlign w:val="center"/>
          </w:tcPr>
          <w:p w14:paraId="5DA4CD6E" w14:textId="77777777" w:rsidR="00E6231E" w:rsidRPr="00A62B43" w:rsidRDefault="00E6231E" w:rsidP="00E6231E">
            <w:pPr>
              <w:jc w:val="center"/>
              <w:rPr>
                <w:sz w:val="28"/>
                <w:szCs w:val="28"/>
              </w:rPr>
            </w:pPr>
            <w:r w:rsidRPr="00A62B43">
              <w:rPr>
                <w:sz w:val="28"/>
                <w:szCs w:val="28"/>
              </w:rPr>
              <w:t xml:space="preserve">аммиак </w:t>
            </w:r>
            <w:r w:rsidRPr="00A62B43">
              <w:rPr>
                <w:bCs/>
                <w:sz w:val="28"/>
                <w:szCs w:val="28"/>
              </w:rPr>
              <w:t>1</w:t>
            </w:r>
            <w:r w:rsidRPr="00A62B43">
              <w:rPr>
                <w:sz w:val="28"/>
                <w:szCs w:val="28"/>
              </w:rPr>
              <w:t>,5 т в поддон</w:t>
            </w:r>
          </w:p>
          <w:p w14:paraId="1669CF8D" w14:textId="77777777" w:rsidR="00E6231E" w:rsidRPr="00A62B43" w:rsidRDefault="00E6231E" w:rsidP="00E6231E">
            <w:pPr>
              <w:jc w:val="center"/>
              <w:rPr>
                <w:sz w:val="28"/>
                <w:szCs w:val="28"/>
              </w:rPr>
            </w:pPr>
          </w:p>
        </w:tc>
      </w:tr>
      <w:tr w:rsidR="00E6231E" w:rsidRPr="00A62B43" w14:paraId="2FC9FBBF" w14:textId="77777777" w:rsidTr="00E6231E">
        <w:tc>
          <w:tcPr>
            <w:tcW w:w="3685" w:type="dxa"/>
            <w:tcBorders>
              <w:top w:val="single" w:sz="6" w:space="0" w:color="auto"/>
              <w:left w:val="single" w:sz="6" w:space="0" w:color="auto"/>
              <w:bottom w:val="single" w:sz="6" w:space="0" w:color="auto"/>
              <w:right w:val="single" w:sz="6" w:space="0" w:color="auto"/>
            </w:tcBorders>
            <w:vAlign w:val="center"/>
          </w:tcPr>
          <w:p w14:paraId="274867BD" w14:textId="77777777" w:rsidR="00E6231E" w:rsidRPr="00A62B43" w:rsidRDefault="00E6231E" w:rsidP="00E6231E">
            <w:pPr>
              <w:jc w:val="center"/>
              <w:rPr>
                <w:sz w:val="28"/>
                <w:szCs w:val="28"/>
              </w:rPr>
            </w:pPr>
            <w:r w:rsidRPr="00A62B43">
              <w:rPr>
                <w:sz w:val="28"/>
                <w:szCs w:val="28"/>
              </w:rPr>
              <w:t>ЗАО «Системный алюминий»</w:t>
            </w:r>
          </w:p>
        </w:tc>
        <w:tc>
          <w:tcPr>
            <w:tcW w:w="2791" w:type="dxa"/>
            <w:tcBorders>
              <w:top w:val="single" w:sz="6" w:space="0" w:color="auto"/>
              <w:left w:val="single" w:sz="6" w:space="0" w:color="auto"/>
              <w:bottom w:val="single" w:sz="6" w:space="0" w:color="auto"/>
              <w:right w:val="single" w:sz="6" w:space="0" w:color="auto"/>
            </w:tcBorders>
            <w:vAlign w:val="center"/>
          </w:tcPr>
          <w:p w14:paraId="1FC08FB5" w14:textId="77777777" w:rsidR="00E6231E" w:rsidRPr="00A62B43" w:rsidRDefault="00E6231E" w:rsidP="00E6231E">
            <w:pPr>
              <w:jc w:val="center"/>
              <w:rPr>
                <w:b/>
                <w:bCs/>
                <w:sz w:val="28"/>
                <w:szCs w:val="28"/>
              </w:rPr>
            </w:pPr>
            <w:r w:rsidRPr="00A62B43">
              <w:rPr>
                <w:bCs/>
                <w:sz w:val="28"/>
                <w:szCs w:val="28"/>
              </w:rPr>
              <w:t>г. </w:t>
            </w:r>
            <w:r w:rsidRPr="00A62B43">
              <w:rPr>
                <w:sz w:val="28"/>
                <w:szCs w:val="28"/>
              </w:rPr>
              <w:t xml:space="preserve">Крымск, ул. Свердлова, </w:t>
            </w:r>
            <w:r w:rsidRPr="00A62B43">
              <w:rPr>
                <w:bCs/>
                <w:sz w:val="28"/>
                <w:szCs w:val="28"/>
              </w:rPr>
              <w:t>2/2</w:t>
            </w:r>
          </w:p>
        </w:tc>
        <w:tc>
          <w:tcPr>
            <w:tcW w:w="3021" w:type="dxa"/>
            <w:tcBorders>
              <w:top w:val="single" w:sz="6" w:space="0" w:color="auto"/>
              <w:left w:val="single" w:sz="6" w:space="0" w:color="auto"/>
              <w:bottom w:val="single" w:sz="6" w:space="0" w:color="auto"/>
              <w:right w:val="single" w:sz="6" w:space="0" w:color="auto"/>
            </w:tcBorders>
            <w:vAlign w:val="center"/>
          </w:tcPr>
          <w:p w14:paraId="3955E89F" w14:textId="77777777" w:rsidR="00E6231E" w:rsidRPr="00A62B43" w:rsidRDefault="00E6231E" w:rsidP="00E6231E">
            <w:pPr>
              <w:jc w:val="center"/>
              <w:rPr>
                <w:sz w:val="28"/>
                <w:szCs w:val="28"/>
              </w:rPr>
            </w:pPr>
            <w:r w:rsidRPr="00A62B43">
              <w:rPr>
                <w:sz w:val="28"/>
                <w:szCs w:val="28"/>
              </w:rPr>
              <w:t>аммиак 0,1</w:t>
            </w:r>
            <w:r w:rsidRPr="00A62B43">
              <w:rPr>
                <w:bCs/>
                <w:sz w:val="28"/>
                <w:szCs w:val="28"/>
              </w:rPr>
              <w:t xml:space="preserve">25 </w:t>
            </w:r>
            <w:r w:rsidRPr="00A62B43">
              <w:rPr>
                <w:sz w:val="28"/>
                <w:szCs w:val="28"/>
              </w:rPr>
              <w:t>т в поддон</w:t>
            </w:r>
          </w:p>
        </w:tc>
      </w:tr>
      <w:tr w:rsidR="00E6231E" w:rsidRPr="00A62B43" w14:paraId="75CEA38D" w14:textId="77777777" w:rsidTr="00E6231E">
        <w:tc>
          <w:tcPr>
            <w:tcW w:w="3685" w:type="dxa"/>
            <w:tcBorders>
              <w:top w:val="single" w:sz="6" w:space="0" w:color="auto"/>
              <w:left w:val="single" w:sz="6" w:space="0" w:color="auto"/>
              <w:bottom w:val="single" w:sz="6" w:space="0" w:color="auto"/>
              <w:right w:val="single" w:sz="6" w:space="0" w:color="auto"/>
            </w:tcBorders>
            <w:vAlign w:val="center"/>
          </w:tcPr>
          <w:p w14:paraId="72CB9C02" w14:textId="77777777" w:rsidR="00E6231E" w:rsidRPr="00A62B43" w:rsidRDefault="00E6231E" w:rsidP="00E6231E">
            <w:pPr>
              <w:jc w:val="center"/>
              <w:rPr>
                <w:sz w:val="28"/>
                <w:szCs w:val="28"/>
              </w:rPr>
            </w:pPr>
            <w:r w:rsidRPr="00A62B43">
              <w:rPr>
                <w:sz w:val="28"/>
                <w:szCs w:val="28"/>
              </w:rPr>
              <w:t>аммиачно-холодильная установка ООО «Промышленная компания «Крымский консервный комбинат»</w:t>
            </w:r>
          </w:p>
        </w:tc>
        <w:tc>
          <w:tcPr>
            <w:tcW w:w="2791" w:type="dxa"/>
            <w:tcBorders>
              <w:top w:val="single" w:sz="6" w:space="0" w:color="auto"/>
              <w:left w:val="single" w:sz="6" w:space="0" w:color="auto"/>
              <w:bottom w:val="single" w:sz="6" w:space="0" w:color="auto"/>
              <w:right w:val="single" w:sz="6" w:space="0" w:color="auto"/>
            </w:tcBorders>
            <w:vAlign w:val="center"/>
          </w:tcPr>
          <w:p w14:paraId="082CFFD3" w14:textId="77777777" w:rsidR="00E6231E" w:rsidRPr="00A62B43" w:rsidRDefault="00E6231E" w:rsidP="00E6231E">
            <w:pPr>
              <w:jc w:val="center"/>
              <w:rPr>
                <w:b/>
                <w:bCs/>
                <w:sz w:val="28"/>
                <w:szCs w:val="28"/>
              </w:rPr>
            </w:pPr>
            <w:r w:rsidRPr="00A62B43">
              <w:rPr>
                <w:bCs/>
                <w:sz w:val="28"/>
                <w:szCs w:val="28"/>
              </w:rPr>
              <w:t>г. </w:t>
            </w:r>
            <w:r w:rsidRPr="00A62B43">
              <w:rPr>
                <w:sz w:val="28"/>
                <w:szCs w:val="28"/>
              </w:rPr>
              <w:t xml:space="preserve">Крымск, ул. Свердлова, </w:t>
            </w:r>
            <w:r w:rsidRPr="00A62B43">
              <w:rPr>
                <w:bCs/>
                <w:sz w:val="28"/>
                <w:szCs w:val="28"/>
              </w:rPr>
              <w:t>2</w:t>
            </w:r>
          </w:p>
        </w:tc>
        <w:tc>
          <w:tcPr>
            <w:tcW w:w="3021" w:type="dxa"/>
            <w:tcBorders>
              <w:top w:val="single" w:sz="6" w:space="0" w:color="auto"/>
              <w:left w:val="single" w:sz="6" w:space="0" w:color="auto"/>
              <w:bottom w:val="single" w:sz="6" w:space="0" w:color="auto"/>
              <w:right w:val="single" w:sz="6" w:space="0" w:color="auto"/>
            </w:tcBorders>
            <w:vAlign w:val="center"/>
          </w:tcPr>
          <w:p w14:paraId="415F084F" w14:textId="77777777" w:rsidR="00E6231E" w:rsidRPr="00A62B43" w:rsidRDefault="00E6231E" w:rsidP="00E6231E">
            <w:pPr>
              <w:jc w:val="center"/>
              <w:rPr>
                <w:sz w:val="28"/>
                <w:szCs w:val="28"/>
              </w:rPr>
            </w:pPr>
            <w:r w:rsidRPr="00A62B43">
              <w:rPr>
                <w:sz w:val="28"/>
                <w:szCs w:val="28"/>
              </w:rPr>
              <w:t xml:space="preserve">аммиак </w:t>
            </w:r>
            <w:r w:rsidRPr="00A62B43">
              <w:rPr>
                <w:bCs/>
                <w:sz w:val="28"/>
                <w:szCs w:val="28"/>
              </w:rPr>
              <w:t xml:space="preserve">20 </w:t>
            </w:r>
            <w:r w:rsidRPr="00A62B43">
              <w:rPr>
                <w:sz w:val="28"/>
                <w:szCs w:val="28"/>
              </w:rPr>
              <w:t>т в поддон</w:t>
            </w:r>
          </w:p>
        </w:tc>
      </w:tr>
      <w:tr w:rsidR="00E6231E" w:rsidRPr="00A62B43" w14:paraId="73754036" w14:textId="77777777" w:rsidTr="00E6231E">
        <w:tc>
          <w:tcPr>
            <w:tcW w:w="3685" w:type="dxa"/>
            <w:tcBorders>
              <w:top w:val="single" w:sz="6" w:space="0" w:color="auto"/>
              <w:left w:val="single" w:sz="6" w:space="0" w:color="auto"/>
              <w:bottom w:val="single" w:sz="6" w:space="0" w:color="auto"/>
              <w:right w:val="single" w:sz="6" w:space="0" w:color="auto"/>
            </w:tcBorders>
            <w:vAlign w:val="center"/>
          </w:tcPr>
          <w:p w14:paraId="136544CC" w14:textId="77777777" w:rsidR="00E6231E" w:rsidRPr="00A62B43" w:rsidRDefault="00E6231E" w:rsidP="00E6231E">
            <w:pPr>
              <w:jc w:val="center"/>
              <w:rPr>
                <w:sz w:val="28"/>
                <w:szCs w:val="28"/>
              </w:rPr>
            </w:pPr>
            <w:r w:rsidRPr="00A62B43">
              <w:rPr>
                <w:sz w:val="28"/>
                <w:szCs w:val="28"/>
              </w:rPr>
              <w:t>аммиачно-холодильная установка ООО «Ранова - Крымская»</w:t>
            </w:r>
          </w:p>
        </w:tc>
        <w:tc>
          <w:tcPr>
            <w:tcW w:w="2791" w:type="dxa"/>
            <w:tcBorders>
              <w:top w:val="single" w:sz="6" w:space="0" w:color="auto"/>
              <w:left w:val="single" w:sz="6" w:space="0" w:color="auto"/>
              <w:bottom w:val="single" w:sz="6" w:space="0" w:color="auto"/>
              <w:right w:val="single" w:sz="6" w:space="0" w:color="auto"/>
            </w:tcBorders>
            <w:vAlign w:val="center"/>
          </w:tcPr>
          <w:p w14:paraId="2F0D013B" w14:textId="77777777" w:rsidR="00E6231E" w:rsidRPr="00A62B43" w:rsidRDefault="00E6231E" w:rsidP="00E6231E">
            <w:pPr>
              <w:jc w:val="center"/>
              <w:rPr>
                <w:sz w:val="28"/>
                <w:szCs w:val="28"/>
              </w:rPr>
            </w:pPr>
            <w:r w:rsidRPr="00A62B43">
              <w:rPr>
                <w:sz w:val="28"/>
                <w:szCs w:val="28"/>
              </w:rPr>
              <w:t>г. Крымск, ул. Комсомольская, 40</w:t>
            </w:r>
          </w:p>
        </w:tc>
        <w:tc>
          <w:tcPr>
            <w:tcW w:w="3021" w:type="dxa"/>
            <w:tcBorders>
              <w:top w:val="single" w:sz="6" w:space="0" w:color="auto"/>
              <w:left w:val="single" w:sz="6" w:space="0" w:color="auto"/>
              <w:bottom w:val="single" w:sz="6" w:space="0" w:color="auto"/>
              <w:right w:val="single" w:sz="6" w:space="0" w:color="auto"/>
            </w:tcBorders>
            <w:vAlign w:val="center"/>
          </w:tcPr>
          <w:p w14:paraId="20F4F3FA" w14:textId="77777777" w:rsidR="00E6231E" w:rsidRPr="00A62B43" w:rsidRDefault="00E6231E" w:rsidP="00E6231E">
            <w:pPr>
              <w:jc w:val="center"/>
              <w:rPr>
                <w:sz w:val="28"/>
                <w:szCs w:val="28"/>
              </w:rPr>
            </w:pPr>
            <w:r w:rsidRPr="00A62B43">
              <w:rPr>
                <w:sz w:val="28"/>
                <w:szCs w:val="28"/>
              </w:rPr>
              <w:t xml:space="preserve">аммиак </w:t>
            </w:r>
            <w:r w:rsidRPr="00A62B43">
              <w:rPr>
                <w:bCs/>
                <w:sz w:val="28"/>
                <w:szCs w:val="28"/>
              </w:rPr>
              <w:t xml:space="preserve">0,7 </w:t>
            </w:r>
            <w:r w:rsidRPr="00A62B43">
              <w:rPr>
                <w:sz w:val="28"/>
                <w:szCs w:val="28"/>
              </w:rPr>
              <w:t>т свободно</w:t>
            </w:r>
          </w:p>
          <w:p w14:paraId="7040727E" w14:textId="77777777" w:rsidR="00E6231E" w:rsidRPr="00A62B43" w:rsidRDefault="00E6231E" w:rsidP="00E6231E">
            <w:pPr>
              <w:jc w:val="center"/>
              <w:rPr>
                <w:sz w:val="28"/>
                <w:szCs w:val="28"/>
              </w:rPr>
            </w:pPr>
            <w:r w:rsidRPr="00A62B43">
              <w:rPr>
                <w:sz w:val="28"/>
                <w:szCs w:val="28"/>
              </w:rPr>
              <w:t>что значит «свободно»?</w:t>
            </w:r>
          </w:p>
        </w:tc>
      </w:tr>
    </w:tbl>
    <w:p w14:paraId="742D3BF1" w14:textId="77777777" w:rsidR="00E6231E" w:rsidRPr="00E6231E" w:rsidRDefault="00E6231E" w:rsidP="00E6231E">
      <w:pPr>
        <w:ind w:left="284" w:firstLine="850"/>
        <w:jc w:val="both"/>
        <w:rPr>
          <w:sz w:val="28"/>
          <w:szCs w:val="28"/>
        </w:rPr>
      </w:pPr>
    </w:p>
    <w:p w14:paraId="06619526" w14:textId="77777777" w:rsidR="00E6231E" w:rsidRPr="00E6231E" w:rsidRDefault="00E6231E" w:rsidP="00E6231E">
      <w:pPr>
        <w:ind w:left="284" w:firstLine="850"/>
        <w:jc w:val="both"/>
        <w:rPr>
          <w:sz w:val="28"/>
          <w:szCs w:val="28"/>
        </w:rPr>
      </w:pPr>
      <w:r w:rsidRPr="00E6231E">
        <w:rPr>
          <w:sz w:val="28"/>
          <w:szCs w:val="28"/>
        </w:rPr>
        <w:t>Виды возможных чрезвычайных ситуаций – химическое заражение местности.</w:t>
      </w:r>
    </w:p>
    <w:p w14:paraId="68A38B60" w14:textId="77777777" w:rsidR="00E6231E" w:rsidRPr="00E6231E" w:rsidRDefault="00E6231E" w:rsidP="00E6231E">
      <w:pPr>
        <w:ind w:left="284" w:firstLine="850"/>
        <w:jc w:val="both"/>
        <w:rPr>
          <w:sz w:val="28"/>
          <w:szCs w:val="28"/>
        </w:rPr>
      </w:pPr>
      <w:r w:rsidRPr="00E6231E">
        <w:rPr>
          <w:sz w:val="28"/>
          <w:szCs w:val="28"/>
        </w:rPr>
        <w:t>Результаты расчетов зон заражения при возможных авариях на химически опасных</w:t>
      </w:r>
      <w:r w:rsidR="00A62B43">
        <w:rPr>
          <w:sz w:val="28"/>
          <w:szCs w:val="28"/>
        </w:rPr>
        <w:t xml:space="preserve"> объектах приведены в таблице 9</w:t>
      </w:r>
      <w:r w:rsidRPr="00E6231E">
        <w:rPr>
          <w:sz w:val="28"/>
          <w:szCs w:val="28"/>
        </w:rPr>
        <w:t>.</w:t>
      </w:r>
    </w:p>
    <w:p w14:paraId="6526C108" w14:textId="77777777" w:rsidR="00E6231E" w:rsidRPr="00E6231E" w:rsidRDefault="00E6231E" w:rsidP="00E6231E">
      <w:pPr>
        <w:ind w:left="284" w:firstLine="850"/>
        <w:jc w:val="both"/>
        <w:rPr>
          <w:sz w:val="28"/>
          <w:szCs w:val="28"/>
        </w:rPr>
      </w:pPr>
    </w:p>
    <w:p w14:paraId="1AC843F9" w14:textId="77777777" w:rsidR="00E6231E" w:rsidRPr="00E6231E" w:rsidRDefault="00E6231E" w:rsidP="00E6231E">
      <w:pPr>
        <w:ind w:left="284" w:firstLine="850"/>
        <w:jc w:val="center"/>
        <w:rPr>
          <w:b/>
          <w:sz w:val="28"/>
          <w:szCs w:val="28"/>
        </w:rPr>
      </w:pPr>
      <w:r w:rsidRPr="00E6231E">
        <w:rPr>
          <w:b/>
          <w:sz w:val="28"/>
          <w:szCs w:val="28"/>
        </w:rPr>
        <w:t>Результаты расчета зон химического заражения территории</w:t>
      </w:r>
    </w:p>
    <w:p w14:paraId="0FE468CC" w14:textId="77777777" w:rsidR="00E6231E" w:rsidRPr="00E6231E" w:rsidRDefault="00E6231E" w:rsidP="00E6231E">
      <w:pPr>
        <w:ind w:left="284" w:firstLine="850"/>
        <w:jc w:val="center"/>
        <w:rPr>
          <w:b/>
          <w:sz w:val="28"/>
          <w:szCs w:val="28"/>
        </w:rPr>
      </w:pPr>
    </w:p>
    <w:p w14:paraId="48951C92" w14:textId="77777777" w:rsidR="00E6231E" w:rsidRPr="00E6231E" w:rsidRDefault="00A62B43" w:rsidP="00E6231E">
      <w:pPr>
        <w:ind w:left="284" w:firstLine="850"/>
        <w:jc w:val="right"/>
        <w:rPr>
          <w:sz w:val="28"/>
          <w:szCs w:val="28"/>
        </w:rPr>
      </w:pPr>
      <w:r>
        <w:rPr>
          <w:sz w:val="28"/>
          <w:szCs w:val="28"/>
        </w:rPr>
        <w:t>Таблица 9</w:t>
      </w:r>
    </w:p>
    <w:tbl>
      <w:tblPr>
        <w:tblW w:w="94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127"/>
        <w:gridCol w:w="2126"/>
        <w:gridCol w:w="2033"/>
      </w:tblGrid>
      <w:tr w:rsidR="00E6231E" w:rsidRPr="00A62B43" w14:paraId="672BF629" w14:textId="77777777" w:rsidTr="00E6231E">
        <w:trPr>
          <w:trHeight w:val="978"/>
          <w:tblHeader/>
        </w:trPr>
        <w:tc>
          <w:tcPr>
            <w:tcW w:w="3118" w:type="dxa"/>
            <w:vAlign w:val="center"/>
          </w:tcPr>
          <w:p w14:paraId="1B75EB4D" w14:textId="77777777" w:rsidR="00E6231E" w:rsidRPr="00A62B43" w:rsidRDefault="00E6231E" w:rsidP="00E6231E">
            <w:pPr>
              <w:jc w:val="center"/>
              <w:rPr>
                <w:b/>
                <w:sz w:val="24"/>
                <w:szCs w:val="24"/>
              </w:rPr>
            </w:pPr>
            <w:r w:rsidRPr="00A62B43">
              <w:rPr>
                <w:b/>
                <w:sz w:val="24"/>
                <w:szCs w:val="24"/>
              </w:rPr>
              <w:t>Наименование объекта</w:t>
            </w:r>
          </w:p>
        </w:tc>
        <w:tc>
          <w:tcPr>
            <w:tcW w:w="2127" w:type="dxa"/>
            <w:vAlign w:val="center"/>
          </w:tcPr>
          <w:p w14:paraId="15D0AFC8" w14:textId="77777777" w:rsidR="00E6231E" w:rsidRPr="00A62B43" w:rsidRDefault="00E6231E" w:rsidP="00E6231E">
            <w:pPr>
              <w:jc w:val="center"/>
              <w:rPr>
                <w:b/>
                <w:sz w:val="24"/>
                <w:szCs w:val="24"/>
              </w:rPr>
            </w:pPr>
            <w:r w:rsidRPr="00A62B43">
              <w:rPr>
                <w:b/>
                <w:sz w:val="24"/>
                <w:szCs w:val="24"/>
              </w:rPr>
              <w:t>Количество опасного вещества, т</w:t>
            </w:r>
          </w:p>
        </w:tc>
        <w:tc>
          <w:tcPr>
            <w:tcW w:w="2126" w:type="dxa"/>
            <w:vAlign w:val="center"/>
          </w:tcPr>
          <w:p w14:paraId="01F45816" w14:textId="77777777" w:rsidR="00E6231E" w:rsidRPr="00A62B43" w:rsidRDefault="00E6231E" w:rsidP="00E6231E">
            <w:pPr>
              <w:jc w:val="center"/>
              <w:rPr>
                <w:b/>
                <w:sz w:val="24"/>
                <w:szCs w:val="24"/>
              </w:rPr>
            </w:pPr>
            <w:r w:rsidRPr="00A62B43">
              <w:rPr>
                <w:b/>
                <w:sz w:val="24"/>
                <w:szCs w:val="24"/>
              </w:rPr>
              <w:t>Глубина заражения, км</w:t>
            </w:r>
          </w:p>
        </w:tc>
        <w:tc>
          <w:tcPr>
            <w:tcW w:w="2033" w:type="dxa"/>
            <w:vAlign w:val="center"/>
          </w:tcPr>
          <w:p w14:paraId="15E401F6" w14:textId="77777777" w:rsidR="00E6231E" w:rsidRPr="00A62B43" w:rsidRDefault="00E6231E" w:rsidP="00E6231E">
            <w:pPr>
              <w:jc w:val="center"/>
              <w:rPr>
                <w:b/>
                <w:sz w:val="24"/>
                <w:szCs w:val="24"/>
              </w:rPr>
            </w:pPr>
            <w:r w:rsidRPr="00A62B43">
              <w:rPr>
                <w:b/>
                <w:sz w:val="24"/>
                <w:szCs w:val="24"/>
              </w:rPr>
              <w:t>Площадь возможного химического заражения, км</w:t>
            </w:r>
            <w:r w:rsidRPr="00A62B43">
              <w:rPr>
                <w:b/>
                <w:sz w:val="24"/>
                <w:szCs w:val="24"/>
                <w:vertAlign w:val="superscript"/>
              </w:rPr>
              <w:t>2</w:t>
            </w:r>
          </w:p>
        </w:tc>
      </w:tr>
      <w:tr w:rsidR="00E6231E" w:rsidRPr="00A62B43" w14:paraId="7BBB0EDE" w14:textId="77777777" w:rsidTr="00E6231E">
        <w:tc>
          <w:tcPr>
            <w:tcW w:w="3118" w:type="dxa"/>
            <w:vAlign w:val="center"/>
          </w:tcPr>
          <w:p w14:paraId="1C8F71CA" w14:textId="77777777" w:rsidR="00E6231E" w:rsidRPr="00A62B43" w:rsidRDefault="00E6231E" w:rsidP="00E6231E">
            <w:pPr>
              <w:jc w:val="center"/>
              <w:rPr>
                <w:sz w:val="28"/>
                <w:szCs w:val="28"/>
              </w:rPr>
            </w:pPr>
            <w:r w:rsidRPr="00A62B43">
              <w:rPr>
                <w:sz w:val="28"/>
                <w:szCs w:val="28"/>
              </w:rPr>
              <w:t>аммиачно-холодильная установка ООО «Крымский винный завод»</w:t>
            </w:r>
          </w:p>
        </w:tc>
        <w:tc>
          <w:tcPr>
            <w:tcW w:w="2127" w:type="dxa"/>
            <w:vAlign w:val="center"/>
          </w:tcPr>
          <w:p w14:paraId="460D25A1" w14:textId="77777777" w:rsidR="00E6231E" w:rsidRPr="00A62B43" w:rsidRDefault="00E6231E" w:rsidP="00E6231E">
            <w:pPr>
              <w:jc w:val="center"/>
              <w:rPr>
                <w:sz w:val="28"/>
                <w:szCs w:val="28"/>
              </w:rPr>
            </w:pPr>
            <w:r w:rsidRPr="00A62B43">
              <w:rPr>
                <w:sz w:val="28"/>
                <w:szCs w:val="28"/>
              </w:rPr>
              <w:t>1,5</w:t>
            </w:r>
          </w:p>
        </w:tc>
        <w:tc>
          <w:tcPr>
            <w:tcW w:w="2126" w:type="dxa"/>
            <w:vAlign w:val="center"/>
          </w:tcPr>
          <w:p w14:paraId="016963C4" w14:textId="77777777" w:rsidR="00E6231E" w:rsidRPr="00A62B43" w:rsidRDefault="00E6231E" w:rsidP="00E6231E">
            <w:pPr>
              <w:jc w:val="center"/>
              <w:rPr>
                <w:sz w:val="28"/>
                <w:szCs w:val="28"/>
              </w:rPr>
            </w:pPr>
            <w:r w:rsidRPr="00A62B43">
              <w:rPr>
                <w:sz w:val="28"/>
                <w:szCs w:val="28"/>
              </w:rPr>
              <w:t>0,356</w:t>
            </w:r>
          </w:p>
        </w:tc>
        <w:tc>
          <w:tcPr>
            <w:tcW w:w="2033" w:type="dxa"/>
            <w:vAlign w:val="center"/>
          </w:tcPr>
          <w:p w14:paraId="4324F440" w14:textId="77777777" w:rsidR="00E6231E" w:rsidRPr="00A62B43" w:rsidRDefault="00E6231E" w:rsidP="00E6231E">
            <w:pPr>
              <w:jc w:val="center"/>
              <w:rPr>
                <w:sz w:val="28"/>
                <w:szCs w:val="28"/>
              </w:rPr>
            </w:pPr>
            <w:r w:rsidRPr="00A62B43">
              <w:rPr>
                <w:sz w:val="28"/>
                <w:szCs w:val="28"/>
              </w:rPr>
              <w:t>0,05</w:t>
            </w:r>
          </w:p>
        </w:tc>
      </w:tr>
      <w:tr w:rsidR="00E6231E" w:rsidRPr="00A62B43" w14:paraId="76A66584" w14:textId="77777777" w:rsidTr="00E6231E">
        <w:trPr>
          <w:trHeight w:val="1455"/>
        </w:trPr>
        <w:tc>
          <w:tcPr>
            <w:tcW w:w="3118" w:type="dxa"/>
            <w:vAlign w:val="center"/>
          </w:tcPr>
          <w:p w14:paraId="52365B39" w14:textId="77777777" w:rsidR="00E6231E" w:rsidRPr="00A62B43" w:rsidRDefault="00E6231E" w:rsidP="00E6231E">
            <w:pPr>
              <w:jc w:val="center"/>
              <w:rPr>
                <w:sz w:val="28"/>
                <w:szCs w:val="28"/>
              </w:rPr>
            </w:pPr>
            <w:r w:rsidRPr="00A62B43">
              <w:rPr>
                <w:sz w:val="28"/>
                <w:szCs w:val="28"/>
              </w:rPr>
              <w:t>Наименование объекта</w:t>
            </w:r>
          </w:p>
        </w:tc>
        <w:tc>
          <w:tcPr>
            <w:tcW w:w="2127" w:type="dxa"/>
            <w:vAlign w:val="center"/>
          </w:tcPr>
          <w:p w14:paraId="0A568E39" w14:textId="77777777" w:rsidR="00E6231E" w:rsidRPr="00A62B43" w:rsidRDefault="00E6231E" w:rsidP="00E6231E">
            <w:pPr>
              <w:jc w:val="center"/>
              <w:rPr>
                <w:sz w:val="28"/>
                <w:szCs w:val="28"/>
              </w:rPr>
            </w:pPr>
            <w:r w:rsidRPr="00A62B43">
              <w:rPr>
                <w:sz w:val="28"/>
                <w:szCs w:val="28"/>
              </w:rPr>
              <w:t>Количество опасного вещества, т</w:t>
            </w:r>
          </w:p>
        </w:tc>
        <w:tc>
          <w:tcPr>
            <w:tcW w:w="2126" w:type="dxa"/>
            <w:vAlign w:val="center"/>
          </w:tcPr>
          <w:p w14:paraId="359AE57E" w14:textId="77777777" w:rsidR="00E6231E" w:rsidRPr="00A62B43" w:rsidRDefault="00E6231E" w:rsidP="00E6231E">
            <w:pPr>
              <w:jc w:val="center"/>
              <w:rPr>
                <w:sz w:val="28"/>
                <w:szCs w:val="28"/>
              </w:rPr>
            </w:pPr>
            <w:r w:rsidRPr="00A62B43">
              <w:rPr>
                <w:sz w:val="28"/>
                <w:szCs w:val="28"/>
              </w:rPr>
              <w:t>Глубина заражения, км</w:t>
            </w:r>
          </w:p>
        </w:tc>
        <w:tc>
          <w:tcPr>
            <w:tcW w:w="2033" w:type="dxa"/>
            <w:vAlign w:val="center"/>
          </w:tcPr>
          <w:p w14:paraId="1262E2E0" w14:textId="77777777" w:rsidR="00E6231E" w:rsidRPr="00A62B43" w:rsidRDefault="00E6231E" w:rsidP="00E6231E">
            <w:pPr>
              <w:jc w:val="center"/>
              <w:rPr>
                <w:sz w:val="28"/>
                <w:szCs w:val="28"/>
              </w:rPr>
            </w:pPr>
            <w:r w:rsidRPr="00A62B43">
              <w:rPr>
                <w:sz w:val="28"/>
                <w:szCs w:val="28"/>
              </w:rPr>
              <w:t>Площадь возможного химического заражения, км</w:t>
            </w:r>
            <w:r w:rsidRPr="00A62B43">
              <w:rPr>
                <w:sz w:val="28"/>
                <w:szCs w:val="28"/>
                <w:vertAlign w:val="superscript"/>
              </w:rPr>
              <w:t>2</w:t>
            </w:r>
          </w:p>
        </w:tc>
      </w:tr>
      <w:tr w:rsidR="00E6231E" w:rsidRPr="00A62B43" w14:paraId="640F6FB3" w14:textId="77777777" w:rsidTr="00E6231E">
        <w:tc>
          <w:tcPr>
            <w:tcW w:w="3118" w:type="dxa"/>
            <w:vAlign w:val="center"/>
          </w:tcPr>
          <w:p w14:paraId="6891775B" w14:textId="77777777" w:rsidR="00E6231E" w:rsidRPr="00A62B43" w:rsidRDefault="00E6231E" w:rsidP="00E6231E">
            <w:pPr>
              <w:jc w:val="center"/>
              <w:rPr>
                <w:sz w:val="28"/>
                <w:szCs w:val="28"/>
              </w:rPr>
            </w:pPr>
            <w:r w:rsidRPr="00A62B43">
              <w:rPr>
                <w:sz w:val="28"/>
                <w:szCs w:val="28"/>
              </w:rPr>
              <w:t>ЗАО «Системный алюминий»</w:t>
            </w:r>
          </w:p>
        </w:tc>
        <w:tc>
          <w:tcPr>
            <w:tcW w:w="2127" w:type="dxa"/>
            <w:vAlign w:val="center"/>
          </w:tcPr>
          <w:p w14:paraId="2F9CC862" w14:textId="77777777" w:rsidR="00E6231E" w:rsidRPr="00A62B43" w:rsidRDefault="00E6231E" w:rsidP="00E6231E">
            <w:pPr>
              <w:jc w:val="center"/>
              <w:rPr>
                <w:sz w:val="28"/>
                <w:szCs w:val="28"/>
              </w:rPr>
            </w:pPr>
            <w:r w:rsidRPr="00A62B43">
              <w:rPr>
                <w:sz w:val="28"/>
                <w:szCs w:val="28"/>
              </w:rPr>
              <w:t>0,125</w:t>
            </w:r>
          </w:p>
        </w:tc>
        <w:tc>
          <w:tcPr>
            <w:tcW w:w="2126" w:type="dxa"/>
            <w:vAlign w:val="center"/>
          </w:tcPr>
          <w:p w14:paraId="2CC027C7" w14:textId="77777777" w:rsidR="00E6231E" w:rsidRPr="00A62B43" w:rsidRDefault="00E6231E" w:rsidP="00E6231E">
            <w:pPr>
              <w:jc w:val="center"/>
              <w:rPr>
                <w:sz w:val="28"/>
                <w:szCs w:val="28"/>
              </w:rPr>
            </w:pPr>
            <w:r w:rsidRPr="00A62B43">
              <w:rPr>
                <w:sz w:val="28"/>
                <w:szCs w:val="28"/>
              </w:rPr>
              <w:t>0,15</w:t>
            </w:r>
          </w:p>
        </w:tc>
        <w:tc>
          <w:tcPr>
            <w:tcW w:w="2033" w:type="dxa"/>
            <w:vAlign w:val="center"/>
          </w:tcPr>
          <w:p w14:paraId="62C2BE67" w14:textId="77777777" w:rsidR="00E6231E" w:rsidRPr="00A62B43" w:rsidRDefault="00E6231E" w:rsidP="00E6231E">
            <w:pPr>
              <w:jc w:val="center"/>
              <w:rPr>
                <w:sz w:val="28"/>
                <w:szCs w:val="28"/>
              </w:rPr>
            </w:pPr>
            <w:r w:rsidRPr="00A62B43">
              <w:rPr>
                <w:sz w:val="28"/>
                <w:szCs w:val="28"/>
              </w:rPr>
              <w:t>0,009</w:t>
            </w:r>
          </w:p>
        </w:tc>
      </w:tr>
      <w:tr w:rsidR="00E6231E" w:rsidRPr="00A62B43" w14:paraId="538FF798" w14:textId="77777777" w:rsidTr="00E6231E">
        <w:tc>
          <w:tcPr>
            <w:tcW w:w="3118" w:type="dxa"/>
            <w:vAlign w:val="center"/>
          </w:tcPr>
          <w:p w14:paraId="3F3D10A7" w14:textId="77777777" w:rsidR="00E6231E" w:rsidRPr="00A62B43" w:rsidRDefault="00E6231E" w:rsidP="00E6231E">
            <w:pPr>
              <w:jc w:val="center"/>
              <w:rPr>
                <w:sz w:val="28"/>
                <w:szCs w:val="28"/>
              </w:rPr>
            </w:pPr>
            <w:r w:rsidRPr="00A62B43">
              <w:rPr>
                <w:sz w:val="28"/>
                <w:szCs w:val="28"/>
              </w:rPr>
              <w:t xml:space="preserve">аммиачно-холодильная установка ООО «Промышленная </w:t>
            </w:r>
            <w:r w:rsidRPr="00A62B43">
              <w:rPr>
                <w:sz w:val="28"/>
                <w:szCs w:val="28"/>
              </w:rPr>
              <w:lastRenderedPageBreak/>
              <w:t>компания «Крымский консервный комбинат»</w:t>
            </w:r>
          </w:p>
        </w:tc>
        <w:tc>
          <w:tcPr>
            <w:tcW w:w="2127" w:type="dxa"/>
            <w:vAlign w:val="center"/>
          </w:tcPr>
          <w:p w14:paraId="24B49C5A" w14:textId="77777777" w:rsidR="00E6231E" w:rsidRPr="00A62B43" w:rsidRDefault="00E6231E" w:rsidP="00E6231E">
            <w:pPr>
              <w:jc w:val="center"/>
              <w:rPr>
                <w:sz w:val="28"/>
                <w:szCs w:val="28"/>
              </w:rPr>
            </w:pPr>
            <w:r w:rsidRPr="00A62B43">
              <w:rPr>
                <w:sz w:val="28"/>
                <w:szCs w:val="28"/>
              </w:rPr>
              <w:lastRenderedPageBreak/>
              <w:t>20</w:t>
            </w:r>
          </w:p>
        </w:tc>
        <w:tc>
          <w:tcPr>
            <w:tcW w:w="2126" w:type="dxa"/>
            <w:vAlign w:val="center"/>
          </w:tcPr>
          <w:p w14:paraId="3FDEFFB0" w14:textId="77777777" w:rsidR="00E6231E" w:rsidRPr="00A62B43" w:rsidRDefault="00E6231E" w:rsidP="00E6231E">
            <w:pPr>
              <w:jc w:val="center"/>
              <w:rPr>
                <w:sz w:val="28"/>
                <w:szCs w:val="28"/>
              </w:rPr>
            </w:pPr>
            <w:r w:rsidRPr="00A62B43">
              <w:rPr>
                <w:sz w:val="28"/>
                <w:szCs w:val="28"/>
              </w:rPr>
              <w:t>1,075</w:t>
            </w:r>
          </w:p>
        </w:tc>
        <w:tc>
          <w:tcPr>
            <w:tcW w:w="2033" w:type="dxa"/>
            <w:vAlign w:val="center"/>
          </w:tcPr>
          <w:p w14:paraId="6903D85B" w14:textId="77777777" w:rsidR="00E6231E" w:rsidRPr="00A62B43" w:rsidRDefault="00E6231E" w:rsidP="00E6231E">
            <w:pPr>
              <w:jc w:val="center"/>
              <w:rPr>
                <w:sz w:val="28"/>
                <w:szCs w:val="28"/>
              </w:rPr>
            </w:pPr>
            <w:r w:rsidRPr="00A62B43">
              <w:rPr>
                <w:sz w:val="28"/>
                <w:szCs w:val="28"/>
              </w:rPr>
              <w:t>0,45</w:t>
            </w:r>
          </w:p>
        </w:tc>
      </w:tr>
      <w:tr w:rsidR="00E6231E" w:rsidRPr="00A62B43" w14:paraId="7A2FFE90" w14:textId="77777777" w:rsidTr="00E6231E">
        <w:tc>
          <w:tcPr>
            <w:tcW w:w="3118" w:type="dxa"/>
            <w:vAlign w:val="center"/>
          </w:tcPr>
          <w:p w14:paraId="551A6892" w14:textId="77777777" w:rsidR="00E6231E" w:rsidRPr="00A62B43" w:rsidRDefault="00E6231E" w:rsidP="00E6231E">
            <w:pPr>
              <w:jc w:val="center"/>
              <w:rPr>
                <w:sz w:val="28"/>
                <w:szCs w:val="28"/>
              </w:rPr>
            </w:pPr>
            <w:r w:rsidRPr="00A62B43">
              <w:rPr>
                <w:sz w:val="28"/>
                <w:szCs w:val="28"/>
              </w:rPr>
              <w:t>аммиачно-холодильная установка ООО «Ранова - Крымская»</w:t>
            </w:r>
          </w:p>
        </w:tc>
        <w:tc>
          <w:tcPr>
            <w:tcW w:w="2127" w:type="dxa"/>
            <w:vAlign w:val="center"/>
          </w:tcPr>
          <w:p w14:paraId="712A8785" w14:textId="77777777" w:rsidR="00E6231E" w:rsidRPr="00A62B43" w:rsidRDefault="00E6231E" w:rsidP="00E6231E">
            <w:pPr>
              <w:jc w:val="center"/>
              <w:rPr>
                <w:sz w:val="28"/>
                <w:szCs w:val="28"/>
              </w:rPr>
            </w:pPr>
            <w:r w:rsidRPr="00A62B43">
              <w:rPr>
                <w:sz w:val="28"/>
                <w:szCs w:val="28"/>
              </w:rPr>
              <w:t>0,7</w:t>
            </w:r>
          </w:p>
        </w:tc>
        <w:tc>
          <w:tcPr>
            <w:tcW w:w="2126" w:type="dxa"/>
            <w:vAlign w:val="center"/>
          </w:tcPr>
          <w:p w14:paraId="079DFB65" w14:textId="77777777" w:rsidR="00E6231E" w:rsidRPr="00A62B43" w:rsidRDefault="00E6231E" w:rsidP="00E6231E">
            <w:pPr>
              <w:jc w:val="center"/>
              <w:rPr>
                <w:sz w:val="28"/>
                <w:szCs w:val="28"/>
              </w:rPr>
            </w:pPr>
            <w:r w:rsidRPr="00A62B43">
              <w:rPr>
                <w:sz w:val="28"/>
                <w:szCs w:val="28"/>
              </w:rPr>
              <w:t>0,27</w:t>
            </w:r>
          </w:p>
        </w:tc>
        <w:tc>
          <w:tcPr>
            <w:tcW w:w="2033" w:type="dxa"/>
            <w:vAlign w:val="center"/>
          </w:tcPr>
          <w:p w14:paraId="52C211C1" w14:textId="77777777" w:rsidR="00E6231E" w:rsidRPr="00A62B43" w:rsidRDefault="00E6231E" w:rsidP="00E6231E">
            <w:pPr>
              <w:jc w:val="center"/>
              <w:rPr>
                <w:sz w:val="28"/>
                <w:szCs w:val="28"/>
              </w:rPr>
            </w:pPr>
            <w:r w:rsidRPr="00A62B43">
              <w:rPr>
                <w:sz w:val="28"/>
                <w:szCs w:val="28"/>
              </w:rPr>
              <w:t>0,029</w:t>
            </w:r>
          </w:p>
        </w:tc>
      </w:tr>
    </w:tbl>
    <w:p w14:paraId="1E45D845" w14:textId="77777777" w:rsidR="00E6231E" w:rsidRPr="00E6231E" w:rsidRDefault="00E6231E" w:rsidP="00E6231E">
      <w:pPr>
        <w:ind w:left="284" w:firstLine="850"/>
        <w:jc w:val="both"/>
        <w:rPr>
          <w:sz w:val="28"/>
          <w:szCs w:val="28"/>
        </w:rPr>
      </w:pPr>
    </w:p>
    <w:p w14:paraId="78868F94" w14:textId="77777777" w:rsidR="00E6231E" w:rsidRPr="00E6231E" w:rsidRDefault="00E6231E" w:rsidP="00E6231E">
      <w:pPr>
        <w:ind w:left="284" w:firstLine="850"/>
        <w:jc w:val="both"/>
        <w:rPr>
          <w:sz w:val="28"/>
          <w:szCs w:val="28"/>
        </w:rPr>
      </w:pPr>
      <w:r w:rsidRPr="00E6231E">
        <w:rPr>
          <w:sz w:val="28"/>
          <w:szCs w:val="28"/>
        </w:rPr>
        <w:t xml:space="preserve">По физиологическому действию на организм аммиак относится к группе веществ удушающего и нейротропного действия, способных при ингаляционном поражении вызвать токсический отёк лёгких и тяжёлое поражение нервной системы. Аммиак обладает как местным, так и резорбтивным действием. Пары аммиака сильно раздражают слизистые оболочки глаз и органов дыхания, а также кожные покровы.  Пары аммиака вызывают обильное слезотечение, боль в глазах, химический ожог конъюктивы и роговицы, потерю зрения, приступы кашля, покраснение и зуд кожи. При соприкосновении сжиженного аммиака и его растворов с кожей возникает жжение, возможен химический ожог с пузырями, изъязвлениями. Кроме того, сжиженный аммиак при испарении поглощает тепло, и при соприкосновении с кожей возникает обморожение различной степени. Запах аммиака ощущается при концентрации 37 мг/м³. </w:t>
      </w:r>
    </w:p>
    <w:p w14:paraId="5D3F09AA" w14:textId="77777777" w:rsidR="00E6231E" w:rsidRPr="00E6231E" w:rsidRDefault="00E6231E" w:rsidP="00E6231E">
      <w:pPr>
        <w:ind w:left="284" w:firstLine="850"/>
        <w:jc w:val="both"/>
        <w:rPr>
          <w:sz w:val="28"/>
          <w:szCs w:val="28"/>
        </w:rPr>
      </w:pPr>
      <w:r w:rsidRPr="00E6231E">
        <w:rPr>
          <w:sz w:val="28"/>
          <w:szCs w:val="28"/>
        </w:rPr>
        <w:t>Смеси аммиака с воздухом, содержащие от 16 до 28 об.% аммиака взрывоопасны.</w:t>
      </w:r>
    </w:p>
    <w:p w14:paraId="5662A3FC" w14:textId="77777777" w:rsidR="00E6231E" w:rsidRPr="00E6231E" w:rsidRDefault="00E6231E" w:rsidP="00E6231E">
      <w:pPr>
        <w:ind w:left="284" w:firstLine="850"/>
        <w:jc w:val="both"/>
        <w:rPr>
          <w:sz w:val="28"/>
          <w:szCs w:val="28"/>
        </w:rPr>
      </w:pPr>
      <w:r w:rsidRPr="00E6231E">
        <w:rPr>
          <w:sz w:val="28"/>
          <w:szCs w:val="28"/>
        </w:rPr>
        <w:t xml:space="preserve">Предельно допустимая концентрация в воздухе рабочей зоны производственного помещения составляет 20 мг/м³. Раздражение зева проявляется при содержании аммиака в воздухе 280 мг/м³, глаз — 490 мг/м³. При действии в очень высоких концентрациях аммиак вызывает поражение кожи: 7−14 г/м³ — </w:t>
      </w:r>
      <w:hyperlink r:id="rId8" w:tooltip="Эритема" w:history="1">
        <w:r w:rsidRPr="00E6231E">
          <w:rPr>
            <w:sz w:val="28"/>
            <w:szCs w:val="28"/>
          </w:rPr>
          <w:t>эритематозный</w:t>
        </w:r>
      </w:hyperlink>
      <w:r w:rsidRPr="00E6231E">
        <w:rPr>
          <w:sz w:val="28"/>
          <w:szCs w:val="28"/>
        </w:rPr>
        <w:t xml:space="preserve">, 21 г/м³ и более — буллёзный </w:t>
      </w:r>
      <w:hyperlink r:id="rId9" w:tooltip="Дерматит" w:history="1">
        <w:r w:rsidRPr="00E6231E">
          <w:rPr>
            <w:sz w:val="28"/>
            <w:szCs w:val="28"/>
          </w:rPr>
          <w:t>дерматит</w:t>
        </w:r>
      </w:hyperlink>
      <w:r w:rsidRPr="00E6231E">
        <w:rPr>
          <w:sz w:val="28"/>
          <w:szCs w:val="28"/>
        </w:rPr>
        <w:t xml:space="preserve">. Токсический </w:t>
      </w:r>
      <w:hyperlink r:id="rId10" w:tooltip="Отёк лёгких" w:history="1">
        <w:r w:rsidRPr="00E6231E">
          <w:rPr>
            <w:sz w:val="28"/>
            <w:szCs w:val="28"/>
          </w:rPr>
          <w:t>отёк лёгких</w:t>
        </w:r>
      </w:hyperlink>
      <w:r w:rsidRPr="00E6231E">
        <w:rPr>
          <w:sz w:val="28"/>
          <w:szCs w:val="28"/>
        </w:rPr>
        <w:t xml:space="preserve"> развивается при воздействии аммиака в течение часа с концентрацией 1,5 г/м³. Кратковременное воздействие аммиака в концентрации 3,5 г/м³ и более быстро приводит к развитию общетоксических эффектов. </w:t>
      </w:r>
      <w:hyperlink r:id="rId11" w:tooltip="Предельно допустимая концентрация" w:history="1">
        <w:r w:rsidRPr="00E6231E">
          <w:rPr>
            <w:sz w:val="28"/>
            <w:szCs w:val="28"/>
          </w:rPr>
          <w:t>Предельно допустимая концентрация</w:t>
        </w:r>
      </w:hyperlink>
      <w:r w:rsidRPr="00E6231E">
        <w:rPr>
          <w:sz w:val="28"/>
          <w:szCs w:val="28"/>
        </w:rPr>
        <w:t xml:space="preserve"> аммиака в атмосферном воздухе населённых пунктов равна: среднесуточная 0,04 мг/м³; максимальная разовая 0,2 мг/м³.</w:t>
      </w:r>
    </w:p>
    <w:p w14:paraId="2139E399" w14:textId="77777777" w:rsidR="00E6231E" w:rsidRPr="00E6231E" w:rsidRDefault="00E6231E" w:rsidP="00E6231E">
      <w:pPr>
        <w:ind w:left="284" w:firstLine="850"/>
        <w:jc w:val="both"/>
        <w:rPr>
          <w:i/>
          <w:sz w:val="28"/>
          <w:szCs w:val="28"/>
        </w:rPr>
      </w:pPr>
      <w:r w:rsidRPr="00E6231E">
        <w:rPr>
          <w:i/>
          <w:sz w:val="28"/>
          <w:szCs w:val="28"/>
        </w:rPr>
        <w:t>Меры первой помощи при воздействии опасного вещества</w:t>
      </w:r>
    </w:p>
    <w:p w14:paraId="44DD3162" w14:textId="77777777" w:rsidR="00E6231E" w:rsidRPr="00E6231E" w:rsidRDefault="00E6231E" w:rsidP="00E6231E">
      <w:pPr>
        <w:ind w:left="284" w:firstLine="850"/>
        <w:jc w:val="both"/>
        <w:rPr>
          <w:sz w:val="28"/>
          <w:szCs w:val="28"/>
        </w:rPr>
      </w:pPr>
      <w:r w:rsidRPr="00E6231E">
        <w:rPr>
          <w:sz w:val="28"/>
          <w:szCs w:val="28"/>
        </w:rPr>
        <w:t>При вдыхании – вывести или вынести пострадавшего из загазованной среды на чистый воздух, расстегнуть одежду, тепло укрыть, дать нюхать нашатырный спирт, не давать заснуть. При отсутствии дыхания сделать искусственное дыхание, дать кислород. Немедленно вызвать медицинского работника</w:t>
      </w:r>
    </w:p>
    <w:p w14:paraId="74BC5D68" w14:textId="77777777" w:rsidR="00E6231E" w:rsidRPr="00E6231E" w:rsidRDefault="00E6231E" w:rsidP="00E6231E">
      <w:pPr>
        <w:ind w:left="284" w:firstLine="850"/>
        <w:jc w:val="both"/>
        <w:rPr>
          <w:sz w:val="28"/>
          <w:szCs w:val="28"/>
        </w:rPr>
      </w:pPr>
      <w:r w:rsidRPr="00E6231E">
        <w:rPr>
          <w:sz w:val="28"/>
          <w:szCs w:val="28"/>
        </w:rPr>
        <w:lastRenderedPageBreak/>
        <w:t xml:space="preserve">Перечень </w:t>
      </w:r>
      <w:r w:rsidRPr="00E6231E">
        <w:rPr>
          <w:i/>
          <w:sz w:val="28"/>
          <w:szCs w:val="28"/>
        </w:rPr>
        <w:t>взрыво- и пожароопасных объектов</w:t>
      </w:r>
      <w:r w:rsidR="00A62B43">
        <w:rPr>
          <w:sz w:val="28"/>
          <w:szCs w:val="28"/>
        </w:rPr>
        <w:t xml:space="preserve"> представлен в таблице 10</w:t>
      </w:r>
      <w:r w:rsidRPr="00E6231E">
        <w:rPr>
          <w:sz w:val="28"/>
          <w:szCs w:val="28"/>
        </w:rPr>
        <w:t>.</w:t>
      </w:r>
    </w:p>
    <w:p w14:paraId="795852B1" w14:textId="77777777" w:rsidR="00E6231E" w:rsidRPr="00E6231E" w:rsidRDefault="00E6231E" w:rsidP="00E6231E">
      <w:pPr>
        <w:ind w:left="284" w:firstLine="850"/>
        <w:jc w:val="both"/>
        <w:rPr>
          <w:sz w:val="28"/>
          <w:szCs w:val="28"/>
        </w:rPr>
      </w:pPr>
    </w:p>
    <w:p w14:paraId="4C695081" w14:textId="77777777" w:rsidR="00E6231E" w:rsidRPr="00E6231E" w:rsidRDefault="00E6231E" w:rsidP="00E6231E">
      <w:pPr>
        <w:ind w:left="284" w:firstLine="850"/>
        <w:jc w:val="center"/>
        <w:rPr>
          <w:b/>
          <w:sz w:val="28"/>
          <w:szCs w:val="28"/>
        </w:rPr>
      </w:pPr>
      <w:r w:rsidRPr="00E6231E">
        <w:rPr>
          <w:b/>
          <w:sz w:val="28"/>
          <w:szCs w:val="28"/>
        </w:rPr>
        <w:t>Взрыво- и пожароопасные объекты, расположенные на территории Крымского городского поселения</w:t>
      </w:r>
    </w:p>
    <w:p w14:paraId="7F42369B" w14:textId="77777777" w:rsidR="00E6231E" w:rsidRPr="00E6231E" w:rsidRDefault="00E6231E" w:rsidP="00E6231E">
      <w:pPr>
        <w:ind w:left="284" w:firstLine="850"/>
        <w:jc w:val="right"/>
        <w:rPr>
          <w:sz w:val="28"/>
          <w:szCs w:val="28"/>
        </w:rPr>
      </w:pPr>
      <w:r w:rsidRPr="00E6231E">
        <w:rPr>
          <w:sz w:val="28"/>
          <w:szCs w:val="28"/>
        </w:rPr>
        <w:t>Таблица 1</w:t>
      </w:r>
      <w:r w:rsidR="00A62B43">
        <w:rPr>
          <w:sz w:val="28"/>
          <w:szCs w:val="28"/>
        </w:rPr>
        <w:t>0</w:t>
      </w:r>
    </w:p>
    <w:tbl>
      <w:tblPr>
        <w:tblW w:w="9214" w:type="dxa"/>
        <w:tblInd w:w="324" w:type="dxa"/>
        <w:tblLayout w:type="fixed"/>
        <w:tblCellMar>
          <w:left w:w="40" w:type="dxa"/>
          <w:right w:w="40" w:type="dxa"/>
        </w:tblCellMar>
        <w:tblLook w:val="0000" w:firstRow="0" w:lastRow="0" w:firstColumn="0" w:lastColumn="0" w:noHBand="0" w:noVBand="0"/>
      </w:tblPr>
      <w:tblGrid>
        <w:gridCol w:w="2977"/>
        <w:gridCol w:w="3402"/>
        <w:gridCol w:w="2835"/>
      </w:tblGrid>
      <w:tr w:rsidR="00E6231E" w:rsidRPr="00A62B43" w14:paraId="4DD5E3BB"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2A35DF08" w14:textId="77777777" w:rsidR="00E6231E" w:rsidRPr="00A62B43" w:rsidRDefault="00E6231E" w:rsidP="00E6231E">
            <w:pPr>
              <w:jc w:val="center"/>
              <w:rPr>
                <w:b/>
                <w:bCs/>
                <w:sz w:val="24"/>
                <w:szCs w:val="24"/>
              </w:rPr>
            </w:pPr>
            <w:r w:rsidRPr="00A62B43">
              <w:rPr>
                <w:b/>
                <w:bCs/>
                <w:sz w:val="24"/>
                <w:szCs w:val="24"/>
              </w:rPr>
              <w:t>Наименование организации эксплуатирующей потенциально опасный объект</w:t>
            </w:r>
          </w:p>
        </w:tc>
        <w:tc>
          <w:tcPr>
            <w:tcW w:w="3402" w:type="dxa"/>
            <w:tcBorders>
              <w:top w:val="single" w:sz="6" w:space="0" w:color="auto"/>
              <w:left w:val="single" w:sz="6" w:space="0" w:color="auto"/>
              <w:bottom w:val="single" w:sz="6" w:space="0" w:color="auto"/>
              <w:right w:val="single" w:sz="6" w:space="0" w:color="auto"/>
            </w:tcBorders>
            <w:vAlign w:val="center"/>
          </w:tcPr>
          <w:p w14:paraId="6FBA0028" w14:textId="77777777" w:rsidR="00E6231E" w:rsidRPr="00A62B43" w:rsidRDefault="00E6231E" w:rsidP="00E6231E">
            <w:pPr>
              <w:jc w:val="center"/>
              <w:rPr>
                <w:b/>
                <w:bCs/>
                <w:sz w:val="24"/>
                <w:szCs w:val="24"/>
              </w:rPr>
            </w:pPr>
            <w:r w:rsidRPr="00A62B43">
              <w:rPr>
                <w:b/>
                <w:bCs/>
                <w:sz w:val="24"/>
                <w:szCs w:val="24"/>
              </w:rPr>
              <w:t>Место расположения</w:t>
            </w:r>
          </w:p>
        </w:tc>
        <w:tc>
          <w:tcPr>
            <w:tcW w:w="2835" w:type="dxa"/>
            <w:tcBorders>
              <w:top w:val="single" w:sz="6" w:space="0" w:color="auto"/>
              <w:left w:val="single" w:sz="6" w:space="0" w:color="auto"/>
              <w:bottom w:val="single" w:sz="6" w:space="0" w:color="auto"/>
              <w:right w:val="single" w:sz="6" w:space="0" w:color="auto"/>
            </w:tcBorders>
            <w:vAlign w:val="center"/>
          </w:tcPr>
          <w:p w14:paraId="4DA4FEF5" w14:textId="77777777" w:rsidR="00E6231E" w:rsidRPr="00A62B43" w:rsidRDefault="00E6231E" w:rsidP="00E6231E">
            <w:pPr>
              <w:jc w:val="center"/>
              <w:rPr>
                <w:b/>
                <w:sz w:val="24"/>
                <w:szCs w:val="24"/>
              </w:rPr>
            </w:pPr>
            <w:r w:rsidRPr="00A62B43">
              <w:rPr>
                <w:b/>
                <w:sz w:val="24"/>
                <w:szCs w:val="24"/>
              </w:rPr>
              <w:t>Характеристика объекта</w:t>
            </w:r>
          </w:p>
        </w:tc>
      </w:tr>
      <w:tr w:rsidR="00E6231E" w:rsidRPr="00A62B43" w14:paraId="306A5083"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218E57E6" w14:textId="77777777" w:rsidR="00E6231E" w:rsidRPr="00A62B43" w:rsidRDefault="00E6231E" w:rsidP="00E6231E">
            <w:pPr>
              <w:jc w:val="center"/>
              <w:rPr>
                <w:bCs/>
                <w:sz w:val="28"/>
                <w:szCs w:val="28"/>
              </w:rPr>
            </w:pPr>
            <w:r w:rsidRPr="00A62B43">
              <w:rPr>
                <w:bCs/>
                <w:sz w:val="28"/>
                <w:szCs w:val="28"/>
              </w:rPr>
              <w:t>ЛПДС</w:t>
            </w:r>
          </w:p>
        </w:tc>
        <w:tc>
          <w:tcPr>
            <w:tcW w:w="3402" w:type="dxa"/>
            <w:tcBorders>
              <w:top w:val="single" w:sz="6" w:space="0" w:color="auto"/>
              <w:left w:val="single" w:sz="6" w:space="0" w:color="auto"/>
              <w:bottom w:val="single" w:sz="6" w:space="0" w:color="auto"/>
              <w:right w:val="single" w:sz="6" w:space="0" w:color="auto"/>
            </w:tcBorders>
            <w:vAlign w:val="center"/>
          </w:tcPr>
          <w:p w14:paraId="6CCED9A9" w14:textId="77777777" w:rsidR="00E6231E" w:rsidRPr="00A62B43" w:rsidRDefault="00E6231E" w:rsidP="00E6231E">
            <w:pPr>
              <w:jc w:val="center"/>
              <w:rPr>
                <w:sz w:val="28"/>
                <w:szCs w:val="28"/>
              </w:rPr>
            </w:pPr>
            <w:r w:rsidRPr="00A62B43">
              <w:rPr>
                <w:bCs/>
                <w:sz w:val="28"/>
                <w:szCs w:val="28"/>
              </w:rPr>
              <w:t>г. </w:t>
            </w:r>
            <w:r w:rsidRPr="00A62B43">
              <w:rPr>
                <w:sz w:val="28"/>
                <w:szCs w:val="28"/>
              </w:rPr>
              <w:t>Крымск, ул. Энергетиков, 1</w:t>
            </w:r>
          </w:p>
        </w:tc>
        <w:tc>
          <w:tcPr>
            <w:tcW w:w="2835" w:type="dxa"/>
            <w:tcBorders>
              <w:top w:val="single" w:sz="6" w:space="0" w:color="auto"/>
              <w:left w:val="single" w:sz="6" w:space="0" w:color="auto"/>
              <w:bottom w:val="single" w:sz="6" w:space="0" w:color="auto"/>
              <w:right w:val="single" w:sz="6" w:space="0" w:color="auto"/>
            </w:tcBorders>
            <w:vAlign w:val="center"/>
          </w:tcPr>
          <w:p w14:paraId="568110B2" w14:textId="77777777" w:rsidR="00E6231E" w:rsidRPr="00A62B43" w:rsidRDefault="00E6231E" w:rsidP="00E6231E">
            <w:pPr>
              <w:jc w:val="center"/>
              <w:rPr>
                <w:sz w:val="28"/>
                <w:szCs w:val="28"/>
              </w:rPr>
            </w:pPr>
            <w:r w:rsidRPr="00A62B43">
              <w:rPr>
                <w:sz w:val="28"/>
                <w:szCs w:val="28"/>
              </w:rPr>
              <w:t xml:space="preserve">нефть </w:t>
            </w:r>
            <w:r w:rsidRPr="00A62B43">
              <w:rPr>
                <w:bCs/>
                <w:sz w:val="28"/>
                <w:szCs w:val="28"/>
              </w:rPr>
              <w:t xml:space="preserve">25000 </w:t>
            </w:r>
            <w:r w:rsidRPr="00A62B43">
              <w:rPr>
                <w:sz w:val="28"/>
                <w:szCs w:val="28"/>
              </w:rPr>
              <w:t>тыс. тонн (м</w:t>
            </w:r>
            <w:r w:rsidRPr="00A62B43">
              <w:rPr>
                <w:sz w:val="28"/>
                <w:szCs w:val="28"/>
                <w:vertAlign w:val="superscript"/>
              </w:rPr>
              <w:t>3</w:t>
            </w:r>
            <w:r w:rsidRPr="00A62B43">
              <w:rPr>
                <w:sz w:val="28"/>
                <w:szCs w:val="28"/>
              </w:rPr>
              <w:t>)</w:t>
            </w:r>
          </w:p>
        </w:tc>
      </w:tr>
      <w:tr w:rsidR="00E6231E" w:rsidRPr="00A62B43" w14:paraId="06526772"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799F6EE1" w14:textId="77777777" w:rsidR="00E6231E" w:rsidRPr="00A62B43" w:rsidRDefault="00E6231E" w:rsidP="00E6231E">
            <w:pPr>
              <w:jc w:val="center"/>
              <w:rPr>
                <w:sz w:val="28"/>
                <w:szCs w:val="28"/>
              </w:rPr>
            </w:pPr>
            <w:r w:rsidRPr="00A62B43">
              <w:rPr>
                <w:sz w:val="28"/>
                <w:szCs w:val="28"/>
              </w:rPr>
              <w:t>Нефтебаза</w:t>
            </w:r>
          </w:p>
        </w:tc>
        <w:tc>
          <w:tcPr>
            <w:tcW w:w="3402" w:type="dxa"/>
            <w:tcBorders>
              <w:top w:val="single" w:sz="6" w:space="0" w:color="auto"/>
              <w:left w:val="single" w:sz="6" w:space="0" w:color="auto"/>
              <w:bottom w:val="single" w:sz="6" w:space="0" w:color="auto"/>
              <w:right w:val="single" w:sz="6" w:space="0" w:color="auto"/>
            </w:tcBorders>
            <w:vAlign w:val="center"/>
          </w:tcPr>
          <w:p w14:paraId="746D9DE7" w14:textId="77777777" w:rsidR="00E6231E" w:rsidRPr="00A62B43" w:rsidRDefault="00E6231E" w:rsidP="00E6231E">
            <w:pPr>
              <w:jc w:val="center"/>
              <w:rPr>
                <w:bCs/>
                <w:sz w:val="28"/>
                <w:szCs w:val="28"/>
              </w:rPr>
            </w:pPr>
            <w:r w:rsidRPr="00A62B43">
              <w:rPr>
                <w:bCs/>
                <w:sz w:val="28"/>
                <w:szCs w:val="28"/>
              </w:rPr>
              <w:t>г. </w:t>
            </w:r>
            <w:r w:rsidRPr="00A62B43">
              <w:rPr>
                <w:sz w:val="28"/>
                <w:szCs w:val="28"/>
              </w:rPr>
              <w:t>Крымск, ул. Привокзальная,</w:t>
            </w:r>
            <w:r w:rsidRPr="00A62B43">
              <w:rPr>
                <w:bCs/>
                <w:sz w:val="28"/>
                <w:szCs w:val="28"/>
              </w:rPr>
              <w:t>73</w:t>
            </w:r>
          </w:p>
        </w:tc>
        <w:tc>
          <w:tcPr>
            <w:tcW w:w="2835" w:type="dxa"/>
            <w:tcBorders>
              <w:top w:val="single" w:sz="6" w:space="0" w:color="auto"/>
              <w:left w:val="single" w:sz="6" w:space="0" w:color="auto"/>
              <w:bottom w:val="single" w:sz="6" w:space="0" w:color="auto"/>
              <w:right w:val="single" w:sz="6" w:space="0" w:color="auto"/>
            </w:tcBorders>
            <w:vAlign w:val="center"/>
          </w:tcPr>
          <w:p w14:paraId="2C4FA3FA" w14:textId="77777777" w:rsidR="00E6231E" w:rsidRPr="00A62B43" w:rsidRDefault="00E6231E" w:rsidP="00E6231E">
            <w:pPr>
              <w:jc w:val="center"/>
              <w:rPr>
                <w:sz w:val="28"/>
                <w:szCs w:val="28"/>
              </w:rPr>
            </w:pPr>
            <w:r w:rsidRPr="00A62B43">
              <w:rPr>
                <w:sz w:val="28"/>
                <w:szCs w:val="28"/>
              </w:rPr>
              <w:t xml:space="preserve">нефтепродукты </w:t>
            </w:r>
            <w:r w:rsidRPr="00A62B43">
              <w:rPr>
                <w:bCs/>
                <w:sz w:val="28"/>
                <w:szCs w:val="28"/>
              </w:rPr>
              <w:t>3720 </w:t>
            </w:r>
            <w:r w:rsidRPr="00A62B43">
              <w:rPr>
                <w:sz w:val="28"/>
                <w:szCs w:val="28"/>
              </w:rPr>
              <w:t>тыс. тонн (м</w:t>
            </w:r>
            <w:r w:rsidRPr="00A62B43">
              <w:rPr>
                <w:sz w:val="28"/>
                <w:szCs w:val="28"/>
                <w:vertAlign w:val="superscript"/>
              </w:rPr>
              <w:t>3</w:t>
            </w:r>
            <w:r w:rsidRPr="00A62B43">
              <w:rPr>
                <w:sz w:val="28"/>
                <w:szCs w:val="28"/>
              </w:rPr>
              <w:t>)</w:t>
            </w:r>
          </w:p>
        </w:tc>
      </w:tr>
      <w:tr w:rsidR="00E6231E" w:rsidRPr="00A62B43" w14:paraId="7DC04E00"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225727AE" w14:textId="77777777" w:rsidR="00E6231E" w:rsidRPr="00A62B43" w:rsidRDefault="00E6231E" w:rsidP="00E6231E">
            <w:pPr>
              <w:jc w:val="center"/>
              <w:rPr>
                <w:bCs/>
                <w:sz w:val="28"/>
                <w:szCs w:val="28"/>
              </w:rPr>
            </w:pPr>
            <w:r w:rsidRPr="00A62B43">
              <w:rPr>
                <w:sz w:val="28"/>
                <w:szCs w:val="28"/>
              </w:rPr>
              <w:t xml:space="preserve">АЗС </w:t>
            </w:r>
            <w:r w:rsidRPr="00A62B43">
              <w:rPr>
                <w:bCs/>
                <w:sz w:val="28"/>
                <w:szCs w:val="28"/>
              </w:rPr>
              <w:t>№23</w:t>
            </w:r>
          </w:p>
        </w:tc>
        <w:tc>
          <w:tcPr>
            <w:tcW w:w="3402" w:type="dxa"/>
            <w:tcBorders>
              <w:top w:val="single" w:sz="6" w:space="0" w:color="auto"/>
              <w:left w:val="single" w:sz="6" w:space="0" w:color="auto"/>
              <w:bottom w:val="single" w:sz="6" w:space="0" w:color="auto"/>
              <w:right w:val="single" w:sz="6" w:space="0" w:color="auto"/>
            </w:tcBorders>
            <w:vAlign w:val="center"/>
          </w:tcPr>
          <w:p w14:paraId="0499F896" w14:textId="77777777" w:rsidR="00E6231E" w:rsidRPr="00A62B43" w:rsidRDefault="00E6231E" w:rsidP="00E6231E">
            <w:pPr>
              <w:jc w:val="center"/>
              <w:rPr>
                <w:bCs/>
                <w:sz w:val="28"/>
                <w:szCs w:val="28"/>
              </w:rPr>
            </w:pPr>
            <w:r w:rsidRPr="00A62B43">
              <w:rPr>
                <w:sz w:val="28"/>
                <w:szCs w:val="28"/>
              </w:rPr>
              <w:t>г. Крымск, ул. Привокзальная</w:t>
            </w:r>
            <w:r w:rsidRPr="00A62B43">
              <w:rPr>
                <w:bCs/>
                <w:sz w:val="28"/>
                <w:szCs w:val="28"/>
              </w:rPr>
              <w:t>,73</w:t>
            </w:r>
          </w:p>
        </w:tc>
        <w:tc>
          <w:tcPr>
            <w:tcW w:w="2835" w:type="dxa"/>
            <w:tcBorders>
              <w:top w:val="single" w:sz="6" w:space="0" w:color="auto"/>
              <w:left w:val="single" w:sz="6" w:space="0" w:color="auto"/>
              <w:bottom w:val="single" w:sz="6" w:space="0" w:color="auto"/>
              <w:right w:val="single" w:sz="6" w:space="0" w:color="auto"/>
            </w:tcBorders>
            <w:vAlign w:val="center"/>
          </w:tcPr>
          <w:p w14:paraId="21E232B7" w14:textId="77777777" w:rsidR="00E6231E" w:rsidRPr="00A62B43" w:rsidRDefault="00E6231E" w:rsidP="00E6231E">
            <w:pPr>
              <w:jc w:val="center"/>
              <w:rPr>
                <w:sz w:val="28"/>
                <w:szCs w:val="28"/>
              </w:rPr>
            </w:pPr>
            <w:r w:rsidRPr="00A62B43">
              <w:rPr>
                <w:sz w:val="28"/>
                <w:szCs w:val="28"/>
              </w:rPr>
              <w:t xml:space="preserve">нефтепродукты </w:t>
            </w:r>
            <w:r w:rsidRPr="00A62B43">
              <w:rPr>
                <w:bCs/>
                <w:sz w:val="28"/>
                <w:szCs w:val="28"/>
              </w:rPr>
              <w:t>95 </w:t>
            </w:r>
            <w:r w:rsidRPr="00A62B43">
              <w:rPr>
                <w:sz w:val="28"/>
                <w:szCs w:val="28"/>
              </w:rPr>
              <w:t>тыс. тонн (м</w:t>
            </w:r>
            <w:r w:rsidRPr="00A62B43">
              <w:rPr>
                <w:sz w:val="28"/>
                <w:szCs w:val="28"/>
                <w:vertAlign w:val="superscript"/>
              </w:rPr>
              <w:t>3</w:t>
            </w:r>
            <w:r w:rsidRPr="00A62B43">
              <w:rPr>
                <w:sz w:val="28"/>
                <w:szCs w:val="28"/>
              </w:rPr>
              <w:t>)</w:t>
            </w:r>
          </w:p>
        </w:tc>
      </w:tr>
      <w:tr w:rsidR="00E6231E" w:rsidRPr="00A62B43" w14:paraId="3F1FB0A5"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557D46B1" w14:textId="77777777" w:rsidR="00E6231E" w:rsidRPr="00A62B43" w:rsidRDefault="00E6231E" w:rsidP="00E6231E">
            <w:pPr>
              <w:jc w:val="center"/>
              <w:rPr>
                <w:bCs/>
                <w:sz w:val="28"/>
                <w:szCs w:val="28"/>
              </w:rPr>
            </w:pPr>
            <w:r w:rsidRPr="00A62B43">
              <w:rPr>
                <w:sz w:val="28"/>
                <w:szCs w:val="28"/>
              </w:rPr>
              <w:t xml:space="preserve">АЗС № </w:t>
            </w:r>
            <w:r w:rsidRPr="00A62B43">
              <w:rPr>
                <w:bCs/>
                <w:sz w:val="28"/>
                <w:szCs w:val="28"/>
              </w:rPr>
              <w:t>123</w:t>
            </w:r>
          </w:p>
        </w:tc>
        <w:tc>
          <w:tcPr>
            <w:tcW w:w="3402" w:type="dxa"/>
            <w:tcBorders>
              <w:top w:val="single" w:sz="6" w:space="0" w:color="auto"/>
              <w:left w:val="single" w:sz="6" w:space="0" w:color="auto"/>
              <w:bottom w:val="single" w:sz="6" w:space="0" w:color="auto"/>
              <w:right w:val="single" w:sz="6" w:space="0" w:color="auto"/>
            </w:tcBorders>
            <w:vAlign w:val="center"/>
          </w:tcPr>
          <w:p w14:paraId="420DD555" w14:textId="77777777" w:rsidR="00E6231E" w:rsidRPr="00A62B43" w:rsidRDefault="00E6231E" w:rsidP="00E6231E">
            <w:pPr>
              <w:jc w:val="center"/>
              <w:rPr>
                <w:sz w:val="28"/>
                <w:szCs w:val="28"/>
              </w:rPr>
            </w:pPr>
            <w:r w:rsidRPr="00A62B43">
              <w:rPr>
                <w:sz w:val="28"/>
                <w:szCs w:val="28"/>
              </w:rPr>
              <w:t>г. Крымск, ул. Коммунистическая</w:t>
            </w:r>
          </w:p>
        </w:tc>
        <w:tc>
          <w:tcPr>
            <w:tcW w:w="2835" w:type="dxa"/>
            <w:tcBorders>
              <w:top w:val="single" w:sz="6" w:space="0" w:color="auto"/>
              <w:left w:val="single" w:sz="6" w:space="0" w:color="auto"/>
              <w:bottom w:val="single" w:sz="6" w:space="0" w:color="auto"/>
              <w:right w:val="single" w:sz="6" w:space="0" w:color="auto"/>
            </w:tcBorders>
            <w:vAlign w:val="center"/>
          </w:tcPr>
          <w:p w14:paraId="27BE0056" w14:textId="77777777" w:rsidR="00E6231E" w:rsidRPr="00A62B43" w:rsidRDefault="00E6231E" w:rsidP="00E6231E">
            <w:pPr>
              <w:jc w:val="center"/>
              <w:rPr>
                <w:sz w:val="28"/>
                <w:szCs w:val="28"/>
              </w:rPr>
            </w:pPr>
            <w:r w:rsidRPr="00A62B43">
              <w:rPr>
                <w:sz w:val="28"/>
                <w:szCs w:val="28"/>
              </w:rPr>
              <w:t>нефтепродукты 80 тыс. тонн (м</w:t>
            </w:r>
            <w:r w:rsidRPr="00A62B43">
              <w:rPr>
                <w:sz w:val="28"/>
                <w:szCs w:val="28"/>
                <w:vertAlign w:val="superscript"/>
              </w:rPr>
              <w:t>3</w:t>
            </w:r>
            <w:r w:rsidRPr="00A62B43">
              <w:rPr>
                <w:sz w:val="28"/>
                <w:szCs w:val="28"/>
              </w:rPr>
              <w:t>)</w:t>
            </w:r>
          </w:p>
        </w:tc>
      </w:tr>
      <w:tr w:rsidR="00E6231E" w:rsidRPr="00A62B43" w14:paraId="47257897"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3DC875C5" w14:textId="77777777" w:rsidR="00E6231E" w:rsidRPr="00A62B43" w:rsidRDefault="00E6231E" w:rsidP="00E6231E">
            <w:pPr>
              <w:jc w:val="center"/>
              <w:rPr>
                <w:bCs/>
                <w:sz w:val="28"/>
                <w:szCs w:val="28"/>
              </w:rPr>
            </w:pPr>
            <w:r w:rsidRPr="00A62B43">
              <w:rPr>
                <w:sz w:val="28"/>
                <w:szCs w:val="28"/>
              </w:rPr>
              <w:t xml:space="preserve">АЗС </w:t>
            </w:r>
            <w:r w:rsidRPr="00A62B43">
              <w:rPr>
                <w:bCs/>
                <w:sz w:val="28"/>
                <w:szCs w:val="28"/>
              </w:rPr>
              <w:t>№73</w:t>
            </w:r>
          </w:p>
        </w:tc>
        <w:tc>
          <w:tcPr>
            <w:tcW w:w="3402" w:type="dxa"/>
            <w:tcBorders>
              <w:top w:val="single" w:sz="6" w:space="0" w:color="auto"/>
              <w:left w:val="single" w:sz="6" w:space="0" w:color="auto"/>
              <w:bottom w:val="single" w:sz="6" w:space="0" w:color="auto"/>
              <w:right w:val="single" w:sz="6" w:space="0" w:color="auto"/>
            </w:tcBorders>
            <w:vAlign w:val="center"/>
          </w:tcPr>
          <w:p w14:paraId="4E5AD983" w14:textId="77777777" w:rsidR="00E6231E" w:rsidRPr="00A62B43" w:rsidRDefault="00E6231E" w:rsidP="00E6231E">
            <w:pPr>
              <w:jc w:val="center"/>
              <w:rPr>
                <w:sz w:val="28"/>
                <w:szCs w:val="28"/>
              </w:rPr>
            </w:pPr>
            <w:r w:rsidRPr="00A62B43">
              <w:rPr>
                <w:bCs/>
                <w:sz w:val="28"/>
                <w:szCs w:val="28"/>
              </w:rPr>
              <w:t>г</w:t>
            </w:r>
            <w:r w:rsidRPr="00A62B43">
              <w:rPr>
                <w:sz w:val="28"/>
                <w:szCs w:val="28"/>
              </w:rPr>
              <w:t>. Крымск, ул. Синева, 120</w:t>
            </w:r>
          </w:p>
        </w:tc>
        <w:tc>
          <w:tcPr>
            <w:tcW w:w="2835" w:type="dxa"/>
            <w:tcBorders>
              <w:top w:val="single" w:sz="6" w:space="0" w:color="auto"/>
              <w:left w:val="single" w:sz="6" w:space="0" w:color="auto"/>
              <w:bottom w:val="single" w:sz="6" w:space="0" w:color="auto"/>
              <w:right w:val="single" w:sz="6" w:space="0" w:color="auto"/>
            </w:tcBorders>
            <w:vAlign w:val="center"/>
          </w:tcPr>
          <w:p w14:paraId="0E57535B" w14:textId="77777777" w:rsidR="00E6231E" w:rsidRPr="00A62B43" w:rsidRDefault="00E6231E" w:rsidP="00E6231E">
            <w:pPr>
              <w:jc w:val="center"/>
              <w:rPr>
                <w:sz w:val="28"/>
                <w:szCs w:val="28"/>
              </w:rPr>
            </w:pPr>
            <w:r w:rsidRPr="00A62B43">
              <w:rPr>
                <w:sz w:val="28"/>
                <w:szCs w:val="28"/>
              </w:rPr>
              <w:t>нефтепродукты 90 тыс. тонн (м</w:t>
            </w:r>
            <w:r w:rsidRPr="00A62B43">
              <w:rPr>
                <w:sz w:val="28"/>
                <w:szCs w:val="28"/>
                <w:vertAlign w:val="superscript"/>
              </w:rPr>
              <w:t>3</w:t>
            </w:r>
            <w:r w:rsidRPr="00A62B43">
              <w:rPr>
                <w:sz w:val="28"/>
                <w:szCs w:val="28"/>
              </w:rPr>
              <w:t>)</w:t>
            </w:r>
          </w:p>
        </w:tc>
      </w:tr>
      <w:tr w:rsidR="00E6231E" w:rsidRPr="00A62B43" w14:paraId="639A6431"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03900AFB" w14:textId="77777777" w:rsidR="00E6231E" w:rsidRPr="00A62B43" w:rsidRDefault="00E6231E" w:rsidP="00E6231E">
            <w:pPr>
              <w:jc w:val="center"/>
              <w:rPr>
                <w:bCs/>
                <w:sz w:val="28"/>
                <w:szCs w:val="28"/>
              </w:rPr>
            </w:pPr>
            <w:r w:rsidRPr="00A62B43">
              <w:rPr>
                <w:sz w:val="28"/>
                <w:szCs w:val="28"/>
              </w:rPr>
              <w:t xml:space="preserve">АЗС </w:t>
            </w:r>
            <w:r w:rsidRPr="00A62B43">
              <w:rPr>
                <w:bCs/>
                <w:sz w:val="28"/>
                <w:szCs w:val="28"/>
              </w:rPr>
              <w:t>№21</w:t>
            </w:r>
          </w:p>
        </w:tc>
        <w:tc>
          <w:tcPr>
            <w:tcW w:w="3402" w:type="dxa"/>
            <w:tcBorders>
              <w:top w:val="single" w:sz="6" w:space="0" w:color="auto"/>
              <w:left w:val="single" w:sz="6" w:space="0" w:color="auto"/>
              <w:bottom w:val="single" w:sz="6" w:space="0" w:color="auto"/>
              <w:right w:val="single" w:sz="6" w:space="0" w:color="auto"/>
            </w:tcBorders>
            <w:vAlign w:val="center"/>
          </w:tcPr>
          <w:p w14:paraId="4801F5A8" w14:textId="77777777" w:rsidR="00E6231E" w:rsidRPr="00A62B43" w:rsidRDefault="00E6231E" w:rsidP="00E6231E">
            <w:pPr>
              <w:jc w:val="center"/>
              <w:rPr>
                <w:bCs/>
                <w:sz w:val="28"/>
                <w:szCs w:val="28"/>
              </w:rPr>
            </w:pPr>
            <w:r w:rsidRPr="00A62B43">
              <w:rPr>
                <w:sz w:val="28"/>
                <w:szCs w:val="28"/>
              </w:rPr>
              <w:t xml:space="preserve">г. Крымск, ул. Маршала Жукова (район АК </w:t>
            </w:r>
            <w:r w:rsidRPr="00A62B43">
              <w:rPr>
                <w:bCs/>
                <w:sz w:val="28"/>
                <w:szCs w:val="28"/>
              </w:rPr>
              <w:t>1221)</w:t>
            </w:r>
          </w:p>
        </w:tc>
        <w:tc>
          <w:tcPr>
            <w:tcW w:w="2835" w:type="dxa"/>
            <w:tcBorders>
              <w:top w:val="single" w:sz="6" w:space="0" w:color="auto"/>
              <w:left w:val="single" w:sz="6" w:space="0" w:color="auto"/>
              <w:bottom w:val="single" w:sz="6" w:space="0" w:color="auto"/>
              <w:right w:val="single" w:sz="6" w:space="0" w:color="auto"/>
            </w:tcBorders>
            <w:vAlign w:val="center"/>
          </w:tcPr>
          <w:p w14:paraId="0E3A09E6" w14:textId="77777777" w:rsidR="00E6231E" w:rsidRPr="00A62B43" w:rsidRDefault="00E6231E" w:rsidP="00E6231E">
            <w:pPr>
              <w:jc w:val="center"/>
              <w:rPr>
                <w:sz w:val="28"/>
                <w:szCs w:val="28"/>
              </w:rPr>
            </w:pPr>
            <w:r w:rsidRPr="00A62B43">
              <w:rPr>
                <w:sz w:val="28"/>
                <w:szCs w:val="28"/>
              </w:rPr>
              <w:t xml:space="preserve">нефтепродукты </w:t>
            </w:r>
            <w:r w:rsidRPr="00A62B43">
              <w:rPr>
                <w:bCs/>
                <w:sz w:val="28"/>
                <w:szCs w:val="28"/>
              </w:rPr>
              <w:t>200 </w:t>
            </w:r>
            <w:r w:rsidRPr="00A62B43">
              <w:rPr>
                <w:sz w:val="28"/>
                <w:szCs w:val="28"/>
              </w:rPr>
              <w:t>тыс. тонн (м</w:t>
            </w:r>
            <w:r w:rsidRPr="00A62B43">
              <w:rPr>
                <w:sz w:val="28"/>
                <w:szCs w:val="28"/>
                <w:vertAlign w:val="superscript"/>
              </w:rPr>
              <w:t>3</w:t>
            </w:r>
            <w:r w:rsidRPr="00A62B43">
              <w:rPr>
                <w:sz w:val="28"/>
                <w:szCs w:val="28"/>
              </w:rPr>
              <w:t>)</w:t>
            </w:r>
          </w:p>
        </w:tc>
      </w:tr>
      <w:tr w:rsidR="00E6231E" w:rsidRPr="00A62B43" w14:paraId="423810EE"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35028903" w14:textId="77777777" w:rsidR="00E6231E" w:rsidRPr="00A62B43" w:rsidRDefault="00E6231E" w:rsidP="00E6231E">
            <w:pPr>
              <w:jc w:val="center"/>
              <w:rPr>
                <w:sz w:val="28"/>
                <w:szCs w:val="28"/>
              </w:rPr>
            </w:pPr>
            <w:r w:rsidRPr="00A62B43">
              <w:rPr>
                <w:sz w:val="28"/>
                <w:szCs w:val="28"/>
              </w:rPr>
              <w:t>АЗС№1</w:t>
            </w:r>
          </w:p>
        </w:tc>
        <w:tc>
          <w:tcPr>
            <w:tcW w:w="3402" w:type="dxa"/>
            <w:tcBorders>
              <w:top w:val="single" w:sz="6" w:space="0" w:color="auto"/>
              <w:left w:val="single" w:sz="6" w:space="0" w:color="auto"/>
              <w:bottom w:val="single" w:sz="6" w:space="0" w:color="auto"/>
              <w:right w:val="single" w:sz="6" w:space="0" w:color="auto"/>
            </w:tcBorders>
            <w:vAlign w:val="center"/>
          </w:tcPr>
          <w:p w14:paraId="3D4F106E" w14:textId="77777777" w:rsidR="00E6231E" w:rsidRPr="00A62B43" w:rsidRDefault="00E6231E" w:rsidP="00E6231E">
            <w:pPr>
              <w:jc w:val="center"/>
              <w:rPr>
                <w:sz w:val="28"/>
                <w:szCs w:val="28"/>
              </w:rPr>
            </w:pPr>
            <w:r w:rsidRPr="00A62B43">
              <w:rPr>
                <w:sz w:val="28"/>
                <w:szCs w:val="28"/>
              </w:rPr>
              <w:t>г. Крымск, Славянское шоссе</w:t>
            </w:r>
          </w:p>
        </w:tc>
        <w:tc>
          <w:tcPr>
            <w:tcW w:w="2835" w:type="dxa"/>
            <w:tcBorders>
              <w:top w:val="single" w:sz="6" w:space="0" w:color="auto"/>
              <w:left w:val="single" w:sz="6" w:space="0" w:color="auto"/>
              <w:bottom w:val="single" w:sz="6" w:space="0" w:color="auto"/>
              <w:right w:val="single" w:sz="6" w:space="0" w:color="auto"/>
            </w:tcBorders>
            <w:vAlign w:val="center"/>
          </w:tcPr>
          <w:p w14:paraId="1D362BB9" w14:textId="77777777" w:rsidR="00E6231E" w:rsidRPr="00A62B43" w:rsidRDefault="00E6231E" w:rsidP="00E6231E">
            <w:pPr>
              <w:jc w:val="center"/>
              <w:rPr>
                <w:sz w:val="28"/>
                <w:szCs w:val="28"/>
              </w:rPr>
            </w:pPr>
            <w:r w:rsidRPr="00A62B43">
              <w:rPr>
                <w:sz w:val="28"/>
                <w:szCs w:val="28"/>
              </w:rPr>
              <w:t>нефтепродукты 100 тыс. тон (м</w:t>
            </w:r>
            <w:r w:rsidRPr="00A62B43">
              <w:rPr>
                <w:sz w:val="28"/>
                <w:szCs w:val="28"/>
                <w:vertAlign w:val="superscript"/>
              </w:rPr>
              <w:t>3</w:t>
            </w:r>
            <w:r w:rsidRPr="00A62B43">
              <w:rPr>
                <w:sz w:val="28"/>
                <w:szCs w:val="28"/>
              </w:rPr>
              <w:t>)</w:t>
            </w:r>
          </w:p>
        </w:tc>
      </w:tr>
      <w:tr w:rsidR="00E6231E" w:rsidRPr="00A62B43" w14:paraId="42270558"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7BEE4131" w14:textId="77777777" w:rsidR="00E6231E" w:rsidRPr="00A62B43" w:rsidRDefault="00E6231E" w:rsidP="00E6231E">
            <w:pPr>
              <w:jc w:val="center"/>
              <w:rPr>
                <w:sz w:val="28"/>
                <w:szCs w:val="28"/>
              </w:rPr>
            </w:pPr>
            <w:r w:rsidRPr="00A62B43">
              <w:rPr>
                <w:sz w:val="28"/>
                <w:szCs w:val="28"/>
              </w:rPr>
              <w:t>АЗС</w:t>
            </w:r>
          </w:p>
        </w:tc>
        <w:tc>
          <w:tcPr>
            <w:tcW w:w="3402" w:type="dxa"/>
            <w:tcBorders>
              <w:top w:val="single" w:sz="6" w:space="0" w:color="auto"/>
              <w:left w:val="single" w:sz="6" w:space="0" w:color="auto"/>
              <w:bottom w:val="single" w:sz="6" w:space="0" w:color="auto"/>
              <w:right w:val="single" w:sz="6" w:space="0" w:color="auto"/>
            </w:tcBorders>
            <w:vAlign w:val="center"/>
          </w:tcPr>
          <w:p w14:paraId="7E47E09E" w14:textId="77777777" w:rsidR="00E6231E" w:rsidRPr="00A62B43" w:rsidRDefault="00E6231E" w:rsidP="00E6231E">
            <w:pPr>
              <w:jc w:val="center"/>
              <w:rPr>
                <w:sz w:val="28"/>
                <w:szCs w:val="28"/>
              </w:rPr>
            </w:pPr>
            <w:r w:rsidRPr="00A62B43">
              <w:rPr>
                <w:rFonts w:eastAsia="StarSymbol"/>
                <w:spacing w:val="-10"/>
                <w:sz w:val="28"/>
                <w:szCs w:val="28"/>
              </w:rPr>
              <w:t>г</w:t>
            </w:r>
            <w:r w:rsidRPr="00A62B43">
              <w:rPr>
                <w:sz w:val="28"/>
                <w:szCs w:val="28"/>
              </w:rPr>
              <w:t>. Крымск, ул. Маршала Жукова, 113 а</w:t>
            </w:r>
          </w:p>
        </w:tc>
        <w:tc>
          <w:tcPr>
            <w:tcW w:w="2835" w:type="dxa"/>
            <w:tcBorders>
              <w:top w:val="single" w:sz="6" w:space="0" w:color="auto"/>
              <w:left w:val="single" w:sz="6" w:space="0" w:color="auto"/>
              <w:bottom w:val="single" w:sz="6" w:space="0" w:color="auto"/>
              <w:right w:val="single" w:sz="6" w:space="0" w:color="auto"/>
            </w:tcBorders>
            <w:vAlign w:val="center"/>
          </w:tcPr>
          <w:p w14:paraId="26811C4A" w14:textId="77777777" w:rsidR="00E6231E" w:rsidRPr="00A62B43" w:rsidRDefault="00E6231E" w:rsidP="00E6231E">
            <w:pPr>
              <w:jc w:val="center"/>
              <w:rPr>
                <w:sz w:val="28"/>
                <w:szCs w:val="28"/>
              </w:rPr>
            </w:pPr>
            <w:r w:rsidRPr="00A62B43">
              <w:rPr>
                <w:sz w:val="28"/>
                <w:szCs w:val="28"/>
              </w:rPr>
              <w:t>нефтепродукты 160 тыс. тон (м</w:t>
            </w:r>
            <w:r w:rsidRPr="00A62B43">
              <w:rPr>
                <w:sz w:val="28"/>
                <w:szCs w:val="28"/>
                <w:vertAlign w:val="superscript"/>
              </w:rPr>
              <w:t>3</w:t>
            </w:r>
            <w:r w:rsidRPr="00A62B43">
              <w:rPr>
                <w:sz w:val="28"/>
                <w:szCs w:val="28"/>
              </w:rPr>
              <w:t>)</w:t>
            </w:r>
          </w:p>
        </w:tc>
      </w:tr>
      <w:tr w:rsidR="00E6231E" w:rsidRPr="00A62B43" w14:paraId="166D957B"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6E04DF3A" w14:textId="77777777" w:rsidR="00E6231E" w:rsidRPr="00A62B43" w:rsidRDefault="00E6231E" w:rsidP="00E6231E">
            <w:pPr>
              <w:jc w:val="center"/>
              <w:rPr>
                <w:sz w:val="28"/>
                <w:szCs w:val="28"/>
              </w:rPr>
            </w:pPr>
            <w:r w:rsidRPr="00A62B43">
              <w:rPr>
                <w:sz w:val="28"/>
                <w:szCs w:val="28"/>
              </w:rPr>
              <w:t>АЗС</w:t>
            </w:r>
          </w:p>
        </w:tc>
        <w:tc>
          <w:tcPr>
            <w:tcW w:w="3402" w:type="dxa"/>
            <w:tcBorders>
              <w:top w:val="single" w:sz="6" w:space="0" w:color="auto"/>
              <w:left w:val="single" w:sz="6" w:space="0" w:color="auto"/>
              <w:bottom w:val="single" w:sz="6" w:space="0" w:color="auto"/>
              <w:right w:val="single" w:sz="6" w:space="0" w:color="auto"/>
            </w:tcBorders>
            <w:vAlign w:val="center"/>
          </w:tcPr>
          <w:p w14:paraId="4BF4A13E" w14:textId="77777777" w:rsidR="00E6231E" w:rsidRPr="00A62B43" w:rsidRDefault="00E6231E" w:rsidP="00E6231E">
            <w:pPr>
              <w:jc w:val="center"/>
              <w:rPr>
                <w:sz w:val="28"/>
                <w:szCs w:val="28"/>
              </w:rPr>
            </w:pPr>
            <w:r w:rsidRPr="00A62B43">
              <w:rPr>
                <w:sz w:val="28"/>
                <w:szCs w:val="28"/>
              </w:rPr>
              <w:t>г. Крымск, ул. Коммунистическая (район рынка Дин)</w:t>
            </w:r>
          </w:p>
        </w:tc>
        <w:tc>
          <w:tcPr>
            <w:tcW w:w="2835" w:type="dxa"/>
            <w:tcBorders>
              <w:top w:val="single" w:sz="6" w:space="0" w:color="auto"/>
              <w:left w:val="single" w:sz="6" w:space="0" w:color="auto"/>
              <w:bottom w:val="single" w:sz="6" w:space="0" w:color="auto"/>
              <w:right w:val="single" w:sz="6" w:space="0" w:color="auto"/>
            </w:tcBorders>
            <w:vAlign w:val="center"/>
          </w:tcPr>
          <w:p w14:paraId="02DA9407" w14:textId="77777777" w:rsidR="00E6231E" w:rsidRPr="00A62B43" w:rsidRDefault="00E6231E" w:rsidP="00E6231E">
            <w:pPr>
              <w:jc w:val="center"/>
              <w:rPr>
                <w:sz w:val="28"/>
                <w:szCs w:val="28"/>
              </w:rPr>
            </w:pPr>
            <w:r w:rsidRPr="00A62B43">
              <w:rPr>
                <w:sz w:val="28"/>
                <w:szCs w:val="28"/>
              </w:rPr>
              <w:t>нефтепродукты 20 тыс. тон (м</w:t>
            </w:r>
            <w:r w:rsidRPr="00A62B43">
              <w:rPr>
                <w:sz w:val="28"/>
                <w:szCs w:val="28"/>
                <w:vertAlign w:val="superscript"/>
              </w:rPr>
              <w:t>3</w:t>
            </w:r>
            <w:r w:rsidRPr="00A62B43">
              <w:rPr>
                <w:sz w:val="28"/>
                <w:szCs w:val="28"/>
              </w:rPr>
              <w:t>)</w:t>
            </w:r>
          </w:p>
        </w:tc>
      </w:tr>
      <w:tr w:rsidR="00E6231E" w:rsidRPr="00A62B43" w14:paraId="41D01B31"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050C475D" w14:textId="77777777" w:rsidR="00E6231E" w:rsidRPr="00A62B43" w:rsidRDefault="00E6231E" w:rsidP="00E6231E">
            <w:pPr>
              <w:jc w:val="center"/>
              <w:rPr>
                <w:sz w:val="28"/>
                <w:szCs w:val="28"/>
              </w:rPr>
            </w:pPr>
            <w:r w:rsidRPr="00A62B43">
              <w:rPr>
                <w:sz w:val="28"/>
                <w:szCs w:val="28"/>
              </w:rPr>
              <w:t>АЗС</w:t>
            </w:r>
          </w:p>
        </w:tc>
        <w:tc>
          <w:tcPr>
            <w:tcW w:w="3402" w:type="dxa"/>
            <w:tcBorders>
              <w:top w:val="single" w:sz="6" w:space="0" w:color="auto"/>
              <w:left w:val="single" w:sz="6" w:space="0" w:color="auto"/>
              <w:bottom w:val="single" w:sz="6" w:space="0" w:color="auto"/>
              <w:right w:val="single" w:sz="6" w:space="0" w:color="auto"/>
            </w:tcBorders>
            <w:vAlign w:val="center"/>
          </w:tcPr>
          <w:p w14:paraId="431A5D54" w14:textId="77777777" w:rsidR="00E6231E" w:rsidRPr="00A62B43" w:rsidRDefault="00E6231E" w:rsidP="00E6231E">
            <w:pPr>
              <w:jc w:val="center"/>
              <w:rPr>
                <w:sz w:val="28"/>
                <w:szCs w:val="28"/>
              </w:rPr>
            </w:pPr>
            <w:r w:rsidRPr="00A62B43">
              <w:rPr>
                <w:sz w:val="28"/>
                <w:szCs w:val="28"/>
              </w:rPr>
              <w:t>г. Крымск, ул. Торговая, 6</w:t>
            </w:r>
          </w:p>
        </w:tc>
        <w:tc>
          <w:tcPr>
            <w:tcW w:w="2835" w:type="dxa"/>
            <w:tcBorders>
              <w:top w:val="single" w:sz="6" w:space="0" w:color="auto"/>
              <w:left w:val="single" w:sz="6" w:space="0" w:color="auto"/>
              <w:bottom w:val="single" w:sz="6" w:space="0" w:color="auto"/>
              <w:right w:val="single" w:sz="6" w:space="0" w:color="auto"/>
            </w:tcBorders>
            <w:vAlign w:val="center"/>
          </w:tcPr>
          <w:p w14:paraId="657B2F3D" w14:textId="77777777" w:rsidR="00E6231E" w:rsidRPr="00A62B43" w:rsidRDefault="00E6231E" w:rsidP="00E6231E">
            <w:pPr>
              <w:jc w:val="center"/>
              <w:rPr>
                <w:sz w:val="28"/>
                <w:szCs w:val="28"/>
              </w:rPr>
            </w:pPr>
            <w:r w:rsidRPr="00A62B43">
              <w:rPr>
                <w:sz w:val="28"/>
                <w:szCs w:val="28"/>
              </w:rPr>
              <w:t>нефтепродукты 30 тыс. тон (м</w:t>
            </w:r>
            <w:r w:rsidRPr="00A62B43">
              <w:rPr>
                <w:sz w:val="28"/>
                <w:szCs w:val="28"/>
                <w:vertAlign w:val="superscript"/>
              </w:rPr>
              <w:t>3</w:t>
            </w:r>
            <w:r w:rsidRPr="00A62B43">
              <w:rPr>
                <w:sz w:val="28"/>
                <w:szCs w:val="28"/>
              </w:rPr>
              <w:t>)</w:t>
            </w:r>
          </w:p>
        </w:tc>
      </w:tr>
      <w:tr w:rsidR="00E6231E" w:rsidRPr="00A62B43" w14:paraId="377B99E2"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67AFED15" w14:textId="77777777" w:rsidR="00E6231E" w:rsidRPr="00A62B43" w:rsidRDefault="00E6231E" w:rsidP="00E6231E">
            <w:pPr>
              <w:jc w:val="center"/>
              <w:rPr>
                <w:sz w:val="28"/>
                <w:szCs w:val="28"/>
              </w:rPr>
            </w:pPr>
            <w:r w:rsidRPr="00A62B43">
              <w:rPr>
                <w:sz w:val="28"/>
                <w:szCs w:val="28"/>
              </w:rPr>
              <w:t>АЗС</w:t>
            </w:r>
          </w:p>
        </w:tc>
        <w:tc>
          <w:tcPr>
            <w:tcW w:w="3402" w:type="dxa"/>
            <w:tcBorders>
              <w:top w:val="single" w:sz="6" w:space="0" w:color="auto"/>
              <w:left w:val="single" w:sz="6" w:space="0" w:color="auto"/>
              <w:bottom w:val="single" w:sz="6" w:space="0" w:color="auto"/>
              <w:right w:val="single" w:sz="6" w:space="0" w:color="auto"/>
            </w:tcBorders>
            <w:vAlign w:val="center"/>
          </w:tcPr>
          <w:p w14:paraId="63272701" w14:textId="77777777" w:rsidR="00E6231E" w:rsidRPr="00A62B43" w:rsidRDefault="00E6231E" w:rsidP="00E6231E">
            <w:pPr>
              <w:jc w:val="center"/>
              <w:rPr>
                <w:sz w:val="28"/>
                <w:szCs w:val="28"/>
              </w:rPr>
            </w:pPr>
            <w:r w:rsidRPr="00A62B43">
              <w:rPr>
                <w:sz w:val="28"/>
                <w:szCs w:val="28"/>
              </w:rPr>
              <w:t>г. Крымск, ул. Маршала Жукова, 9</w:t>
            </w:r>
          </w:p>
        </w:tc>
        <w:tc>
          <w:tcPr>
            <w:tcW w:w="2835" w:type="dxa"/>
            <w:tcBorders>
              <w:top w:val="single" w:sz="6" w:space="0" w:color="auto"/>
              <w:left w:val="single" w:sz="6" w:space="0" w:color="auto"/>
              <w:bottom w:val="single" w:sz="6" w:space="0" w:color="auto"/>
              <w:right w:val="single" w:sz="6" w:space="0" w:color="auto"/>
            </w:tcBorders>
            <w:vAlign w:val="center"/>
          </w:tcPr>
          <w:p w14:paraId="70102C2C" w14:textId="77777777" w:rsidR="00E6231E" w:rsidRPr="00A62B43" w:rsidRDefault="00E6231E" w:rsidP="00E6231E">
            <w:pPr>
              <w:jc w:val="center"/>
              <w:rPr>
                <w:sz w:val="28"/>
                <w:szCs w:val="28"/>
              </w:rPr>
            </w:pPr>
            <w:r w:rsidRPr="00A62B43">
              <w:rPr>
                <w:sz w:val="28"/>
                <w:szCs w:val="28"/>
              </w:rPr>
              <w:t>нефтепродукты 85 тыс. тон (м</w:t>
            </w:r>
            <w:r w:rsidRPr="00A62B43">
              <w:rPr>
                <w:sz w:val="28"/>
                <w:szCs w:val="28"/>
                <w:vertAlign w:val="superscript"/>
              </w:rPr>
              <w:t>3</w:t>
            </w:r>
            <w:r w:rsidRPr="00A62B43">
              <w:rPr>
                <w:sz w:val="28"/>
                <w:szCs w:val="28"/>
              </w:rPr>
              <w:t>)</w:t>
            </w:r>
          </w:p>
        </w:tc>
      </w:tr>
      <w:tr w:rsidR="00E6231E" w:rsidRPr="00A62B43" w14:paraId="3DE3DA22"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1BCB3D5C" w14:textId="77777777" w:rsidR="00E6231E" w:rsidRPr="00A62B43" w:rsidRDefault="00E6231E" w:rsidP="00E6231E">
            <w:pPr>
              <w:jc w:val="center"/>
              <w:rPr>
                <w:sz w:val="28"/>
                <w:szCs w:val="28"/>
              </w:rPr>
            </w:pPr>
            <w:r w:rsidRPr="00A62B43">
              <w:rPr>
                <w:sz w:val="28"/>
                <w:szCs w:val="28"/>
              </w:rPr>
              <w:t>АЗС</w:t>
            </w:r>
          </w:p>
        </w:tc>
        <w:tc>
          <w:tcPr>
            <w:tcW w:w="3402" w:type="dxa"/>
            <w:tcBorders>
              <w:top w:val="single" w:sz="6" w:space="0" w:color="auto"/>
              <w:left w:val="single" w:sz="6" w:space="0" w:color="auto"/>
              <w:bottom w:val="single" w:sz="6" w:space="0" w:color="auto"/>
              <w:right w:val="single" w:sz="6" w:space="0" w:color="auto"/>
            </w:tcBorders>
            <w:vAlign w:val="center"/>
          </w:tcPr>
          <w:p w14:paraId="5EFDA61F" w14:textId="77777777" w:rsidR="00E6231E" w:rsidRPr="00A62B43" w:rsidRDefault="00E6231E" w:rsidP="00E6231E">
            <w:pPr>
              <w:jc w:val="center"/>
              <w:rPr>
                <w:sz w:val="28"/>
                <w:szCs w:val="28"/>
              </w:rPr>
            </w:pPr>
            <w:r w:rsidRPr="00A62B43">
              <w:rPr>
                <w:sz w:val="28"/>
                <w:szCs w:val="28"/>
              </w:rPr>
              <w:t>г. Крымск, ул. Кирова, 152</w:t>
            </w:r>
          </w:p>
        </w:tc>
        <w:tc>
          <w:tcPr>
            <w:tcW w:w="2835" w:type="dxa"/>
            <w:tcBorders>
              <w:top w:val="single" w:sz="6" w:space="0" w:color="auto"/>
              <w:left w:val="single" w:sz="6" w:space="0" w:color="auto"/>
              <w:bottom w:val="single" w:sz="6" w:space="0" w:color="auto"/>
              <w:right w:val="single" w:sz="6" w:space="0" w:color="auto"/>
            </w:tcBorders>
            <w:vAlign w:val="center"/>
          </w:tcPr>
          <w:p w14:paraId="43DAD9D7" w14:textId="77777777" w:rsidR="00E6231E" w:rsidRPr="00A62B43" w:rsidRDefault="00E6231E" w:rsidP="00E6231E">
            <w:pPr>
              <w:jc w:val="center"/>
              <w:rPr>
                <w:sz w:val="28"/>
                <w:szCs w:val="28"/>
              </w:rPr>
            </w:pPr>
            <w:r w:rsidRPr="00A62B43">
              <w:rPr>
                <w:sz w:val="28"/>
                <w:szCs w:val="28"/>
              </w:rPr>
              <w:t>нефтепродукты 80 тыс. тон (м</w:t>
            </w:r>
            <w:r w:rsidRPr="00A62B43">
              <w:rPr>
                <w:sz w:val="28"/>
                <w:szCs w:val="28"/>
                <w:vertAlign w:val="superscript"/>
              </w:rPr>
              <w:t>3</w:t>
            </w:r>
            <w:r w:rsidRPr="00A62B43">
              <w:rPr>
                <w:sz w:val="28"/>
                <w:szCs w:val="28"/>
              </w:rPr>
              <w:t>)</w:t>
            </w:r>
          </w:p>
        </w:tc>
      </w:tr>
      <w:tr w:rsidR="00E6231E" w:rsidRPr="00A62B43" w14:paraId="731F5C2B"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693419B3" w14:textId="77777777" w:rsidR="00E6231E" w:rsidRPr="00A62B43" w:rsidRDefault="00E6231E" w:rsidP="00E6231E">
            <w:pPr>
              <w:jc w:val="center"/>
              <w:rPr>
                <w:sz w:val="28"/>
                <w:szCs w:val="28"/>
              </w:rPr>
            </w:pPr>
            <w:r w:rsidRPr="00A62B43">
              <w:rPr>
                <w:sz w:val="28"/>
                <w:szCs w:val="28"/>
              </w:rPr>
              <w:t>АГНС «Кубань газификация»</w:t>
            </w:r>
          </w:p>
        </w:tc>
        <w:tc>
          <w:tcPr>
            <w:tcW w:w="3402" w:type="dxa"/>
            <w:tcBorders>
              <w:top w:val="single" w:sz="6" w:space="0" w:color="auto"/>
              <w:left w:val="single" w:sz="6" w:space="0" w:color="auto"/>
              <w:bottom w:val="single" w:sz="6" w:space="0" w:color="auto"/>
              <w:right w:val="single" w:sz="6" w:space="0" w:color="auto"/>
            </w:tcBorders>
            <w:vAlign w:val="center"/>
          </w:tcPr>
          <w:p w14:paraId="0ECACF95" w14:textId="77777777" w:rsidR="00E6231E" w:rsidRPr="00A62B43" w:rsidRDefault="00E6231E" w:rsidP="00E6231E">
            <w:pPr>
              <w:jc w:val="center"/>
              <w:rPr>
                <w:sz w:val="28"/>
                <w:szCs w:val="28"/>
              </w:rPr>
            </w:pPr>
            <w:r w:rsidRPr="00A62B43">
              <w:rPr>
                <w:rFonts w:eastAsia="StarSymbol"/>
                <w:spacing w:val="-10"/>
                <w:sz w:val="28"/>
                <w:szCs w:val="28"/>
              </w:rPr>
              <w:t>г</w:t>
            </w:r>
            <w:r w:rsidRPr="00A62B43">
              <w:rPr>
                <w:sz w:val="28"/>
                <w:szCs w:val="28"/>
              </w:rPr>
              <w:t>. Крымск, ул. Маршала Жукова, 11З а</w:t>
            </w:r>
          </w:p>
        </w:tc>
        <w:tc>
          <w:tcPr>
            <w:tcW w:w="2835" w:type="dxa"/>
            <w:tcBorders>
              <w:top w:val="single" w:sz="6" w:space="0" w:color="auto"/>
              <w:left w:val="single" w:sz="6" w:space="0" w:color="auto"/>
              <w:bottom w:val="single" w:sz="6" w:space="0" w:color="auto"/>
              <w:right w:val="single" w:sz="6" w:space="0" w:color="auto"/>
            </w:tcBorders>
            <w:vAlign w:val="center"/>
          </w:tcPr>
          <w:p w14:paraId="158A3BA8" w14:textId="77777777" w:rsidR="00E6231E" w:rsidRPr="00A62B43" w:rsidRDefault="00E6231E" w:rsidP="00E6231E">
            <w:pPr>
              <w:jc w:val="center"/>
              <w:rPr>
                <w:sz w:val="28"/>
                <w:szCs w:val="28"/>
              </w:rPr>
            </w:pPr>
            <w:r w:rsidRPr="00A62B43">
              <w:rPr>
                <w:sz w:val="28"/>
                <w:szCs w:val="28"/>
              </w:rPr>
              <w:t>пропан, метан 26 тыс. тон (м</w:t>
            </w:r>
            <w:r w:rsidRPr="00A62B43">
              <w:rPr>
                <w:sz w:val="28"/>
                <w:szCs w:val="28"/>
                <w:vertAlign w:val="superscript"/>
              </w:rPr>
              <w:t>3</w:t>
            </w:r>
            <w:r w:rsidRPr="00A62B43">
              <w:rPr>
                <w:sz w:val="28"/>
                <w:szCs w:val="28"/>
              </w:rPr>
              <w:t>)</w:t>
            </w:r>
          </w:p>
        </w:tc>
      </w:tr>
      <w:tr w:rsidR="00E6231E" w:rsidRPr="00A62B43" w14:paraId="65961D3B"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151FCA0C" w14:textId="77777777" w:rsidR="00E6231E" w:rsidRPr="00A62B43" w:rsidRDefault="00E6231E" w:rsidP="00E6231E">
            <w:pPr>
              <w:jc w:val="center"/>
              <w:rPr>
                <w:sz w:val="28"/>
                <w:szCs w:val="28"/>
              </w:rPr>
            </w:pPr>
            <w:r w:rsidRPr="00A62B43">
              <w:rPr>
                <w:sz w:val="28"/>
                <w:szCs w:val="28"/>
              </w:rPr>
              <w:t>Котельная газовая</w:t>
            </w:r>
          </w:p>
        </w:tc>
        <w:tc>
          <w:tcPr>
            <w:tcW w:w="3402" w:type="dxa"/>
            <w:tcBorders>
              <w:top w:val="single" w:sz="6" w:space="0" w:color="auto"/>
              <w:left w:val="single" w:sz="6" w:space="0" w:color="auto"/>
              <w:bottom w:val="single" w:sz="6" w:space="0" w:color="auto"/>
              <w:right w:val="single" w:sz="6" w:space="0" w:color="auto"/>
            </w:tcBorders>
            <w:vAlign w:val="center"/>
          </w:tcPr>
          <w:p w14:paraId="7F96DB8A" w14:textId="77777777" w:rsidR="00E6231E" w:rsidRPr="00A62B43" w:rsidRDefault="00E6231E" w:rsidP="00E6231E">
            <w:pPr>
              <w:jc w:val="center"/>
              <w:rPr>
                <w:sz w:val="28"/>
                <w:szCs w:val="28"/>
              </w:rPr>
            </w:pPr>
            <w:r w:rsidRPr="00A62B43">
              <w:rPr>
                <w:sz w:val="28"/>
                <w:szCs w:val="28"/>
              </w:rPr>
              <w:t>г. Крымск, ул. </w:t>
            </w:r>
            <w:r w:rsidRPr="00A62B43">
              <w:rPr>
                <w:rFonts w:eastAsia="StarSymbol"/>
                <w:spacing w:val="-10"/>
                <w:sz w:val="28"/>
                <w:szCs w:val="28"/>
              </w:rPr>
              <w:t>Комсомоль</w:t>
            </w:r>
            <w:r w:rsidRPr="00A62B43">
              <w:rPr>
                <w:sz w:val="28"/>
                <w:szCs w:val="28"/>
              </w:rPr>
              <w:t>ская, 20</w:t>
            </w:r>
          </w:p>
        </w:tc>
        <w:tc>
          <w:tcPr>
            <w:tcW w:w="2835" w:type="dxa"/>
            <w:tcBorders>
              <w:top w:val="single" w:sz="6" w:space="0" w:color="auto"/>
              <w:left w:val="single" w:sz="6" w:space="0" w:color="auto"/>
              <w:bottom w:val="single" w:sz="6" w:space="0" w:color="auto"/>
              <w:right w:val="single" w:sz="6" w:space="0" w:color="auto"/>
            </w:tcBorders>
            <w:vAlign w:val="center"/>
          </w:tcPr>
          <w:p w14:paraId="59712B47" w14:textId="77777777" w:rsidR="00E6231E" w:rsidRPr="00A62B43" w:rsidRDefault="00E6231E" w:rsidP="00E6231E">
            <w:pPr>
              <w:jc w:val="center"/>
              <w:rPr>
                <w:sz w:val="28"/>
                <w:szCs w:val="28"/>
              </w:rPr>
            </w:pPr>
            <w:r w:rsidRPr="00A62B43">
              <w:rPr>
                <w:sz w:val="28"/>
                <w:szCs w:val="28"/>
              </w:rPr>
              <w:t>природный газ 31448 тыс. тон (м</w:t>
            </w:r>
            <w:r w:rsidRPr="00A62B43">
              <w:rPr>
                <w:sz w:val="28"/>
                <w:szCs w:val="28"/>
                <w:vertAlign w:val="superscript"/>
              </w:rPr>
              <w:t>3</w:t>
            </w:r>
            <w:r w:rsidRPr="00A62B43">
              <w:rPr>
                <w:sz w:val="28"/>
                <w:szCs w:val="28"/>
              </w:rPr>
              <w:t>)</w:t>
            </w:r>
          </w:p>
        </w:tc>
      </w:tr>
      <w:tr w:rsidR="00E6231E" w:rsidRPr="00A62B43" w14:paraId="3FAD97E8"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4AEC437D" w14:textId="77777777" w:rsidR="00E6231E" w:rsidRPr="00A62B43" w:rsidRDefault="00E6231E" w:rsidP="00E6231E">
            <w:pPr>
              <w:jc w:val="center"/>
              <w:rPr>
                <w:sz w:val="28"/>
                <w:szCs w:val="28"/>
              </w:rPr>
            </w:pPr>
            <w:r w:rsidRPr="00A62B43">
              <w:rPr>
                <w:sz w:val="28"/>
                <w:szCs w:val="28"/>
              </w:rPr>
              <w:t>АГНС</w:t>
            </w:r>
          </w:p>
        </w:tc>
        <w:tc>
          <w:tcPr>
            <w:tcW w:w="3402" w:type="dxa"/>
            <w:tcBorders>
              <w:top w:val="single" w:sz="6" w:space="0" w:color="auto"/>
              <w:left w:val="single" w:sz="6" w:space="0" w:color="auto"/>
              <w:bottom w:val="single" w:sz="6" w:space="0" w:color="auto"/>
              <w:right w:val="single" w:sz="6" w:space="0" w:color="auto"/>
            </w:tcBorders>
            <w:vAlign w:val="center"/>
          </w:tcPr>
          <w:p w14:paraId="64E5F131" w14:textId="77777777" w:rsidR="00E6231E" w:rsidRPr="00A62B43" w:rsidRDefault="00E6231E" w:rsidP="00E6231E">
            <w:pPr>
              <w:jc w:val="center"/>
              <w:rPr>
                <w:sz w:val="28"/>
                <w:szCs w:val="28"/>
              </w:rPr>
            </w:pPr>
            <w:r w:rsidRPr="00A62B43">
              <w:rPr>
                <w:sz w:val="28"/>
                <w:szCs w:val="28"/>
              </w:rPr>
              <w:t>г. Крымск, ул. Кирова, 171</w:t>
            </w:r>
          </w:p>
        </w:tc>
        <w:tc>
          <w:tcPr>
            <w:tcW w:w="2835" w:type="dxa"/>
            <w:tcBorders>
              <w:top w:val="single" w:sz="6" w:space="0" w:color="auto"/>
              <w:left w:val="single" w:sz="6" w:space="0" w:color="auto"/>
              <w:bottom w:val="single" w:sz="6" w:space="0" w:color="auto"/>
              <w:right w:val="single" w:sz="6" w:space="0" w:color="auto"/>
            </w:tcBorders>
            <w:vAlign w:val="center"/>
          </w:tcPr>
          <w:p w14:paraId="6462DC62" w14:textId="77777777" w:rsidR="00E6231E" w:rsidRPr="00A62B43" w:rsidRDefault="00E6231E" w:rsidP="00E6231E">
            <w:pPr>
              <w:jc w:val="center"/>
              <w:rPr>
                <w:sz w:val="28"/>
                <w:szCs w:val="28"/>
              </w:rPr>
            </w:pPr>
            <w:r w:rsidRPr="00A62B43">
              <w:rPr>
                <w:sz w:val="28"/>
                <w:szCs w:val="28"/>
              </w:rPr>
              <w:t>пропан, метан 26 тыс. тон (м</w:t>
            </w:r>
            <w:r w:rsidRPr="00A62B43">
              <w:rPr>
                <w:sz w:val="28"/>
                <w:szCs w:val="28"/>
                <w:vertAlign w:val="superscript"/>
              </w:rPr>
              <w:t>3</w:t>
            </w:r>
            <w:r w:rsidRPr="00A62B43">
              <w:rPr>
                <w:sz w:val="28"/>
                <w:szCs w:val="28"/>
              </w:rPr>
              <w:t>)</w:t>
            </w:r>
          </w:p>
        </w:tc>
      </w:tr>
      <w:tr w:rsidR="00E6231E" w:rsidRPr="00A62B43" w14:paraId="4ED4B027" w14:textId="77777777" w:rsidTr="00E6231E">
        <w:tc>
          <w:tcPr>
            <w:tcW w:w="2977" w:type="dxa"/>
            <w:tcBorders>
              <w:top w:val="single" w:sz="6" w:space="0" w:color="auto"/>
              <w:left w:val="single" w:sz="6" w:space="0" w:color="auto"/>
              <w:bottom w:val="single" w:sz="6" w:space="0" w:color="auto"/>
              <w:right w:val="single" w:sz="6" w:space="0" w:color="auto"/>
            </w:tcBorders>
            <w:vAlign w:val="center"/>
          </w:tcPr>
          <w:p w14:paraId="01A9863D" w14:textId="77777777" w:rsidR="00E6231E" w:rsidRPr="00A62B43" w:rsidRDefault="00E6231E" w:rsidP="00E6231E">
            <w:pPr>
              <w:jc w:val="center"/>
              <w:rPr>
                <w:sz w:val="28"/>
                <w:szCs w:val="28"/>
              </w:rPr>
            </w:pPr>
            <w:r w:rsidRPr="00A62B43">
              <w:rPr>
                <w:sz w:val="28"/>
                <w:szCs w:val="28"/>
              </w:rPr>
              <w:lastRenderedPageBreak/>
              <w:t>АГНКС</w:t>
            </w:r>
          </w:p>
        </w:tc>
        <w:tc>
          <w:tcPr>
            <w:tcW w:w="3402" w:type="dxa"/>
            <w:tcBorders>
              <w:top w:val="single" w:sz="6" w:space="0" w:color="auto"/>
              <w:left w:val="single" w:sz="6" w:space="0" w:color="auto"/>
              <w:bottom w:val="single" w:sz="6" w:space="0" w:color="auto"/>
              <w:right w:val="single" w:sz="6" w:space="0" w:color="auto"/>
            </w:tcBorders>
            <w:vAlign w:val="center"/>
          </w:tcPr>
          <w:p w14:paraId="5F8F754D" w14:textId="77777777" w:rsidR="00E6231E" w:rsidRPr="00A62B43" w:rsidRDefault="00E6231E" w:rsidP="00E6231E">
            <w:pPr>
              <w:jc w:val="center"/>
              <w:rPr>
                <w:sz w:val="28"/>
                <w:szCs w:val="28"/>
              </w:rPr>
            </w:pPr>
            <w:r w:rsidRPr="00A62B43">
              <w:rPr>
                <w:rFonts w:eastAsia="StarSymbol"/>
                <w:spacing w:val="-10"/>
                <w:sz w:val="28"/>
                <w:szCs w:val="28"/>
              </w:rPr>
              <w:t>г</w:t>
            </w:r>
            <w:r w:rsidRPr="00A62B43">
              <w:rPr>
                <w:sz w:val="28"/>
                <w:szCs w:val="28"/>
              </w:rPr>
              <w:t>. Крымск, 4 км автодороги Крымск - Джигинка</w:t>
            </w:r>
          </w:p>
        </w:tc>
        <w:tc>
          <w:tcPr>
            <w:tcW w:w="2835" w:type="dxa"/>
            <w:tcBorders>
              <w:top w:val="single" w:sz="6" w:space="0" w:color="auto"/>
              <w:left w:val="single" w:sz="6" w:space="0" w:color="auto"/>
              <w:bottom w:val="single" w:sz="6" w:space="0" w:color="auto"/>
              <w:right w:val="single" w:sz="6" w:space="0" w:color="auto"/>
            </w:tcBorders>
            <w:vAlign w:val="center"/>
          </w:tcPr>
          <w:p w14:paraId="1D93EC15" w14:textId="77777777" w:rsidR="00E6231E" w:rsidRPr="00A62B43" w:rsidRDefault="00E6231E" w:rsidP="00E6231E">
            <w:pPr>
              <w:jc w:val="center"/>
              <w:rPr>
                <w:sz w:val="28"/>
                <w:szCs w:val="28"/>
              </w:rPr>
            </w:pPr>
            <w:r w:rsidRPr="00A62B43">
              <w:rPr>
                <w:sz w:val="28"/>
                <w:szCs w:val="28"/>
              </w:rPr>
              <w:t>пропан, метан 26 тыс. тон (м</w:t>
            </w:r>
            <w:r w:rsidRPr="00A62B43">
              <w:rPr>
                <w:sz w:val="28"/>
                <w:szCs w:val="28"/>
                <w:vertAlign w:val="superscript"/>
              </w:rPr>
              <w:t>3</w:t>
            </w:r>
            <w:r w:rsidRPr="00A62B43">
              <w:rPr>
                <w:sz w:val="28"/>
                <w:szCs w:val="28"/>
              </w:rPr>
              <w:t>)</w:t>
            </w:r>
          </w:p>
        </w:tc>
      </w:tr>
    </w:tbl>
    <w:p w14:paraId="5076AFCB" w14:textId="77777777" w:rsidR="00E6231E" w:rsidRPr="00E6231E" w:rsidRDefault="00E6231E" w:rsidP="00E6231E">
      <w:pPr>
        <w:ind w:left="284" w:firstLine="850"/>
        <w:jc w:val="both"/>
        <w:rPr>
          <w:sz w:val="28"/>
          <w:szCs w:val="28"/>
        </w:rPr>
      </w:pPr>
      <w:r w:rsidRPr="00E6231E">
        <w:rPr>
          <w:sz w:val="28"/>
          <w:szCs w:val="28"/>
        </w:rPr>
        <w:t>Виды возможных чрезвычайных ситуаций – разлив нефтепродуктов, пожары, взрывы.</w:t>
      </w:r>
    </w:p>
    <w:p w14:paraId="7442E099" w14:textId="77777777" w:rsidR="00E6231E" w:rsidRPr="00E6231E" w:rsidRDefault="00E6231E" w:rsidP="00E6231E">
      <w:pPr>
        <w:ind w:left="284" w:firstLine="850"/>
        <w:jc w:val="both"/>
        <w:rPr>
          <w:sz w:val="28"/>
          <w:szCs w:val="28"/>
        </w:rPr>
      </w:pPr>
      <w:r w:rsidRPr="00E6231E">
        <w:rPr>
          <w:i/>
          <w:sz w:val="28"/>
          <w:szCs w:val="28"/>
        </w:rPr>
        <w:t xml:space="preserve">Гидротехнические сооружения. </w:t>
      </w:r>
      <w:r w:rsidRPr="00E6231E">
        <w:rPr>
          <w:sz w:val="28"/>
          <w:szCs w:val="28"/>
        </w:rPr>
        <w:t xml:space="preserve">По расчетам ОАО «Кубаньводпроект» в случае гидродинамической аварии на </w:t>
      </w:r>
      <w:r w:rsidRPr="00E6231E">
        <w:rPr>
          <w:i/>
          <w:sz w:val="28"/>
          <w:szCs w:val="28"/>
        </w:rPr>
        <w:t>Варнавинском водохранилище</w:t>
      </w:r>
      <w:r w:rsidRPr="00E6231E">
        <w:rPr>
          <w:sz w:val="28"/>
          <w:szCs w:val="28"/>
        </w:rPr>
        <w:t xml:space="preserve"> часть территории Крымского городского поселения попадает в зону катастрофического затопления.</w:t>
      </w:r>
    </w:p>
    <w:p w14:paraId="44AF5654" w14:textId="77777777" w:rsidR="00E6231E" w:rsidRPr="00E6231E" w:rsidRDefault="00E6231E" w:rsidP="00E6231E">
      <w:pPr>
        <w:ind w:left="284" w:firstLine="850"/>
        <w:jc w:val="both"/>
        <w:rPr>
          <w:i/>
          <w:sz w:val="28"/>
          <w:szCs w:val="28"/>
          <w:u w:val="single"/>
        </w:rPr>
      </w:pPr>
      <w:r w:rsidRPr="00E6231E">
        <w:rPr>
          <w:i/>
          <w:sz w:val="28"/>
          <w:szCs w:val="28"/>
          <w:u w:val="single"/>
        </w:rPr>
        <w:t>Аварии на транспорте</w:t>
      </w:r>
    </w:p>
    <w:p w14:paraId="158F9B07" w14:textId="77777777" w:rsidR="00E6231E" w:rsidRPr="00E6231E" w:rsidRDefault="00E6231E" w:rsidP="00E6231E">
      <w:pPr>
        <w:ind w:left="284" w:firstLine="850"/>
        <w:jc w:val="both"/>
        <w:rPr>
          <w:sz w:val="28"/>
          <w:szCs w:val="28"/>
        </w:rPr>
      </w:pPr>
      <w:r w:rsidRPr="00E6231E">
        <w:rPr>
          <w:sz w:val="28"/>
          <w:szCs w:val="28"/>
        </w:rPr>
        <w:t>Авто-, авиа-, железнодорожный транспорт.</w:t>
      </w:r>
    </w:p>
    <w:p w14:paraId="413B0C19" w14:textId="77777777" w:rsidR="00E6231E" w:rsidRPr="00E6231E" w:rsidRDefault="00E6231E" w:rsidP="00E6231E">
      <w:pPr>
        <w:ind w:left="284" w:firstLine="850"/>
        <w:jc w:val="both"/>
        <w:rPr>
          <w:sz w:val="28"/>
          <w:szCs w:val="28"/>
        </w:rPr>
      </w:pPr>
      <w:r w:rsidRPr="00E6231E">
        <w:rPr>
          <w:sz w:val="28"/>
          <w:szCs w:val="28"/>
        </w:rPr>
        <w:t>Основные причины возникновения чрезвычайных ситуаций на железнодорожном транспорте: некачественное проведение ремонтных работ, возникновения статического электричества при перекачке нефти и нефтепродуктов, перелив нефти и нефтепродуктов при заполнении цистерн, природные пожары на пути следования состава, износ оборудования железнодорожных путей, нарушения Правил железнодорожных перевозок, ошибки диспетчеров, умышленная порча железнодорожных путей, нарушение правил пересечения железнодорожных переездов, технологический терроризм и др.</w:t>
      </w:r>
    </w:p>
    <w:p w14:paraId="114BE989" w14:textId="77777777" w:rsidR="00E6231E" w:rsidRPr="00E6231E" w:rsidRDefault="00E6231E" w:rsidP="00E6231E">
      <w:pPr>
        <w:ind w:left="284" w:firstLine="850"/>
        <w:jc w:val="both"/>
        <w:rPr>
          <w:sz w:val="28"/>
          <w:szCs w:val="28"/>
        </w:rPr>
      </w:pPr>
      <w:r w:rsidRPr="00E6231E">
        <w:rPr>
          <w:sz w:val="28"/>
          <w:szCs w:val="28"/>
        </w:rPr>
        <w:t>Основные причины возникновения чрезвычайных ситуаций на авиатранспорте: некачественное проведение ремонтных работ, возникновения статического электричества при перекачке авиационного топлива, износ авиационного оборудования, нарушения Правил авиационных перевозок, ошибки диспетчеров, терроризм и др.</w:t>
      </w:r>
    </w:p>
    <w:p w14:paraId="284AE711" w14:textId="77777777" w:rsidR="00E6231E" w:rsidRPr="00E6231E" w:rsidRDefault="00E6231E" w:rsidP="00E6231E">
      <w:pPr>
        <w:ind w:left="284" w:firstLine="850"/>
        <w:jc w:val="both"/>
        <w:rPr>
          <w:color w:val="00B050"/>
          <w:sz w:val="28"/>
          <w:szCs w:val="28"/>
        </w:rPr>
      </w:pPr>
      <w:r w:rsidRPr="00E6231E">
        <w:rPr>
          <w:sz w:val="28"/>
          <w:szCs w:val="28"/>
        </w:rPr>
        <w:t>Высокая интенсивность движения, недостаточность автомобильных развязок, неудовлетворительное состояние отдельных участков дорог, отсутствие знаков дорожного движения на наиболее опасных участках, наличие нерегулируемых железнодорожных переездов могу привести к чрезвычайным ситуациям на автодорогах городского поселения.</w:t>
      </w:r>
    </w:p>
    <w:p w14:paraId="5C8F36CA" w14:textId="77777777" w:rsidR="00E6231E" w:rsidRPr="00E6231E" w:rsidRDefault="00E6231E" w:rsidP="00E6231E">
      <w:pPr>
        <w:ind w:left="284" w:firstLine="850"/>
        <w:jc w:val="both"/>
        <w:rPr>
          <w:sz w:val="28"/>
          <w:szCs w:val="28"/>
        </w:rPr>
      </w:pPr>
      <w:r w:rsidRPr="00E6231E">
        <w:rPr>
          <w:i/>
          <w:sz w:val="28"/>
          <w:szCs w:val="28"/>
          <w:u w:val="single"/>
        </w:rPr>
        <w:t xml:space="preserve">Аварии на объектах ЖКХ: </w:t>
      </w:r>
      <w:r w:rsidRPr="00E6231E">
        <w:rPr>
          <w:sz w:val="28"/>
          <w:szCs w:val="28"/>
        </w:rPr>
        <w:t xml:space="preserve"> возможны аварии, пожары, взрывы на сетях газо (ГРС, ГРП, котельная), тепло-, водо-, электроснабжения.</w:t>
      </w:r>
    </w:p>
    <w:p w14:paraId="7D35C563" w14:textId="77777777" w:rsidR="00E6231E" w:rsidRPr="00E6231E" w:rsidRDefault="00E6231E" w:rsidP="00E6231E">
      <w:pPr>
        <w:spacing w:line="200" w:lineRule="atLeast"/>
        <w:ind w:firstLine="720"/>
        <w:jc w:val="center"/>
        <w:rPr>
          <w:spacing w:val="-9"/>
          <w:sz w:val="28"/>
          <w:szCs w:val="28"/>
          <w:highlight w:val="yellow"/>
          <w:lang w:eastAsia="ar-SA"/>
        </w:rPr>
      </w:pPr>
    </w:p>
    <w:p w14:paraId="12E25749" w14:textId="77777777" w:rsidR="00E6231E" w:rsidRPr="00E6231E" w:rsidRDefault="00E6231E" w:rsidP="00E6231E">
      <w:pPr>
        <w:tabs>
          <w:tab w:val="num" w:pos="1560"/>
        </w:tabs>
        <w:ind w:left="142" w:firstLine="567"/>
        <w:jc w:val="center"/>
        <w:outlineLvl w:val="0"/>
        <w:rPr>
          <w:b/>
          <w:sz w:val="28"/>
          <w:szCs w:val="28"/>
        </w:rPr>
      </w:pPr>
      <w:bookmarkStart w:id="24" w:name="_Toc43376272"/>
      <w:r w:rsidRPr="00E6231E">
        <w:rPr>
          <w:b/>
          <w:sz w:val="28"/>
          <w:szCs w:val="28"/>
        </w:rPr>
        <w:t>1.11. Баланс современного использования территории</w:t>
      </w:r>
      <w:bookmarkEnd w:id="24"/>
    </w:p>
    <w:p w14:paraId="103B49CA" w14:textId="77777777" w:rsidR="00E6231E" w:rsidRPr="00E6231E" w:rsidRDefault="00E6231E" w:rsidP="00E6231E">
      <w:pPr>
        <w:suppressAutoHyphens/>
        <w:ind w:left="120" w:firstLine="840"/>
        <w:jc w:val="both"/>
        <w:rPr>
          <w:i/>
          <w:sz w:val="28"/>
          <w:szCs w:val="28"/>
        </w:rPr>
      </w:pPr>
    </w:p>
    <w:p w14:paraId="4D8A7BAF" w14:textId="77777777" w:rsidR="00E6231E" w:rsidRPr="00E6231E" w:rsidRDefault="00E6231E" w:rsidP="00E6231E">
      <w:pPr>
        <w:suppressAutoHyphens/>
        <w:ind w:right="170" w:firstLine="709"/>
        <w:jc w:val="center"/>
        <w:rPr>
          <w:b/>
          <w:sz w:val="28"/>
          <w:szCs w:val="28"/>
          <w:lang w:eastAsia="ar-SA"/>
        </w:rPr>
      </w:pPr>
      <w:r w:rsidRPr="00E6231E">
        <w:rPr>
          <w:b/>
          <w:sz w:val="28"/>
          <w:szCs w:val="28"/>
          <w:lang w:eastAsia="ar-SA"/>
        </w:rPr>
        <w:t>Существующий баланс земель различных категорий в границах Крымского городского поселения</w:t>
      </w:r>
      <w:r w:rsidR="00B55F1A">
        <w:rPr>
          <w:b/>
          <w:sz w:val="28"/>
          <w:szCs w:val="28"/>
          <w:lang w:eastAsia="ar-SA"/>
        </w:rPr>
        <w:t xml:space="preserve"> по состоянию на 01.06.2020 г.</w:t>
      </w:r>
      <w:r w:rsidR="00861D1D">
        <w:rPr>
          <w:b/>
          <w:sz w:val="28"/>
          <w:szCs w:val="28"/>
          <w:lang w:eastAsia="ar-SA"/>
        </w:rPr>
        <w:t xml:space="preserve"> по данным земельного кадастра </w:t>
      </w:r>
    </w:p>
    <w:p w14:paraId="54B7D658" w14:textId="77777777" w:rsidR="00E6231E" w:rsidRPr="00E6231E" w:rsidRDefault="00E6231E" w:rsidP="00E6231E">
      <w:pPr>
        <w:suppressAutoHyphens/>
        <w:ind w:firstLine="709"/>
        <w:jc w:val="right"/>
        <w:rPr>
          <w:color w:val="0000FF"/>
          <w:sz w:val="28"/>
          <w:szCs w:val="28"/>
          <w:lang w:eastAsia="ar-SA"/>
        </w:rPr>
      </w:pPr>
      <w:r w:rsidRPr="00E6231E">
        <w:rPr>
          <w:sz w:val="28"/>
          <w:szCs w:val="28"/>
          <w:lang w:eastAsia="ar-SA"/>
        </w:rPr>
        <w:t>Таблица 1</w:t>
      </w:r>
      <w:r w:rsidR="00A62B43">
        <w:rPr>
          <w:sz w:val="28"/>
          <w:szCs w:val="28"/>
          <w:lang w:eastAsia="ar-SA"/>
        </w:rPr>
        <w:t>1</w:t>
      </w:r>
    </w:p>
    <w:tbl>
      <w:tblPr>
        <w:tblW w:w="10065" w:type="dxa"/>
        <w:tblInd w:w="-34" w:type="dxa"/>
        <w:tblLayout w:type="fixed"/>
        <w:tblLook w:val="0000" w:firstRow="0" w:lastRow="0" w:firstColumn="0" w:lastColumn="0" w:noHBand="0" w:noVBand="0"/>
      </w:tblPr>
      <w:tblGrid>
        <w:gridCol w:w="842"/>
        <w:gridCol w:w="4829"/>
        <w:gridCol w:w="1474"/>
        <w:gridCol w:w="1502"/>
        <w:gridCol w:w="1418"/>
      </w:tblGrid>
      <w:tr w:rsidR="00E6231E" w:rsidRPr="00E6231E" w14:paraId="7F063F4F" w14:textId="77777777" w:rsidTr="00E6231E">
        <w:trPr>
          <w:cantSplit/>
          <w:trHeight w:val="819"/>
          <w:tblHeader/>
        </w:trPr>
        <w:tc>
          <w:tcPr>
            <w:tcW w:w="842" w:type="dxa"/>
            <w:tcBorders>
              <w:top w:val="single" w:sz="8" w:space="0" w:color="000000"/>
              <w:left w:val="single" w:sz="8" w:space="0" w:color="000000"/>
              <w:bottom w:val="single" w:sz="8" w:space="0" w:color="000000"/>
            </w:tcBorders>
            <w:vAlign w:val="center"/>
          </w:tcPr>
          <w:p w14:paraId="2BA6CBC8" w14:textId="77777777" w:rsidR="00E6231E" w:rsidRPr="00E6231E" w:rsidRDefault="00E6231E" w:rsidP="00E6231E">
            <w:pPr>
              <w:snapToGrid w:val="0"/>
              <w:jc w:val="center"/>
              <w:rPr>
                <w:b/>
                <w:bCs/>
                <w:iCs/>
                <w:sz w:val="28"/>
                <w:szCs w:val="28"/>
              </w:rPr>
            </w:pPr>
            <w:r w:rsidRPr="00E6231E">
              <w:rPr>
                <w:b/>
                <w:bCs/>
                <w:iCs/>
                <w:sz w:val="28"/>
                <w:szCs w:val="28"/>
              </w:rPr>
              <w:lastRenderedPageBreak/>
              <w:t>№ п/п</w:t>
            </w:r>
          </w:p>
        </w:tc>
        <w:tc>
          <w:tcPr>
            <w:tcW w:w="4829" w:type="dxa"/>
            <w:tcBorders>
              <w:top w:val="single" w:sz="8" w:space="0" w:color="000000"/>
              <w:left w:val="single" w:sz="8" w:space="0" w:color="000000"/>
              <w:bottom w:val="single" w:sz="8" w:space="0" w:color="000000"/>
            </w:tcBorders>
            <w:vAlign w:val="center"/>
          </w:tcPr>
          <w:p w14:paraId="38E47B04" w14:textId="77777777" w:rsidR="00E6231E" w:rsidRPr="00E6231E" w:rsidRDefault="00E6231E" w:rsidP="00E6231E">
            <w:pPr>
              <w:snapToGrid w:val="0"/>
              <w:jc w:val="center"/>
              <w:rPr>
                <w:b/>
                <w:bCs/>
                <w:iCs/>
                <w:sz w:val="28"/>
                <w:szCs w:val="28"/>
              </w:rPr>
            </w:pPr>
            <w:r w:rsidRPr="00E6231E">
              <w:rPr>
                <w:b/>
                <w:bCs/>
                <w:iCs/>
                <w:sz w:val="28"/>
                <w:szCs w:val="28"/>
              </w:rPr>
              <w:t>Наименование категории земель</w:t>
            </w:r>
          </w:p>
        </w:tc>
        <w:tc>
          <w:tcPr>
            <w:tcW w:w="1474" w:type="dxa"/>
            <w:tcBorders>
              <w:top w:val="single" w:sz="8" w:space="0" w:color="000000"/>
              <w:left w:val="single" w:sz="8" w:space="0" w:color="000000"/>
              <w:bottom w:val="single" w:sz="8" w:space="0" w:color="000000"/>
            </w:tcBorders>
            <w:vAlign w:val="center"/>
          </w:tcPr>
          <w:p w14:paraId="30502D9C" w14:textId="77777777" w:rsidR="00E6231E" w:rsidRPr="00E6231E" w:rsidRDefault="00E6231E" w:rsidP="00E6231E">
            <w:pPr>
              <w:tabs>
                <w:tab w:val="left" w:pos="847"/>
              </w:tabs>
              <w:snapToGrid w:val="0"/>
              <w:ind w:left="-108" w:right="-51"/>
              <w:jc w:val="center"/>
              <w:rPr>
                <w:b/>
                <w:bCs/>
                <w:iCs/>
                <w:sz w:val="28"/>
                <w:szCs w:val="28"/>
              </w:rPr>
            </w:pPr>
            <w:r w:rsidRPr="00E6231E">
              <w:rPr>
                <w:b/>
                <w:bCs/>
                <w:iCs/>
                <w:sz w:val="28"/>
                <w:szCs w:val="28"/>
              </w:rPr>
              <w:t>Единица</w:t>
            </w:r>
          </w:p>
          <w:p w14:paraId="0EF27565" w14:textId="77777777" w:rsidR="00E6231E" w:rsidRPr="00E6231E" w:rsidRDefault="00E6231E" w:rsidP="00E6231E">
            <w:pPr>
              <w:ind w:left="-51" w:right="-37"/>
              <w:jc w:val="center"/>
              <w:rPr>
                <w:b/>
                <w:bCs/>
                <w:iCs/>
                <w:sz w:val="28"/>
                <w:szCs w:val="28"/>
              </w:rPr>
            </w:pPr>
            <w:r w:rsidRPr="00E6231E">
              <w:rPr>
                <w:b/>
                <w:bCs/>
                <w:iCs/>
                <w:sz w:val="28"/>
                <w:szCs w:val="28"/>
              </w:rPr>
              <w:t>измерения</w:t>
            </w:r>
          </w:p>
        </w:tc>
        <w:tc>
          <w:tcPr>
            <w:tcW w:w="1502" w:type="dxa"/>
            <w:tcBorders>
              <w:top w:val="single" w:sz="8" w:space="0" w:color="000000"/>
              <w:left w:val="single" w:sz="8" w:space="0" w:color="000000"/>
              <w:bottom w:val="single" w:sz="8" w:space="0" w:color="000000"/>
            </w:tcBorders>
            <w:vAlign w:val="center"/>
          </w:tcPr>
          <w:p w14:paraId="068E4E41" w14:textId="77777777" w:rsidR="00E6231E" w:rsidRPr="00E6231E" w:rsidRDefault="00E6231E" w:rsidP="00E6231E">
            <w:pPr>
              <w:snapToGrid w:val="0"/>
              <w:ind w:left="-24" w:right="-108"/>
              <w:jc w:val="center"/>
              <w:rPr>
                <w:b/>
                <w:bCs/>
                <w:iCs/>
                <w:sz w:val="28"/>
                <w:szCs w:val="28"/>
              </w:rPr>
            </w:pPr>
            <w:r w:rsidRPr="00E6231E">
              <w:rPr>
                <w:b/>
                <w:bCs/>
                <w:iCs/>
                <w:sz w:val="28"/>
                <w:szCs w:val="28"/>
              </w:rPr>
              <w:t xml:space="preserve">Площадь, </w:t>
            </w:r>
          </w:p>
          <w:p w14:paraId="1C5CCDAF" w14:textId="77777777" w:rsidR="00E6231E" w:rsidRPr="00E6231E" w:rsidRDefault="00E6231E" w:rsidP="00E6231E">
            <w:pPr>
              <w:snapToGrid w:val="0"/>
              <w:ind w:left="-24" w:right="-108"/>
              <w:jc w:val="center"/>
              <w:rPr>
                <w:b/>
                <w:bCs/>
                <w:iCs/>
                <w:sz w:val="28"/>
                <w:szCs w:val="28"/>
              </w:rPr>
            </w:pPr>
            <w:r w:rsidRPr="00E6231E">
              <w:rPr>
                <w:b/>
                <w:bCs/>
                <w:iCs/>
                <w:sz w:val="28"/>
                <w:szCs w:val="28"/>
              </w:rPr>
              <w:t>га</w:t>
            </w:r>
          </w:p>
        </w:tc>
        <w:tc>
          <w:tcPr>
            <w:tcW w:w="1418" w:type="dxa"/>
            <w:tcBorders>
              <w:top w:val="single" w:sz="8" w:space="0" w:color="000000"/>
              <w:left w:val="single" w:sz="8" w:space="0" w:color="000000"/>
              <w:bottom w:val="single" w:sz="8" w:space="0" w:color="000000"/>
              <w:right w:val="single" w:sz="8" w:space="0" w:color="000000"/>
            </w:tcBorders>
            <w:vAlign w:val="center"/>
          </w:tcPr>
          <w:p w14:paraId="2F4B83A6" w14:textId="77777777" w:rsidR="00E6231E" w:rsidRPr="00E6231E" w:rsidRDefault="00E6231E" w:rsidP="00E6231E">
            <w:pPr>
              <w:ind w:left="-108" w:right="-107"/>
              <w:jc w:val="center"/>
              <w:rPr>
                <w:b/>
                <w:bCs/>
                <w:iCs/>
                <w:sz w:val="28"/>
                <w:szCs w:val="28"/>
              </w:rPr>
            </w:pPr>
            <w:r w:rsidRPr="00E6231E">
              <w:rPr>
                <w:b/>
                <w:bCs/>
                <w:iCs/>
                <w:sz w:val="28"/>
                <w:szCs w:val="28"/>
              </w:rPr>
              <w:t>% от общей площади</w:t>
            </w:r>
          </w:p>
        </w:tc>
      </w:tr>
      <w:tr w:rsidR="00E6231E" w:rsidRPr="00E6231E" w14:paraId="48DA33E1" w14:textId="77777777" w:rsidTr="00E6231E">
        <w:trPr>
          <w:trHeight w:val="452"/>
          <w:tblHeader/>
        </w:trPr>
        <w:tc>
          <w:tcPr>
            <w:tcW w:w="842" w:type="dxa"/>
            <w:tcBorders>
              <w:left w:val="single" w:sz="8" w:space="0" w:color="000000"/>
              <w:bottom w:val="single" w:sz="4" w:space="0" w:color="000000"/>
            </w:tcBorders>
          </w:tcPr>
          <w:p w14:paraId="2DB7A8E5" w14:textId="77777777" w:rsidR="00E6231E" w:rsidRPr="00E6231E" w:rsidRDefault="00E6231E" w:rsidP="00E6231E">
            <w:pPr>
              <w:snapToGrid w:val="0"/>
              <w:jc w:val="center"/>
              <w:rPr>
                <w:sz w:val="28"/>
                <w:szCs w:val="28"/>
              </w:rPr>
            </w:pPr>
          </w:p>
        </w:tc>
        <w:tc>
          <w:tcPr>
            <w:tcW w:w="4829" w:type="dxa"/>
            <w:tcBorders>
              <w:left w:val="single" w:sz="8" w:space="0" w:color="000000"/>
              <w:bottom w:val="single" w:sz="4" w:space="0" w:color="000000"/>
            </w:tcBorders>
          </w:tcPr>
          <w:p w14:paraId="79D721F2" w14:textId="77777777" w:rsidR="00E6231E" w:rsidRPr="00E6231E" w:rsidRDefault="00E6231E" w:rsidP="00E6231E">
            <w:pPr>
              <w:snapToGrid w:val="0"/>
              <w:rPr>
                <w:sz w:val="28"/>
                <w:szCs w:val="28"/>
              </w:rPr>
            </w:pPr>
            <w:r w:rsidRPr="00E6231E">
              <w:rPr>
                <w:b/>
                <w:sz w:val="28"/>
                <w:szCs w:val="28"/>
              </w:rPr>
              <w:t>Общая площадь земель Крымского городского поселения в установленных границах, в т.ч.</w:t>
            </w:r>
          </w:p>
        </w:tc>
        <w:tc>
          <w:tcPr>
            <w:tcW w:w="1474" w:type="dxa"/>
            <w:tcBorders>
              <w:left w:val="single" w:sz="8" w:space="0" w:color="000000"/>
              <w:bottom w:val="single" w:sz="4" w:space="0" w:color="000000"/>
            </w:tcBorders>
            <w:vAlign w:val="center"/>
          </w:tcPr>
          <w:p w14:paraId="4D3E2910" w14:textId="77777777" w:rsidR="00E6231E" w:rsidRPr="00E6231E" w:rsidRDefault="00E6231E" w:rsidP="00E6231E">
            <w:pPr>
              <w:snapToGrid w:val="0"/>
              <w:jc w:val="center"/>
              <w:rPr>
                <w:sz w:val="28"/>
                <w:szCs w:val="28"/>
              </w:rPr>
            </w:pPr>
            <w:r w:rsidRPr="00E6231E">
              <w:rPr>
                <w:sz w:val="28"/>
                <w:szCs w:val="28"/>
              </w:rPr>
              <w:t>га</w:t>
            </w:r>
          </w:p>
        </w:tc>
        <w:tc>
          <w:tcPr>
            <w:tcW w:w="1502" w:type="dxa"/>
            <w:tcBorders>
              <w:left w:val="single" w:sz="8" w:space="0" w:color="000000"/>
              <w:bottom w:val="single" w:sz="4" w:space="0" w:color="000000"/>
            </w:tcBorders>
            <w:vAlign w:val="center"/>
          </w:tcPr>
          <w:p w14:paraId="64BA373B" w14:textId="77777777" w:rsidR="00E6231E" w:rsidRPr="00E6231E" w:rsidRDefault="00A62B43" w:rsidP="00E6231E">
            <w:pPr>
              <w:widowControl w:val="0"/>
              <w:snapToGrid w:val="0"/>
              <w:jc w:val="center"/>
              <w:rPr>
                <w:sz w:val="28"/>
                <w:szCs w:val="28"/>
              </w:rPr>
            </w:pPr>
            <w:r>
              <w:rPr>
                <w:sz w:val="28"/>
                <w:szCs w:val="28"/>
              </w:rPr>
              <w:t>9590,55</w:t>
            </w:r>
          </w:p>
        </w:tc>
        <w:tc>
          <w:tcPr>
            <w:tcW w:w="1418" w:type="dxa"/>
            <w:tcBorders>
              <w:left w:val="single" w:sz="8" w:space="0" w:color="000000"/>
              <w:bottom w:val="single" w:sz="4" w:space="0" w:color="000000"/>
              <w:right w:val="single" w:sz="8" w:space="0" w:color="000000"/>
            </w:tcBorders>
            <w:vAlign w:val="center"/>
          </w:tcPr>
          <w:p w14:paraId="56E5CC44" w14:textId="77777777" w:rsidR="00E6231E" w:rsidRPr="00E6231E" w:rsidRDefault="00E6231E" w:rsidP="00E6231E">
            <w:pPr>
              <w:widowControl w:val="0"/>
              <w:snapToGrid w:val="0"/>
              <w:jc w:val="center"/>
              <w:rPr>
                <w:sz w:val="28"/>
                <w:szCs w:val="28"/>
              </w:rPr>
            </w:pPr>
            <w:r w:rsidRPr="00E6231E">
              <w:rPr>
                <w:sz w:val="28"/>
                <w:szCs w:val="28"/>
              </w:rPr>
              <w:t>100,00</w:t>
            </w:r>
          </w:p>
        </w:tc>
      </w:tr>
      <w:tr w:rsidR="00E6231E" w:rsidRPr="00E6231E" w14:paraId="6A62A783" w14:textId="77777777" w:rsidTr="00E6231E">
        <w:trPr>
          <w:trHeight w:val="214"/>
          <w:tblHeader/>
        </w:trPr>
        <w:tc>
          <w:tcPr>
            <w:tcW w:w="842" w:type="dxa"/>
            <w:tcBorders>
              <w:left w:val="single" w:sz="8" w:space="0" w:color="000000"/>
              <w:bottom w:val="single" w:sz="4" w:space="0" w:color="000000"/>
            </w:tcBorders>
          </w:tcPr>
          <w:p w14:paraId="76051D25" w14:textId="77777777" w:rsidR="00E6231E" w:rsidRPr="00E6231E" w:rsidRDefault="00E6231E" w:rsidP="00E6231E">
            <w:pPr>
              <w:snapToGrid w:val="0"/>
              <w:jc w:val="center"/>
              <w:rPr>
                <w:sz w:val="28"/>
                <w:szCs w:val="28"/>
              </w:rPr>
            </w:pPr>
            <w:r w:rsidRPr="00E6231E">
              <w:rPr>
                <w:sz w:val="28"/>
                <w:szCs w:val="28"/>
              </w:rPr>
              <w:t>1</w:t>
            </w:r>
          </w:p>
        </w:tc>
        <w:tc>
          <w:tcPr>
            <w:tcW w:w="4829" w:type="dxa"/>
            <w:tcBorders>
              <w:left w:val="single" w:sz="8" w:space="0" w:color="000000"/>
              <w:bottom w:val="single" w:sz="4" w:space="0" w:color="000000"/>
            </w:tcBorders>
          </w:tcPr>
          <w:p w14:paraId="3D3C0F8D" w14:textId="77777777" w:rsidR="00E6231E" w:rsidRPr="00E6231E" w:rsidRDefault="00E6231E" w:rsidP="00E6231E">
            <w:pPr>
              <w:snapToGrid w:val="0"/>
              <w:rPr>
                <w:sz w:val="28"/>
                <w:szCs w:val="28"/>
              </w:rPr>
            </w:pPr>
            <w:r w:rsidRPr="00E6231E">
              <w:rPr>
                <w:sz w:val="28"/>
                <w:szCs w:val="28"/>
              </w:rPr>
              <w:t xml:space="preserve">Земли населённого пункта, </w:t>
            </w:r>
          </w:p>
        </w:tc>
        <w:tc>
          <w:tcPr>
            <w:tcW w:w="1474" w:type="dxa"/>
            <w:tcBorders>
              <w:left w:val="single" w:sz="8" w:space="0" w:color="000000"/>
              <w:bottom w:val="single" w:sz="4" w:space="0" w:color="000000"/>
            </w:tcBorders>
            <w:vAlign w:val="center"/>
          </w:tcPr>
          <w:p w14:paraId="442D587B" w14:textId="77777777" w:rsidR="00E6231E" w:rsidRPr="00E6231E" w:rsidRDefault="00E6231E" w:rsidP="00E6231E">
            <w:pPr>
              <w:snapToGrid w:val="0"/>
              <w:jc w:val="center"/>
              <w:rPr>
                <w:sz w:val="28"/>
                <w:szCs w:val="28"/>
              </w:rPr>
            </w:pPr>
            <w:r w:rsidRPr="00E6231E">
              <w:rPr>
                <w:sz w:val="28"/>
                <w:szCs w:val="28"/>
              </w:rPr>
              <w:t>га</w:t>
            </w:r>
          </w:p>
        </w:tc>
        <w:tc>
          <w:tcPr>
            <w:tcW w:w="1502" w:type="dxa"/>
            <w:tcBorders>
              <w:left w:val="single" w:sz="8" w:space="0" w:color="000000"/>
              <w:bottom w:val="single" w:sz="4" w:space="0" w:color="000000"/>
            </w:tcBorders>
            <w:vAlign w:val="center"/>
          </w:tcPr>
          <w:p w14:paraId="1AA852BC" w14:textId="77777777" w:rsidR="00E6231E" w:rsidRPr="00E6231E" w:rsidRDefault="00B55F1A" w:rsidP="00E6231E">
            <w:pPr>
              <w:widowControl w:val="0"/>
              <w:snapToGrid w:val="0"/>
              <w:jc w:val="center"/>
              <w:rPr>
                <w:sz w:val="28"/>
                <w:szCs w:val="28"/>
              </w:rPr>
            </w:pPr>
            <w:r>
              <w:rPr>
                <w:sz w:val="28"/>
                <w:szCs w:val="28"/>
              </w:rPr>
              <w:t>3366,42</w:t>
            </w:r>
          </w:p>
        </w:tc>
        <w:tc>
          <w:tcPr>
            <w:tcW w:w="1418" w:type="dxa"/>
            <w:tcBorders>
              <w:left w:val="single" w:sz="8" w:space="0" w:color="000000"/>
              <w:bottom w:val="single" w:sz="4" w:space="0" w:color="000000"/>
              <w:right w:val="single" w:sz="8" w:space="0" w:color="000000"/>
            </w:tcBorders>
            <w:vAlign w:val="center"/>
          </w:tcPr>
          <w:p w14:paraId="467AA6ED" w14:textId="77777777" w:rsidR="00E6231E" w:rsidRPr="00E6231E" w:rsidRDefault="00861D1D" w:rsidP="00861D1D">
            <w:pPr>
              <w:widowControl w:val="0"/>
              <w:snapToGrid w:val="0"/>
              <w:jc w:val="center"/>
              <w:rPr>
                <w:sz w:val="28"/>
                <w:szCs w:val="28"/>
              </w:rPr>
            </w:pPr>
            <w:r>
              <w:rPr>
                <w:sz w:val="28"/>
                <w:szCs w:val="28"/>
              </w:rPr>
              <w:t>35,1</w:t>
            </w:r>
          </w:p>
        </w:tc>
      </w:tr>
      <w:tr w:rsidR="00E6231E" w:rsidRPr="00E6231E" w14:paraId="71108991" w14:textId="77777777" w:rsidTr="00E6231E">
        <w:trPr>
          <w:trHeight w:val="214"/>
          <w:tblHeader/>
        </w:trPr>
        <w:tc>
          <w:tcPr>
            <w:tcW w:w="842" w:type="dxa"/>
            <w:tcBorders>
              <w:left w:val="single" w:sz="8" w:space="0" w:color="000000"/>
              <w:bottom w:val="single" w:sz="4" w:space="0" w:color="000000"/>
            </w:tcBorders>
          </w:tcPr>
          <w:p w14:paraId="65C14F7D" w14:textId="77777777" w:rsidR="00E6231E" w:rsidRPr="00E6231E" w:rsidRDefault="00E6231E" w:rsidP="00E6231E">
            <w:pPr>
              <w:snapToGrid w:val="0"/>
              <w:jc w:val="center"/>
              <w:rPr>
                <w:sz w:val="28"/>
                <w:szCs w:val="28"/>
              </w:rPr>
            </w:pPr>
          </w:p>
        </w:tc>
        <w:tc>
          <w:tcPr>
            <w:tcW w:w="4829" w:type="dxa"/>
            <w:tcBorders>
              <w:left w:val="single" w:sz="8" w:space="0" w:color="000000"/>
              <w:bottom w:val="single" w:sz="4" w:space="0" w:color="000000"/>
            </w:tcBorders>
          </w:tcPr>
          <w:p w14:paraId="441354C3" w14:textId="77777777" w:rsidR="00E6231E" w:rsidRPr="00E6231E" w:rsidRDefault="00E6231E" w:rsidP="00E6231E">
            <w:pPr>
              <w:snapToGrid w:val="0"/>
              <w:rPr>
                <w:sz w:val="28"/>
                <w:szCs w:val="28"/>
              </w:rPr>
            </w:pPr>
            <w:r w:rsidRPr="00E6231E">
              <w:rPr>
                <w:sz w:val="28"/>
                <w:szCs w:val="28"/>
              </w:rPr>
              <w:t>в том числе г. Крымск</w:t>
            </w:r>
          </w:p>
        </w:tc>
        <w:tc>
          <w:tcPr>
            <w:tcW w:w="1474" w:type="dxa"/>
            <w:tcBorders>
              <w:left w:val="single" w:sz="8" w:space="0" w:color="000000"/>
              <w:bottom w:val="single" w:sz="4" w:space="0" w:color="000000"/>
            </w:tcBorders>
            <w:vAlign w:val="center"/>
          </w:tcPr>
          <w:p w14:paraId="34A79B53" w14:textId="77777777" w:rsidR="00E6231E" w:rsidRPr="00E6231E" w:rsidRDefault="00E6231E" w:rsidP="00E6231E">
            <w:pPr>
              <w:snapToGrid w:val="0"/>
              <w:jc w:val="center"/>
              <w:rPr>
                <w:sz w:val="28"/>
                <w:szCs w:val="28"/>
              </w:rPr>
            </w:pPr>
          </w:p>
        </w:tc>
        <w:tc>
          <w:tcPr>
            <w:tcW w:w="1502" w:type="dxa"/>
            <w:tcBorders>
              <w:left w:val="single" w:sz="8" w:space="0" w:color="000000"/>
              <w:bottom w:val="single" w:sz="4" w:space="0" w:color="000000"/>
            </w:tcBorders>
            <w:vAlign w:val="center"/>
          </w:tcPr>
          <w:p w14:paraId="1CFE9ADE" w14:textId="77777777" w:rsidR="00E6231E" w:rsidRPr="00E6231E" w:rsidRDefault="00E6231E" w:rsidP="00E6231E">
            <w:pPr>
              <w:widowControl w:val="0"/>
              <w:snapToGrid w:val="0"/>
              <w:jc w:val="center"/>
              <w:rPr>
                <w:sz w:val="28"/>
                <w:szCs w:val="28"/>
              </w:rPr>
            </w:pPr>
            <w:r w:rsidRPr="00E6231E">
              <w:rPr>
                <w:sz w:val="28"/>
                <w:szCs w:val="28"/>
              </w:rPr>
              <w:t>3245,58</w:t>
            </w:r>
          </w:p>
        </w:tc>
        <w:tc>
          <w:tcPr>
            <w:tcW w:w="1418" w:type="dxa"/>
            <w:tcBorders>
              <w:left w:val="single" w:sz="8" w:space="0" w:color="000000"/>
              <w:bottom w:val="single" w:sz="4" w:space="0" w:color="000000"/>
              <w:right w:val="single" w:sz="8" w:space="0" w:color="000000"/>
            </w:tcBorders>
            <w:vAlign w:val="center"/>
          </w:tcPr>
          <w:p w14:paraId="6E87F6B6" w14:textId="77777777" w:rsidR="00E6231E" w:rsidRPr="00E6231E" w:rsidRDefault="00861D1D" w:rsidP="00E6231E">
            <w:pPr>
              <w:widowControl w:val="0"/>
              <w:snapToGrid w:val="0"/>
              <w:jc w:val="center"/>
              <w:rPr>
                <w:sz w:val="28"/>
                <w:szCs w:val="28"/>
              </w:rPr>
            </w:pPr>
            <w:r>
              <w:rPr>
                <w:sz w:val="28"/>
                <w:szCs w:val="28"/>
              </w:rPr>
              <w:t>33,8</w:t>
            </w:r>
          </w:p>
        </w:tc>
      </w:tr>
      <w:tr w:rsidR="00E6231E" w:rsidRPr="00E6231E" w14:paraId="660D1A4B" w14:textId="77777777" w:rsidTr="00E6231E">
        <w:trPr>
          <w:trHeight w:val="284"/>
          <w:tblHeader/>
        </w:trPr>
        <w:tc>
          <w:tcPr>
            <w:tcW w:w="842" w:type="dxa"/>
            <w:tcBorders>
              <w:left w:val="single" w:sz="8" w:space="0" w:color="000000"/>
              <w:bottom w:val="single" w:sz="4" w:space="0" w:color="000000"/>
            </w:tcBorders>
          </w:tcPr>
          <w:p w14:paraId="227A7DC8" w14:textId="77777777" w:rsidR="00E6231E" w:rsidRPr="00E6231E" w:rsidRDefault="00E6231E" w:rsidP="00E6231E">
            <w:pPr>
              <w:snapToGrid w:val="0"/>
              <w:jc w:val="center"/>
              <w:rPr>
                <w:sz w:val="28"/>
                <w:szCs w:val="28"/>
              </w:rPr>
            </w:pPr>
          </w:p>
        </w:tc>
        <w:tc>
          <w:tcPr>
            <w:tcW w:w="4829" w:type="dxa"/>
            <w:tcBorders>
              <w:left w:val="single" w:sz="8" w:space="0" w:color="000000"/>
              <w:bottom w:val="single" w:sz="4" w:space="0" w:color="000000"/>
            </w:tcBorders>
          </w:tcPr>
          <w:p w14:paraId="5038301B" w14:textId="77777777" w:rsidR="00E6231E" w:rsidRPr="00E6231E" w:rsidRDefault="00E6231E" w:rsidP="00E6231E">
            <w:pPr>
              <w:snapToGrid w:val="0"/>
              <w:rPr>
                <w:sz w:val="28"/>
                <w:szCs w:val="28"/>
              </w:rPr>
            </w:pPr>
            <w:r w:rsidRPr="00E6231E">
              <w:rPr>
                <w:sz w:val="28"/>
                <w:szCs w:val="28"/>
              </w:rPr>
              <w:t xml:space="preserve">                     х. Верхнеадагум</w:t>
            </w:r>
          </w:p>
        </w:tc>
        <w:tc>
          <w:tcPr>
            <w:tcW w:w="1474" w:type="dxa"/>
            <w:tcBorders>
              <w:left w:val="single" w:sz="8" w:space="0" w:color="000000"/>
              <w:bottom w:val="single" w:sz="4" w:space="0" w:color="000000"/>
            </w:tcBorders>
            <w:vAlign w:val="center"/>
          </w:tcPr>
          <w:p w14:paraId="169A5C78" w14:textId="77777777" w:rsidR="00E6231E" w:rsidRPr="00E6231E" w:rsidRDefault="00E6231E" w:rsidP="00E6231E">
            <w:pPr>
              <w:snapToGrid w:val="0"/>
              <w:jc w:val="center"/>
              <w:rPr>
                <w:sz w:val="28"/>
                <w:szCs w:val="28"/>
              </w:rPr>
            </w:pPr>
          </w:p>
        </w:tc>
        <w:tc>
          <w:tcPr>
            <w:tcW w:w="1502" w:type="dxa"/>
            <w:tcBorders>
              <w:left w:val="single" w:sz="8" w:space="0" w:color="000000"/>
              <w:bottom w:val="single" w:sz="4" w:space="0" w:color="000000"/>
            </w:tcBorders>
            <w:vAlign w:val="center"/>
          </w:tcPr>
          <w:p w14:paraId="3ADA2735" w14:textId="77777777" w:rsidR="00E6231E" w:rsidRPr="00E6231E" w:rsidRDefault="00B55F1A" w:rsidP="00E6231E">
            <w:pPr>
              <w:widowControl w:val="0"/>
              <w:snapToGrid w:val="0"/>
              <w:jc w:val="center"/>
              <w:rPr>
                <w:sz w:val="28"/>
                <w:szCs w:val="28"/>
              </w:rPr>
            </w:pPr>
            <w:r>
              <w:rPr>
                <w:sz w:val="28"/>
                <w:szCs w:val="28"/>
              </w:rPr>
              <w:t>120,73</w:t>
            </w:r>
          </w:p>
        </w:tc>
        <w:tc>
          <w:tcPr>
            <w:tcW w:w="1418" w:type="dxa"/>
            <w:tcBorders>
              <w:left w:val="single" w:sz="8" w:space="0" w:color="000000"/>
              <w:bottom w:val="single" w:sz="4" w:space="0" w:color="000000"/>
              <w:right w:val="single" w:sz="8" w:space="0" w:color="000000"/>
            </w:tcBorders>
            <w:vAlign w:val="center"/>
          </w:tcPr>
          <w:p w14:paraId="5E1EFE42" w14:textId="77777777" w:rsidR="00E6231E" w:rsidRPr="00E6231E" w:rsidRDefault="00E6231E" w:rsidP="00861D1D">
            <w:pPr>
              <w:widowControl w:val="0"/>
              <w:snapToGrid w:val="0"/>
              <w:jc w:val="center"/>
              <w:rPr>
                <w:sz w:val="28"/>
                <w:szCs w:val="28"/>
              </w:rPr>
            </w:pPr>
            <w:r w:rsidRPr="00E6231E">
              <w:rPr>
                <w:sz w:val="28"/>
                <w:szCs w:val="28"/>
              </w:rPr>
              <w:t>1,</w:t>
            </w:r>
            <w:r w:rsidR="00861D1D">
              <w:rPr>
                <w:sz w:val="28"/>
                <w:szCs w:val="28"/>
              </w:rPr>
              <w:t>3</w:t>
            </w:r>
          </w:p>
        </w:tc>
      </w:tr>
      <w:tr w:rsidR="00E6231E" w:rsidRPr="00E6231E" w14:paraId="7A186624" w14:textId="77777777" w:rsidTr="00E6231E">
        <w:trPr>
          <w:trHeight w:val="246"/>
          <w:tblHeader/>
        </w:trPr>
        <w:tc>
          <w:tcPr>
            <w:tcW w:w="842" w:type="dxa"/>
            <w:tcBorders>
              <w:left w:val="single" w:sz="8" w:space="0" w:color="000000"/>
              <w:bottom w:val="single" w:sz="4" w:space="0" w:color="000000"/>
            </w:tcBorders>
          </w:tcPr>
          <w:p w14:paraId="1FB693CD" w14:textId="77777777" w:rsidR="00E6231E" w:rsidRPr="00E6231E" w:rsidRDefault="00E6231E" w:rsidP="00E6231E">
            <w:pPr>
              <w:snapToGrid w:val="0"/>
              <w:jc w:val="center"/>
              <w:rPr>
                <w:sz w:val="28"/>
                <w:szCs w:val="28"/>
              </w:rPr>
            </w:pPr>
            <w:r w:rsidRPr="00E6231E">
              <w:rPr>
                <w:sz w:val="28"/>
                <w:szCs w:val="28"/>
              </w:rPr>
              <w:t>2</w:t>
            </w:r>
          </w:p>
        </w:tc>
        <w:tc>
          <w:tcPr>
            <w:tcW w:w="4829" w:type="dxa"/>
            <w:tcBorders>
              <w:left w:val="single" w:sz="8" w:space="0" w:color="000000"/>
              <w:bottom w:val="single" w:sz="4" w:space="0" w:color="000000"/>
            </w:tcBorders>
          </w:tcPr>
          <w:p w14:paraId="3A50F02C" w14:textId="77777777" w:rsidR="00E6231E" w:rsidRPr="00E6231E" w:rsidRDefault="00E6231E" w:rsidP="00E6231E">
            <w:pPr>
              <w:snapToGrid w:val="0"/>
              <w:rPr>
                <w:sz w:val="28"/>
                <w:szCs w:val="28"/>
              </w:rPr>
            </w:pPr>
            <w:r w:rsidRPr="00E6231E">
              <w:rPr>
                <w:sz w:val="28"/>
                <w:szCs w:val="28"/>
              </w:rPr>
              <w:t>Земли сельскохозяйственного назначения</w:t>
            </w:r>
          </w:p>
        </w:tc>
        <w:tc>
          <w:tcPr>
            <w:tcW w:w="1474" w:type="dxa"/>
            <w:tcBorders>
              <w:left w:val="single" w:sz="8" w:space="0" w:color="000000"/>
              <w:bottom w:val="single" w:sz="4" w:space="0" w:color="000000"/>
            </w:tcBorders>
            <w:vAlign w:val="center"/>
          </w:tcPr>
          <w:p w14:paraId="4E1A9383" w14:textId="77777777" w:rsidR="00E6231E" w:rsidRPr="00E6231E" w:rsidRDefault="00E6231E" w:rsidP="00E6231E">
            <w:pPr>
              <w:snapToGrid w:val="0"/>
              <w:jc w:val="center"/>
              <w:rPr>
                <w:sz w:val="28"/>
                <w:szCs w:val="28"/>
              </w:rPr>
            </w:pPr>
            <w:r w:rsidRPr="00E6231E">
              <w:rPr>
                <w:sz w:val="28"/>
                <w:szCs w:val="28"/>
              </w:rPr>
              <w:t>га</w:t>
            </w:r>
          </w:p>
        </w:tc>
        <w:tc>
          <w:tcPr>
            <w:tcW w:w="1502" w:type="dxa"/>
            <w:tcBorders>
              <w:left w:val="single" w:sz="8" w:space="0" w:color="000000"/>
              <w:bottom w:val="single" w:sz="4" w:space="0" w:color="000000"/>
            </w:tcBorders>
            <w:vAlign w:val="center"/>
          </w:tcPr>
          <w:p w14:paraId="6C99E606" w14:textId="77777777" w:rsidR="00E6231E" w:rsidRPr="00E6231E" w:rsidRDefault="00B60912" w:rsidP="00E6231E">
            <w:pPr>
              <w:widowControl w:val="0"/>
              <w:snapToGrid w:val="0"/>
              <w:jc w:val="center"/>
              <w:rPr>
                <w:sz w:val="28"/>
                <w:szCs w:val="28"/>
              </w:rPr>
            </w:pPr>
            <w:r>
              <w:rPr>
                <w:sz w:val="28"/>
                <w:szCs w:val="28"/>
              </w:rPr>
              <w:t>4758,74</w:t>
            </w:r>
          </w:p>
        </w:tc>
        <w:tc>
          <w:tcPr>
            <w:tcW w:w="1418" w:type="dxa"/>
            <w:tcBorders>
              <w:left w:val="single" w:sz="8" w:space="0" w:color="000000"/>
              <w:bottom w:val="single" w:sz="4" w:space="0" w:color="000000"/>
              <w:right w:val="single" w:sz="8" w:space="0" w:color="000000"/>
            </w:tcBorders>
            <w:vAlign w:val="center"/>
          </w:tcPr>
          <w:p w14:paraId="671A616C" w14:textId="77777777" w:rsidR="00E6231E" w:rsidRPr="00E6231E" w:rsidRDefault="00B60912" w:rsidP="004F0795">
            <w:pPr>
              <w:widowControl w:val="0"/>
              <w:snapToGrid w:val="0"/>
              <w:jc w:val="center"/>
              <w:rPr>
                <w:sz w:val="28"/>
                <w:szCs w:val="28"/>
                <w:highlight w:val="yellow"/>
              </w:rPr>
            </w:pPr>
            <w:r>
              <w:rPr>
                <w:sz w:val="28"/>
                <w:szCs w:val="28"/>
              </w:rPr>
              <w:t>49,6</w:t>
            </w:r>
          </w:p>
        </w:tc>
      </w:tr>
      <w:tr w:rsidR="00E6231E" w:rsidRPr="00E6231E" w14:paraId="30F340F3" w14:textId="77777777" w:rsidTr="00E6231E">
        <w:trPr>
          <w:trHeight w:val="208"/>
          <w:tblHeader/>
        </w:trPr>
        <w:tc>
          <w:tcPr>
            <w:tcW w:w="842" w:type="dxa"/>
            <w:tcBorders>
              <w:left w:val="single" w:sz="8" w:space="0" w:color="000000"/>
              <w:bottom w:val="single" w:sz="4" w:space="0" w:color="000000"/>
            </w:tcBorders>
          </w:tcPr>
          <w:p w14:paraId="1513613A" w14:textId="77777777" w:rsidR="00E6231E" w:rsidRPr="00E6231E" w:rsidRDefault="00E6231E" w:rsidP="00E6231E">
            <w:pPr>
              <w:snapToGrid w:val="0"/>
              <w:jc w:val="center"/>
              <w:rPr>
                <w:sz w:val="28"/>
                <w:szCs w:val="28"/>
              </w:rPr>
            </w:pPr>
            <w:r w:rsidRPr="00E6231E">
              <w:rPr>
                <w:sz w:val="28"/>
                <w:szCs w:val="28"/>
              </w:rPr>
              <w:t>3</w:t>
            </w:r>
          </w:p>
        </w:tc>
        <w:tc>
          <w:tcPr>
            <w:tcW w:w="4829" w:type="dxa"/>
            <w:tcBorders>
              <w:left w:val="single" w:sz="8" w:space="0" w:color="000000"/>
              <w:bottom w:val="single" w:sz="4" w:space="0" w:color="000000"/>
            </w:tcBorders>
          </w:tcPr>
          <w:p w14:paraId="2385A226" w14:textId="77777777" w:rsidR="00E6231E" w:rsidRPr="00E6231E" w:rsidRDefault="00E6231E" w:rsidP="00B55F1A">
            <w:pPr>
              <w:snapToGrid w:val="0"/>
              <w:rPr>
                <w:sz w:val="28"/>
                <w:szCs w:val="28"/>
              </w:rPr>
            </w:pPr>
            <w:r w:rsidRPr="00E6231E">
              <w:rPr>
                <w:sz w:val="28"/>
                <w:szCs w:val="28"/>
              </w:rPr>
              <w:t xml:space="preserve">Земли </w:t>
            </w:r>
            <w:r w:rsidR="00B55F1A">
              <w:rPr>
                <w:sz w:val="28"/>
                <w:szCs w:val="28"/>
              </w:rPr>
              <w:t>запаса</w:t>
            </w:r>
          </w:p>
        </w:tc>
        <w:tc>
          <w:tcPr>
            <w:tcW w:w="1474" w:type="dxa"/>
            <w:tcBorders>
              <w:left w:val="single" w:sz="8" w:space="0" w:color="000000"/>
              <w:bottom w:val="single" w:sz="4" w:space="0" w:color="000000"/>
            </w:tcBorders>
            <w:vAlign w:val="center"/>
          </w:tcPr>
          <w:p w14:paraId="58AA487F" w14:textId="77777777" w:rsidR="00E6231E" w:rsidRPr="00E6231E" w:rsidRDefault="00E6231E" w:rsidP="00E6231E">
            <w:pPr>
              <w:snapToGrid w:val="0"/>
              <w:jc w:val="center"/>
              <w:rPr>
                <w:sz w:val="28"/>
                <w:szCs w:val="28"/>
              </w:rPr>
            </w:pPr>
            <w:r w:rsidRPr="00E6231E">
              <w:rPr>
                <w:sz w:val="28"/>
                <w:szCs w:val="28"/>
              </w:rPr>
              <w:t>га</w:t>
            </w:r>
          </w:p>
        </w:tc>
        <w:tc>
          <w:tcPr>
            <w:tcW w:w="1502" w:type="dxa"/>
            <w:tcBorders>
              <w:left w:val="single" w:sz="8" w:space="0" w:color="000000"/>
              <w:bottom w:val="single" w:sz="4" w:space="0" w:color="000000"/>
            </w:tcBorders>
            <w:vAlign w:val="center"/>
          </w:tcPr>
          <w:p w14:paraId="17AC0EEC" w14:textId="77777777" w:rsidR="00E6231E" w:rsidRPr="0071448A" w:rsidRDefault="00593501" w:rsidP="00E6231E">
            <w:pPr>
              <w:widowControl w:val="0"/>
              <w:snapToGrid w:val="0"/>
              <w:jc w:val="center"/>
              <w:rPr>
                <w:sz w:val="28"/>
                <w:szCs w:val="28"/>
              </w:rPr>
            </w:pPr>
            <w:r w:rsidRPr="0071448A">
              <w:rPr>
                <w:sz w:val="28"/>
                <w:szCs w:val="28"/>
              </w:rPr>
              <w:t>10,23</w:t>
            </w:r>
          </w:p>
        </w:tc>
        <w:tc>
          <w:tcPr>
            <w:tcW w:w="1418" w:type="dxa"/>
            <w:tcBorders>
              <w:left w:val="single" w:sz="8" w:space="0" w:color="000000"/>
              <w:bottom w:val="single" w:sz="4" w:space="0" w:color="000000"/>
              <w:right w:val="single" w:sz="8" w:space="0" w:color="000000"/>
            </w:tcBorders>
            <w:vAlign w:val="center"/>
          </w:tcPr>
          <w:p w14:paraId="3EC544F5" w14:textId="77777777" w:rsidR="00E6231E" w:rsidRPr="0071448A" w:rsidRDefault="00E6231E" w:rsidP="00593501">
            <w:pPr>
              <w:widowControl w:val="0"/>
              <w:snapToGrid w:val="0"/>
              <w:jc w:val="center"/>
              <w:rPr>
                <w:sz w:val="28"/>
                <w:szCs w:val="28"/>
              </w:rPr>
            </w:pPr>
            <w:r w:rsidRPr="0071448A">
              <w:rPr>
                <w:sz w:val="28"/>
                <w:szCs w:val="28"/>
              </w:rPr>
              <w:t>0,</w:t>
            </w:r>
            <w:r w:rsidR="00593501" w:rsidRPr="0071448A">
              <w:rPr>
                <w:sz w:val="28"/>
                <w:szCs w:val="28"/>
              </w:rPr>
              <w:t>1</w:t>
            </w:r>
          </w:p>
        </w:tc>
      </w:tr>
      <w:tr w:rsidR="00E6231E" w:rsidRPr="00E6231E" w14:paraId="65BEE5B0" w14:textId="77777777" w:rsidTr="00E6231E">
        <w:trPr>
          <w:trHeight w:val="148"/>
          <w:tblHeader/>
        </w:trPr>
        <w:tc>
          <w:tcPr>
            <w:tcW w:w="842" w:type="dxa"/>
            <w:tcBorders>
              <w:left w:val="single" w:sz="8" w:space="0" w:color="000000"/>
              <w:bottom w:val="single" w:sz="4" w:space="0" w:color="000000"/>
            </w:tcBorders>
          </w:tcPr>
          <w:p w14:paraId="7F0F6ADD" w14:textId="77777777" w:rsidR="00E6231E" w:rsidRPr="00E6231E" w:rsidRDefault="00E6231E" w:rsidP="00E6231E">
            <w:pPr>
              <w:snapToGrid w:val="0"/>
              <w:jc w:val="center"/>
              <w:rPr>
                <w:sz w:val="28"/>
                <w:szCs w:val="28"/>
              </w:rPr>
            </w:pPr>
            <w:r w:rsidRPr="00E6231E">
              <w:rPr>
                <w:sz w:val="28"/>
                <w:szCs w:val="28"/>
              </w:rPr>
              <w:t>4</w:t>
            </w:r>
          </w:p>
        </w:tc>
        <w:tc>
          <w:tcPr>
            <w:tcW w:w="4829" w:type="dxa"/>
            <w:tcBorders>
              <w:left w:val="single" w:sz="8" w:space="0" w:color="000000"/>
              <w:bottom w:val="single" w:sz="4" w:space="0" w:color="000000"/>
            </w:tcBorders>
          </w:tcPr>
          <w:p w14:paraId="0D839028" w14:textId="77777777" w:rsidR="00E6231E" w:rsidRDefault="00E6231E" w:rsidP="00E6231E">
            <w:pPr>
              <w:snapToGrid w:val="0"/>
              <w:rPr>
                <w:sz w:val="28"/>
                <w:szCs w:val="28"/>
              </w:rPr>
            </w:pPr>
            <w:r w:rsidRPr="00E6231E">
              <w:rPr>
                <w:sz w:val="28"/>
                <w:szCs w:val="28"/>
              </w:rPr>
              <w:t>Земли лесного фонда</w:t>
            </w:r>
            <w:r w:rsidR="00981F7A">
              <w:rPr>
                <w:sz w:val="28"/>
                <w:szCs w:val="28"/>
              </w:rPr>
              <w:t>, из них:</w:t>
            </w:r>
          </w:p>
          <w:p w14:paraId="0B3E095A" w14:textId="77777777" w:rsidR="00981F7A" w:rsidRPr="00E6231E" w:rsidRDefault="00981F7A" w:rsidP="00E6231E">
            <w:pPr>
              <w:snapToGrid w:val="0"/>
              <w:rPr>
                <w:sz w:val="28"/>
                <w:szCs w:val="28"/>
              </w:rPr>
            </w:pPr>
            <w:r>
              <w:rPr>
                <w:sz w:val="28"/>
                <w:szCs w:val="28"/>
              </w:rPr>
              <w:t>-лесопарковая (зеленая) зона</w:t>
            </w:r>
          </w:p>
        </w:tc>
        <w:tc>
          <w:tcPr>
            <w:tcW w:w="1474" w:type="dxa"/>
            <w:tcBorders>
              <w:left w:val="single" w:sz="8" w:space="0" w:color="000000"/>
              <w:bottom w:val="single" w:sz="4" w:space="0" w:color="000000"/>
            </w:tcBorders>
            <w:vAlign w:val="center"/>
          </w:tcPr>
          <w:p w14:paraId="65F98BB9" w14:textId="77777777" w:rsidR="00E6231E" w:rsidRPr="00E6231E" w:rsidRDefault="00E6231E" w:rsidP="00E6231E">
            <w:pPr>
              <w:snapToGrid w:val="0"/>
              <w:jc w:val="center"/>
              <w:rPr>
                <w:sz w:val="28"/>
                <w:szCs w:val="28"/>
              </w:rPr>
            </w:pPr>
            <w:r w:rsidRPr="00E6231E">
              <w:rPr>
                <w:sz w:val="28"/>
                <w:szCs w:val="28"/>
              </w:rPr>
              <w:t>га</w:t>
            </w:r>
          </w:p>
        </w:tc>
        <w:tc>
          <w:tcPr>
            <w:tcW w:w="1502" w:type="dxa"/>
            <w:tcBorders>
              <w:left w:val="single" w:sz="8" w:space="0" w:color="000000"/>
              <w:bottom w:val="single" w:sz="4" w:space="0" w:color="000000"/>
            </w:tcBorders>
            <w:vAlign w:val="center"/>
          </w:tcPr>
          <w:p w14:paraId="317223BB" w14:textId="77777777" w:rsidR="00E6231E" w:rsidRPr="0071448A" w:rsidRDefault="00981F7A" w:rsidP="00E6231E">
            <w:pPr>
              <w:widowControl w:val="0"/>
              <w:snapToGrid w:val="0"/>
              <w:jc w:val="center"/>
              <w:rPr>
                <w:sz w:val="28"/>
                <w:szCs w:val="28"/>
              </w:rPr>
            </w:pPr>
            <w:r w:rsidRPr="0071448A">
              <w:rPr>
                <w:sz w:val="28"/>
                <w:szCs w:val="28"/>
              </w:rPr>
              <w:t>749,95</w:t>
            </w:r>
          </w:p>
          <w:p w14:paraId="02D18984" w14:textId="77777777" w:rsidR="00981F7A" w:rsidRPr="0071448A" w:rsidRDefault="00981F7A" w:rsidP="00E6231E">
            <w:pPr>
              <w:widowControl w:val="0"/>
              <w:snapToGrid w:val="0"/>
              <w:jc w:val="center"/>
              <w:rPr>
                <w:sz w:val="28"/>
                <w:szCs w:val="28"/>
              </w:rPr>
            </w:pPr>
            <w:r w:rsidRPr="0071448A">
              <w:rPr>
                <w:sz w:val="28"/>
                <w:szCs w:val="28"/>
              </w:rPr>
              <w:t>296,25</w:t>
            </w:r>
          </w:p>
        </w:tc>
        <w:tc>
          <w:tcPr>
            <w:tcW w:w="1418" w:type="dxa"/>
            <w:tcBorders>
              <w:left w:val="single" w:sz="8" w:space="0" w:color="000000"/>
              <w:bottom w:val="single" w:sz="4" w:space="0" w:color="000000"/>
              <w:right w:val="single" w:sz="8" w:space="0" w:color="000000"/>
            </w:tcBorders>
            <w:vAlign w:val="center"/>
          </w:tcPr>
          <w:p w14:paraId="3B95327E" w14:textId="77777777" w:rsidR="00E6231E" w:rsidRPr="0071448A" w:rsidRDefault="00B60912" w:rsidP="00861D1D">
            <w:pPr>
              <w:widowControl w:val="0"/>
              <w:snapToGrid w:val="0"/>
              <w:jc w:val="center"/>
              <w:rPr>
                <w:sz w:val="28"/>
                <w:szCs w:val="28"/>
              </w:rPr>
            </w:pPr>
            <w:r w:rsidRPr="0071448A">
              <w:rPr>
                <w:sz w:val="28"/>
                <w:szCs w:val="28"/>
              </w:rPr>
              <w:t>7,8</w:t>
            </w:r>
          </w:p>
        </w:tc>
      </w:tr>
      <w:tr w:rsidR="00E6231E" w:rsidRPr="00E6231E" w14:paraId="6A4F0102" w14:textId="77777777" w:rsidTr="00E6231E">
        <w:trPr>
          <w:trHeight w:val="148"/>
          <w:tblHeader/>
        </w:trPr>
        <w:tc>
          <w:tcPr>
            <w:tcW w:w="842" w:type="dxa"/>
            <w:tcBorders>
              <w:left w:val="single" w:sz="8" w:space="0" w:color="000000"/>
              <w:bottom w:val="single" w:sz="4" w:space="0" w:color="000000"/>
            </w:tcBorders>
          </w:tcPr>
          <w:p w14:paraId="677E8094" w14:textId="77777777" w:rsidR="00E6231E" w:rsidRPr="00E6231E" w:rsidRDefault="00E6231E" w:rsidP="00E6231E">
            <w:pPr>
              <w:snapToGrid w:val="0"/>
              <w:jc w:val="center"/>
              <w:rPr>
                <w:sz w:val="28"/>
                <w:szCs w:val="28"/>
              </w:rPr>
            </w:pPr>
            <w:r w:rsidRPr="00E6231E">
              <w:rPr>
                <w:sz w:val="28"/>
                <w:szCs w:val="28"/>
              </w:rPr>
              <w:t>5</w:t>
            </w:r>
          </w:p>
        </w:tc>
        <w:tc>
          <w:tcPr>
            <w:tcW w:w="4829" w:type="dxa"/>
            <w:tcBorders>
              <w:left w:val="single" w:sz="8" w:space="0" w:color="000000"/>
              <w:bottom w:val="single" w:sz="4" w:space="0" w:color="000000"/>
            </w:tcBorders>
          </w:tcPr>
          <w:p w14:paraId="7B17A054" w14:textId="77777777" w:rsidR="00E6231E" w:rsidRPr="00E6231E" w:rsidRDefault="00E6231E" w:rsidP="00E6231E">
            <w:pPr>
              <w:snapToGrid w:val="0"/>
              <w:rPr>
                <w:sz w:val="28"/>
                <w:szCs w:val="28"/>
              </w:rPr>
            </w:pPr>
            <w:r w:rsidRPr="00E6231E">
              <w:rPr>
                <w:sz w:val="28"/>
                <w:szCs w:val="28"/>
              </w:rPr>
              <w:t>Земли промышленности, транспорта и связи</w:t>
            </w:r>
          </w:p>
        </w:tc>
        <w:tc>
          <w:tcPr>
            <w:tcW w:w="1474" w:type="dxa"/>
            <w:tcBorders>
              <w:left w:val="single" w:sz="8" w:space="0" w:color="000000"/>
              <w:bottom w:val="single" w:sz="4" w:space="0" w:color="000000"/>
            </w:tcBorders>
            <w:vAlign w:val="center"/>
          </w:tcPr>
          <w:p w14:paraId="546EAC4D" w14:textId="77777777" w:rsidR="00E6231E" w:rsidRPr="00E6231E" w:rsidRDefault="00E6231E" w:rsidP="00E6231E">
            <w:pPr>
              <w:snapToGrid w:val="0"/>
              <w:jc w:val="center"/>
              <w:rPr>
                <w:sz w:val="28"/>
                <w:szCs w:val="28"/>
              </w:rPr>
            </w:pPr>
            <w:r w:rsidRPr="00E6231E">
              <w:rPr>
                <w:sz w:val="28"/>
                <w:szCs w:val="28"/>
              </w:rPr>
              <w:t>га</w:t>
            </w:r>
          </w:p>
        </w:tc>
        <w:tc>
          <w:tcPr>
            <w:tcW w:w="1502" w:type="dxa"/>
            <w:tcBorders>
              <w:left w:val="single" w:sz="8" w:space="0" w:color="000000"/>
              <w:bottom w:val="single" w:sz="4" w:space="0" w:color="000000"/>
            </w:tcBorders>
            <w:vAlign w:val="center"/>
          </w:tcPr>
          <w:p w14:paraId="34D4F47E" w14:textId="77777777" w:rsidR="00E6231E" w:rsidRPr="0071448A" w:rsidRDefault="00861D1D" w:rsidP="00E6231E">
            <w:pPr>
              <w:widowControl w:val="0"/>
              <w:snapToGrid w:val="0"/>
              <w:jc w:val="center"/>
              <w:rPr>
                <w:sz w:val="28"/>
                <w:szCs w:val="28"/>
              </w:rPr>
            </w:pPr>
            <w:r w:rsidRPr="0071448A">
              <w:rPr>
                <w:sz w:val="28"/>
                <w:szCs w:val="28"/>
              </w:rPr>
              <w:t>705,21</w:t>
            </w:r>
          </w:p>
        </w:tc>
        <w:tc>
          <w:tcPr>
            <w:tcW w:w="1418" w:type="dxa"/>
            <w:tcBorders>
              <w:left w:val="single" w:sz="8" w:space="0" w:color="000000"/>
              <w:bottom w:val="single" w:sz="4" w:space="0" w:color="000000"/>
              <w:right w:val="single" w:sz="8" w:space="0" w:color="000000"/>
            </w:tcBorders>
            <w:vAlign w:val="center"/>
          </w:tcPr>
          <w:p w14:paraId="68B45C8A" w14:textId="77777777" w:rsidR="00E6231E" w:rsidRPr="0071448A" w:rsidRDefault="00861D1D" w:rsidP="00B60912">
            <w:pPr>
              <w:widowControl w:val="0"/>
              <w:snapToGrid w:val="0"/>
              <w:jc w:val="center"/>
              <w:rPr>
                <w:sz w:val="28"/>
                <w:szCs w:val="28"/>
              </w:rPr>
            </w:pPr>
            <w:r w:rsidRPr="0071448A">
              <w:rPr>
                <w:sz w:val="28"/>
                <w:szCs w:val="28"/>
              </w:rPr>
              <w:t>7,</w:t>
            </w:r>
            <w:r w:rsidR="00B60912" w:rsidRPr="0071448A">
              <w:rPr>
                <w:sz w:val="28"/>
                <w:szCs w:val="28"/>
              </w:rPr>
              <w:t>4</w:t>
            </w:r>
          </w:p>
        </w:tc>
      </w:tr>
    </w:tbl>
    <w:p w14:paraId="73E692A0" w14:textId="77777777" w:rsidR="00E6231E" w:rsidRPr="00E6231E" w:rsidRDefault="00E6231E" w:rsidP="00E6231E">
      <w:pPr>
        <w:suppressAutoHyphens/>
        <w:ind w:firstLine="709"/>
        <w:jc w:val="both"/>
        <w:rPr>
          <w:color w:val="0000FF"/>
          <w:sz w:val="28"/>
          <w:szCs w:val="28"/>
          <w:highlight w:val="yellow"/>
          <w:lang w:eastAsia="ar-SA"/>
        </w:rPr>
      </w:pPr>
    </w:p>
    <w:p w14:paraId="6F93E95A" w14:textId="77777777" w:rsidR="00E6231E" w:rsidRPr="00E6231E" w:rsidRDefault="00E6231E" w:rsidP="00E6231E">
      <w:pPr>
        <w:suppressAutoHyphens/>
        <w:ind w:left="120" w:firstLine="840"/>
        <w:jc w:val="center"/>
        <w:rPr>
          <w:b/>
          <w:sz w:val="28"/>
          <w:szCs w:val="28"/>
          <w:lang w:eastAsia="ar-SA"/>
        </w:rPr>
      </w:pPr>
    </w:p>
    <w:p w14:paraId="186C0AD3" w14:textId="77777777" w:rsidR="00E6231E" w:rsidRPr="00E6231E" w:rsidRDefault="00E6231E" w:rsidP="00E6231E">
      <w:pPr>
        <w:suppressAutoHyphens/>
        <w:ind w:left="120" w:firstLine="840"/>
        <w:jc w:val="center"/>
        <w:rPr>
          <w:rFonts w:eastAsia="Arial Unicode MS"/>
          <w:b/>
          <w:bCs/>
          <w:sz w:val="28"/>
          <w:szCs w:val="28"/>
        </w:rPr>
      </w:pPr>
      <w:r w:rsidRPr="00E6231E">
        <w:rPr>
          <w:b/>
          <w:sz w:val="28"/>
          <w:szCs w:val="28"/>
          <w:lang w:eastAsia="ar-SA"/>
        </w:rPr>
        <w:t xml:space="preserve">Существующий баланс территории </w:t>
      </w:r>
      <w:r w:rsidRPr="00E6231E">
        <w:rPr>
          <w:rFonts w:eastAsia="Arial Unicode MS"/>
          <w:b/>
          <w:bCs/>
          <w:sz w:val="28"/>
          <w:szCs w:val="28"/>
        </w:rPr>
        <w:t>города Крымск</w:t>
      </w:r>
    </w:p>
    <w:p w14:paraId="03E7EE23" w14:textId="77777777" w:rsidR="00E6231E" w:rsidRPr="00E6231E" w:rsidRDefault="00E6231E" w:rsidP="00E6231E">
      <w:pPr>
        <w:jc w:val="right"/>
        <w:rPr>
          <w:rFonts w:eastAsia="Arial Unicode MS"/>
          <w:bCs/>
          <w:sz w:val="28"/>
          <w:szCs w:val="28"/>
        </w:rPr>
      </w:pPr>
      <w:r w:rsidRPr="00E6231E">
        <w:rPr>
          <w:rFonts w:eastAsia="Arial Unicode MS"/>
          <w:bCs/>
          <w:sz w:val="28"/>
          <w:szCs w:val="28"/>
        </w:rPr>
        <w:t>Таблица 1</w:t>
      </w:r>
      <w:r w:rsidR="004F0795">
        <w:rPr>
          <w:rFonts w:eastAsia="Arial Unicode MS"/>
          <w:bCs/>
          <w:sz w:val="28"/>
          <w:szCs w:val="28"/>
        </w:rPr>
        <w:t>2</w:t>
      </w:r>
    </w:p>
    <w:tbl>
      <w:tblPr>
        <w:tblW w:w="9859" w:type="dxa"/>
        <w:tblInd w:w="77" w:type="dxa"/>
        <w:tblLayout w:type="fixed"/>
        <w:tblLook w:val="0000" w:firstRow="0" w:lastRow="0" w:firstColumn="0" w:lastColumn="0" w:noHBand="0" w:noVBand="0"/>
      </w:tblPr>
      <w:tblGrid>
        <w:gridCol w:w="720"/>
        <w:gridCol w:w="5974"/>
        <w:gridCol w:w="1134"/>
        <w:gridCol w:w="2031"/>
      </w:tblGrid>
      <w:tr w:rsidR="00E6231E" w:rsidRPr="00E6231E" w14:paraId="20105D35" w14:textId="77777777" w:rsidTr="00E6231E">
        <w:trPr>
          <w:tblHeader/>
        </w:trPr>
        <w:tc>
          <w:tcPr>
            <w:tcW w:w="720" w:type="dxa"/>
            <w:tcBorders>
              <w:top w:val="single" w:sz="4" w:space="0" w:color="000000"/>
              <w:left w:val="single" w:sz="4" w:space="0" w:color="000000"/>
              <w:bottom w:val="single" w:sz="4" w:space="0" w:color="000000"/>
            </w:tcBorders>
            <w:vAlign w:val="center"/>
          </w:tcPr>
          <w:p w14:paraId="73A77201" w14:textId="77777777" w:rsidR="00E6231E" w:rsidRPr="00E6231E" w:rsidRDefault="00E6231E" w:rsidP="00E6231E">
            <w:pPr>
              <w:snapToGrid w:val="0"/>
              <w:jc w:val="center"/>
              <w:rPr>
                <w:b/>
                <w:sz w:val="28"/>
                <w:szCs w:val="28"/>
                <w:lang w:eastAsia="ar-SA"/>
              </w:rPr>
            </w:pPr>
            <w:r w:rsidRPr="00E6231E">
              <w:rPr>
                <w:b/>
                <w:sz w:val="28"/>
                <w:szCs w:val="28"/>
                <w:lang w:eastAsia="ar-SA"/>
              </w:rPr>
              <w:t>№ п/п</w:t>
            </w:r>
          </w:p>
        </w:tc>
        <w:tc>
          <w:tcPr>
            <w:tcW w:w="5974" w:type="dxa"/>
            <w:tcBorders>
              <w:top w:val="single" w:sz="4" w:space="0" w:color="000000"/>
              <w:left w:val="single" w:sz="4" w:space="0" w:color="000000"/>
              <w:bottom w:val="single" w:sz="4" w:space="0" w:color="000000"/>
            </w:tcBorders>
            <w:vAlign w:val="center"/>
          </w:tcPr>
          <w:p w14:paraId="79CD8087" w14:textId="77777777" w:rsidR="00E6231E" w:rsidRPr="00E6231E" w:rsidRDefault="00E6231E" w:rsidP="00E6231E">
            <w:pPr>
              <w:snapToGrid w:val="0"/>
              <w:jc w:val="center"/>
              <w:rPr>
                <w:b/>
                <w:sz w:val="28"/>
                <w:szCs w:val="28"/>
                <w:lang w:eastAsia="ar-SA"/>
              </w:rPr>
            </w:pPr>
            <w:r w:rsidRPr="00E6231E">
              <w:rPr>
                <w:b/>
                <w:sz w:val="28"/>
                <w:szCs w:val="28"/>
                <w:lang w:eastAsia="ar-SA"/>
              </w:rPr>
              <w:t>Вид территории</w:t>
            </w:r>
          </w:p>
        </w:tc>
        <w:tc>
          <w:tcPr>
            <w:tcW w:w="1134" w:type="dxa"/>
            <w:tcBorders>
              <w:top w:val="single" w:sz="4" w:space="0" w:color="000000"/>
              <w:left w:val="single" w:sz="4" w:space="0" w:color="000000"/>
              <w:bottom w:val="single" w:sz="4" w:space="0" w:color="000000"/>
              <w:right w:val="single" w:sz="4" w:space="0" w:color="auto"/>
            </w:tcBorders>
            <w:vAlign w:val="center"/>
          </w:tcPr>
          <w:p w14:paraId="5BC8B819" w14:textId="77777777" w:rsidR="00E6231E" w:rsidRPr="00E6231E" w:rsidRDefault="00E6231E" w:rsidP="00E6231E">
            <w:pPr>
              <w:snapToGrid w:val="0"/>
              <w:jc w:val="center"/>
              <w:rPr>
                <w:b/>
                <w:sz w:val="28"/>
                <w:szCs w:val="28"/>
                <w:lang w:eastAsia="ar-SA"/>
              </w:rPr>
            </w:pPr>
            <w:r w:rsidRPr="00E6231E">
              <w:rPr>
                <w:b/>
                <w:sz w:val="28"/>
                <w:szCs w:val="28"/>
                <w:lang w:eastAsia="ar-SA"/>
              </w:rPr>
              <w:t>Ед. изм.</w:t>
            </w:r>
          </w:p>
        </w:tc>
        <w:tc>
          <w:tcPr>
            <w:tcW w:w="2031" w:type="dxa"/>
            <w:tcBorders>
              <w:top w:val="single" w:sz="4" w:space="0" w:color="auto"/>
              <w:left w:val="single" w:sz="4" w:space="0" w:color="auto"/>
              <w:bottom w:val="single" w:sz="4" w:space="0" w:color="000000"/>
              <w:right w:val="single" w:sz="4" w:space="0" w:color="auto"/>
            </w:tcBorders>
            <w:vAlign w:val="center"/>
          </w:tcPr>
          <w:p w14:paraId="3E4B7711" w14:textId="77777777" w:rsidR="00E6231E" w:rsidRPr="00E6231E" w:rsidRDefault="00E6231E" w:rsidP="00E6231E">
            <w:pPr>
              <w:snapToGrid w:val="0"/>
              <w:ind w:left="-26" w:right="-61" w:firstLine="26"/>
              <w:jc w:val="center"/>
              <w:rPr>
                <w:b/>
                <w:sz w:val="28"/>
                <w:szCs w:val="28"/>
                <w:lang w:eastAsia="ar-SA"/>
              </w:rPr>
            </w:pPr>
            <w:r w:rsidRPr="00E6231E">
              <w:rPr>
                <w:b/>
                <w:sz w:val="28"/>
                <w:szCs w:val="28"/>
                <w:lang w:eastAsia="ar-SA"/>
              </w:rPr>
              <w:t>Современное</w:t>
            </w:r>
          </w:p>
          <w:p w14:paraId="702394CD" w14:textId="77777777" w:rsidR="00E6231E" w:rsidRPr="00E6231E" w:rsidRDefault="00E6231E" w:rsidP="00E6231E">
            <w:pPr>
              <w:ind w:left="-26" w:right="-61" w:firstLine="26"/>
              <w:jc w:val="center"/>
              <w:rPr>
                <w:b/>
                <w:sz w:val="28"/>
                <w:szCs w:val="28"/>
                <w:lang w:eastAsia="ar-SA"/>
              </w:rPr>
            </w:pPr>
            <w:r w:rsidRPr="00E6231E">
              <w:rPr>
                <w:b/>
                <w:sz w:val="28"/>
                <w:szCs w:val="28"/>
                <w:lang w:eastAsia="ar-SA"/>
              </w:rPr>
              <w:t>состояние</w:t>
            </w:r>
          </w:p>
        </w:tc>
      </w:tr>
      <w:tr w:rsidR="00E6231E" w:rsidRPr="00E6231E" w14:paraId="119F7FD5" w14:textId="77777777" w:rsidTr="00E6231E">
        <w:tc>
          <w:tcPr>
            <w:tcW w:w="720" w:type="dxa"/>
            <w:tcBorders>
              <w:left w:val="single" w:sz="4" w:space="0" w:color="000000"/>
              <w:bottom w:val="single" w:sz="4" w:space="0" w:color="000000"/>
            </w:tcBorders>
          </w:tcPr>
          <w:p w14:paraId="2ED480EA" w14:textId="77777777" w:rsidR="00E6231E" w:rsidRPr="00E6231E" w:rsidRDefault="00E6231E" w:rsidP="00E6231E">
            <w:pPr>
              <w:widowControl w:val="0"/>
              <w:snapToGrid w:val="0"/>
              <w:ind w:right="-1"/>
              <w:jc w:val="center"/>
              <w:rPr>
                <w:b/>
                <w:sz w:val="24"/>
                <w:szCs w:val="24"/>
              </w:rPr>
            </w:pPr>
          </w:p>
        </w:tc>
        <w:tc>
          <w:tcPr>
            <w:tcW w:w="5974" w:type="dxa"/>
            <w:tcBorders>
              <w:left w:val="single" w:sz="4" w:space="0" w:color="000000"/>
              <w:bottom w:val="single" w:sz="4" w:space="0" w:color="000000"/>
            </w:tcBorders>
          </w:tcPr>
          <w:p w14:paraId="29624F80" w14:textId="77777777" w:rsidR="00E6231E" w:rsidRPr="00E6231E" w:rsidRDefault="00E6231E" w:rsidP="00E6231E">
            <w:pPr>
              <w:widowControl w:val="0"/>
              <w:snapToGrid w:val="0"/>
              <w:ind w:right="-1"/>
              <w:rPr>
                <w:sz w:val="24"/>
                <w:szCs w:val="24"/>
              </w:rPr>
            </w:pPr>
            <w:r w:rsidRPr="00E6231E">
              <w:rPr>
                <w:sz w:val="24"/>
                <w:szCs w:val="24"/>
              </w:rPr>
              <w:t xml:space="preserve">Всего: </w:t>
            </w:r>
          </w:p>
        </w:tc>
        <w:tc>
          <w:tcPr>
            <w:tcW w:w="1134" w:type="dxa"/>
            <w:tcBorders>
              <w:left w:val="single" w:sz="4" w:space="0" w:color="000000"/>
              <w:bottom w:val="single" w:sz="4" w:space="0" w:color="000000"/>
              <w:right w:val="single" w:sz="4" w:space="0" w:color="auto"/>
            </w:tcBorders>
            <w:vAlign w:val="center"/>
          </w:tcPr>
          <w:p w14:paraId="3B90A7B5"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center"/>
          </w:tcPr>
          <w:p w14:paraId="377EAC29" w14:textId="77777777" w:rsidR="00E6231E" w:rsidRPr="00E6231E" w:rsidRDefault="00E6231E" w:rsidP="00E6231E">
            <w:pPr>
              <w:widowControl w:val="0"/>
              <w:snapToGrid w:val="0"/>
              <w:ind w:right="-1"/>
              <w:jc w:val="center"/>
              <w:rPr>
                <w:b/>
                <w:sz w:val="24"/>
                <w:szCs w:val="24"/>
              </w:rPr>
            </w:pPr>
            <w:r w:rsidRPr="00E6231E">
              <w:rPr>
                <w:b/>
                <w:sz w:val="24"/>
                <w:szCs w:val="24"/>
              </w:rPr>
              <w:t>3245,58</w:t>
            </w:r>
          </w:p>
        </w:tc>
      </w:tr>
      <w:tr w:rsidR="00E6231E" w:rsidRPr="00E6231E" w14:paraId="72A0D70C" w14:textId="77777777" w:rsidTr="00E6231E">
        <w:tc>
          <w:tcPr>
            <w:tcW w:w="9859" w:type="dxa"/>
            <w:gridSpan w:val="4"/>
            <w:tcBorders>
              <w:left w:val="single" w:sz="4" w:space="0" w:color="000000"/>
              <w:bottom w:val="single" w:sz="4" w:space="0" w:color="000000"/>
              <w:right w:val="single" w:sz="4" w:space="0" w:color="auto"/>
            </w:tcBorders>
          </w:tcPr>
          <w:p w14:paraId="2EF7C72D" w14:textId="77777777" w:rsidR="00E6231E" w:rsidRPr="00E6231E" w:rsidRDefault="00E6231E" w:rsidP="00E6231E">
            <w:pPr>
              <w:widowControl w:val="0"/>
              <w:snapToGrid w:val="0"/>
              <w:ind w:right="-1"/>
              <w:jc w:val="center"/>
              <w:rPr>
                <w:sz w:val="24"/>
                <w:szCs w:val="24"/>
              </w:rPr>
            </w:pPr>
            <w:r w:rsidRPr="00E6231E">
              <w:rPr>
                <w:b/>
                <w:sz w:val="24"/>
                <w:szCs w:val="24"/>
                <w:lang w:val="en-US"/>
              </w:rPr>
              <w:t>I</w:t>
            </w:r>
            <w:r w:rsidRPr="00E6231E">
              <w:rPr>
                <w:b/>
                <w:sz w:val="24"/>
                <w:szCs w:val="24"/>
              </w:rPr>
              <w:t xml:space="preserve">  Жилая зона</w:t>
            </w:r>
          </w:p>
        </w:tc>
      </w:tr>
      <w:tr w:rsidR="00E6231E" w:rsidRPr="00E6231E" w14:paraId="7AEE9EE8" w14:textId="77777777" w:rsidTr="00E6231E">
        <w:tc>
          <w:tcPr>
            <w:tcW w:w="720" w:type="dxa"/>
            <w:tcBorders>
              <w:left w:val="single" w:sz="4" w:space="0" w:color="000000"/>
              <w:bottom w:val="single" w:sz="4" w:space="0" w:color="000000"/>
            </w:tcBorders>
          </w:tcPr>
          <w:p w14:paraId="1F66CF10" w14:textId="77777777" w:rsidR="00E6231E" w:rsidRPr="00E6231E" w:rsidRDefault="00E6231E" w:rsidP="00E6231E">
            <w:pPr>
              <w:widowControl w:val="0"/>
              <w:snapToGrid w:val="0"/>
              <w:ind w:right="-1"/>
              <w:jc w:val="center"/>
              <w:rPr>
                <w:sz w:val="24"/>
                <w:szCs w:val="24"/>
              </w:rPr>
            </w:pPr>
            <w:r w:rsidRPr="00E6231E">
              <w:rPr>
                <w:sz w:val="24"/>
                <w:szCs w:val="24"/>
              </w:rPr>
              <w:t>1.1</w:t>
            </w:r>
          </w:p>
        </w:tc>
        <w:tc>
          <w:tcPr>
            <w:tcW w:w="5974" w:type="dxa"/>
            <w:tcBorders>
              <w:left w:val="single" w:sz="4" w:space="0" w:color="000000"/>
              <w:bottom w:val="single" w:sz="4" w:space="0" w:color="000000"/>
            </w:tcBorders>
          </w:tcPr>
          <w:p w14:paraId="46225B46" w14:textId="77777777" w:rsidR="00E6231E" w:rsidRPr="00E6231E" w:rsidRDefault="00E6231E" w:rsidP="00E6231E">
            <w:pPr>
              <w:widowControl w:val="0"/>
              <w:snapToGrid w:val="0"/>
              <w:ind w:right="-1"/>
              <w:rPr>
                <w:sz w:val="24"/>
                <w:szCs w:val="24"/>
              </w:rPr>
            </w:pPr>
            <w:r w:rsidRPr="00E6231E">
              <w:rPr>
                <w:sz w:val="24"/>
                <w:szCs w:val="24"/>
              </w:rPr>
              <w:t>Территория застройки индивидуальными жилыми домами</w:t>
            </w:r>
          </w:p>
        </w:tc>
        <w:tc>
          <w:tcPr>
            <w:tcW w:w="1134" w:type="dxa"/>
            <w:tcBorders>
              <w:left w:val="single" w:sz="4" w:space="0" w:color="000000"/>
              <w:bottom w:val="single" w:sz="4" w:space="0" w:color="000000"/>
              <w:right w:val="single" w:sz="4" w:space="0" w:color="auto"/>
            </w:tcBorders>
            <w:vAlign w:val="center"/>
          </w:tcPr>
          <w:p w14:paraId="2F146AB1" w14:textId="77777777" w:rsidR="00E6231E" w:rsidRPr="00E6231E" w:rsidRDefault="00E6231E" w:rsidP="00E6231E">
            <w:pPr>
              <w:widowControl w:val="0"/>
              <w:snapToGrid w:val="0"/>
              <w:ind w:right="-1"/>
              <w:jc w:val="center"/>
              <w:rPr>
                <w:sz w:val="24"/>
                <w:szCs w:val="24"/>
              </w:rPr>
            </w:pPr>
            <w:r w:rsidRPr="00E6231E">
              <w:rPr>
                <w:sz w:val="24"/>
                <w:szCs w:val="24"/>
              </w:rPr>
              <w:t>га</w:t>
            </w:r>
          </w:p>
          <w:p w14:paraId="3D4DCF1C" w14:textId="77777777" w:rsidR="00E6231E" w:rsidRPr="00E6231E" w:rsidRDefault="00E6231E" w:rsidP="00E6231E">
            <w:pPr>
              <w:widowControl w:val="0"/>
              <w:ind w:right="-1"/>
              <w:jc w:val="center"/>
              <w:rPr>
                <w:sz w:val="24"/>
                <w:szCs w:val="24"/>
              </w:rPr>
            </w:pPr>
          </w:p>
        </w:tc>
        <w:tc>
          <w:tcPr>
            <w:tcW w:w="2031" w:type="dxa"/>
            <w:tcBorders>
              <w:left w:val="single" w:sz="4" w:space="0" w:color="auto"/>
              <w:bottom w:val="single" w:sz="4" w:space="0" w:color="000000"/>
              <w:right w:val="single" w:sz="4" w:space="0" w:color="auto"/>
            </w:tcBorders>
            <w:vAlign w:val="center"/>
          </w:tcPr>
          <w:p w14:paraId="6D0F3199" w14:textId="77777777" w:rsidR="00E6231E" w:rsidRPr="00E6231E" w:rsidRDefault="00E6231E" w:rsidP="00E6231E">
            <w:pPr>
              <w:widowControl w:val="0"/>
              <w:snapToGrid w:val="0"/>
              <w:ind w:right="-1"/>
              <w:jc w:val="center"/>
              <w:rPr>
                <w:sz w:val="24"/>
                <w:szCs w:val="24"/>
              </w:rPr>
            </w:pPr>
            <w:r w:rsidRPr="00E6231E">
              <w:rPr>
                <w:sz w:val="24"/>
                <w:szCs w:val="24"/>
                <w:lang w:eastAsia="ar-SA"/>
              </w:rPr>
              <w:t>952,30</w:t>
            </w:r>
          </w:p>
        </w:tc>
      </w:tr>
      <w:tr w:rsidR="00E6231E" w:rsidRPr="00E6231E" w14:paraId="503376B1" w14:textId="77777777" w:rsidTr="00E6231E">
        <w:tc>
          <w:tcPr>
            <w:tcW w:w="720" w:type="dxa"/>
            <w:tcBorders>
              <w:left w:val="single" w:sz="4" w:space="0" w:color="000000"/>
              <w:bottom w:val="single" w:sz="4" w:space="0" w:color="000000"/>
            </w:tcBorders>
          </w:tcPr>
          <w:p w14:paraId="2F5332E0" w14:textId="77777777" w:rsidR="00E6231E" w:rsidRPr="00E6231E" w:rsidRDefault="00E6231E" w:rsidP="00E6231E">
            <w:pPr>
              <w:widowControl w:val="0"/>
              <w:snapToGrid w:val="0"/>
              <w:ind w:right="-1"/>
              <w:jc w:val="center"/>
              <w:rPr>
                <w:sz w:val="24"/>
                <w:szCs w:val="24"/>
              </w:rPr>
            </w:pPr>
            <w:r w:rsidRPr="00E6231E">
              <w:rPr>
                <w:sz w:val="24"/>
                <w:szCs w:val="24"/>
              </w:rPr>
              <w:t>1.2</w:t>
            </w:r>
          </w:p>
        </w:tc>
        <w:tc>
          <w:tcPr>
            <w:tcW w:w="5974" w:type="dxa"/>
            <w:tcBorders>
              <w:left w:val="single" w:sz="4" w:space="0" w:color="000000"/>
              <w:bottom w:val="single" w:sz="4" w:space="0" w:color="000000"/>
            </w:tcBorders>
          </w:tcPr>
          <w:p w14:paraId="25D39A50" w14:textId="77777777" w:rsidR="00E6231E" w:rsidRPr="00E6231E" w:rsidRDefault="00E6231E" w:rsidP="00E6231E">
            <w:pPr>
              <w:widowControl w:val="0"/>
              <w:snapToGrid w:val="0"/>
              <w:ind w:right="-1"/>
              <w:rPr>
                <w:sz w:val="24"/>
                <w:szCs w:val="24"/>
              </w:rPr>
            </w:pPr>
            <w:r w:rsidRPr="00E6231E">
              <w:rPr>
                <w:sz w:val="24"/>
                <w:szCs w:val="24"/>
              </w:rPr>
              <w:t>Территория застройки многоквартирными жилыми домами 2-3 этажа</w:t>
            </w:r>
          </w:p>
        </w:tc>
        <w:tc>
          <w:tcPr>
            <w:tcW w:w="1134" w:type="dxa"/>
            <w:tcBorders>
              <w:left w:val="single" w:sz="4" w:space="0" w:color="000000"/>
              <w:bottom w:val="single" w:sz="4" w:space="0" w:color="000000"/>
              <w:right w:val="single" w:sz="4" w:space="0" w:color="auto"/>
            </w:tcBorders>
            <w:vAlign w:val="center"/>
          </w:tcPr>
          <w:p w14:paraId="41D3A7DC" w14:textId="77777777" w:rsidR="00E6231E" w:rsidRPr="00E6231E" w:rsidRDefault="00E6231E" w:rsidP="00E6231E">
            <w:pPr>
              <w:widowControl w:val="0"/>
              <w:snapToGrid w:val="0"/>
              <w:ind w:right="-1"/>
              <w:jc w:val="center"/>
              <w:rPr>
                <w:sz w:val="24"/>
                <w:szCs w:val="24"/>
              </w:rPr>
            </w:pPr>
            <w:r w:rsidRPr="00E6231E">
              <w:rPr>
                <w:sz w:val="24"/>
                <w:szCs w:val="24"/>
              </w:rPr>
              <w:t>га</w:t>
            </w:r>
          </w:p>
          <w:p w14:paraId="6FDB709F" w14:textId="77777777" w:rsidR="00E6231E" w:rsidRPr="00E6231E" w:rsidRDefault="00E6231E" w:rsidP="00E6231E">
            <w:pPr>
              <w:widowControl w:val="0"/>
              <w:snapToGrid w:val="0"/>
              <w:ind w:right="-1"/>
              <w:jc w:val="center"/>
              <w:rPr>
                <w:sz w:val="24"/>
                <w:szCs w:val="24"/>
              </w:rPr>
            </w:pPr>
          </w:p>
        </w:tc>
        <w:tc>
          <w:tcPr>
            <w:tcW w:w="2031" w:type="dxa"/>
            <w:tcBorders>
              <w:left w:val="single" w:sz="4" w:space="0" w:color="auto"/>
              <w:bottom w:val="single" w:sz="4" w:space="0" w:color="000000"/>
              <w:right w:val="single" w:sz="4" w:space="0" w:color="auto"/>
            </w:tcBorders>
            <w:vAlign w:val="center"/>
          </w:tcPr>
          <w:p w14:paraId="507C6B76" w14:textId="77777777" w:rsidR="00E6231E" w:rsidRPr="00E6231E" w:rsidRDefault="00E6231E" w:rsidP="00E6231E">
            <w:pPr>
              <w:widowControl w:val="0"/>
              <w:snapToGrid w:val="0"/>
              <w:ind w:right="-1"/>
              <w:jc w:val="center"/>
              <w:rPr>
                <w:sz w:val="24"/>
                <w:szCs w:val="24"/>
              </w:rPr>
            </w:pPr>
            <w:r w:rsidRPr="00E6231E">
              <w:rPr>
                <w:sz w:val="24"/>
                <w:szCs w:val="24"/>
              </w:rPr>
              <w:t>41,16</w:t>
            </w:r>
          </w:p>
        </w:tc>
      </w:tr>
      <w:tr w:rsidR="00E6231E" w:rsidRPr="00E6231E" w14:paraId="5F0628DC" w14:textId="77777777" w:rsidTr="00E6231E">
        <w:tc>
          <w:tcPr>
            <w:tcW w:w="720" w:type="dxa"/>
            <w:tcBorders>
              <w:left w:val="single" w:sz="4" w:space="0" w:color="000000"/>
              <w:bottom w:val="single" w:sz="4" w:space="0" w:color="000000"/>
            </w:tcBorders>
          </w:tcPr>
          <w:p w14:paraId="615D428F" w14:textId="77777777" w:rsidR="00E6231E" w:rsidRPr="00E6231E" w:rsidRDefault="00E6231E" w:rsidP="00E6231E">
            <w:pPr>
              <w:widowControl w:val="0"/>
              <w:snapToGrid w:val="0"/>
              <w:ind w:right="-1"/>
              <w:jc w:val="center"/>
              <w:rPr>
                <w:sz w:val="24"/>
                <w:szCs w:val="24"/>
              </w:rPr>
            </w:pPr>
            <w:r w:rsidRPr="00E6231E">
              <w:rPr>
                <w:sz w:val="24"/>
                <w:szCs w:val="24"/>
              </w:rPr>
              <w:t>1.3</w:t>
            </w:r>
          </w:p>
        </w:tc>
        <w:tc>
          <w:tcPr>
            <w:tcW w:w="5974" w:type="dxa"/>
            <w:tcBorders>
              <w:left w:val="single" w:sz="4" w:space="0" w:color="000000"/>
              <w:bottom w:val="single" w:sz="4" w:space="0" w:color="000000"/>
            </w:tcBorders>
          </w:tcPr>
          <w:p w14:paraId="51CF551E" w14:textId="77777777" w:rsidR="00E6231E" w:rsidRPr="00E6231E" w:rsidRDefault="00E6231E" w:rsidP="00E6231E">
            <w:pPr>
              <w:widowControl w:val="0"/>
              <w:snapToGrid w:val="0"/>
              <w:ind w:right="-1"/>
              <w:rPr>
                <w:sz w:val="24"/>
                <w:szCs w:val="24"/>
              </w:rPr>
            </w:pPr>
            <w:r w:rsidRPr="00E6231E">
              <w:rPr>
                <w:sz w:val="24"/>
                <w:szCs w:val="24"/>
              </w:rPr>
              <w:t>Территория застройки многоквартирными жилыми домами 4-5 этажей</w:t>
            </w:r>
          </w:p>
        </w:tc>
        <w:tc>
          <w:tcPr>
            <w:tcW w:w="1134" w:type="dxa"/>
            <w:tcBorders>
              <w:left w:val="single" w:sz="4" w:space="0" w:color="000000"/>
              <w:bottom w:val="single" w:sz="4" w:space="0" w:color="000000"/>
              <w:right w:val="single" w:sz="4" w:space="0" w:color="auto"/>
            </w:tcBorders>
            <w:vAlign w:val="center"/>
          </w:tcPr>
          <w:p w14:paraId="1A0152B1"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3FCE0E44" w14:textId="77777777" w:rsidR="00E6231E" w:rsidRPr="00E6231E" w:rsidRDefault="00E6231E" w:rsidP="00E6231E">
            <w:pPr>
              <w:widowControl w:val="0"/>
              <w:snapToGrid w:val="0"/>
              <w:ind w:right="-1"/>
              <w:jc w:val="center"/>
              <w:rPr>
                <w:sz w:val="24"/>
                <w:szCs w:val="24"/>
              </w:rPr>
            </w:pPr>
            <w:r w:rsidRPr="00E6231E">
              <w:rPr>
                <w:sz w:val="24"/>
                <w:szCs w:val="24"/>
              </w:rPr>
              <w:t>50,80</w:t>
            </w:r>
          </w:p>
        </w:tc>
      </w:tr>
      <w:tr w:rsidR="00E6231E" w:rsidRPr="00E6231E" w14:paraId="23BF2C4E" w14:textId="77777777" w:rsidTr="00E6231E">
        <w:tc>
          <w:tcPr>
            <w:tcW w:w="720" w:type="dxa"/>
            <w:tcBorders>
              <w:left w:val="single" w:sz="4" w:space="0" w:color="000000"/>
              <w:bottom w:val="single" w:sz="4" w:space="0" w:color="000000"/>
            </w:tcBorders>
          </w:tcPr>
          <w:p w14:paraId="0A5A57D1" w14:textId="77777777" w:rsidR="00E6231E" w:rsidRPr="00E6231E" w:rsidRDefault="00E6231E" w:rsidP="00E6231E">
            <w:pPr>
              <w:widowControl w:val="0"/>
              <w:snapToGrid w:val="0"/>
              <w:ind w:right="-1"/>
              <w:jc w:val="center"/>
              <w:rPr>
                <w:sz w:val="24"/>
                <w:szCs w:val="24"/>
              </w:rPr>
            </w:pPr>
            <w:r w:rsidRPr="00E6231E">
              <w:rPr>
                <w:sz w:val="24"/>
                <w:szCs w:val="24"/>
              </w:rPr>
              <w:t>1.4</w:t>
            </w:r>
          </w:p>
        </w:tc>
        <w:tc>
          <w:tcPr>
            <w:tcW w:w="5974" w:type="dxa"/>
            <w:tcBorders>
              <w:left w:val="single" w:sz="4" w:space="0" w:color="000000"/>
              <w:bottom w:val="single" w:sz="4" w:space="0" w:color="000000"/>
            </w:tcBorders>
          </w:tcPr>
          <w:p w14:paraId="46E7A2E0" w14:textId="77777777" w:rsidR="00E6231E" w:rsidRPr="00E6231E" w:rsidRDefault="00E6231E" w:rsidP="00E6231E">
            <w:pPr>
              <w:widowControl w:val="0"/>
              <w:snapToGrid w:val="0"/>
              <w:ind w:right="-1"/>
              <w:rPr>
                <w:sz w:val="24"/>
                <w:szCs w:val="24"/>
              </w:rPr>
            </w:pPr>
            <w:r w:rsidRPr="00E6231E">
              <w:rPr>
                <w:sz w:val="24"/>
                <w:szCs w:val="24"/>
              </w:rPr>
              <w:t>Территория застройки многоквартирными жилыми домами</w:t>
            </w:r>
            <w:r w:rsidRPr="00E6231E">
              <w:rPr>
                <w:sz w:val="24"/>
                <w:szCs w:val="24"/>
                <w:lang w:eastAsia="ar-SA"/>
              </w:rPr>
              <w:t xml:space="preserve"> 9 этажей и выше</w:t>
            </w:r>
          </w:p>
        </w:tc>
        <w:tc>
          <w:tcPr>
            <w:tcW w:w="1134" w:type="dxa"/>
            <w:tcBorders>
              <w:left w:val="single" w:sz="4" w:space="0" w:color="000000"/>
              <w:bottom w:val="single" w:sz="4" w:space="0" w:color="000000"/>
              <w:right w:val="single" w:sz="4" w:space="0" w:color="auto"/>
            </w:tcBorders>
            <w:vAlign w:val="center"/>
          </w:tcPr>
          <w:p w14:paraId="3F603CD3" w14:textId="77777777" w:rsidR="00E6231E" w:rsidRPr="00E6231E" w:rsidRDefault="00E6231E" w:rsidP="00E6231E">
            <w:pPr>
              <w:widowControl w:val="0"/>
              <w:snapToGrid w:val="0"/>
              <w:ind w:right="-1"/>
              <w:jc w:val="center"/>
              <w:rPr>
                <w:sz w:val="24"/>
                <w:szCs w:val="24"/>
              </w:rPr>
            </w:pPr>
          </w:p>
        </w:tc>
        <w:tc>
          <w:tcPr>
            <w:tcW w:w="2031" w:type="dxa"/>
            <w:tcBorders>
              <w:left w:val="single" w:sz="4" w:space="0" w:color="auto"/>
              <w:bottom w:val="single" w:sz="4" w:space="0" w:color="000000"/>
              <w:right w:val="single" w:sz="4" w:space="0" w:color="auto"/>
            </w:tcBorders>
            <w:vAlign w:val="center"/>
          </w:tcPr>
          <w:p w14:paraId="6A0A2F22" w14:textId="77777777" w:rsidR="00E6231E" w:rsidRPr="00E6231E" w:rsidRDefault="00E6231E" w:rsidP="00E6231E">
            <w:pPr>
              <w:widowControl w:val="0"/>
              <w:snapToGrid w:val="0"/>
              <w:ind w:right="-1"/>
              <w:jc w:val="center"/>
              <w:rPr>
                <w:sz w:val="24"/>
                <w:szCs w:val="24"/>
              </w:rPr>
            </w:pPr>
            <w:r w:rsidRPr="00E6231E">
              <w:rPr>
                <w:sz w:val="24"/>
                <w:szCs w:val="24"/>
              </w:rPr>
              <w:t>7,32</w:t>
            </w:r>
          </w:p>
        </w:tc>
      </w:tr>
      <w:tr w:rsidR="00E6231E" w:rsidRPr="00E6231E" w14:paraId="441C966C" w14:textId="77777777" w:rsidTr="00E6231E">
        <w:tc>
          <w:tcPr>
            <w:tcW w:w="720" w:type="dxa"/>
            <w:tcBorders>
              <w:left w:val="single" w:sz="4" w:space="0" w:color="000000"/>
              <w:bottom w:val="single" w:sz="4" w:space="0" w:color="000000"/>
            </w:tcBorders>
          </w:tcPr>
          <w:p w14:paraId="781376F6" w14:textId="77777777" w:rsidR="00E6231E" w:rsidRPr="00E6231E" w:rsidRDefault="00E6231E" w:rsidP="00E6231E">
            <w:pPr>
              <w:widowControl w:val="0"/>
              <w:snapToGrid w:val="0"/>
              <w:ind w:right="-1"/>
              <w:jc w:val="center"/>
              <w:rPr>
                <w:sz w:val="24"/>
                <w:szCs w:val="24"/>
              </w:rPr>
            </w:pPr>
            <w:r w:rsidRPr="00E6231E">
              <w:rPr>
                <w:sz w:val="24"/>
                <w:szCs w:val="24"/>
              </w:rPr>
              <w:t>1.5</w:t>
            </w:r>
          </w:p>
        </w:tc>
        <w:tc>
          <w:tcPr>
            <w:tcW w:w="5974" w:type="dxa"/>
            <w:tcBorders>
              <w:left w:val="single" w:sz="4" w:space="0" w:color="000000"/>
              <w:bottom w:val="single" w:sz="4" w:space="0" w:color="000000"/>
            </w:tcBorders>
          </w:tcPr>
          <w:p w14:paraId="1DC7B846" w14:textId="77777777" w:rsidR="00E6231E" w:rsidRPr="00E6231E" w:rsidRDefault="00E6231E" w:rsidP="00E6231E">
            <w:pPr>
              <w:widowControl w:val="0"/>
              <w:snapToGrid w:val="0"/>
              <w:ind w:right="-1"/>
              <w:rPr>
                <w:sz w:val="24"/>
                <w:szCs w:val="24"/>
              </w:rPr>
            </w:pPr>
            <w:r w:rsidRPr="00E6231E">
              <w:rPr>
                <w:sz w:val="24"/>
                <w:szCs w:val="24"/>
              </w:rPr>
              <w:t>Территория учреждений образования</w:t>
            </w:r>
          </w:p>
        </w:tc>
        <w:tc>
          <w:tcPr>
            <w:tcW w:w="1134" w:type="dxa"/>
            <w:tcBorders>
              <w:left w:val="single" w:sz="4" w:space="0" w:color="000000"/>
              <w:bottom w:val="single" w:sz="4" w:space="0" w:color="000000"/>
              <w:right w:val="single" w:sz="4" w:space="0" w:color="auto"/>
            </w:tcBorders>
            <w:vAlign w:val="center"/>
          </w:tcPr>
          <w:p w14:paraId="11F5277B" w14:textId="77777777" w:rsidR="00E6231E" w:rsidRPr="00E6231E" w:rsidRDefault="00E6231E" w:rsidP="00E6231E">
            <w:pPr>
              <w:widowControl w:val="0"/>
              <w:snapToGrid w:val="0"/>
              <w:ind w:right="-1"/>
              <w:jc w:val="center"/>
              <w:rPr>
                <w:sz w:val="24"/>
                <w:szCs w:val="24"/>
              </w:rPr>
            </w:pPr>
          </w:p>
        </w:tc>
        <w:tc>
          <w:tcPr>
            <w:tcW w:w="2031" w:type="dxa"/>
            <w:tcBorders>
              <w:left w:val="single" w:sz="4" w:space="0" w:color="auto"/>
              <w:bottom w:val="single" w:sz="4" w:space="0" w:color="000000"/>
              <w:right w:val="single" w:sz="4" w:space="0" w:color="auto"/>
            </w:tcBorders>
            <w:vAlign w:val="center"/>
          </w:tcPr>
          <w:p w14:paraId="04F84931" w14:textId="77777777" w:rsidR="00E6231E" w:rsidRPr="00E6231E" w:rsidRDefault="00E6231E" w:rsidP="00E6231E">
            <w:pPr>
              <w:widowControl w:val="0"/>
              <w:snapToGrid w:val="0"/>
              <w:ind w:right="-1"/>
              <w:jc w:val="center"/>
              <w:rPr>
                <w:sz w:val="24"/>
                <w:szCs w:val="24"/>
              </w:rPr>
            </w:pPr>
            <w:r w:rsidRPr="00E6231E">
              <w:rPr>
                <w:sz w:val="24"/>
                <w:szCs w:val="24"/>
              </w:rPr>
              <w:t>30,03</w:t>
            </w:r>
          </w:p>
        </w:tc>
      </w:tr>
      <w:tr w:rsidR="00E6231E" w:rsidRPr="00E6231E" w14:paraId="2D97A5EC" w14:textId="77777777" w:rsidTr="00E6231E">
        <w:tc>
          <w:tcPr>
            <w:tcW w:w="6694" w:type="dxa"/>
            <w:gridSpan w:val="2"/>
            <w:tcBorders>
              <w:left w:val="single" w:sz="4" w:space="0" w:color="000000"/>
              <w:bottom w:val="single" w:sz="4" w:space="0" w:color="000000"/>
            </w:tcBorders>
          </w:tcPr>
          <w:p w14:paraId="17C37ADD" w14:textId="77777777" w:rsidR="00E6231E" w:rsidRPr="00E6231E" w:rsidRDefault="00E6231E" w:rsidP="00E6231E">
            <w:pPr>
              <w:widowControl w:val="0"/>
              <w:snapToGrid w:val="0"/>
              <w:ind w:right="-1"/>
              <w:rPr>
                <w:b/>
                <w:sz w:val="24"/>
                <w:szCs w:val="24"/>
                <w:lang w:val="en-US"/>
              </w:rPr>
            </w:pPr>
            <w:r w:rsidRPr="00E6231E">
              <w:rPr>
                <w:b/>
                <w:sz w:val="24"/>
                <w:szCs w:val="24"/>
              </w:rPr>
              <w:t xml:space="preserve">Итого по пункту </w:t>
            </w:r>
            <w:r w:rsidRPr="00E6231E">
              <w:rPr>
                <w:b/>
                <w:sz w:val="24"/>
                <w:szCs w:val="24"/>
                <w:lang w:val="en-US"/>
              </w:rPr>
              <w:t>I</w:t>
            </w:r>
          </w:p>
        </w:tc>
        <w:tc>
          <w:tcPr>
            <w:tcW w:w="1134" w:type="dxa"/>
            <w:tcBorders>
              <w:left w:val="single" w:sz="4" w:space="0" w:color="000000"/>
              <w:bottom w:val="single" w:sz="4" w:space="0" w:color="000000"/>
              <w:right w:val="single" w:sz="4" w:space="0" w:color="auto"/>
            </w:tcBorders>
            <w:vAlign w:val="center"/>
          </w:tcPr>
          <w:p w14:paraId="414D2AA8"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center"/>
          </w:tcPr>
          <w:p w14:paraId="486A359D" w14:textId="77777777" w:rsidR="00E6231E" w:rsidRPr="00E6231E" w:rsidRDefault="00E6231E" w:rsidP="00E6231E">
            <w:pPr>
              <w:widowControl w:val="0"/>
              <w:snapToGrid w:val="0"/>
              <w:ind w:right="-1"/>
              <w:jc w:val="center"/>
              <w:rPr>
                <w:b/>
                <w:sz w:val="24"/>
                <w:szCs w:val="24"/>
              </w:rPr>
            </w:pPr>
            <w:r w:rsidRPr="00E6231E">
              <w:rPr>
                <w:b/>
                <w:sz w:val="24"/>
                <w:szCs w:val="24"/>
              </w:rPr>
              <w:t>1081,61</w:t>
            </w:r>
          </w:p>
        </w:tc>
      </w:tr>
      <w:tr w:rsidR="00E6231E" w:rsidRPr="00E6231E" w14:paraId="7D5F5BD7" w14:textId="77777777" w:rsidTr="00E6231E">
        <w:tc>
          <w:tcPr>
            <w:tcW w:w="9859" w:type="dxa"/>
            <w:gridSpan w:val="4"/>
            <w:tcBorders>
              <w:left w:val="single" w:sz="4" w:space="0" w:color="000000"/>
              <w:bottom w:val="single" w:sz="4" w:space="0" w:color="000000"/>
              <w:right w:val="single" w:sz="4" w:space="0" w:color="auto"/>
            </w:tcBorders>
          </w:tcPr>
          <w:p w14:paraId="2DC51911" w14:textId="77777777" w:rsidR="00E6231E" w:rsidRPr="00E6231E" w:rsidRDefault="00E6231E" w:rsidP="00E6231E">
            <w:pPr>
              <w:widowControl w:val="0"/>
              <w:snapToGrid w:val="0"/>
              <w:ind w:right="-1"/>
              <w:jc w:val="center"/>
              <w:rPr>
                <w:sz w:val="24"/>
                <w:szCs w:val="24"/>
              </w:rPr>
            </w:pPr>
            <w:r w:rsidRPr="00E6231E">
              <w:rPr>
                <w:b/>
                <w:sz w:val="24"/>
                <w:szCs w:val="24"/>
                <w:lang w:val="en-US"/>
              </w:rPr>
              <w:t>II</w:t>
            </w:r>
            <w:r w:rsidRPr="00E6231E">
              <w:rPr>
                <w:b/>
                <w:sz w:val="24"/>
                <w:szCs w:val="24"/>
              </w:rPr>
              <w:t xml:space="preserve"> Общественно-деловая зона</w:t>
            </w:r>
          </w:p>
        </w:tc>
      </w:tr>
      <w:tr w:rsidR="00E6231E" w:rsidRPr="00E6231E" w14:paraId="0E416EC7" w14:textId="77777777" w:rsidTr="00E6231E">
        <w:tc>
          <w:tcPr>
            <w:tcW w:w="720" w:type="dxa"/>
            <w:tcBorders>
              <w:left w:val="single" w:sz="4" w:space="0" w:color="000000"/>
              <w:bottom w:val="single" w:sz="4" w:space="0" w:color="000000"/>
            </w:tcBorders>
          </w:tcPr>
          <w:p w14:paraId="4E534FED" w14:textId="77777777" w:rsidR="00E6231E" w:rsidRPr="00E6231E" w:rsidRDefault="00E6231E" w:rsidP="00E6231E">
            <w:pPr>
              <w:widowControl w:val="0"/>
              <w:snapToGrid w:val="0"/>
              <w:ind w:right="-1"/>
              <w:jc w:val="center"/>
              <w:rPr>
                <w:sz w:val="24"/>
                <w:szCs w:val="24"/>
              </w:rPr>
            </w:pPr>
            <w:r w:rsidRPr="00E6231E">
              <w:rPr>
                <w:sz w:val="24"/>
                <w:szCs w:val="24"/>
              </w:rPr>
              <w:t>2.1</w:t>
            </w:r>
          </w:p>
        </w:tc>
        <w:tc>
          <w:tcPr>
            <w:tcW w:w="5974" w:type="dxa"/>
            <w:tcBorders>
              <w:left w:val="single" w:sz="4" w:space="0" w:color="000000"/>
              <w:bottom w:val="single" w:sz="4" w:space="0" w:color="000000"/>
            </w:tcBorders>
          </w:tcPr>
          <w:p w14:paraId="6D2E04A5" w14:textId="77777777" w:rsidR="00E6231E" w:rsidRPr="00E6231E" w:rsidRDefault="00E6231E" w:rsidP="00E6231E">
            <w:pPr>
              <w:widowControl w:val="0"/>
              <w:snapToGrid w:val="0"/>
              <w:ind w:right="-1"/>
              <w:rPr>
                <w:sz w:val="24"/>
                <w:szCs w:val="24"/>
              </w:rPr>
            </w:pPr>
            <w:r w:rsidRPr="00E6231E">
              <w:rPr>
                <w:sz w:val="24"/>
                <w:szCs w:val="24"/>
              </w:rPr>
              <w:t>Территория организаций и учреждений управления, учреждений культуры и искусства, предприятия связи</w:t>
            </w:r>
          </w:p>
        </w:tc>
        <w:tc>
          <w:tcPr>
            <w:tcW w:w="1134" w:type="dxa"/>
            <w:tcBorders>
              <w:left w:val="single" w:sz="4" w:space="0" w:color="000000"/>
              <w:bottom w:val="single" w:sz="4" w:space="0" w:color="000000"/>
              <w:right w:val="single" w:sz="4" w:space="0" w:color="auto"/>
            </w:tcBorders>
            <w:vAlign w:val="center"/>
          </w:tcPr>
          <w:p w14:paraId="19752E12"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3F753365" w14:textId="77777777" w:rsidR="00E6231E" w:rsidRPr="00E6231E" w:rsidRDefault="00E6231E" w:rsidP="00E6231E">
            <w:pPr>
              <w:widowControl w:val="0"/>
              <w:snapToGrid w:val="0"/>
              <w:ind w:right="-1"/>
              <w:jc w:val="center"/>
              <w:rPr>
                <w:sz w:val="24"/>
                <w:szCs w:val="24"/>
              </w:rPr>
            </w:pPr>
            <w:r w:rsidRPr="00E6231E">
              <w:rPr>
                <w:sz w:val="24"/>
                <w:szCs w:val="24"/>
              </w:rPr>
              <w:t>35,27</w:t>
            </w:r>
          </w:p>
        </w:tc>
      </w:tr>
      <w:tr w:rsidR="00E6231E" w:rsidRPr="00E6231E" w14:paraId="446434D4" w14:textId="77777777" w:rsidTr="00E6231E">
        <w:tc>
          <w:tcPr>
            <w:tcW w:w="720" w:type="dxa"/>
            <w:tcBorders>
              <w:left w:val="single" w:sz="4" w:space="0" w:color="000000"/>
              <w:bottom w:val="single" w:sz="4" w:space="0" w:color="000000"/>
            </w:tcBorders>
          </w:tcPr>
          <w:p w14:paraId="7F438DE6" w14:textId="77777777" w:rsidR="00E6231E" w:rsidRPr="00E6231E" w:rsidRDefault="00E6231E" w:rsidP="00E6231E">
            <w:pPr>
              <w:widowControl w:val="0"/>
              <w:snapToGrid w:val="0"/>
              <w:ind w:right="-1"/>
              <w:jc w:val="center"/>
              <w:rPr>
                <w:sz w:val="24"/>
                <w:szCs w:val="24"/>
              </w:rPr>
            </w:pPr>
            <w:r w:rsidRPr="00E6231E">
              <w:rPr>
                <w:sz w:val="24"/>
                <w:szCs w:val="24"/>
              </w:rPr>
              <w:t>2.2</w:t>
            </w:r>
          </w:p>
        </w:tc>
        <w:tc>
          <w:tcPr>
            <w:tcW w:w="5974" w:type="dxa"/>
            <w:tcBorders>
              <w:left w:val="single" w:sz="4" w:space="0" w:color="000000"/>
              <w:bottom w:val="single" w:sz="4" w:space="0" w:color="000000"/>
            </w:tcBorders>
          </w:tcPr>
          <w:p w14:paraId="5DA7A6F1" w14:textId="77777777" w:rsidR="00E6231E" w:rsidRPr="00E6231E" w:rsidRDefault="00E6231E" w:rsidP="00E6231E">
            <w:pPr>
              <w:widowControl w:val="0"/>
              <w:snapToGrid w:val="0"/>
              <w:ind w:right="-1"/>
              <w:rPr>
                <w:sz w:val="24"/>
                <w:szCs w:val="24"/>
              </w:rPr>
            </w:pPr>
            <w:r w:rsidRPr="00E6231E">
              <w:rPr>
                <w:sz w:val="24"/>
                <w:szCs w:val="24"/>
              </w:rPr>
              <w:t xml:space="preserve">Территория учреждений здравоохранения, лечебно-оздоровительного назначения </w:t>
            </w:r>
          </w:p>
        </w:tc>
        <w:tc>
          <w:tcPr>
            <w:tcW w:w="1134" w:type="dxa"/>
            <w:tcBorders>
              <w:left w:val="single" w:sz="4" w:space="0" w:color="000000"/>
              <w:bottom w:val="single" w:sz="4" w:space="0" w:color="000000"/>
              <w:right w:val="single" w:sz="4" w:space="0" w:color="auto"/>
            </w:tcBorders>
            <w:vAlign w:val="center"/>
          </w:tcPr>
          <w:p w14:paraId="03BC4518"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68B35F84" w14:textId="77777777" w:rsidR="00E6231E" w:rsidRPr="00E6231E" w:rsidRDefault="00E6231E" w:rsidP="00E6231E">
            <w:pPr>
              <w:widowControl w:val="0"/>
              <w:snapToGrid w:val="0"/>
              <w:ind w:right="-1"/>
              <w:jc w:val="center"/>
              <w:rPr>
                <w:sz w:val="24"/>
                <w:szCs w:val="24"/>
              </w:rPr>
            </w:pPr>
            <w:r w:rsidRPr="00E6231E">
              <w:rPr>
                <w:sz w:val="24"/>
                <w:szCs w:val="24"/>
              </w:rPr>
              <w:t xml:space="preserve">7,94 </w:t>
            </w:r>
          </w:p>
        </w:tc>
      </w:tr>
      <w:tr w:rsidR="00E6231E" w:rsidRPr="00E6231E" w14:paraId="4B8D06EB" w14:textId="77777777" w:rsidTr="00E6231E">
        <w:tc>
          <w:tcPr>
            <w:tcW w:w="720" w:type="dxa"/>
            <w:tcBorders>
              <w:left w:val="single" w:sz="4" w:space="0" w:color="000000"/>
              <w:bottom w:val="single" w:sz="4" w:space="0" w:color="000000"/>
            </w:tcBorders>
          </w:tcPr>
          <w:p w14:paraId="534B75BE" w14:textId="77777777" w:rsidR="00E6231E" w:rsidRPr="00E6231E" w:rsidRDefault="00E6231E" w:rsidP="00E6231E">
            <w:pPr>
              <w:widowControl w:val="0"/>
              <w:snapToGrid w:val="0"/>
              <w:ind w:right="-1"/>
              <w:jc w:val="center"/>
              <w:rPr>
                <w:sz w:val="24"/>
                <w:szCs w:val="24"/>
              </w:rPr>
            </w:pPr>
            <w:r w:rsidRPr="00E6231E">
              <w:rPr>
                <w:sz w:val="24"/>
                <w:szCs w:val="24"/>
              </w:rPr>
              <w:t>2.3</w:t>
            </w:r>
          </w:p>
        </w:tc>
        <w:tc>
          <w:tcPr>
            <w:tcW w:w="5974" w:type="dxa"/>
            <w:tcBorders>
              <w:left w:val="single" w:sz="4" w:space="0" w:color="000000"/>
              <w:bottom w:val="single" w:sz="4" w:space="0" w:color="000000"/>
            </w:tcBorders>
          </w:tcPr>
          <w:p w14:paraId="10F0D3DE" w14:textId="77777777" w:rsidR="00E6231E" w:rsidRPr="00E6231E" w:rsidRDefault="00E6231E" w:rsidP="00E6231E">
            <w:pPr>
              <w:widowControl w:val="0"/>
              <w:snapToGrid w:val="0"/>
              <w:ind w:right="-1"/>
              <w:rPr>
                <w:sz w:val="24"/>
                <w:szCs w:val="24"/>
              </w:rPr>
            </w:pPr>
            <w:r w:rsidRPr="00E6231E">
              <w:rPr>
                <w:sz w:val="24"/>
                <w:szCs w:val="24"/>
              </w:rPr>
              <w:t xml:space="preserve">Территория культовых учреждений </w:t>
            </w:r>
          </w:p>
        </w:tc>
        <w:tc>
          <w:tcPr>
            <w:tcW w:w="1134" w:type="dxa"/>
            <w:tcBorders>
              <w:left w:val="single" w:sz="4" w:space="0" w:color="000000"/>
              <w:bottom w:val="single" w:sz="4" w:space="0" w:color="000000"/>
              <w:right w:val="single" w:sz="4" w:space="0" w:color="auto"/>
            </w:tcBorders>
            <w:vAlign w:val="center"/>
          </w:tcPr>
          <w:p w14:paraId="01FC96F6"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52380E64" w14:textId="77777777" w:rsidR="00E6231E" w:rsidRPr="00E6231E" w:rsidRDefault="00E6231E" w:rsidP="00E6231E">
            <w:pPr>
              <w:widowControl w:val="0"/>
              <w:snapToGrid w:val="0"/>
              <w:ind w:right="-1"/>
              <w:jc w:val="center"/>
              <w:rPr>
                <w:sz w:val="24"/>
                <w:szCs w:val="24"/>
              </w:rPr>
            </w:pPr>
            <w:r w:rsidRPr="00E6231E">
              <w:rPr>
                <w:sz w:val="24"/>
                <w:szCs w:val="24"/>
              </w:rPr>
              <w:t>1,02</w:t>
            </w:r>
          </w:p>
        </w:tc>
      </w:tr>
      <w:tr w:rsidR="00E6231E" w:rsidRPr="00E6231E" w14:paraId="14402A97" w14:textId="77777777" w:rsidTr="00E6231E">
        <w:tc>
          <w:tcPr>
            <w:tcW w:w="720" w:type="dxa"/>
            <w:tcBorders>
              <w:left w:val="single" w:sz="4" w:space="0" w:color="000000"/>
              <w:bottom w:val="single" w:sz="4" w:space="0" w:color="000000"/>
            </w:tcBorders>
          </w:tcPr>
          <w:p w14:paraId="7C4F4820" w14:textId="77777777" w:rsidR="00E6231E" w:rsidRPr="00E6231E" w:rsidRDefault="00E6231E" w:rsidP="00E6231E">
            <w:pPr>
              <w:widowControl w:val="0"/>
              <w:snapToGrid w:val="0"/>
              <w:ind w:right="-1"/>
              <w:jc w:val="center"/>
              <w:rPr>
                <w:sz w:val="24"/>
                <w:szCs w:val="24"/>
              </w:rPr>
            </w:pPr>
            <w:r w:rsidRPr="00E6231E">
              <w:rPr>
                <w:sz w:val="24"/>
                <w:szCs w:val="24"/>
              </w:rPr>
              <w:t>2.4</w:t>
            </w:r>
          </w:p>
        </w:tc>
        <w:tc>
          <w:tcPr>
            <w:tcW w:w="5974" w:type="dxa"/>
            <w:tcBorders>
              <w:left w:val="single" w:sz="4" w:space="0" w:color="000000"/>
              <w:bottom w:val="single" w:sz="4" w:space="0" w:color="000000"/>
            </w:tcBorders>
          </w:tcPr>
          <w:p w14:paraId="088EDCE7" w14:textId="77777777" w:rsidR="00E6231E" w:rsidRPr="00E6231E" w:rsidRDefault="00E6231E" w:rsidP="00E6231E">
            <w:pPr>
              <w:widowControl w:val="0"/>
              <w:snapToGrid w:val="0"/>
              <w:ind w:right="-1"/>
              <w:rPr>
                <w:sz w:val="24"/>
                <w:szCs w:val="24"/>
              </w:rPr>
            </w:pPr>
            <w:r w:rsidRPr="00E6231E">
              <w:rPr>
                <w:sz w:val="24"/>
                <w:szCs w:val="24"/>
              </w:rPr>
              <w:t xml:space="preserve">Территория объектов торговли, общественного питания </w:t>
            </w:r>
          </w:p>
        </w:tc>
        <w:tc>
          <w:tcPr>
            <w:tcW w:w="1134" w:type="dxa"/>
            <w:tcBorders>
              <w:left w:val="single" w:sz="4" w:space="0" w:color="000000"/>
              <w:bottom w:val="single" w:sz="4" w:space="0" w:color="000000"/>
              <w:right w:val="single" w:sz="4" w:space="0" w:color="auto"/>
            </w:tcBorders>
            <w:vAlign w:val="center"/>
          </w:tcPr>
          <w:p w14:paraId="6BBD4555"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5719CFA7" w14:textId="77777777" w:rsidR="00E6231E" w:rsidRPr="00E6231E" w:rsidRDefault="00E6231E" w:rsidP="00E6231E">
            <w:pPr>
              <w:widowControl w:val="0"/>
              <w:snapToGrid w:val="0"/>
              <w:ind w:right="-1"/>
              <w:jc w:val="center"/>
              <w:rPr>
                <w:sz w:val="24"/>
                <w:szCs w:val="24"/>
              </w:rPr>
            </w:pPr>
            <w:r w:rsidRPr="00E6231E">
              <w:rPr>
                <w:sz w:val="24"/>
                <w:szCs w:val="24"/>
              </w:rPr>
              <w:t>9,66</w:t>
            </w:r>
          </w:p>
        </w:tc>
      </w:tr>
      <w:tr w:rsidR="00E6231E" w:rsidRPr="00E6231E" w14:paraId="4B43875A" w14:textId="77777777" w:rsidTr="00E6231E">
        <w:tc>
          <w:tcPr>
            <w:tcW w:w="6694" w:type="dxa"/>
            <w:gridSpan w:val="2"/>
            <w:tcBorders>
              <w:left w:val="single" w:sz="4" w:space="0" w:color="000000"/>
              <w:bottom w:val="single" w:sz="4" w:space="0" w:color="000000"/>
            </w:tcBorders>
          </w:tcPr>
          <w:p w14:paraId="7CAE8C10" w14:textId="77777777" w:rsidR="00E6231E" w:rsidRPr="00E6231E" w:rsidRDefault="00E6231E" w:rsidP="00E6231E">
            <w:pPr>
              <w:widowControl w:val="0"/>
              <w:snapToGrid w:val="0"/>
              <w:ind w:right="-1"/>
              <w:rPr>
                <w:b/>
                <w:sz w:val="24"/>
                <w:szCs w:val="24"/>
                <w:lang w:val="en-US"/>
              </w:rPr>
            </w:pPr>
            <w:r w:rsidRPr="00E6231E">
              <w:rPr>
                <w:b/>
                <w:sz w:val="24"/>
                <w:szCs w:val="24"/>
              </w:rPr>
              <w:t xml:space="preserve">Итого по пункту </w:t>
            </w:r>
            <w:r w:rsidRPr="00E6231E">
              <w:rPr>
                <w:b/>
                <w:sz w:val="24"/>
                <w:szCs w:val="24"/>
                <w:lang w:val="en-US"/>
              </w:rPr>
              <w:t>II</w:t>
            </w:r>
          </w:p>
        </w:tc>
        <w:tc>
          <w:tcPr>
            <w:tcW w:w="1134" w:type="dxa"/>
            <w:tcBorders>
              <w:left w:val="single" w:sz="4" w:space="0" w:color="000000"/>
              <w:bottom w:val="single" w:sz="4" w:space="0" w:color="000000"/>
              <w:right w:val="single" w:sz="4" w:space="0" w:color="auto"/>
            </w:tcBorders>
            <w:vAlign w:val="center"/>
          </w:tcPr>
          <w:p w14:paraId="4F403E45"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center"/>
          </w:tcPr>
          <w:p w14:paraId="6EA1ABAA" w14:textId="77777777" w:rsidR="00E6231E" w:rsidRPr="00E6231E" w:rsidRDefault="00E6231E" w:rsidP="00E6231E">
            <w:pPr>
              <w:widowControl w:val="0"/>
              <w:snapToGrid w:val="0"/>
              <w:ind w:right="-1"/>
              <w:jc w:val="center"/>
              <w:rPr>
                <w:b/>
                <w:sz w:val="24"/>
                <w:szCs w:val="24"/>
              </w:rPr>
            </w:pPr>
            <w:r w:rsidRPr="00E6231E">
              <w:rPr>
                <w:b/>
                <w:sz w:val="24"/>
                <w:szCs w:val="24"/>
              </w:rPr>
              <w:t>53,89</w:t>
            </w:r>
          </w:p>
        </w:tc>
      </w:tr>
      <w:tr w:rsidR="00E6231E" w:rsidRPr="00E6231E" w14:paraId="08BC0FB8" w14:textId="77777777" w:rsidTr="00E6231E">
        <w:tc>
          <w:tcPr>
            <w:tcW w:w="9859" w:type="dxa"/>
            <w:gridSpan w:val="4"/>
            <w:tcBorders>
              <w:left w:val="single" w:sz="4" w:space="0" w:color="000000"/>
              <w:bottom w:val="single" w:sz="4" w:space="0" w:color="000000"/>
              <w:right w:val="single" w:sz="4" w:space="0" w:color="auto"/>
            </w:tcBorders>
          </w:tcPr>
          <w:p w14:paraId="78AC656D" w14:textId="77777777" w:rsidR="00E6231E" w:rsidRPr="00E6231E" w:rsidRDefault="00E6231E" w:rsidP="00E6231E">
            <w:pPr>
              <w:widowControl w:val="0"/>
              <w:snapToGrid w:val="0"/>
              <w:ind w:right="-1"/>
              <w:jc w:val="center"/>
              <w:rPr>
                <w:sz w:val="24"/>
                <w:szCs w:val="24"/>
              </w:rPr>
            </w:pPr>
            <w:r w:rsidRPr="00E6231E">
              <w:rPr>
                <w:b/>
                <w:sz w:val="24"/>
                <w:szCs w:val="24"/>
                <w:lang w:val="en-US"/>
              </w:rPr>
              <w:t>III</w:t>
            </w:r>
            <w:r w:rsidRPr="00E6231E">
              <w:rPr>
                <w:b/>
                <w:sz w:val="24"/>
                <w:szCs w:val="24"/>
              </w:rPr>
              <w:t xml:space="preserve"> Производственная зона, зона инженерной и транспортной инфраструктур</w:t>
            </w:r>
          </w:p>
        </w:tc>
      </w:tr>
      <w:tr w:rsidR="00E6231E" w:rsidRPr="00E6231E" w14:paraId="698D9565" w14:textId="77777777" w:rsidTr="00E6231E">
        <w:tc>
          <w:tcPr>
            <w:tcW w:w="720" w:type="dxa"/>
            <w:tcBorders>
              <w:left w:val="single" w:sz="4" w:space="0" w:color="000000"/>
              <w:bottom w:val="single" w:sz="4" w:space="0" w:color="000000"/>
            </w:tcBorders>
          </w:tcPr>
          <w:p w14:paraId="31B3C8E8" w14:textId="77777777" w:rsidR="00E6231E" w:rsidRPr="00E6231E" w:rsidRDefault="00E6231E" w:rsidP="00E6231E">
            <w:pPr>
              <w:widowControl w:val="0"/>
              <w:snapToGrid w:val="0"/>
              <w:ind w:right="-1"/>
              <w:jc w:val="center"/>
              <w:rPr>
                <w:sz w:val="24"/>
                <w:szCs w:val="24"/>
              </w:rPr>
            </w:pPr>
            <w:r w:rsidRPr="00E6231E">
              <w:rPr>
                <w:sz w:val="24"/>
                <w:szCs w:val="24"/>
              </w:rPr>
              <w:t>3.1</w:t>
            </w:r>
          </w:p>
        </w:tc>
        <w:tc>
          <w:tcPr>
            <w:tcW w:w="5974" w:type="dxa"/>
            <w:tcBorders>
              <w:left w:val="single" w:sz="4" w:space="0" w:color="000000"/>
              <w:bottom w:val="single" w:sz="4" w:space="0" w:color="000000"/>
            </w:tcBorders>
          </w:tcPr>
          <w:p w14:paraId="592F358F" w14:textId="77777777" w:rsidR="00E6231E" w:rsidRPr="00E6231E" w:rsidRDefault="00E6231E" w:rsidP="00E6231E">
            <w:pPr>
              <w:widowControl w:val="0"/>
              <w:snapToGrid w:val="0"/>
              <w:ind w:right="-1"/>
              <w:rPr>
                <w:sz w:val="24"/>
                <w:szCs w:val="24"/>
              </w:rPr>
            </w:pPr>
            <w:r w:rsidRPr="00E6231E">
              <w:rPr>
                <w:sz w:val="24"/>
                <w:szCs w:val="24"/>
              </w:rPr>
              <w:t>Производственные и коммунально-складские территории</w:t>
            </w:r>
          </w:p>
        </w:tc>
        <w:tc>
          <w:tcPr>
            <w:tcW w:w="1134" w:type="dxa"/>
            <w:tcBorders>
              <w:left w:val="single" w:sz="4" w:space="0" w:color="000000"/>
              <w:bottom w:val="single" w:sz="4" w:space="0" w:color="000000"/>
              <w:right w:val="single" w:sz="4" w:space="0" w:color="auto"/>
            </w:tcBorders>
            <w:vAlign w:val="center"/>
          </w:tcPr>
          <w:p w14:paraId="0326A185"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7C0F1460" w14:textId="77777777" w:rsidR="00E6231E" w:rsidRPr="00E6231E" w:rsidRDefault="00E6231E" w:rsidP="00E6231E">
            <w:pPr>
              <w:widowControl w:val="0"/>
              <w:snapToGrid w:val="0"/>
              <w:ind w:right="-1"/>
              <w:jc w:val="center"/>
              <w:rPr>
                <w:sz w:val="24"/>
                <w:szCs w:val="24"/>
              </w:rPr>
            </w:pPr>
            <w:r w:rsidRPr="00E6231E">
              <w:rPr>
                <w:sz w:val="24"/>
                <w:szCs w:val="24"/>
              </w:rPr>
              <w:t>330,21</w:t>
            </w:r>
          </w:p>
        </w:tc>
      </w:tr>
      <w:tr w:rsidR="00E6231E" w:rsidRPr="00E6231E" w14:paraId="7466EAE1" w14:textId="77777777" w:rsidTr="00E6231E">
        <w:tc>
          <w:tcPr>
            <w:tcW w:w="720" w:type="dxa"/>
            <w:tcBorders>
              <w:left w:val="single" w:sz="4" w:space="0" w:color="000000"/>
              <w:bottom w:val="single" w:sz="4" w:space="0" w:color="000000"/>
            </w:tcBorders>
          </w:tcPr>
          <w:p w14:paraId="77A93175" w14:textId="77777777" w:rsidR="00E6231E" w:rsidRPr="00E6231E" w:rsidRDefault="00E6231E" w:rsidP="00E6231E">
            <w:pPr>
              <w:widowControl w:val="0"/>
              <w:snapToGrid w:val="0"/>
              <w:ind w:right="-1"/>
              <w:jc w:val="center"/>
              <w:rPr>
                <w:sz w:val="24"/>
                <w:szCs w:val="24"/>
              </w:rPr>
            </w:pPr>
            <w:r w:rsidRPr="00E6231E">
              <w:rPr>
                <w:sz w:val="24"/>
                <w:szCs w:val="24"/>
              </w:rPr>
              <w:lastRenderedPageBreak/>
              <w:t>3.2</w:t>
            </w:r>
          </w:p>
        </w:tc>
        <w:tc>
          <w:tcPr>
            <w:tcW w:w="5974" w:type="dxa"/>
            <w:tcBorders>
              <w:left w:val="single" w:sz="4" w:space="0" w:color="000000"/>
              <w:bottom w:val="single" w:sz="4" w:space="0" w:color="000000"/>
            </w:tcBorders>
          </w:tcPr>
          <w:p w14:paraId="30DB59AE" w14:textId="77777777" w:rsidR="00E6231E" w:rsidRPr="00E6231E" w:rsidRDefault="00E6231E" w:rsidP="00E6231E">
            <w:pPr>
              <w:widowControl w:val="0"/>
              <w:snapToGrid w:val="0"/>
              <w:ind w:right="-1"/>
              <w:rPr>
                <w:sz w:val="24"/>
                <w:szCs w:val="24"/>
              </w:rPr>
            </w:pPr>
            <w:r w:rsidRPr="00E6231E">
              <w:rPr>
                <w:sz w:val="24"/>
                <w:szCs w:val="24"/>
              </w:rPr>
              <w:t xml:space="preserve">Автоматические заправочные станции </w:t>
            </w:r>
          </w:p>
        </w:tc>
        <w:tc>
          <w:tcPr>
            <w:tcW w:w="1134" w:type="dxa"/>
            <w:tcBorders>
              <w:left w:val="single" w:sz="4" w:space="0" w:color="000000"/>
              <w:bottom w:val="single" w:sz="4" w:space="0" w:color="000000"/>
              <w:right w:val="single" w:sz="4" w:space="0" w:color="auto"/>
            </w:tcBorders>
            <w:vAlign w:val="center"/>
          </w:tcPr>
          <w:p w14:paraId="6A0C2B92"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6FF06531" w14:textId="77777777" w:rsidR="00E6231E" w:rsidRPr="00E6231E" w:rsidRDefault="00E6231E" w:rsidP="00E6231E">
            <w:pPr>
              <w:widowControl w:val="0"/>
              <w:snapToGrid w:val="0"/>
              <w:ind w:right="-1"/>
              <w:jc w:val="center"/>
              <w:rPr>
                <w:sz w:val="24"/>
                <w:szCs w:val="24"/>
              </w:rPr>
            </w:pPr>
            <w:r w:rsidRPr="00E6231E">
              <w:rPr>
                <w:sz w:val="24"/>
                <w:szCs w:val="24"/>
              </w:rPr>
              <w:t>9,47</w:t>
            </w:r>
          </w:p>
        </w:tc>
      </w:tr>
      <w:tr w:rsidR="00E6231E" w:rsidRPr="00E6231E" w14:paraId="04621E1E" w14:textId="77777777" w:rsidTr="00E6231E">
        <w:tc>
          <w:tcPr>
            <w:tcW w:w="720" w:type="dxa"/>
            <w:tcBorders>
              <w:left w:val="single" w:sz="4" w:space="0" w:color="000000"/>
              <w:bottom w:val="single" w:sz="4" w:space="0" w:color="000000"/>
            </w:tcBorders>
          </w:tcPr>
          <w:p w14:paraId="2B4DB11A" w14:textId="77777777" w:rsidR="00E6231E" w:rsidRPr="00E6231E" w:rsidRDefault="00E6231E" w:rsidP="00E6231E">
            <w:pPr>
              <w:widowControl w:val="0"/>
              <w:snapToGrid w:val="0"/>
              <w:ind w:right="-1"/>
              <w:jc w:val="center"/>
              <w:rPr>
                <w:sz w:val="24"/>
                <w:szCs w:val="24"/>
              </w:rPr>
            </w:pPr>
            <w:r w:rsidRPr="00E6231E">
              <w:rPr>
                <w:sz w:val="24"/>
                <w:szCs w:val="24"/>
              </w:rPr>
              <w:t>3.3</w:t>
            </w:r>
          </w:p>
        </w:tc>
        <w:tc>
          <w:tcPr>
            <w:tcW w:w="5974" w:type="dxa"/>
            <w:tcBorders>
              <w:left w:val="single" w:sz="4" w:space="0" w:color="000000"/>
              <w:bottom w:val="single" w:sz="4" w:space="0" w:color="000000"/>
            </w:tcBorders>
          </w:tcPr>
          <w:p w14:paraId="5E8FF38E" w14:textId="77777777" w:rsidR="00E6231E" w:rsidRPr="00E6231E" w:rsidRDefault="00E6231E" w:rsidP="00E6231E">
            <w:pPr>
              <w:widowControl w:val="0"/>
              <w:snapToGrid w:val="0"/>
              <w:ind w:right="-1"/>
              <w:rPr>
                <w:sz w:val="24"/>
                <w:szCs w:val="24"/>
              </w:rPr>
            </w:pPr>
            <w:r w:rsidRPr="00E6231E">
              <w:rPr>
                <w:sz w:val="24"/>
                <w:szCs w:val="24"/>
              </w:rPr>
              <w:t>Станции технического обслуживания</w:t>
            </w:r>
          </w:p>
        </w:tc>
        <w:tc>
          <w:tcPr>
            <w:tcW w:w="1134" w:type="dxa"/>
            <w:tcBorders>
              <w:left w:val="single" w:sz="4" w:space="0" w:color="000000"/>
              <w:bottom w:val="single" w:sz="4" w:space="0" w:color="000000"/>
              <w:right w:val="single" w:sz="4" w:space="0" w:color="auto"/>
            </w:tcBorders>
            <w:vAlign w:val="center"/>
          </w:tcPr>
          <w:p w14:paraId="537F88DE" w14:textId="77777777" w:rsidR="00E6231E" w:rsidRPr="00E6231E" w:rsidRDefault="00E6231E" w:rsidP="00E6231E">
            <w:pPr>
              <w:widowControl w:val="0"/>
              <w:snapToGrid w:val="0"/>
              <w:ind w:right="-1"/>
              <w:jc w:val="center"/>
              <w:rPr>
                <w:sz w:val="24"/>
                <w:szCs w:val="24"/>
              </w:rPr>
            </w:pPr>
          </w:p>
        </w:tc>
        <w:tc>
          <w:tcPr>
            <w:tcW w:w="2031" w:type="dxa"/>
            <w:tcBorders>
              <w:left w:val="single" w:sz="4" w:space="0" w:color="auto"/>
              <w:bottom w:val="single" w:sz="4" w:space="0" w:color="000000"/>
              <w:right w:val="single" w:sz="4" w:space="0" w:color="auto"/>
            </w:tcBorders>
            <w:vAlign w:val="center"/>
          </w:tcPr>
          <w:p w14:paraId="5EB29745" w14:textId="77777777" w:rsidR="00E6231E" w:rsidRPr="00E6231E" w:rsidRDefault="00E6231E" w:rsidP="00E6231E">
            <w:pPr>
              <w:widowControl w:val="0"/>
              <w:snapToGrid w:val="0"/>
              <w:ind w:right="-1"/>
              <w:jc w:val="center"/>
              <w:rPr>
                <w:sz w:val="24"/>
                <w:szCs w:val="24"/>
              </w:rPr>
            </w:pPr>
            <w:r w:rsidRPr="00E6231E">
              <w:rPr>
                <w:sz w:val="24"/>
                <w:szCs w:val="24"/>
              </w:rPr>
              <w:t>3,23</w:t>
            </w:r>
          </w:p>
        </w:tc>
      </w:tr>
      <w:tr w:rsidR="00E6231E" w:rsidRPr="00E6231E" w14:paraId="25A0DD0E" w14:textId="77777777" w:rsidTr="00E6231E">
        <w:tc>
          <w:tcPr>
            <w:tcW w:w="720" w:type="dxa"/>
            <w:tcBorders>
              <w:left w:val="single" w:sz="4" w:space="0" w:color="000000"/>
              <w:bottom w:val="single" w:sz="4" w:space="0" w:color="000000"/>
            </w:tcBorders>
          </w:tcPr>
          <w:p w14:paraId="432A1587" w14:textId="77777777" w:rsidR="00E6231E" w:rsidRPr="00E6231E" w:rsidRDefault="00E6231E" w:rsidP="00E6231E">
            <w:pPr>
              <w:widowControl w:val="0"/>
              <w:snapToGrid w:val="0"/>
              <w:ind w:right="-1"/>
              <w:jc w:val="center"/>
              <w:rPr>
                <w:sz w:val="24"/>
                <w:szCs w:val="24"/>
              </w:rPr>
            </w:pPr>
            <w:r w:rsidRPr="00E6231E">
              <w:rPr>
                <w:sz w:val="24"/>
                <w:szCs w:val="24"/>
              </w:rPr>
              <w:t>3.4</w:t>
            </w:r>
          </w:p>
        </w:tc>
        <w:tc>
          <w:tcPr>
            <w:tcW w:w="5974" w:type="dxa"/>
            <w:tcBorders>
              <w:left w:val="single" w:sz="4" w:space="0" w:color="000000"/>
              <w:bottom w:val="single" w:sz="4" w:space="0" w:color="000000"/>
            </w:tcBorders>
          </w:tcPr>
          <w:p w14:paraId="4088B176" w14:textId="77777777" w:rsidR="00E6231E" w:rsidRPr="00E6231E" w:rsidRDefault="00E6231E" w:rsidP="00E6231E">
            <w:pPr>
              <w:widowControl w:val="0"/>
              <w:snapToGrid w:val="0"/>
              <w:ind w:right="-1"/>
              <w:rPr>
                <w:sz w:val="24"/>
                <w:szCs w:val="24"/>
              </w:rPr>
            </w:pPr>
            <w:r w:rsidRPr="00E6231E">
              <w:rPr>
                <w:sz w:val="24"/>
                <w:szCs w:val="24"/>
              </w:rPr>
              <w:t xml:space="preserve">Головные сооружения инженерной инфраструктуры </w:t>
            </w:r>
          </w:p>
        </w:tc>
        <w:tc>
          <w:tcPr>
            <w:tcW w:w="1134" w:type="dxa"/>
            <w:tcBorders>
              <w:left w:val="single" w:sz="4" w:space="0" w:color="000000"/>
              <w:bottom w:val="single" w:sz="4" w:space="0" w:color="000000"/>
              <w:right w:val="single" w:sz="4" w:space="0" w:color="auto"/>
            </w:tcBorders>
            <w:vAlign w:val="center"/>
          </w:tcPr>
          <w:p w14:paraId="570CD867"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22D6CDC6" w14:textId="77777777" w:rsidR="00E6231E" w:rsidRPr="00E6231E" w:rsidRDefault="00E6231E" w:rsidP="00E6231E">
            <w:pPr>
              <w:widowControl w:val="0"/>
              <w:snapToGrid w:val="0"/>
              <w:ind w:right="-1"/>
              <w:jc w:val="center"/>
              <w:rPr>
                <w:sz w:val="24"/>
                <w:szCs w:val="24"/>
              </w:rPr>
            </w:pPr>
            <w:r w:rsidRPr="00E6231E">
              <w:rPr>
                <w:sz w:val="24"/>
                <w:szCs w:val="24"/>
              </w:rPr>
              <w:t>3,64</w:t>
            </w:r>
          </w:p>
        </w:tc>
      </w:tr>
      <w:tr w:rsidR="00E6231E" w:rsidRPr="00E6231E" w14:paraId="59A4E17C" w14:textId="77777777" w:rsidTr="00E6231E">
        <w:tc>
          <w:tcPr>
            <w:tcW w:w="720" w:type="dxa"/>
            <w:tcBorders>
              <w:left w:val="single" w:sz="4" w:space="0" w:color="000000"/>
              <w:bottom w:val="single" w:sz="4" w:space="0" w:color="000000"/>
            </w:tcBorders>
          </w:tcPr>
          <w:p w14:paraId="274D1770" w14:textId="77777777" w:rsidR="00E6231E" w:rsidRPr="00E6231E" w:rsidRDefault="00E6231E" w:rsidP="00E6231E">
            <w:pPr>
              <w:widowControl w:val="0"/>
              <w:snapToGrid w:val="0"/>
              <w:ind w:right="-1"/>
              <w:jc w:val="center"/>
              <w:rPr>
                <w:sz w:val="24"/>
                <w:szCs w:val="24"/>
              </w:rPr>
            </w:pPr>
            <w:r w:rsidRPr="00E6231E">
              <w:rPr>
                <w:sz w:val="24"/>
                <w:szCs w:val="24"/>
              </w:rPr>
              <w:t>3.5</w:t>
            </w:r>
          </w:p>
        </w:tc>
        <w:tc>
          <w:tcPr>
            <w:tcW w:w="5974" w:type="dxa"/>
            <w:tcBorders>
              <w:left w:val="single" w:sz="4" w:space="0" w:color="000000"/>
              <w:bottom w:val="single" w:sz="4" w:space="0" w:color="000000"/>
            </w:tcBorders>
          </w:tcPr>
          <w:p w14:paraId="5388E3C0" w14:textId="77777777" w:rsidR="00E6231E" w:rsidRPr="00E6231E" w:rsidRDefault="00E6231E" w:rsidP="00E6231E">
            <w:pPr>
              <w:widowControl w:val="0"/>
              <w:snapToGrid w:val="0"/>
              <w:ind w:right="-1"/>
              <w:rPr>
                <w:sz w:val="24"/>
                <w:szCs w:val="24"/>
              </w:rPr>
            </w:pPr>
            <w:r w:rsidRPr="00E6231E">
              <w:rPr>
                <w:sz w:val="24"/>
                <w:szCs w:val="24"/>
              </w:rPr>
              <w:t>Отвод железной дороги</w:t>
            </w:r>
          </w:p>
        </w:tc>
        <w:tc>
          <w:tcPr>
            <w:tcW w:w="1134" w:type="dxa"/>
            <w:tcBorders>
              <w:left w:val="single" w:sz="4" w:space="0" w:color="000000"/>
              <w:bottom w:val="single" w:sz="4" w:space="0" w:color="000000"/>
              <w:right w:val="single" w:sz="4" w:space="0" w:color="auto"/>
            </w:tcBorders>
            <w:vAlign w:val="center"/>
          </w:tcPr>
          <w:p w14:paraId="45962234"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2BAAFC7C" w14:textId="77777777" w:rsidR="00E6231E" w:rsidRPr="00E6231E" w:rsidRDefault="00E6231E" w:rsidP="00E6231E">
            <w:pPr>
              <w:widowControl w:val="0"/>
              <w:snapToGrid w:val="0"/>
              <w:ind w:right="-1"/>
              <w:jc w:val="center"/>
              <w:rPr>
                <w:sz w:val="24"/>
                <w:szCs w:val="24"/>
              </w:rPr>
            </w:pPr>
            <w:r w:rsidRPr="00E6231E">
              <w:rPr>
                <w:sz w:val="24"/>
                <w:szCs w:val="24"/>
              </w:rPr>
              <w:t>105,32</w:t>
            </w:r>
          </w:p>
        </w:tc>
      </w:tr>
      <w:tr w:rsidR="00E6231E" w:rsidRPr="00E6231E" w14:paraId="4D3653E0" w14:textId="77777777" w:rsidTr="00E6231E">
        <w:tc>
          <w:tcPr>
            <w:tcW w:w="720" w:type="dxa"/>
            <w:tcBorders>
              <w:left w:val="single" w:sz="4" w:space="0" w:color="000000"/>
              <w:bottom w:val="single" w:sz="4" w:space="0" w:color="000000"/>
            </w:tcBorders>
          </w:tcPr>
          <w:p w14:paraId="256B33FB" w14:textId="77777777" w:rsidR="00E6231E" w:rsidRPr="00E6231E" w:rsidRDefault="00E6231E" w:rsidP="00E6231E">
            <w:pPr>
              <w:widowControl w:val="0"/>
              <w:snapToGrid w:val="0"/>
              <w:ind w:right="-1"/>
              <w:jc w:val="center"/>
              <w:rPr>
                <w:sz w:val="24"/>
                <w:szCs w:val="24"/>
              </w:rPr>
            </w:pPr>
            <w:r w:rsidRPr="00E6231E">
              <w:rPr>
                <w:sz w:val="24"/>
                <w:szCs w:val="24"/>
              </w:rPr>
              <w:t>3.6</w:t>
            </w:r>
          </w:p>
        </w:tc>
        <w:tc>
          <w:tcPr>
            <w:tcW w:w="5974" w:type="dxa"/>
            <w:tcBorders>
              <w:left w:val="single" w:sz="4" w:space="0" w:color="000000"/>
              <w:bottom w:val="single" w:sz="4" w:space="0" w:color="000000"/>
            </w:tcBorders>
          </w:tcPr>
          <w:p w14:paraId="1CB5E72C" w14:textId="77777777" w:rsidR="00E6231E" w:rsidRPr="00E6231E" w:rsidRDefault="00E6231E" w:rsidP="00E6231E">
            <w:pPr>
              <w:widowControl w:val="0"/>
              <w:snapToGrid w:val="0"/>
              <w:ind w:right="-1"/>
              <w:rPr>
                <w:sz w:val="24"/>
                <w:szCs w:val="24"/>
              </w:rPr>
            </w:pPr>
            <w:r w:rsidRPr="00E6231E">
              <w:rPr>
                <w:sz w:val="24"/>
                <w:szCs w:val="24"/>
              </w:rPr>
              <w:t>Территория улично-дорожной сети</w:t>
            </w:r>
          </w:p>
        </w:tc>
        <w:tc>
          <w:tcPr>
            <w:tcW w:w="1134" w:type="dxa"/>
            <w:tcBorders>
              <w:left w:val="single" w:sz="4" w:space="0" w:color="000000"/>
              <w:bottom w:val="single" w:sz="4" w:space="0" w:color="000000"/>
              <w:right w:val="single" w:sz="4" w:space="0" w:color="auto"/>
            </w:tcBorders>
            <w:vAlign w:val="center"/>
          </w:tcPr>
          <w:p w14:paraId="0972454D"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7FD944EE" w14:textId="77777777" w:rsidR="00E6231E" w:rsidRPr="00E6231E" w:rsidRDefault="00E6231E" w:rsidP="00E6231E">
            <w:pPr>
              <w:widowControl w:val="0"/>
              <w:snapToGrid w:val="0"/>
              <w:ind w:right="-1"/>
              <w:jc w:val="center"/>
              <w:rPr>
                <w:sz w:val="24"/>
                <w:szCs w:val="24"/>
              </w:rPr>
            </w:pPr>
            <w:r w:rsidRPr="00E6231E">
              <w:rPr>
                <w:sz w:val="24"/>
                <w:szCs w:val="24"/>
              </w:rPr>
              <w:t>582,15</w:t>
            </w:r>
          </w:p>
        </w:tc>
      </w:tr>
      <w:tr w:rsidR="00E6231E" w:rsidRPr="00E6231E" w14:paraId="14DDA53B" w14:textId="77777777" w:rsidTr="00E6231E">
        <w:tc>
          <w:tcPr>
            <w:tcW w:w="720" w:type="dxa"/>
            <w:tcBorders>
              <w:left w:val="single" w:sz="4" w:space="0" w:color="000000"/>
              <w:bottom w:val="single" w:sz="4" w:space="0" w:color="000000"/>
            </w:tcBorders>
          </w:tcPr>
          <w:p w14:paraId="383C8421" w14:textId="77777777" w:rsidR="00E6231E" w:rsidRPr="00E6231E" w:rsidRDefault="00E6231E" w:rsidP="00E6231E">
            <w:pPr>
              <w:widowControl w:val="0"/>
              <w:snapToGrid w:val="0"/>
              <w:ind w:right="-1"/>
              <w:jc w:val="center"/>
              <w:rPr>
                <w:sz w:val="24"/>
                <w:szCs w:val="24"/>
              </w:rPr>
            </w:pPr>
            <w:r w:rsidRPr="00E6231E">
              <w:rPr>
                <w:sz w:val="24"/>
                <w:szCs w:val="24"/>
              </w:rPr>
              <w:t>3.7</w:t>
            </w:r>
          </w:p>
        </w:tc>
        <w:tc>
          <w:tcPr>
            <w:tcW w:w="5974" w:type="dxa"/>
            <w:tcBorders>
              <w:left w:val="single" w:sz="4" w:space="0" w:color="000000"/>
              <w:bottom w:val="single" w:sz="4" w:space="0" w:color="000000"/>
            </w:tcBorders>
          </w:tcPr>
          <w:p w14:paraId="04A5B1F8" w14:textId="77777777" w:rsidR="00E6231E" w:rsidRPr="00E6231E" w:rsidRDefault="00E6231E" w:rsidP="00E6231E">
            <w:pPr>
              <w:widowControl w:val="0"/>
              <w:snapToGrid w:val="0"/>
              <w:ind w:right="-1"/>
              <w:rPr>
                <w:sz w:val="24"/>
                <w:szCs w:val="24"/>
              </w:rPr>
            </w:pPr>
            <w:r w:rsidRPr="00E6231E">
              <w:rPr>
                <w:sz w:val="24"/>
                <w:szCs w:val="24"/>
              </w:rPr>
              <w:t xml:space="preserve">Территория гаражей для индивидуальных автомашин и автостоянок </w:t>
            </w:r>
          </w:p>
        </w:tc>
        <w:tc>
          <w:tcPr>
            <w:tcW w:w="1134" w:type="dxa"/>
            <w:tcBorders>
              <w:left w:val="single" w:sz="4" w:space="0" w:color="000000"/>
              <w:bottom w:val="single" w:sz="4" w:space="0" w:color="000000"/>
              <w:right w:val="single" w:sz="4" w:space="0" w:color="auto"/>
            </w:tcBorders>
            <w:vAlign w:val="center"/>
          </w:tcPr>
          <w:p w14:paraId="63A9319C"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6CE1288D" w14:textId="77777777" w:rsidR="00E6231E" w:rsidRPr="00E6231E" w:rsidRDefault="00E6231E" w:rsidP="00E6231E">
            <w:pPr>
              <w:widowControl w:val="0"/>
              <w:snapToGrid w:val="0"/>
              <w:ind w:right="-1"/>
              <w:jc w:val="center"/>
              <w:rPr>
                <w:sz w:val="24"/>
                <w:szCs w:val="24"/>
              </w:rPr>
            </w:pPr>
            <w:r w:rsidRPr="00E6231E">
              <w:rPr>
                <w:sz w:val="24"/>
                <w:szCs w:val="24"/>
              </w:rPr>
              <w:t>13,85</w:t>
            </w:r>
          </w:p>
        </w:tc>
      </w:tr>
      <w:tr w:rsidR="00E6231E" w:rsidRPr="00E6231E" w14:paraId="04B3AF3B" w14:textId="77777777" w:rsidTr="00E6231E">
        <w:tc>
          <w:tcPr>
            <w:tcW w:w="6694" w:type="dxa"/>
            <w:gridSpan w:val="2"/>
            <w:tcBorders>
              <w:left w:val="single" w:sz="4" w:space="0" w:color="000000"/>
              <w:bottom w:val="single" w:sz="4" w:space="0" w:color="000000"/>
            </w:tcBorders>
          </w:tcPr>
          <w:p w14:paraId="16189397" w14:textId="77777777" w:rsidR="00E6231E" w:rsidRPr="00E6231E" w:rsidRDefault="00E6231E" w:rsidP="00E6231E">
            <w:pPr>
              <w:widowControl w:val="0"/>
              <w:snapToGrid w:val="0"/>
              <w:ind w:right="-1"/>
              <w:rPr>
                <w:b/>
                <w:sz w:val="24"/>
                <w:szCs w:val="24"/>
                <w:lang w:val="en-US"/>
              </w:rPr>
            </w:pPr>
            <w:r w:rsidRPr="00E6231E">
              <w:rPr>
                <w:b/>
                <w:sz w:val="24"/>
                <w:szCs w:val="24"/>
              </w:rPr>
              <w:t xml:space="preserve">Итого по пункту </w:t>
            </w:r>
            <w:r w:rsidRPr="00E6231E">
              <w:rPr>
                <w:b/>
                <w:sz w:val="24"/>
                <w:szCs w:val="24"/>
                <w:lang w:val="en-US"/>
              </w:rPr>
              <w:t>III</w:t>
            </w:r>
          </w:p>
        </w:tc>
        <w:tc>
          <w:tcPr>
            <w:tcW w:w="1134" w:type="dxa"/>
            <w:tcBorders>
              <w:left w:val="single" w:sz="4" w:space="0" w:color="000000"/>
              <w:bottom w:val="single" w:sz="4" w:space="0" w:color="000000"/>
              <w:right w:val="single" w:sz="4" w:space="0" w:color="auto"/>
            </w:tcBorders>
            <w:vAlign w:val="center"/>
          </w:tcPr>
          <w:p w14:paraId="47E2C273"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center"/>
          </w:tcPr>
          <w:p w14:paraId="614A9143" w14:textId="77777777" w:rsidR="00E6231E" w:rsidRPr="00E6231E" w:rsidRDefault="00E6231E" w:rsidP="00E6231E">
            <w:pPr>
              <w:widowControl w:val="0"/>
              <w:snapToGrid w:val="0"/>
              <w:ind w:right="-1"/>
              <w:jc w:val="center"/>
              <w:rPr>
                <w:b/>
                <w:sz w:val="24"/>
                <w:szCs w:val="24"/>
              </w:rPr>
            </w:pPr>
            <w:r w:rsidRPr="00E6231E">
              <w:rPr>
                <w:b/>
                <w:sz w:val="24"/>
                <w:szCs w:val="24"/>
              </w:rPr>
              <w:t>1047,87</w:t>
            </w:r>
          </w:p>
        </w:tc>
      </w:tr>
      <w:tr w:rsidR="00E6231E" w:rsidRPr="00E6231E" w14:paraId="0C9E5E27" w14:textId="77777777" w:rsidTr="00E6231E">
        <w:tc>
          <w:tcPr>
            <w:tcW w:w="9859" w:type="dxa"/>
            <w:gridSpan w:val="4"/>
            <w:tcBorders>
              <w:left w:val="single" w:sz="4" w:space="0" w:color="000000"/>
              <w:bottom w:val="single" w:sz="4" w:space="0" w:color="000000"/>
              <w:right w:val="single" w:sz="4" w:space="0" w:color="auto"/>
            </w:tcBorders>
          </w:tcPr>
          <w:p w14:paraId="7C560F85" w14:textId="77777777" w:rsidR="00E6231E" w:rsidRPr="00E6231E" w:rsidRDefault="00E6231E" w:rsidP="00E6231E">
            <w:pPr>
              <w:widowControl w:val="0"/>
              <w:snapToGrid w:val="0"/>
              <w:ind w:right="-1"/>
              <w:jc w:val="center"/>
              <w:rPr>
                <w:sz w:val="24"/>
                <w:szCs w:val="24"/>
              </w:rPr>
            </w:pPr>
            <w:r w:rsidRPr="00E6231E">
              <w:rPr>
                <w:b/>
                <w:sz w:val="24"/>
                <w:szCs w:val="24"/>
                <w:lang w:val="en-US"/>
              </w:rPr>
              <w:t>IV</w:t>
            </w:r>
            <w:r w:rsidRPr="00E6231E">
              <w:rPr>
                <w:b/>
                <w:sz w:val="24"/>
                <w:szCs w:val="24"/>
              </w:rPr>
              <w:t xml:space="preserve"> Зона рекреационного назначения</w:t>
            </w:r>
          </w:p>
        </w:tc>
      </w:tr>
      <w:tr w:rsidR="00E6231E" w:rsidRPr="00E6231E" w14:paraId="3C47D515" w14:textId="77777777" w:rsidTr="00E6231E">
        <w:tc>
          <w:tcPr>
            <w:tcW w:w="720" w:type="dxa"/>
            <w:tcBorders>
              <w:left w:val="single" w:sz="4" w:space="0" w:color="000000"/>
              <w:bottom w:val="single" w:sz="4" w:space="0" w:color="000000"/>
            </w:tcBorders>
          </w:tcPr>
          <w:p w14:paraId="328EA2F5" w14:textId="77777777" w:rsidR="00E6231E" w:rsidRPr="00E6231E" w:rsidRDefault="00E6231E" w:rsidP="00E6231E">
            <w:pPr>
              <w:widowControl w:val="0"/>
              <w:snapToGrid w:val="0"/>
              <w:ind w:right="-1"/>
              <w:jc w:val="center"/>
              <w:rPr>
                <w:sz w:val="24"/>
                <w:szCs w:val="24"/>
              </w:rPr>
            </w:pPr>
            <w:r w:rsidRPr="00E6231E">
              <w:rPr>
                <w:sz w:val="24"/>
                <w:szCs w:val="24"/>
              </w:rPr>
              <w:t>4.1</w:t>
            </w:r>
          </w:p>
        </w:tc>
        <w:tc>
          <w:tcPr>
            <w:tcW w:w="5974" w:type="dxa"/>
            <w:tcBorders>
              <w:left w:val="single" w:sz="4" w:space="0" w:color="000000"/>
              <w:bottom w:val="single" w:sz="4" w:space="0" w:color="000000"/>
            </w:tcBorders>
          </w:tcPr>
          <w:p w14:paraId="250E71F7" w14:textId="77777777" w:rsidR="00E6231E" w:rsidRPr="00E6231E" w:rsidRDefault="00E6231E" w:rsidP="00E6231E">
            <w:pPr>
              <w:widowControl w:val="0"/>
              <w:snapToGrid w:val="0"/>
              <w:ind w:right="-1"/>
              <w:rPr>
                <w:sz w:val="24"/>
                <w:szCs w:val="24"/>
              </w:rPr>
            </w:pPr>
            <w:r w:rsidRPr="00E6231E">
              <w:rPr>
                <w:sz w:val="24"/>
                <w:szCs w:val="24"/>
              </w:rPr>
              <w:t xml:space="preserve">Зеленые насаждения общего пользования </w:t>
            </w:r>
          </w:p>
        </w:tc>
        <w:tc>
          <w:tcPr>
            <w:tcW w:w="1134" w:type="dxa"/>
            <w:tcBorders>
              <w:left w:val="single" w:sz="4" w:space="0" w:color="000000"/>
              <w:bottom w:val="single" w:sz="4" w:space="0" w:color="000000"/>
              <w:right w:val="single" w:sz="4" w:space="0" w:color="auto"/>
            </w:tcBorders>
            <w:vAlign w:val="center"/>
          </w:tcPr>
          <w:p w14:paraId="3636C5DB"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6E513414" w14:textId="77777777" w:rsidR="00E6231E" w:rsidRPr="00E6231E" w:rsidRDefault="00E6231E" w:rsidP="00E6231E">
            <w:pPr>
              <w:widowControl w:val="0"/>
              <w:snapToGrid w:val="0"/>
              <w:ind w:right="-1"/>
              <w:jc w:val="center"/>
              <w:rPr>
                <w:sz w:val="24"/>
                <w:szCs w:val="24"/>
              </w:rPr>
            </w:pPr>
            <w:r w:rsidRPr="00E6231E">
              <w:rPr>
                <w:sz w:val="24"/>
                <w:szCs w:val="24"/>
              </w:rPr>
              <w:t>0,55</w:t>
            </w:r>
          </w:p>
        </w:tc>
      </w:tr>
      <w:tr w:rsidR="00E6231E" w:rsidRPr="00E6231E" w14:paraId="4474546E" w14:textId="77777777" w:rsidTr="00E6231E">
        <w:trPr>
          <w:trHeight w:val="303"/>
        </w:trPr>
        <w:tc>
          <w:tcPr>
            <w:tcW w:w="720" w:type="dxa"/>
            <w:tcBorders>
              <w:left w:val="single" w:sz="4" w:space="0" w:color="000000"/>
              <w:bottom w:val="single" w:sz="4" w:space="0" w:color="000000"/>
            </w:tcBorders>
          </w:tcPr>
          <w:p w14:paraId="2AC65D2C" w14:textId="77777777" w:rsidR="00E6231E" w:rsidRPr="00E6231E" w:rsidRDefault="00E6231E" w:rsidP="00E6231E">
            <w:pPr>
              <w:widowControl w:val="0"/>
              <w:snapToGrid w:val="0"/>
              <w:ind w:right="-1"/>
              <w:jc w:val="center"/>
              <w:rPr>
                <w:sz w:val="24"/>
                <w:szCs w:val="24"/>
              </w:rPr>
            </w:pPr>
            <w:r w:rsidRPr="00E6231E">
              <w:rPr>
                <w:sz w:val="24"/>
                <w:szCs w:val="24"/>
              </w:rPr>
              <w:t>4.2</w:t>
            </w:r>
          </w:p>
        </w:tc>
        <w:tc>
          <w:tcPr>
            <w:tcW w:w="5974" w:type="dxa"/>
            <w:tcBorders>
              <w:left w:val="single" w:sz="4" w:space="0" w:color="000000"/>
              <w:bottom w:val="single" w:sz="4" w:space="0" w:color="000000"/>
            </w:tcBorders>
          </w:tcPr>
          <w:p w14:paraId="16F132F5" w14:textId="77777777" w:rsidR="00E6231E" w:rsidRPr="00E6231E" w:rsidRDefault="00E6231E" w:rsidP="00E6231E">
            <w:pPr>
              <w:widowControl w:val="0"/>
              <w:snapToGrid w:val="0"/>
              <w:ind w:right="-1"/>
              <w:rPr>
                <w:sz w:val="24"/>
                <w:szCs w:val="24"/>
              </w:rPr>
            </w:pPr>
            <w:r w:rsidRPr="00E6231E">
              <w:rPr>
                <w:sz w:val="24"/>
                <w:szCs w:val="24"/>
              </w:rPr>
              <w:t xml:space="preserve">Спортивно-оздоровительные учреждения </w:t>
            </w:r>
          </w:p>
        </w:tc>
        <w:tc>
          <w:tcPr>
            <w:tcW w:w="1134" w:type="dxa"/>
            <w:tcBorders>
              <w:left w:val="single" w:sz="4" w:space="0" w:color="000000"/>
              <w:bottom w:val="single" w:sz="4" w:space="0" w:color="000000"/>
              <w:right w:val="single" w:sz="4" w:space="0" w:color="auto"/>
            </w:tcBorders>
            <w:vAlign w:val="center"/>
          </w:tcPr>
          <w:p w14:paraId="3E3CAFE7"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39351506" w14:textId="77777777" w:rsidR="00E6231E" w:rsidRPr="00E6231E" w:rsidRDefault="00E6231E" w:rsidP="00E6231E">
            <w:pPr>
              <w:widowControl w:val="0"/>
              <w:snapToGrid w:val="0"/>
              <w:ind w:right="-1"/>
              <w:jc w:val="center"/>
              <w:rPr>
                <w:sz w:val="24"/>
                <w:szCs w:val="24"/>
              </w:rPr>
            </w:pPr>
            <w:r w:rsidRPr="00E6231E">
              <w:rPr>
                <w:sz w:val="24"/>
                <w:szCs w:val="24"/>
              </w:rPr>
              <w:t>21,17</w:t>
            </w:r>
          </w:p>
        </w:tc>
      </w:tr>
      <w:tr w:rsidR="00E6231E" w:rsidRPr="00E6231E" w14:paraId="17F330CB" w14:textId="77777777" w:rsidTr="00E6231E">
        <w:tc>
          <w:tcPr>
            <w:tcW w:w="6694" w:type="dxa"/>
            <w:gridSpan w:val="2"/>
            <w:tcBorders>
              <w:left w:val="single" w:sz="4" w:space="0" w:color="000000"/>
              <w:bottom w:val="single" w:sz="4" w:space="0" w:color="000000"/>
            </w:tcBorders>
          </w:tcPr>
          <w:p w14:paraId="3DD7E437" w14:textId="77777777" w:rsidR="00E6231E" w:rsidRPr="00E6231E" w:rsidRDefault="00E6231E" w:rsidP="00E6231E">
            <w:pPr>
              <w:widowControl w:val="0"/>
              <w:snapToGrid w:val="0"/>
              <w:ind w:right="-1"/>
              <w:rPr>
                <w:b/>
                <w:sz w:val="24"/>
                <w:szCs w:val="24"/>
                <w:lang w:val="en-US"/>
              </w:rPr>
            </w:pPr>
            <w:r w:rsidRPr="00E6231E">
              <w:rPr>
                <w:b/>
                <w:sz w:val="24"/>
                <w:szCs w:val="24"/>
              </w:rPr>
              <w:t xml:space="preserve">Итого по пункту </w:t>
            </w:r>
            <w:r w:rsidRPr="00E6231E">
              <w:rPr>
                <w:b/>
                <w:sz w:val="24"/>
                <w:szCs w:val="24"/>
                <w:lang w:val="en-US"/>
              </w:rPr>
              <w:t>IV</w:t>
            </w:r>
          </w:p>
        </w:tc>
        <w:tc>
          <w:tcPr>
            <w:tcW w:w="1134" w:type="dxa"/>
            <w:tcBorders>
              <w:left w:val="single" w:sz="4" w:space="0" w:color="000000"/>
              <w:bottom w:val="single" w:sz="4" w:space="0" w:color="000000"/>
              <w:right w:val="single" w:sz="4" w:space="0" w:color="auto"/>
            </w:tcBorders>
            <w:vAlign w:val="center"/>
          </w:tcPr>
          <w:p w14:paraId="1E5AED2C"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center"/>
          </w:tcPr>
          <w:p w14:paraId="214966A3" w14:textId="77777777" w:rsidR="00E6231E" w:rsidRPr="00E6231E" w:rsidRDefault="00E6231E" w:rsidP="00E6231E">
            <w:pPr>
              <w:widowControl w:val="0"/>
              <w:snapToGrid w:val="0"/>
              <w:ind w:right="-1"/>
              <w:jc w:val="center"/>
              <w:rPr>
                <w:b/>
                <w:sz w:val="24"/>
                <w:szCs w:val="24"/>
              </w:rPr>
            </w:pPr>
            <w:r w:rsidRPr="00E6231E">
              <w:rPr>
                <w:b/>
                <w:sz w:val="24"/>
                <w:szCs w:val="24"/>
              </w:rPr>
              <w:t>21,72</w:t>
            </w:r>
          </w:p>
        </w:tc>
      </w:tr>
      <w:tr w:rsidR="00E6231E" w:rsidRPr="00E6231E" w14:paraId="07FF77CA" w14:textId="77777777" w:rsidTr="00E6231E">
        <w:tc>
          <w:tcPr>
            <w:tcW w:w="9859" w:type="dxa"/>
            <w:gridSpan w:val="4"/>
            <w:tcBorders>
              <w:left w:val="single" w:sz="4" w:space="0" w:color="000000"/>
              <w:bottom w:val="single" w:sz="4" w:space="0" w:color="000000"/>
              <w:right w:val="single" w:sz="4" w:space="0" w:color="auto"/>
            </w:tcBorders>
          </w:tcPr>
          <w:p w14:paraId="67A38A59" w14:textId="77777777" w:rsidR="00E6231E" w:rsidRPr="00E6231E" w:rsidRDefault="00E6231E" w:rsidP="00E6231E">
            <w:pPr>
              <w:widowControl w:val="0"/>
              <w:snapToGrid w:val="0"/>
              <w:ind w:right="-1"/>
              <w:jc w:val="center"/>
              <w:rPr>
                <w:sz w:val="24"/>
                <w:szCs w:val="24"/>
              </w:rPr>
            </w:pPr>
            <w:r w:rsidRPr="00E6231E">
              <w:rPr>
                <w:b/>
                <w:sz w:val="24"/>
                <w:szCs w:val="24"/>
                <w:lang w:val="en-US"/>
              </w:rPr>
              <w:t>V</w:t>
            </w:r>
            <w:r w:rsidRPr="00E6231E">
              <w:rPr>
                <w:b/>
                <w:sz w:val="24"/>
                <w:szCs w:val="24"/>
              </w:rPr>
              <w:t xml:space="preserve"> Зона специального назначения</w:t>
            </w:r>
          </w:p>
        </w:tc>
      </w:tr>
      <w:tr w:rsidR="00E6231E" w:rsidRPr="00E6231E" w14:paraId="31C8F4AA" w14:textId="77777777" w:rsidTr="00E6231E">
        <w:tc>
          <w:tcPr>
            <w:tcW w:w="720" w:type="dxa"/>
            <w:tcBorders>
              <w:left w:val="single" w:sz="4" w:space="0" w:color="000000"/>
              <w:bottom w:val="single" w:sz="4" w:space="0" w:color="000000"/>
            </w:tcBorders>
          </w:tcPr>
          <w:p w14:paraId="6EA332BB" w14:textId="77777777" w:rsidR="00E6231E" w:rsidRPr="00E6231E" w:rsidRDefault="00E6231E" w:rsidP="00E6231E">
            <w:pPr>
              <w:widowControl w:val="0"/>
              <w:snapToGrid w:val="0"/>
              <w:ind w:right="-1"/>
              <w:jc w:val="center"/>
              <w:rPr>
                <w:sz w:val="24"/>
                <w:szCs w:val="24"/>
              </w:rPr>
            </w:pPr>
            <w:r w:rsidRPr="00E6231E">
              <w:rPr>
                <w:sz w:val="24"/>
                <w:szCs w:val="24"/>
              </w:rPr>
              <w:t>5.1</w:t>
            </w:r>
          </w:p>
        </w:tc>
        <w:tc>
          <w:tcPr>
            <w:tcW w:w="5974" w:type="dxa"/>
            <w:tcBorders>
              <w:left w:val="single" w:sz="4" w:space="0" w:color="000000"/>
              <w:bottom w:val="single" w:sz="4" w:space="0" w:color="000000"/>
            </w:tcBorders>
          </w:tcPr>
          <w:p w14:paraId="05DE328A" w14:textId="77777777" w:rsidR="00E6231E" w:rsidRPr="00E6231E" w:rsidRDefault="00E6231E" w:rsidP="00E6231E">
            <w:pPr>
              <w:widowControl w:val="0"/>
              <w:snapToGrid w:val="0"/>
              <w:ind w:right="-1"/>
              <w:rPr>
                <w:sz w:val="24"/>
                <w:szCs w:val="24"/>
              </w:rPr>
            </w:pPr>
            <w:r w:rsidRPr="00E6231E">
              <w:rPr>
                <w:sz w:val="24"/>
                <w:szCs w:val="24"/>
              </w:rPr>
              <w:t>Кладбище традиционного захоронения закрытое</w:t>
            </w:r>
          </w:p>
        </w:tc>
        <w:tc>
          <w:tcPr>
            <w:tcW w:w="1134" w:type="dxa"/>
            <w:tcBorders>
              <w:left w:val="single" w:sz="4" w:space="0" w:color="000000"/>
              <w:bottom w:val="single" w:sz="4" w:space="0" w:color="000000"/>
              <w:right w:val="single" w:sz="4" w:space="0" w:color="auto"/>
            </w:tcBorders>
            <w:vAlign w:val="center"/>
          </w:tcPr>
          <w:p w14:paraId="38457C53"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5CBF4BBA" w14:textId="77777777" w:rsidR="00E6231E" w:rsidRPr="00E6231E" w:rsidRDefault="00E6231E" w:rsidP="00E6231E">
            <w:pPr>
              <w:widowControl w:val="0"/>
              <w:snapToGrid w:val="0"/>
              <w:ind w:right="-1"/>
              <w:jc w:val="center"/>
              <w:rPr>
                <w:sz w:val="24"/>
                <w:szCs w:val="24"/>
              </w:rPr>
            </w:pPr>
            <w:r w:rsidRPr="00E6231E">
              <w:rPr>
                <w:sz w:val="24"/>
                <w:szCs w:val="24"/>
              </w:rPr>
              <w:t>5,30</w:t>
            </w:r>
          </w:p>
        </w:tc>
      </w:tr>
      <w:tr w:rsidR="00E6231E" w:rsidRPr="00E6231E" w14:paraId="6F8F4AF8" w14:textId="77777777" w:rsidTr="00E6231E">
        <w:tc>
          <w:tcPr>
            <w:tcW w:w="6694" w:type="dxa"/>
            <w:gridSpan w:val="2"/>
            <w:tcBorders>
              <w:left w:val="single" w:sz="4" w:space="0" w:color="000000"/>
              <w:bottom w:val="single" w:sz="4" w:space="0" w:color="000000"/>
            </w:tcBorders>
          </w:tcPr>
          <w:p w14:paraId="055EEC49" w14:textId="77777777" w:rsidR="00E6231E" w:rsidRPr="00E6231E" w:rsidRDefault="00E6231E" w:rsidP="00E6231E">
            <w:pPr>
              <w:widowControl w:val="0"/>
              <w:snapToGrid w:val="0"/>
              <w:ind w:right="-1"/>
              <w:rPr>
                <w:b/>
                <w:sz w:val="24"/>
                <w:szCs w:val="24"/>
              </w:rPr>
            </w:pPr>
            <w:r w:rsidRPr="00E6231E">
              <w:rPr>
                <w:b/>
                <w:sz w:val="24"/>
                <w:szCs w:val="24"/>
              </w:rPr>
              <w:t xml:space="preserve">Итого по пункту </w:t>
            </w:r>
            <w:r w:rsidRPr="00E6231E">
              <w:rPr>
                <w:b/>
                <w:sz w:val="24"/>
                <w:szCs w:val="24"/>
                <w:lang w:val="en-US"/>
              </w:rPr>
              <w:t>V</w:t>
            </w:r>
          </w:p>
        </w:tc>
        <w:tc>
          <w:tcPr>
            <w:tcW w:w="1134" w:type="dxa"/>
            <w:tcBorders>
              <w:left w:val="single" w:sz="4" w:space="0" w:color="000000"/>
              <w:bottom w:val="single" w:sz="4" w:space="0" w:color="000000"/>
              <w:right w:val="single" w:sz="4" w:space="0" w:color="auto"/>
            </w:tcBorders>
            <w:vAlign w:val="bottom"/>
          </w:tcPr>
          <w:p w14:paraId="259B6DC9"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bottom"/>
          </w:tcPr>
          <w:p w14:paraId="56CF7383" w14:textId="77777777" w:rsidR="00E6231E" w:rsidRPr="00E6231E" w:rsidRDefault="00E6231E" w:rsidP="00E6231E">
            <w:pPr>
              <w:widowControl w:val="0"/>
              <w:snapToGrid w:val="0"/>
              <w:ind w:right="-1"/>
              <w:jc w:val="center"/>
              <w:rPr>
                <w:b/>
                <w:sz w:val="24"/>
                <w:szCs w:val="24"/>
              </w:rPr>
            </w:pPr>
            <w:r w:rsidRPr="00E6231E">
              <w:rPr>
                <w:b/>
                <w:sz w:val="24"/>
                <w:szCs w:val="24"/>
              </w:rPr>
              <w:t>5,30</w:t>
            </w:r>
          </w:p>
        </w:tc>
      </w:tr>
      <w:tr w:rsidR="00E6231E" w:rsidRPr="00E6231E" w14:paraId="02C812C8" w14:textId="77777777" w:rsidTr="00E6231E">
        <w:tc>
          <w:tcPr>
            <w:tcW w:w="9859" w:type="dxa"/>
            <w:gridSpan w:val="4"/>
            <w:tcBorders>
              <w:left w:val="single" w:sz="4" w:space="0" w:color="000000"/>
              <w:bottom w:val="single" w:sz="4" w:space="0" w:color="000000"/>
              <w:right w:val="single" w:sz="4" w:space="0" w:color="auto"/>
            </w:tcBorders>
          </w:tcPr>
          <w:p w14:paraId="673BF8E3" w14:textId="77777777" w:rsidR="00E6231E" w:rsidRPr="00E6231E" w:rsidRDefault="00E6231E" w:rsidP="00E6231E">
            <w:pPr>
              <w:widowControl w:val="0"/>
              <w:snapToGrid w:val="0"/>
              <w:ind w:right="-1"/>
              <w:jc w:val="center"/>
              <w:rPr>
                <w:sz w:val="24"/>
                <w:szCs w:val="24"/>
              </w:rPr>
            </w:pPr>
            <w:r w:rsidRPr="00E6231E">
              <w:rPr>
                <w:b/>
                <w:sz w:val="24"/>
                <w:szCs w:val="24"/>
                <w:lang w:val="en-US"/>
              </w:rPr>
              <w:t>VI</w:t>
            </w:r>
            <w:r w:rsidRPr="00E6231E">
              <w:rPr>
                <w:b/>
                <w:sz w:val="24"/>
                <w:szCs w:val="24"/>
              </w:rPr>
              <w:t xml:space="preserve"> Зона режимных территорий</w:t>
            </w:r>
          </w:p>
        </w:tc>
      </w:tr>
      <w:tr w:rsidR="00E6231E" w:rsidRPr="00E6231E" w14:paraId="369C9019" w14:textId="77777777" w:rsidTr="00E6231E">
        <w:trPr>
          <w:trHeight w:val="170"/>
        </w:trPr>
        <w:tc>
          <w:tcPr>
            <w:tcW w:w="720" w:type="dxa"/>
            <w:tcBorders>
              <w:left w:val="single" w:sz="4" w:space="0" w:color="000000"/>
              <w:bottom w:val="single" w:sz="4" w:space="0" w:color="000000"/>
            </w:tcBorders>
          </w:tcPr>
          <w:p w14:paraId="50852EDD" w14:textId="77777777" w:rsidR="00E6231E" w:rsidRPr="00E6231E" w:rsidRDefault="00E6231E" w:rsidP="00E6231E">
            <w:pPr>
              <w:widowControl w:val="0"/>
              <w:snapToGrid w:val="0"/>
              <w:ind w:right="-1"/>
              <w:jc w:val="center"/>
              <w:rPr>
                <w:sz w:val="24"/>
                <w:szCs w:val="24"/>
              </w:rPr>
            </w:pPr>
            <w:r w:rsidRPr="00E6231E">
              <w:rPr>
                <w:sz w:val="24"/>
                <w:szCs w:val="24"/>
              </w:rPr>
              <w:t>6.1</w:t>
            </w:r>
          </w:p>
        </w:tc>
        <w:tc>
          <w:tcPr>
            <w:tcW w:w="5974" w:type="dxa"/>
            <w:tcBorders>
              <w:left w:val="single" w:sz="4" w:space="0" w:color="000000"/>
              <w:bottom w:val="single" w:sz="4" w:space="0" w:color="000000"/>
            </w:tcBorders>
          </w:tcPr>
          <w:p w14:paraId="2063B493" w14:textId="77777777" w:rsidR="00E6231E" w:rsidRPr="00E6231E" w:rsidRDefault="00E6231E" w:rsidP="00E6231E">
            <w:pPr>
              <w:widowControl w:val="0"/>
              <w:snapToGrid w:val="0"/>
              <w:ind w:right="-1"/>
              <w:rPr>
                <w:sz w:val="24"/>
                <w:szCs w:val="24"/>
              </w:rPr>
            </w:pPr>
            <w:r w:rsidRPr="00E6231E">
              <w:rPr>
                <w:sz w:val="24"/>
                <w:szCs w:val="24"/>
              </w:rPr>
              <w:t xml:space="preserve">Режимный объект </w:t>
            </w:r>
          </w:p>
        </w:tc>
        <w:tc>
          <w:tcPr>
            <w:tcW w:w="1134" w:type="dxa"/>
            <w:tcBorders>
              <w:left w:val="single" w:sz="4" w:space="0" w:color="000000"/>
              <w:bottom w:val="single" w:sz="4" w:space="0" w:color="000000"/>
              <w:right w:val="single" w:sz="4" w:space="0" w:color="auto"/>
            </w:tcBorders>
            <w:vAlign w:val="bottom"/>
          </w:tcPr>
          <w:p w14:paraId="2C131F2E"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bottom"/>
          </w:tcPr>
          <w:p w14:paraId="749FEEE4" w14:textId="77777777" w:rsidR="00E6231E" w:rsidRPr="00E6231E" w:rsidRDefault="00E6231E" w:rsidP="00E6231E">
            <w:pPr>
              <w:widowControl w:val="0"/>
              <w:snapToGrid w:val="0"/>
              <w:ind w:right="-1"/>
              <w:jc w:val="center"/>
              <w:rPr>
                <w:sz w:val="24"/>
                <w:szCs w:val="24"/>
              </w:rPr>
            </w:pPr>
            <w:r w:rsidRPr="00E6231E">
              <w:rPr>
                <w:sz w:val="24"/>
                <w:szCs w:val="24"/>
              </w:rPr>
              <w:t>10,63</w:t>
            </w:r>
          </w:p>
        </w:tc>
      </w:tr>
      <w:tr w:rsidR="00E6231E" w:rsidRPr="00E6231E" w14:paraId="494C2D0A" w14:textId="77777777" w:rsidTr="00E6231E">
        <w:tc>
          <w:tcPr>
            <w:tcW w:w="6694" w:type="dxa"/>
            <w:gridSpan w:val="2"/>
            <w:tcBorders>
              <w:left w:val="single" w:sz="4" w:space="0" w:color="000000"/>
              <w:bottom w:val="single" w:sz="4" w:space="0" w:color="000000"/>
            </w:tcBorders>
          </w:tcPr>
          <w:p w14:paraId="2F50DEE2" w14:textId="77777777" w:rsidR="00E6231E" w:rsidRPr="00E6231E" w:rsidRDefault="00E6231E" w:rsidP="00E6231E">
            <w:pPr>
              <w:widowControl w:val="0"/>
              <w:snapToGrid w:val="0"/>
              <w:ind w:right="-1"/>
              <w:rPr>
                <w:b/>
                <w:sz w:val="24"/>
                <w:szCs w:val="24"/>
              </w:rPr>
            </w:pPr>
            <w:r w:rsidRPr="00E6231E">
              <w:rPr>
                <w:b/>
                <w:sz w:val="24"/>
                <w:szCs w:val="24"/>
              </w:rPr>
              <w:t xml:space="preserve">Итого по пункту </w:t>
            </w:r>
            <w:r w:rsidRPr="00E6231E">
              <w:rPr>
                <w:b/>
                <w:sz w:val="24"/>
                <w:szCs w:val="24"/>
                <w:lang w:val="en-US"/>
              </w:rPr>
              <w:t>VI</w:t>
            </w:r>
          </w:p>
        </w:tc>
        <w:tc>
          <w:tcPr>
            <w:tcW w:w="1134" w:type="dxa"/>
            <w:tcBorders>
              <w:left w:val="single" w:sz="4" w:space="0" w:color="000000"/>
              <w:bottom w:val="single" w:sz="4" w:space="0" w:color="000000"/>
              <w:right w:val="single" w:sz="4" w:space="0" w:color="auto"/>
            </w:tcBorders>
            <w:vAlign w:val="bottom"/>
          </w:tcPr>
          <w:p w14:paraId="4C8348BC"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000000"/>
              <w:right w:val="single" w:sz="4" w:space="0" w:color="auto"/>
            </w:tcBorders>
            <w:vAlign w:val="bottom"/>
          </w:tcPr>
          <w:p w14:paraId="638A3CD2" w14:textId="77777777" w:rsidR="00E6231E" w:rsidRPr="00E6231E" w:rsidRDefault="00E6231E" w:rsidP="00E6231E">
            <w:pPr>
              <w:widowControl w:val="0"/>
              <w:snapToGrid w:val="0"/>
              <w:ind w:right="-1"/>
              <w:jc w:val="center"/>
              <w:rPr>
                <w:b/>
                <w:sz w:val="24"/>
                <w:szCs w:val="24"/>
              </w:rPr>
            </w:pPr>
            <w:r w:rsidRPr="00E6231E">
              <w:rPr>
                <w:b/>
                <w:sz w:val="24"/>
                <w:szCs w:val="24"/>
              </w:rPr>
              <w:t>10,63</w:t>
            </w:r>
          </w:p>
        </w:tc>
      </w:tr>
      <w:tr w:rsidR="00E6231E" w:rsidRPr="00E6231E" w14:paraId="6D31E206" w14:textId="77777777" w:rsidTr="00E6231E">
        <w:tc>
          <w:tcPr>
            <w:tcW w:w="9859" w:type="dxa"/>
            <w:gridSpan w:val="4"/>
            <w:tcBorders>
              <w:left w:val="single" w:sz="4" w:space="0" w:color="000000"/>
              <w:bottom w:val="single" w:sz="4" w:space="0" w:color="000000"/>
              <w:right w:val="single" w:sz="4" w:space="0" w:color="auto"/>
            </w:tcBorders>
          </w:tcPr>
          <w:p w14:paraId="0A68AFEE" w14:textId="77777777" w:rsidR="00E6231E" w:rsidRPr="00E6231E" w:rsidRDefault="00E6231E" w:rsidP="00E6231E">
            <w:pPr>
              <w:widowControl w:val="0"/>
              <w:snapToGrid w:val="0"/>
              <w:ind w:right="-1"/>
              <w:jc w:val="center"/>
              <w:rPr>
                <w:sz w:val="24"/>
                <w:szCs w:val="24"/>
              </w:rPr>
            </w:pPr>
            <w:r w:rsidRPr="00E6231E">
              <w:rPr>
                <w:b/>
                <w:sz w:val="24"/>
                <w:szCs w:val="24"/>
                <w:lang w:val="en-US"/>
              </w:rPr>
              <w:t>VII</w:t>
            </w:r>
            <w:r w:rsidRPr="00E6231E">
              <w:rPr>
                <w:b/>
                <w:sz w:val="24"/>
                <w:szCs w:val="24"/>
              </w:rPr>
              <w:t xml:space="preserve"> Прочие территории</w:t>
            </w:r>
          </w:p>
        </w:tc>
      </w:tr>
      <w:tr w:rsidR="00E6231E" w:rsidRPr="00E6231E" w14:paraId="10769104" w14:textId="77777777" w:rsidTr="00E6231E">
        <w:tc>
          <w:tcPr>
            <w:tcW w:w="720" w:type="dxa"/>
            <w:tcBorders>
              <w:left w:val="single" w:sz="4" w:space="0" w:color="000000"/>
              <w:bottom w:val="single" w:sz="4" w:space="0" w:color="000000"/>
            </w:tcBorders>
            <w:vAlign w:val="center"/>
          </w:tcPr>
          <w:p w14:paraId="2DB8F299" w14:textId="77777777" w:rsidR="00E6231E" w:rsidRPr="00E6231E" w:rsidRDefault="00E6231E" w:rsidP="00E6231E">
            <w:pPr>
              <w:widowControl w:val="0"/>
              <w:snapToGrid w:val="0"/>
              <w:ind w:right="-1"/>
              <w:jc w:val="center"/>
              <w:rPr>
                <w:sz w:val="24"/>
                <w:szCs w:val="24"/>
              </w:rPr>
            </w:pPr>
            <w:r w:rsidRPr="00E6231E">
              <w:rPr>
                <w:sz w:val="24"/>
                <w:szCs w:val="24"/>
              </w:rPr>
              <w:t>8.1</w:t>
            </w:r>
          </w:p>
        </w:tc>
        <w:tc>
          <w:tcPr>
            <w:tcW w:w="5974" w:type="dxa"/>
            <w:tcBorders>
              <w:left w:val="single" w:sz="4" w:space="0" w:color="000000"/>
              <w:bottom w:val="single" w:sz="4" w:space="0" w:color="000000"/>
            </w:tcBorders>
          </w:tcPr>
          <w:p w14:paraId="2B3F9925" w14:textId="77777777" w:rsidR="00E6231E" w:rsidRPr="00E6231E" w:rsidRDefault="00E6231E" w:rsidP="00E6231E">
            <w:pPr>
              <w:widowControl w:val="0"/>
              <w:snapToGrid w:val="0"/>
              <w:ind w:right="-1"/>
              <w:rPr>
                <w:sz w:val="24"/>
                <w:szCs w:val="24"/>
              </w:rPr>
            </w:pPr>
            <w:r w:rsidRPr="00E6231E">
              <w:rPr>
                <w:sz w:val="24"/>
                <w:szCs w:val="24"/>
              </w:rPr>
              <w:t>Прочие земли населенного пункта, в том числе сельскохозяйственного использования</w:t>
            </w:r>
          </w:p>
        </w:tc>
        <w:tc>
          <w:tcPr>
            <w:tcW w:w="1134" w:type="dxa"/>
            <w:tcBorders>
              <w:left w:val="single" w:sz="4" w:space="0" w:color="000000"/>
              <w:bottom w:val="single" w:sz="4" w:space="0" w:color="000000"/>
              <w:right w:val="single" w:sz="4" w:space="0" w:color="auto"/>
            </w:tcBorders>
          </w:tcPr>
          <w:p w14:paraId="41E2F7CF" w14:textId="77777777" w:rsidR="00E6231E" w:rsidRPr="00E6231E" w:rsidRDefault="00E6231E" w:rsidP="00E6231E">
            <w:pPr>
              <w:snapToGrid w:val="0"/>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bottom"/>
          </w:tcPr>
          <w:p w14:paraId="3B499219" w14:textId="77777777" w:rsidR="00E6231E" w:rsidRPr="00E6231E" w:rsidRDefault="00E6231E" w:rsidP="00E6231E">
            <w:pPr>
              <w:widowControl w:val="0"/>
              <w:snapToGrid w:val="0"/>
              <w:ind w:right="-1"/>
              <w:jc w:val="center"/>
              <w:rPr>
                <w:sz w:val="24"/>
                <w:szCs w:val="24"/>
              </w:rPr>
            </w:pPr>
            <w:r w:rsidRPr="00E6231E">
              <w:rPr>
                <w:sz w:val="24"/>
                <w:szCs w:val="24"/>
              </w:rPr>
              <w:t>901,74</w:t>
            </w:r>
          </w:p>
        </w:tc>
      </w:tr>
      <w:tr w:rsidR="00E6231E" w:rsidRPr="00E6231E" w14:paraId="4BC5A2D9" w14:textId="77777777" w:rsidTr="00E6231E">
        <w:tc>
          <w:tcPr>
            <w:tcW w:w="720" w:type="dxa"/>
            <w:tcBorders>
              <w:left w:val="single" w:sz="4" w:space="0" w:color="000000"/>
              <w:bottom w:val="single" w:sz="4" w:space="0" w:color="000000"/>
            </w:tcBorders>
          </w:tcPr>
          <w:p w14:paraId="2FA60851" w14:textId="77777777" w:rsidR="00E6231E" w:rsidRPr="00E6231E" w:rsidRDefault="00E6231E" w:rsidP="00E6231E">
            <w:pPr>
              <w:widowControl w:val="0"/>
              <w:snapToGrid w:val="0"/>
              <w:ind w:right="-1"/>
              <w:jc w:val="center"/>
              <w:rPr>
                <w:sz w:val="24"/>
                <w:szCs w:val="24"/>
              </w:rPr>
            </w:pPr>
            <w:r w:rsidRPr="00E6231E">
              <w:rPr>
                <w:sz w:val="24"/>
                <w:szCs w:val="24"/>
              </w:rPr>
              <w:t>5.3</w:t>
            </w:r>
          </w:p>
        </w:tc>
        <w:tc>
          <w:tcPr>
            <w:tcW w:w="5974" w:type="dxa"/>
            <w:tcBorders>
              <w:left w:val="single" w:sz="4" w:space="0" w:color="000000"/>
              <w:bottom w:val="single" w:sz="4" w:space="0" w:color="000000"/>
            </w:tcBorders>
          </w:tcPr>
          <w:p w14:paraId="0F99D84E" w14:textId="77777777" w:rsidR="00E6231E" w:rsidRPr="00E6231E" w:rsidRDefault="00E6231E" w:rsidP="00E6231E">
            <w:pPr>
              <w:widowControl w:val="0"/>
              <w:snapToGrid w:val="0"/>
              <w:ind w:right="-1"/>
              <w:rPr>
                <w:sz w:val="24"/>
                <w:szCs w:val="24"/>
              </w:rPr>
            </w:pPr>
            <w:r w:rsidRPr="00E6231E">
              <w:rPr>
                <w:sz w:val="24"/>
                <w:szCs w:val="24"/>
              </w:rPr>
              <w:t>Лесная и кустарниковая растительность</w:t>
            </w:r>
          </w:p>
        </w:tc>
        <w:tc>
          <w:tcPr>
            <w:tcW w:w="1134" w:type="dxa"/>
            <w:tcBorders>
              <w:left w:val="single" w:sz="4" w:space="0" w:color="000000"/>
              <w:bottom w:val="single" w:sz="4" w:space="0" w:color="000000"/>
              <w:right w:val="single" w:sz="4" w:space="0" w:color="auto"/>
            </w:tcBorders>
            <w:vAlign w:val="center"/>
          </w:tcPr>
          <w:p w14:paraId="1C0BE9C0"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1013342F" w14:textId="77777777" w:rsidR="00E6231E" w:rsidRPr="00E6231E" w:rsidRDefault="00E6231E" w:rsidP="00E6231E">
            <w:pPr>
              <w:widowControl w:val="0"/>
              <w:snapToGrid w:val="0"/>
              <w:ind w:right="-1"/>
              <w:jc w:val="center"/>
              <w:rPr>
                <w:sz w:val="24"/>
                <w:szCs w:val="24"/>
              </w:rPr>
            </w:pPr>
            <w:r w:rsidRPr="00E6231E">
              <w:rPr>
                <w:sz w:val="24"/>
                <w:szCs w:val="24"/>
              </w:rPr>
              <w:t>95,25</w:t>
            </w:r>
          </w:p>
        </w:tc>
      </w:tr>
      <w:tr w:rsidR="00E6231E" w:rsidRPr="00E6231E" w14:paraId="7F6B52EC" w14:textId="77777777" w:rsidTr="00E6231E">
        <w:tc>
          <w:tcPr>
            <w:tcW w:w="720" w:type="dxa"/>
            <w:tcBorders>
              <w:left w:val="single" w:sz="4" w:space="0" w:color="000000"/>
              <w:bottom w:val="single" w:sz="4" w:space="0" w:color="000000"/>
            </w:tcBorders>
          </w:tcPr>
          <w:p w14:paraId="78054C60" w14:textId="77777777" w:rsidR="00E6231E" w:rsidRPr="00E6231E" w:rsidRDefault="00E6231E" w:rsidP="00E6231E">
            <w:pPr>
              <w:widowControl w:val="0"/>
              <w:snapToGrid w:val="0"/>
              <w:ind w:right="-1"/>
              <w:jc w:val="center"/>
              <w:rPr>
                <w:sz w:val="24"/>
                <w:szCs w:val="24"/>
              </w:rPr>
            </w:pPr>
            <w:r w:rsidRPr="00E6231E">
              <w:rPr>
                <w:sz w:val="24"/>
                <w:szCs w:val="24"/>
              </w:rPr>
              <w:t>5.4</w:t>
            </w:r>
          </w:p>
        </w:tc>
        <w:tc>
          <w:tcPr>
            <w:tcW w:w="5974" w:type="dxa"/>
            <w:tcBorders>
              <w:left w:val="single" w:sz="4" w:space="0" w:color="000000"/>
              <w:bottom w:val="single" w:sz="4" w:space="0" w:color="000000"/>
            </w:tcBorders>
          </w:tcPr>
          <w:p w14:paraId="7E4FEE24" w14:textId="77777777" w:rsidR="00E6231E" w:rsidRPr="00E6231E" w:rsidRDefault="00E6231E" w:rsidP="00E6231E">
            <w:pPr>
              <w:widowControl w:val="0"/>
              <w:snapToGrid w:val="0"/>
              <w:ind w:right="-1"/>
              <w:rPr>
                <w:sz w:val="24"/>
                <w:szCs w:val="24"/>
              </w:rPr>
            </w:pPr>
            <w:r w:rsidRPr="00E6231E">
              <w:rPr>
                <w:sz w:val="24"/>
                <w:szCs w:val="24"/>
              </w:rPr>
              <w:t>Водные территории</w:t>
            </w:r>
          </w:p>
        </w:tc>
        <w:tc>
          <w:tcPr>
            <w:tcW w:w="1134" w:type="dxa"/>
            <w:tcBorders>
              <w:left w:val="single" w:sz="4" w:space="0" w:color="000000"/>
              <w:bottom w:val="single" w:sz="4" w:space="0" w:color="000000"/>
              <w:right w:val="single" w:sz="4" w:space="0" w:color="auto"/>
            </w:tcBorders>
            <w:vAlign w:val="center"/>
          </w:tcPr>
          <w:p w14:paraId="5B6FD13D"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031" w:type="dxa"/>
            <w:tcBorders>
              <w:left w:val="single" w:sz="4" w:space="0" w:color="auto"/>
              <w:bottom w:val="single" w:sz="4" w:space="0" w:color="000000"/>
              <w:right w:val="single" w:sz="4" w:space="0" w:color="auto"/>
            </w:tcBorders>
            <w:vAlign w:val="center"/>
          </w:tcPr>
          <w:p w14:paraId="6BBAFC3B" w14:textId="77777777" w:rsidR="00E6231E" w:rsidRPr="00E6231E" w:rsidRDefault="00E6231E" w:rsidP="00E6231E">
            <w:pPr>
              <w:widowControl w:val="0"/>
              <w:snapToGrid w:val="0"/>
              <w:ind w:right="-1"/>
              <w:jc w:val="center"/>
              <w:rPr>
                <w:sz w:val="24"/>
                <w:szCs w:val="24"/>
              </w:rPr>
            </w:pPr>
            <w:r w:rsidRPr="00E6231E">
              <w:rPr>
                <w:sz w:val="24"/>
                <w:szCs w:val="24"/>
              </w:rPr>
              <w:t>27,61</w:t>
            </w:r>
          </w:p>
        </w:tc>
      </w:tr>
      <w:tr w:rsidR="00E6231E" w:rsidRPr="00E6231E" w14:paraId="12220A61" w14:textId="77777777" w:rsidTr="00E6231E">
        <w:tc>
          <w:tcPr>
            <w:tcW w:w="6694" w:type="dxa"/>
            <w:gridSpan w:val="2"/>
            <w:tcBorders>
              <w:left w:val="single" w:sz="4" w:space="0" w:color="000000"/>
              <w:bottom w:val="single" w:sz="4" w:space="0" w:color="000000"/>
            </w:tcBorders>
          </w:tcPr>
          <w:p w14:paraId="535932BA" w14:textId="77777777" w:rsidR="00E6231E" w:rsidRPr="00E6231E" w:rsidRDefault="00E6231E" w:rsidP="00E6231E">
            <w:pPr>
              <w:widowControl w:val="0"/>
              <w:snapToGrid w:val="0"/>
              <w:ind w:right="-1"/>
              <w:rPr>
                <w:b/>
                <w:sz w:val="24"/>
                <w:szCs w:val="24"/>
              </w:rPr>
            </w:pPr>
            <w:r w:rsidRPr="00E6231E">
              <w:rPr>
                <w:b/>
                <w:sz w:val="24"/>
                <w:szCs w:val="24"/>
              </w:rPr>
              <w:t xml:space="preserve">Итого по пункту </w:t>
            </w:r>
            <w:r w:rsidRPr="00E6231E">
              <w:rPr>
                <w:b/>
                <w:sz w:val="24"/>
                <w:szCs w:val="24"/>
                <w:lang w:val="en-US"/>
              </w:rPr>
              <w:t>VII</w:t>
            </w:r>
          </w:p>
        </w:tc>
        <w:tc>
          <w:tcPr>
            <w:tcW w:w="1134" w:type="dxa"/>
            <w:tcBorders>
              <w:left w:val="single" w:sz="4" w:space="0" w:color="000000"/>
              <w:bottom w:val="single" w:sz="4" w:space="0" w:color="000000"/>
              <w:right w:val="single" w:sz="4" w:space="0" w:color="auto"/>
            </w:tcBorders>
            <w:vAlign w:val="bottom"/>
          </w:tcPr>
          <w:p w14:paraId="1FFBE150"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left w:val="single" w:sz="4" w:space="0" w:color="auto"/>
              <w:bottom w:val="single" w:sz="4" w:space="0" w:color="auto"/>
              <w:right w:val="single" w:sz="4" w:space="0" w:color="auto"/>
            </w:tcBorders>
            <w:vAlign w:val="bottom"/>
          </w:tcPr>
          <w:p w14:paraId="1CFF8871" w14:textId="77777777" w:rsidR="00E6231E" w:rsidRPr="00E6231E" w:rsidRDefault="00E6231E" w:rsidP="00E6231E">
            <w:pPr>
              <w:widowControl w:val="0"/>
              <w:snapToGrid w:val="0"/>
              <w:ind w:right="-1"/>
              <w:jc w:val="center"/>
              <w:rPr>
                <w:b/>
                <w:sz w:val="24"/>
                <w:szCs w:val="24"/>
              </w:rPr>
            </w:pPr>
            <w:r w:rsidRPr="00E6231E">
              <w:rPr>
                <w:b/>
                <w:sz w:val="24"/>
                <w:szCs w:val="24"/>
              </w:rPr>
              <w:t>1024,56</w:t>
            </w:r>
          </w:p>
        </w:tc>
      </w:tr>
      <w:tr w:rsidR="00E6231E" w:rsidRPr="00E6231E" w14:paraId="4F79892D" w14:textId="77777777" w:rsidTr="00E6231E">
        <w:tc>
          <w:tcPr>
            <w:tcW w:w="6694" w:type="dxa"/>
            <w:gridSpan w:val="2"/>
            <w:tcBorders>
              <w:left w:val="single" w:sz="4" w:space="0" w:color="000000"/>
              <w:bottom w:val="single" w:sz="4" w:space="0" w:color="000000"/>
            </w:tcBorders>
          </w:tcPr>
          <w:p w14:paraId="3EF4EEF9" w14:textId="77777777" w:rsidR="00E6231E" w:rsidRPr="00E6231E" w:rsidRDefault="00E6231E" w:rsidP="00E6231E">
            <w:pPr>
              <w:widowControl w:val="0"/>
              <w:snapToGrid w:val="0"/>
              <w:ind w:right="-1"/>
              <w:rPr>
                <w:b/>
                <w:sz w:val="24"/>
                <w:szCs w:val="24"/>
              </w:rPr>
            </w:pPr>
            <w:r w:rsidRPr="00E6231E">
              <w:rPr>
                <w:b/>
                <w:sz w:val="24"/>
                <w:szCs w:val="24"/>
              </w:rPr>
              <w:t xml:space="preserve">ВСЕГО по пунктам </w:t>
            </w:r>
            <w:r w:rsidRPr="00E6231E">
              <w:rPr>
                <w:b/>
                <w:sz w:val="24"/>
                <w:szCs w:val="24"/>
                <w:lang w:val="en-US"/>
              </w:rPr>
              <w:t>I</w:t>
            </w:r>
            <w:r w:rsidRPr="00E6231E">
              <w:rPr>
                <w:b/>
                <w:sz w:val="24"/>
                <w:szCs w:val="24"/>
              </w:rPr>
              <w:t xml:space="preserve"> - </w:t>
            </w:r>
            <w:r w:rsidRPr="00E6231E">
              <w:rPr>
                <w:b/>
                <w:sz w:val="24"/>
                <w:szCs w:val="24"/>
                <w:lang w:val="en-US"/>
              </w:rPr>
              <w:t>VII</w:t>
            </w:r>
          </w:p>
        </w:tc>
        <w:tc>
          <w:tcPr>
            <w:tcW w:w="1134" w:type="dxa"/>
            <w:tcBorders>
              <w:left w:val="single" w:sz="4" w:space="0" w:color="000000"/>
              <w:bottom w:val="single" w:sz="4" w:space="0" w:color="000000"/>
              <w:right w:val="single" w:sz="4" w:space="0" w:color="auto"/>
            </w:tcBorders>
            <w:vAlign w:val="bottom"/>
          </w:tcPr>
          <w:p w14:paraId="5580A816"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031" w:type="dxa"/>
            <w:tcBorders>
              <w:top w:val="single" w:sz="4" w:space="0" w:color="auto"/>
              <w:left w:val="single" w:sz="4" w:space="0" w:color="auto"/>
              <w:bottom w:val="single" w:sz="4" w:space="0" w:color="000000"/>
              <w:right w:val="single" w:sz="4" w:space="0" w:color="auto"/>
            </w:tcBorders>
            <w:vAlign w:val="bottom"/>
          </w:tcPr>
          <w:p w14:paraId="43BD47D5" w14:textId="77777777" w:rsidR="00E6231E" w:rsidRPr="00E6231E" w:rsidRDefault="00E6231E" w:rsidP="00E6231E">
            <w:pPr>
              <w:widowControl w:val="0"/>
              <w:snapToGrid w:val="0"/>
              <w:ind w:right="-1"/>
              <w:jc w:val="center"/>
              <w:rPr>
                <w:b/>
                <w:sz w:val="24"/>
                <w:szCs w:val="24"/>
              </w:rPr>
            </w:pPr>
            <w:r w:rsidRPr="00E6231E">
              <w:rPr>
                <w:b/>
                <w:sz w:val="24"/>
                <w:szCs w:val="24"/>
              </w:rPr>
              <w:t>3245,58</w:t>
            </w:r>
          </w:p>
        </w:tc>
      </w:tr>
    </w:tbl>
    <w:p w14:paraId="0490522D" w14:textId="77777777" w:rsidR="00E6231E" w:rsidRPr="00E6231E" w:rsidRDefault="00E6231E" w:rsidP="00E6231E">
      <w:pPr>
        <w:jc w:val="center"/>
        <w:rPr>
          <w:rFonts w:eastAsia="Arial Unicode MS"/>
          <w:b/>
          <w:bCs/>
          <w:sz w:val="28"/>
          <w:szCs w:val="28"/>
          <w:highlight w:val="yellow"/>
        </w:rPr>
      </w:pPr>
    </w:p>
    <w:p w14:paraId="2FAD3F1F" w14:textId="77777777" w:rsidR="00E6231E" w:rsidRPr="00E6231E" w:rsidRDefault="00E6231E" w:rsidP="00E6231E">
      <w:pPr>
        <w:jc w:val="center"/>
        <w:rPr>
          <w:rFonts w:eastAsia="Arial Unicode MS"/>
          <w:b/>
          <w:bCs/>
          <w:sz w:val="28"/>
          <w:szCs w:val="28"/>
          <w:highlight w:val="yellow"/>
        </w:rPr>
      </w:pPr>
    </w:p>
    <w:p w14:paraId="245B59A3" w14:textId="77777777" w:rsidR="00E6231E" w:rsidRPr="00E6231E" w:rsidRDefault="00E6231E" w:rsidP="00E6231E">
      <w:pPr>
        <w:jc w:val="center"/>
        <w:rPr>
          <w:rFonts w:eastAsia="Arial Unicode MS"/>
          <w:b/>
          <w:bCs/>
          <w:sz w:val="28"/>
          <w:szCs w:val="28"/>
        </w:rPr>
      </w:pPr>
      <w:r w:rsidRPr="00E6231E">
        <w:rPr>
          <w:b/>
          <w:sz w:val="28"/>
          <w:szCs w:val="28"/>
          <w:lang w:eastAsia="ar-SA"/>
        </w:rPr>
        <w:t>Существующий баланс территории</w:t>
      </w:r>
      <w:r w:rsidRPr="00E6231E">
        <w:rPr>
          <w:rFonts w:eastAsia="Arial Unicode MS"/>
          <w:b/>
          <w:bCs/>
          <w:sz w:val="28"/>
          <w:szCs w:val="28"/>
        </w:rPr>
        <w:t xml:space="preserve"> хутора Верхнеадагум</w:t>
      </w:r>
    </w:p>
    <w:p w14:paraId="5F8A7FBB" w14:textId="77777777" w:rsidR="00E6231E" w:rsidRPr="00E6231E" w:rsidRDefault="001B0303" w:rsidP="00E6231E">
      <w:pPr>
        <w:suppressAutoHyphens/>
        <w:ind w:firstLine="680"/>
        <w:jc w:val="right"/>
        <w:rPr>
          <w:sz w:val="28"/>
          <w:szCs w:val="28"/>
          <w:lang w:eastAsia="ar-SA"/>
        </w:rPr>
      </w:pPr>
      <w:r>
        <w:rPr>
          <w:sz w:val="28"/>
          <w:szCs w:val="28"/>
          <w:lang w:eastAsia="ar-SA"/>
        </w:rPr>
        <w:t>Таблица 13</w:t>
      </w:r>
    </w:p>
    <w:tbl>
      <w:tblPr>
        <w:tblW w:w="9859" w:type="dxa"/>
        <w:tblInd w:w="77" w:type="dxa"/>
        <w:tblLayout w:type="fixed"/>
        <w:tblLook w:val="0000" w:firstRow="0" w:lastRow="0" w:firstColumn="0" w:lastColumn="0" w:noHBand="0" w:noVBand="0"/>
      </w:tblPr>
      <w:tblGrid>
        <w:gridCol w:w="720"/>
        <w:gridCol w:w="5974"/>
        <w:gridCol w:w="992"/>
        <w:gridCol w:w="2173"/>
      </w:tblGrid>
      <w:tr w:rsidR="00E6231E" w:rsidRPr="00E6231E" w14:paraId="1DC9EB3B" w14:textId="77777777" w:rsidTr="00E6231E">
        <w:trPr>
          <w:tblHeader/>
        </w:trPr>
        <w:tc>
          <w:tcPr>
            <w:tcW w:w="720" w:type="dxa"/>
            <w:tcBorders>
              <w:top w:val="single" w:sz="4" w:space="0" w:color="000000"/>
              <w:left w:val="single" w:sz="4" w:space="0" w:color="000000"/>
              <w:bottom w:val="single" w:sz="4" w:space="0" w:color="000000"/>
            </w:tcBorders>
            <w:vAlign w:val="center"/>
          </w:tcPr>
          <w:p w14:paraId="5F5307A4" w14:textId="77777777" w:rsidR="00E6231E" w:rsidRPr="00E6231E" w:rsidRDefault="00E6231E" w:rsidP="00E6231E">
            <w:pPr>
              <w:snapToGrid w:val="0"/>
              <w:jc w:val="center"/>
              <w:rPr>
                <w:b/>
                <w:sz w:val="28"/>
                <w:szCs w:val="28"/>
                <w:lang w:eastAsia="ar-SA"/>
              </w:rPr>
            </w:pPr>
            <w:r w:rsidRPr="00E6231E">
              <w:rPr>
                <w:b/>
                <w:sz w:val="28"/>
                <w:szCs w:val="28"/>
                <w:lang w:eastAsia="ar-SA"/>
              </w:rPr>
              <w:t>№ п/п</w:t>
            </w:r>
          </w:p>
        </w:tc>
        <w:tc>
          <w:tcPr>
            <w:tcW w:w="5974" w:type="dxa"/>
            <w:tcBorders>
              <w:top w:val="single" w:sz="4" w:space="0" w:color="000000"/>
              <w:left w:val="single" w:sz="4" w:space="0" w:color="000000"/>
              <w:bottom w:val="single" w:sz="4" w:space="0" w:color="000000"/>
            </w:tcBorders>
            <w:vAlign w:val="center"/>
          </w:tcPr>
          <w:p w14:paraId="0F590F33" w14:textId="77777777" w:rsidR="00E6231E" w:rsidRPr="00E6231E" w:rsidRDefault="00E6231E" w:rsidP="00E6231E">
            <w:pPr>
              <w:snapToGrid w:val="0"/>
              <w:jc w:val="center"/>
              <w:rPr>
                <w:b/>
                <w:sz w:val="28"/>
                <w:szCs w:val="28"/>
                <w:lang w:eastAsia="ar-SA"/>
              </w:rPr>
            </w:pPr>
            <w:r w:rsidRPr="00E6231E">
              <w:rPr>
                <w:b/>
                <w:sz w:val="28"/>
                <w:szCs w:val="28"/>
                <w:lang w:eastAsia="ar-SA"/>
              </w:rPr>
              <w:t>Вид территории</w:t>
            </w:r>
          </w:p>
        </w:tc>
        <w:tc>
          <w:tcPr>
            <w:tcW w:w="992" w:type="dxa"/>
            <w:tcBorders>
              <w:top w:val="single" w:sz="4" w:space="0" w:color="000000"/>
              <w:left w:val="single" w:sz="4" w:space="0" w:color="000000"/>
              <w:bottom w:val="single" w:sz="4" w:space="0" w:color="000000"/>
              <w:right w:val="single" w:sz="4" w:space="0" w:color="auto"/>
            </w:tcBorders>
            <w:vAlign w:val="center"/>
          </w:tcPr>
          <w:p w14:paraId="66A8CB3A" w14:textId="77777777" w:rsidR="00E6231E" w:rsidRPr="00E6231E" w:rsidRDefault="00E6231E" w:rsidP="00E6231E">
            <w:pPr>
              <w:snapToGrid w:val="0"/>
              <w:jc w:val="center"/>
              <w:rPr>
                <w:b/>
                <w:sz w:val="28"/>
                <w:szCs w:val="28"/>
                <w:lang w:eastAsia="ar-SA"/>
              </w:rPr>
            </w:pPr>
            <w:r w:rsidRPr="00E6231E">
              <w:rPr>
                <w:b/>
                <w:sz w:val="28"/>
                <w:szCs w:val="28"/>
                <w:lang w:eastAsia="ar-SA"/>
              </w:rPr>
              <w:t>Ед. изм.</w:t>
            </w:r>
          </w:p>
        </w:tc>
        <w:tc>
          <w:tcPr>
            <w:tcW w:w="2173" w:type="dxa"/>
            <w:tcBorders>
              <w:top w:val="single" w:sz="4" w:space="0" w:color="auto"/>
              <w:left w:val="single" w:sz="4" w:space="0" w:color="auto"/>
              <w:bottom w:val="single" w:sz="4" w:space="0" w:color="000000"/>
              <w:right w:val="single" w:sz="4" w:space="0" w:color="auto"/>
            </w:tcBorders>
            <w:vAlign w:val="center"/>
          </w:tcPr>
          <w:p w14:paraId="748956A5" w14:textId="77777777" w:rsidR="00E6231E" w:rsidRPr="00E6231E" w:rsidRDefault="00E6231E" w:rsidP="00E6231E">
            <w:pPr>
              <w:snapToGrid w:val="0"/>
              <w:ind w:left="-26" w:right="-61" w:firstLine="26"/>
              <w:jc w:val="center"/>
              <w:rPr>
                <w:b/>
                <w:sz w:val="28"/>
                <w:szCs w:val="28"/>
                <w:lang w:eastAsia="ar-SA"/>
              </w:rPr>
            </w:pPr>
            <w:r w:rsidRPr="00E6231E">
              <w:rPr>
                <w:b/>
                <w:sz w:val="28"/>
                <w:szCs w:val="28"/>
                <w:lang w:eastAsia="ar-SA"/>
              </w:rPr>
              <w:t>Современное</w:t>
            </w:r>
          </w:p>
          <w:p w14:paraId="53CDEB55" w14:textId="77777777" w:rsidR="00E6231E" w:rsidRPr="00E6231E" w:rsidRDefault="00E6231E" w:rsidP="00E6231E">
            <w:pPr>
              <w:ind w:left="-26" w:right="-61" w:firstLine="26"/>
              <w:jc w:val="center"/>
              <w:rPr>
                <w:b/>
                <w:sz w:val="28"/>
                <w:szCs w:val="28"/>
                <w:lang w:eastAsia="ar-SA"/>
              </w:rPr>
            </w:pPr>
            <w:r w:rsidRPr="00E6231E">
              <w:rPr>
                <w:b/>
                <w:sz w:val="28"/>
                <w:szCs w:val="28"/>
                <w:lang w:eastAsia="ar-SA"/>
              </w:rPr>
              <w:t>состояние</w:t>
            </w:r>
          </w:p>
        </w:tc>
      </w:tr>
      <w:tr w:rsidR="00E6231E" w:rsidRPr="00E6231E" w14:paraId="719569A6" w14:textId="77777777" w:rsidTr="00E6231E">
        <w:tc>
          <w:tcPr>
            <w:tcW w:w="9859" w:type="dxa"/>
            <w:gridSpan w:val="4"/>
            <w:tcBorders>
              <w:left w:val="single" w:sz="4" w:space="0" w:color="000000"/>
              <w:bottom w:val="single" w:sz="4" w:space="0" w:color="000000"/>
              <w:right w:val="single" w:sz="4" w:space="0" w:color="auto"/>
            </w:tcBorders>
          </w:tcPr>
          <w:p w14:paraId="6651F79F" w14:textId="77777777" w:rsidR="00E6231E" w:rsidRPr="00E6231E" w:rsidRDefault="00E6231E" w:rsidP="00E6231E">
            <w:pPr>
              <w:widowControl w:val="0"/>
              <w:snapToGrid w:val="0"/>
              <w:ind w:right="-1"/>
              <w:jc w:val="center"/>
              <w:rPr>
                <w:sz w:val="24"/>
                <w:szCs w:val="24"/>
              </w:rPr>
            </w:pPr>
            <w:r w:rsidRPr="00E6231E">
              <w:rPr>
                <w:b/>
                <w:sz w:val="24"/>
                <w:szCs w:val="24"/>
                <w:lang w:val="en-US"/>
              </w:rPr>
              <w:t>I</w:t>
            </w:r>
            <w:r w:rsidRPr="00E6231E">
              <w:rPr>
                <w:b/>
                <w:sz w:val="24"/>
                <w:szCs w:val="24"/>
              </w:rPr>
              <w:t xml:space="preserve">  Жилая зона</w:t>
            </w:r>
          </w:p>
        </w:tc>
      </w:tr>
      <w:tr w:rsidR="00E6231E" w:rsidRPr="00E6231E" w14:paraId="65C28C43" w14:textId="77777777" w:rsidTr="00E6231E">
        <w:tc>
          <w:tcPr>
            <w:tcW w:w="720" w:type="dxa"/>
            <w:tcBorders>
              <w:left w:val="single" w:sz="4" w:space="0" w:color="000000"/>
              <w:bottom w:val="single" w:sz="4" w:space="0" w:color="000000"/>
            </w:tcBorders>
          </w:tcPr>
          <w:p w14:paraId="0C02EBCF" w14:textId="77777777" w:rsidR="00E6231E" w:rsidRPr="00E6231E" w:rsidRDefault="00E6231E" w:rsidP="00E6231E">
            <w:pPr>
              <w:widowControl w:val="0"/>
              <w:snapToGrid w:val="0"/>
              <w:ind w:right="-1"/>
              <w:jc w:val="center"/>
              <w:rPr>
                <w:sz w:val="24"/>
                <w:szCs w:val="24"/>
              </w:rPr>
            </w:pPr>
            <w:r w:rsidRPr="00E6231E">
              <w:rPr>
                <w:sz w:val="24"/>
                <w:szCs w:val="24"/>
              </w:rPr>
              <w:t>1.1</w:t>
            </w:r>
          </w:p>
        </w:tc>
        <w:tc>
          <w:tcPr>
            <w:tcW w:w="5974" w:type="dxa"/>
            <w:tcBorders>
              <w:left w:val="single" w:sz="4" w:space="0" w:color="000000"/>
              <w:bottom w:val="single" w:sz="4" w:space="0" w:color="000000"/>
            </w:tcBorders>
          </w:tcPr>
          <w:p w14:paraId="671D2A41" w14:textId="77777777" w:rsidR="00E6231E" w:rsidRPr="00E6231E" w:rsidRDefault="00E6231E" w:rsidP="00E6231E">
            <w:pPr>
              <w:widowControl w:val="0"/>
              <w:snapToGrid w:val="0"/>
              <w:ind w:right="-1"/>
              <w:rPr>
                <w:sz w:val="24"/>
                <w:szCs w:val="24"/>
              </w:rPr>
            </w:pPr>
            <w:r w:rsidRPr="00E6231E">
              <w:rPr>
                <w:sz w:val="24"/>
                <w:szCs w:val="24"/>
              </w:rPr>
              <w:t>Территория застройки индивидуальными жилыми домами</w:t>
            </w:r>
          </w:p>
        </w:tc>
        <w:tc>
          <w:tcPr>
            <w:tcW w:w="992" w:type="dxa"/>
            <w:tcBorders>
              <w:left w:val="single" w:sz="4" w:space="0" w:color="000000"/>
              <w:bottom w:val="single" w:sz="4" w:space="0" w:color="000000"/>
              <w:right w:val="single" w:sz="4" w:space="0" w:color="auto"/>
            </w:tcBorders>
            <w:vAlign w:val="center"/>
          </w:tcPr>
          <w:p w14:paraId="64EAF972"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25707198" w14:textId="77777777" w:rsidR="00E6231E" w:rsidRPr="00E6231E" w:rsidRDefault="00E6231E" w:rsidP="00E6231E">
            <w:pPr>
              <w:widowControl w:val="0"/>
              <w:snapToGrid w:val="0"/>
              <w:ind w:right="-1"/>
              <w:jc w:val="center"/>
              <w:rPr>
                <w:sz w:val="24"/>
                <w:szCs w:val="24"/>
              </w:rPr>
            </w:pPr>
            <w:r w:rsidRPr="00E6231E">
              <w:rPr>
                <w:sz w:val="24"/>
                <w:szCs w:val="24"/>
              </w:rPr>
              <w:t>40,20</w:t>
            </w:r>
          </w:p>
        </w:tc>
      </w:tr>
      <w:tr w:rsidR="00E6231E" w:rsidRPr="00E6231E" w14:paraId="0C56C646" w14:textId="77777777" w:rsidTr="00E6231E">
        <w:tc>
          <w:tcPr>
            <w:tcW w:w="6694" w:type="dxa"/>
            <w:gridSpan w:val="2"/>
            <w:tcBorders>
              <w:left w:val="single" w:sz="4" w:space="0" w:color="000000"/>
              <w:bottom w:val="single" w:sz="4" w:space="0" w:color="000000"/>
            </w:tcBorders>
          </w:tcPr>
          <w:p w14:paraId="738BE172" w14:textId="77777777" w:rsidR="00E6231E" w:rsidRPr="00E6231E" w:rsidRDefault="00E6231E" w:rsidP="00E6231E">
            <w:pPr>
              <w:widowControl w:val="0"/>
              <w:snapToGrid w:val="0"/>
              <w:ind w:right="-1"/>
              <w:rPr>
                <w:sz w:val="24"/>
                <w:szCs w:val="24"/>
              </w:rPr>
            </w:pPr>
            <w:r w:rsidRPr="00E6231E">
              <w:rPr>
                <w:b/>
                <w:sz w:val="24"/>
                <w:szCs w:val="24"/>
              </w:rPr>
              <w:t xml:space="preserve">Итого по пункту </w:t>
            </w:r>
            <w:r w:rsidRPr="00E6231E">
              <w:rPr>
                <w:b/>
                <w:sz w:val="24"/>
                <w:szCs w:val="24"/>
                <w:lang w:val="en-US"/>
              </w:rPr>
              <w:t>I</w:t>
            </w:r>
          </w:p>
        </w:tc>
        <w:tc>
          <w:tcPr>
            <w:tcW w:w="992" w:type="dxa"/>
            <w:tcBorders>
              <w:left w:val="single" w:sz="4" w:space="0" w:color="000000"/>
              <w:bottom w:val="single" w:sz="4" w:space="0" w:color="000000"/>
              <w:right w:val="single" w:sz="4" w:space="0" w:color="auto"/>
            </w:tcBorders>
            <w:vAlign w:val="center"/>
          </w:tcPr>
          <w:p w14:paraId="5854BCF6" w14:textId="77777777" w:rsidR="00E6231E" w:rsidRPr="00E6231E" w:rsidRDefault="00E6231E" w:rsidP="00E6231E">
            <w:pPr>
              <w:widowControl w:val="0"/>
              <w:ind w:right="-1"/>
              <w:jc w:val="center"/>
              <w:rPr>
                <w:b/>
                <w:sz w:val="24"/>
                <w:szCs w:val="24"/>
              </w:rPr>
            </w:pPr>
            <w:r w:rsidRPr="00E6231E">
              <w:rPr>
                <w:b/>
                <w:sz w:val="24"/>
                <w:szCs w:val="24"/>
              </w:rPr>
              <w:t>га</w:t>
            </w:r>
          </w:p>
        </w:tc>
        <w:tc>
          <w:tcPr>
            <w:tcW w:w="2173" w:type="dxa"/>
            <w:tcBorders>
              <w:left w:val="single" w:sz="4" w:space="0" w:color="auto"/>
              <w:bottom w:val="single" w:sz="4" w:space="0" w:color="000000"/>
              <w:right w:val="single" w:sz="4" w:space="0" w:color="auto"/>
            </w:tcBorders>
            <w:vAlign w:val="center"/>
          </w:tcPr>
          <w:p w14:paraId="45E20E98" w14:textId="77777777" w:rsidR="00E6231E" w:rsidRPr="00E6231E" w:rsidRDefault="00E6231E" w:rsidP="00E6231E">
            <w:pPr>
              <w:widowControl w:val="0"/>
              <w:snapToGrid w:val="0"/>
              <w:ind w:right="-1"/>
              <w:jc w:val="center"/>
              <w:rPr>
                <w:b/>
                <w:sz w:val="24"/>
                <w:szCs w:val="24"/>
              </w:rPr>
            </w:pPr>
            <w:r w:rsidRPr="00E6231E">
              <w:rPr>
                <w:b/>
                <w:sz w:val="24"/>
                <w:szCs w:val="24"/>
              </w:rPr>
              <w:t>40,20</w:t>
            </w:r>
          </w:p>
        </w:tc>
      </w:tr>
      <w:tr w:rsidR="00E6231E" w:rsidRPr="00E6231E" w14:paraId="5C175274" w14:textId="77777777" w:rsidTr="00E6231E">
        <w:tc>
          <w:tcPr>
            <w:tcW w:w="9859" w:type="dxa"/>
            <w:gridSpan w:val="4"/>
            <w:tcBorders>
              <w:left w:val="single" w:sz="4" w:space="0" w:color="000000"/>
              <w:bottom w:val="single" w:sz="4" w:space="0" w:color="000000"/>
              <w:right w:val="single" w:sz="4" w:space="0" w:color="auto"/>
            </w:tcBorders>
          </w:tcPr>
          <w:p w14:paraId="780111DD" w14:textId="77777777" w:rsidR="00E6231E" w:rsidRPr="00E6231E" w:rsidRDefault="00E6231E" w:rsidP="00E6231E">
            <w:pPr>
              <w:widowControl w:val="0"/>
              <w:snapToGrid w:val="0"/>
              <w:ind w:right="-1"/>
              <w:jc w:val="center"/>
              <w:rPr>
                <w:sz w:val="24"/>
                <w:szCs w:val="24"/>
              </w:rPr>
            </w:pPr>
            <w:r w:rsidRPr="00E6231E">
              <w:rPr>
                <w:b/>
                <w:sz w:val="24"/>
                <w:szCs w:val="24"/>
                <w:lang w:val="en-US"/>
              </w:rPr>
              <w:t>II</w:t>
            </w:r>
            <w:r w:rsidRPr="00E6231E">
              <w:rPr>
                <w:b/>
                <w:sz w:val="24"/>
                <w:szCs w:val="24"/>
              </w:rPr>
              <w:t xml:space="preserve"> Общественно-деловая зона</w:t>
            </w:r>
          </w:p>
        </w:tc>
      </w:tr>
      <w:tr w:rsidR="00E6231E" w:rsidRPr="00E6231E" w14:paraId="1378F208" w14:textId="77777777" w:rsidTr="00E6231E">
        <w:tc>
          <w:tcPr>
            <w:tcW w:w="720" w:type="dxa"/>
            <w:tcBorders>
              <w:left w:val="single" w:sz="4" w:space="0" w:color="000000"/>
              <w:bottom w:val="single" w:sz="4" w:space="0" w:color="000000"/>
            </w:tcBorders>
          </w:tcPr>
          <w:p w14:paraId="05C3200F" w14:textId="77777777" w:rsidR="00E6231E" w:rsidRPr="00E6231E" w:rsidRDefault="00E6231E" w:rsidP="00E6231E">
            <w:pPr>
              <w:widowControl w:val="0"/>
              <w:snapToGrid w:val="0"/>
              <w:ind w:right="-1"/>
              <w:jc w:val="center"/>
              <w:rPr>
                <w:sz w:val="24"/>
                <w:szCs w:val="24"/>
              </w:rPr>
            </w:pPr>
            <w:r w:rsidRPr="00E6231E">
              <w:rPr>
                <w:sz w:val="24"/>
                <w:szCs w:val="24"/>
              </w:rPr>
              <w:t>2.1</w:t>
            </w:r>
          </w:p>
        </w:tc>
        <w:tc>
          <w:tcPr>
            <w:tcW w:w="5974" w:type="dxa"/>
            <w:tcBorders>
              <w:left w:val="single" w:sz="4" w:space="0" w:color="000000"/>
              <w:bottom w:val="single" w:sz="4" w:space="0" w:color="000000"/>
            </w:tcBorders>
          </w:tcPr>
          <w:p w14:paraId="29B192DA" w14:textId="77777777" w:rsidR="00E6231E" w:rsidRPr="00E6231E" w:rsidRDefault="00E6231E" w:rsidP="00E6231E">
            <w:pPr>
              <w:widowControl w:val="0"/>
              <w:snapToGrid w:val="0"/>
              <w:ind w:right="-1"/>
              <w:rPr>
                <w:sz w:val="24"/>
                <w:szCs w:val="24"/>
              </w:rPr>
            </w:pPr>
            <w:r w:rsidRPr="00E6231E">
              <w:rPr>
                <w:sz w:val="24"/>
                <w:szCs w:val="24"/>
              </w:rPr>
              <w:t>Территория объектов торговли</w:t>
            </w:r>
          </w:p>
        </w:tc>
        <w:tc>
          <w:tcPr>
            <w:tcW w:w="992" w:type="dxa"/>
            <w:tcBorders>
              <w:left w:val="single" w:sz="4" w:space="0" w:color="000000"/>
              <w:bottom w:val="single" w:sz="4" w:space="0" w:color="000000"/>
              <w:right w:val="single" w:sz="4" w:space="0" w:color="auto"/>
            </w:tcBorders>
            <w:vAlign w:val="center"/>
          </w:tcPr>
          <w:p w14:paraId="1C5B7FE7"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7D467810" w14:textId="77777777" w:rsidR="00E6231E" w:rsidRPr="00E6231E" w:rsidRDefault="00E6231E" w:rsidP="00E6231E">
            <w:pPr>
              <w:widowControl w:val="0"/>
              <w:snapToGrid w:val="0"/>
              <w:ind w:right="-1"/>
              <w:jc w:val="center"/>
              <w:rPr>
                <w:sz w:val="24"/>
                <w:szCs w:val="24"/>
              </w:rPr>
            </w:pPr>
            <w:r w:rsidRPr="00E6231E">
              <w:rPr>
                <w:sz w:val="24"/>
                <w:szCs w:val="24"/>
              </w:rPr>
              <w:t>0,25</w:t>
            </w:r>
          </w:p>
        </w:tc>
      </w:tr>
      <w:tr w:rsidR="00E6231E" w:rsidRPr="00E6231E" w14:paraId="35950121" w14:textId="77777777" w:rsidTr="00E6231E">
        <w:tc>
          <w:tcPr>
            <w:tcW w:w="6694" w:type="dxa"/>
            <w:gridSpan w:val="2"/>
            <w:tcBorders>
              <w:left w:val="single" w:sz="4" w:space="0" w:color="000000"/>
              <w:bottom w:val="single" w:sz="4" w:space="0" w:color="000000"/>
            </w:tcBorders>
          </w:tcPr>
          <w:p w14:paraId="21E9C5E5" w14:textId="77777777" w:rsidR="00E6231E" w:rsidRPr="00E6231E" w:rsidRDefault="00E6231E" w:rsidP="00E6231E">
            <w:pPr>
              <w:widowControl w:val="0"/>
              <w:snapToGrid w:val="0"/>
              <w:ind w:right="-1"/>
              <w:rPr>
                <w:b/>
                <w:sz w:val="24"/>
                <w:szCs w:val="24"/>
                <w:lang w:val="en-US"/>
              </w:rPr>
            </w:pPr>
            <w:r w:rsidRPr="00E6231E">
              <w:rPr>
                <w:b/>
                <w:sz w:val="24"/>
                <w:szCs w:val="24"/>
              </w:rPr>
              <w:t xml:space="preserve">Итого по пункту </w:t>
            </w:r>
            <w:r w:rsidRPr="00E6231E">
              <w:rPr>
                <w:b/>
                <w:sz w:val="24"/>
                <w:szCs w:val="24"/>
                <w:lang w:val="en-US"/>
              </w:rPr>
              <w:t>II</w:t>
            </w:r>
          </w:p>
        </w:tc>
        <w:tc>
          <w:tcPr>
            <w:tcW w:w="992" w:type="dxa"/>
            <w:tcBorders>
              <w:left w:val="single" w:sz="4" w:space="0" w:color="000000"/>
              <w:bottom w:val="single" w:sz="4" w:space="0" w:color="000000"/>
              <w:right w:val="single" w:sz="4" w:space="0" w:color="auto"/>
            </w:tcBorders>
            <w:vAlign w:val="center"/>
          </w:tcPr>
          <w:p w14:paraId="2059A362" w14:textId="77777777" w:rsidR="00E6231E" w:rsidRPr="00E6231E" w:rsidRDefault="00E6231E" w:rsidP="00E6231E">
            <w:pPr>
              <w:widowControl w:val="0"/>
              <w:snapToGrid w:val="0"/>
              <w:ind w:right="-1"/>
              <w:jc w:val="center"/>
              <w:rPr>
                <w:sz w:val="24"/>
                <w:szCs w:val="24"/>
              </w:rPr>
            </w:pPr>
            <w:r w:rsidRPr="00E6231E">
              <w:rPr>
                <w:b/>
                <w:sz w:val="24"/>
                <w:szCs w:val="24"/>
              </w:rPr>
              <w:t>га</w:t>
            </w:r>
          </w:p>
        </w:tc>
        <w:tc>
          <w:tcPr>
            <w:tcW w:w="2173" w:type="dxa"/>
            <w:tcBorders>
              <w:left w:val="single" w:sz="4" w:space="0" w:color="auto"/>
              <w:bottom w:val="single" w:sz="4" w:space="0" w:color="000000"/>
              <w:right w:val="single" w:sz="4" w:space="0" w:color="auto"/>
            </w:tcBorders>
            <w:vAlign w:val="center"/>
          </w:tcPr>
          <w:p w14:paraId="29DD9B21" w14:textId="77777777" w:rsidR="00E6231E" w:rsidRPr="00E6231E" w:rsidRDefault="00E6231E" w:rsidP="00E6231E">
            <w:pPr>
              <w:widowControl w:val="0"/>
              <w:snapToGrid w:val="0"/>
              <w:ind w:right="-1"/>
              <w:jc w:val="center"/>
              <w:rPr>
                <w:b/>
                <w:sz w:val="24"/>
                <w:szCs w:val="24"/>
              </w:rPr>
            </w:pPr>
            <w:r w:rsidRPr="00E6231E">
              <w:rPr>
                <w:b/>
                <w:sz w:val="24"/>
                <w:szCs w:val="24"/>
              </w:rPr>
              <w:t>0,25</w:t>
            </w:r>
          </w:p>
        </w:tc>
      </w:tr>
      <w:tr w:rsidR="00E6231E" w:rsidRPr="00E6231E" w14:paraId="648940D4" w14:textId="77777777" w:rsidTr="00E6231E">
        <w:tc>
          <w:tcPr>
            <w:tcW w:w="9859" w:type="dxa"/>
            <w:gridSpan w:val="4"/>
            <w:tcBorders>
              <w:left w:val="single" w:sz="4" w:space="0" w:color="000000"/>
              <w:bottom w:val="single" w:sz="4" w:space="0" w:color="000000"/>
              <w:right w:val="single" w:sz="4" w:space="0" w:color="auto"/>
            </w:tcBorders>
          </w:tcPr>
          <w:p w14:paraId="3059150C" w14:textId="77777777" w:rsidR="00E6231E" w:rsidRPr="00E6231E" w:rsidRDefault="00E6231E" w:rsidP="00E6231E">
            <w:pPr>
              <w:jc w:val="center"/>
              <w:rPr>
                <w:sz w:val="24"/>
                <w:szCs w:val="24"/>
              </w:rPr>
            </w:pPr>
            <w:r w:rsidRPr="00E6231E">
              <w:rPr>
                <w:b/>
                <w:sz w:val="24"/>
                <w:szCs w:val="24"/>
                <w:lang w:val="en-US"/>
              </w:rPr>
              <w:t>III</w:t>
            </w:r>
            <w:r w:rsidRPr="00E6231E">
              <w:rPr>
                <w:sz w:val="24"/>
                <w:szCs w:val="24"/>
              </w:rPr>
              <w:t xml:space="preserve"> </w:t>
            </w:r>
            <w:r w:rsidRPr="00E6231E">
              <w:rPr>
                <w:b/>
                <w:sz w:val="24"/>
                <w:szCs w:val="24"/>
              </w:rPr>
              <w:t>Производственная зона, зона инженерной и транспортной инфраструктуры</w:t>
            </w:r>
          </w:p>
        </w:tc>
      </w:tr>
      <w:tr w:rsidR="00E6231E" w:rsidRPr="00E6231E" w14:paraId="102B5853" w14:textId="77777777" w:rsidTr="00E6231E">
        <w:tc>
          <w:tcPr>
            <w:tcW w:w="720" w:type="dxa"/>
            <w:tcBorders>
              <w:left w:val="single" w:sz="4" w:space="0" w:color="000000"/>
              <w:bottom w:val="single" w:sz="4" w:space="0" w:color="000000"/>
            </w:tcBorders>
          </w:tcPr>
          <w:p w14:paraId="0088EC32" w14:textId="77777777" w:rsidR="00E6231E" w:rsidRPr="00E6231E" w:rsidRDefault="00E6231E" w:rsidP="00E6231E">
            <w:pPr>
              <w:widowControl w:val="0"/>
              <w:snapToGrid w:val="0"/>
              <w:ind w:right="-1"/>
              <w:jc w:val="center"/>
              <w:rPr>
                <w:sz w:val="24"/>
                <w:szCs w:val="24"/>
              </w:rPr>
            </w:pPr>
            <w:r w:rsidRPr="00E6231E">
              <w:rPr>
                <w:sz w:val="24"/>
                <w:szCs w:val="24"/>
              </w:rPr>
              <w:t>3.1</w:t>
            </w:r>
          </w:p>
        </w:tc>
        <w:tc>
          <w:tcPr>
            <w:tcW w:w="5974" w:type="dxa"/>
            <w:tcBorders>
              <w:left w:val="single" w:sz="4" w:space="0" w:color="000000"/>
              <w:bottom w:val="single" w:sz="4" w:space="0" w:color="000000"/>
            </w:tcBorders>
          </w:tcPr>
          <w:p w14:paraId="1FD9F236" w14:textId="77777777" w:rsidR="00E6231E" w:rsidRPr="00E6231E" w:rsidRDefault="00E6231E" w:rsidP="00E6231E">
            <w:pPr>
              <w:widowControl w:val="0"/>
              <w:snapToGrid w:val="0"/>
              <w:ind w:right="-1"/>
              <w:rPr>
                <w:sz w:val="24"/>
                <w:szCs w:val="24"/>
              </w:rPr>
            </w:pPr>
            <w:r w:rsidRPr="00E6231E">
              <w:rPr>
                <w:sz w:val="24"/>
                <w:szCs w:val="24"/>
              </w:rPr>
              <w:t>Производственные и коммунально-складские территории</w:t>
            </w:r>
          </w:p>
        </w:tc>
        <w:tc>
          <w:tcPr>
            <w:tcW w:w="992" w:type="dxa"/>
            <w:tcBorders>
              <w:left w:val="single" w:sz="4" w:space="0" w:color="000000"/>
              <w:bottom w:val="single" w:sz="4" w:space="0" w:color="000000"/>
              <w:right w:val="single" w:sz="4" w:space="0" w:color="auto"/>
            </w:tcBorders>
            <w:vAlign w:val="center"/>
          </w:tcPr>
          <w:p w14:paraId="072DD65E"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04857D7A" w14:textId="77777777" w:rsidR="00E6231E" w:rsidRPr="00E6231E" w:rsidRDefault="00E6231E" w:rsidP="00E6231E">
            <w:pPr>
              <w:widowControl w:val="0"/>
              <w:snapToGrid w:val="0"/>
              <w:ind w:right="-1"/>
              <w:jc w:val="center"/>
              <w:rPr>
                <w:sz w:val="24"/>
                <w:szCs w:val="24"/>
              </w:rPr>
            </w:pPr>
            <w:r w:rsidRPr="00E6231E">
              <w:rPr>
                <w:sz w:val="24"/>
                <w:szCs w:val="24"/>
              </w:rPr>
              <w:t>1,16</w:t>
            </w:r>
          </w:p>
        </w:tc>
      </w:tr>
      <w:tr w:rsidR="00E6231E" w:rsidRPr="00E6231E" w14:paraId="22D6C6E4" w14:textId="77777777" w:rsidTr="00E6231E">
        <w:tc>
          <w:tcPr>
            <w:tcW w:w="720" w:type="dxa"/>
            <w:tcBorders>
              <w:left w:val="single" w:sz="4" w:space="0" w:color="000000"/>
              <w:bottom w:val="single" w:sz="4" w:space="0" w:color="000000"/>
            </w:tcBorders>
          </w:tcPr>
          <w:p w14:paraId="69E81D50" w14:textId="77777777" w:rsidR="00E6231E" w:rsidRPr="00E6231E" w:rsidRDefault="00E6231E" w:rsidP="00E6231E">
            <w:pPr>
              <w:widowControl w:val="0"/>
              <w:snapToGrid w:val="0"/>
              <w:ind w:right="-1"/>
              <w:jc w:val="center"/>
              <w:rPr>
                <w:sz w:val="24"/>
                <w:szCs w:val="24"/>
              </w:rPr>
            </w:pPr>
            <w:r w:rsidRPr="00E6231E">
              <w:rPr>
                <w:sz w:val="24"/>
                <w:szCs w:val="24"/>
              </w:rPr>
              <w:t>3.2</w:t>
            </w:r>
          </w:p>
        </w:tc>
        <w:tc>
          <w:tcPr>
            <w:tcW w:w="5974" w:type="dxa"/>
            <w:tcBorders>
              <w:left w:val="single" w:sz="4" w:space="0" w:color="000000"/>
              <w:bottom w:val="single" w:sz="4" w:space="0" w:color="000000"/>
            </w:tcBorders>
          </w:tcPr>
          <w:p w14:paraId="08B96E41" w14:textId="77777777" w:rsidR="00E6231E" w:rsidRPr="00E6231E" w:rsidRDefault="00E6231E" w:rsidP="00E6231E">
            <w:pPr>
              <w:widowControl w:val="0"/>
              <w:snapToGrid w:val="0"/>
              <w:ind w:right="-1"/>
              <w:rPr>
                <w:sz w:val="24"/>
                <w:szCs w:val="24"/>
              </w:rPr>
            </w:pPr>
            <w:r w:rsidRPr="00E6231E">
              <w:rPr>
                <w:sz w:val="24"/>
                <w:szCs w:val="24"/>
              </w:rPr>
              <w:t>Станции технического обслуживания</w:t>
            </w:r>
          </w:p>
        </w:tc>
        <w:tc>
          <w:tcPr>
            <w:tcW w:w="992" w:type="dxa"/>
            <w:tcBorders>
              <w:left w:val="single" w:sz="4" w:space="0" w:color="000000"/>
              <w:bottom w:val="single" w:sz="4" w:space="0" w:color="000000"/>
              <w:right w:val="single" w:sz="4" w:space="0" w:color="auto"/>
            </w:tcBorders>
            <w:vAlign w:val="center"/>
          </w:tcPr>
          <w:p w14:paraId="4CC769DC"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19350A3F" w14:textId="77777777" w:rsidR="00E6231E" w:rsidRPr="00E6231E" w:rsidRDefault="00E6231E" w:rsidP="00E6231E">
            <w:pPr>
              <w:widowControl w:val="0"/>
              <w:snapToGrid w:val="0"/>
              <w:ind w:right="-1"/>
              <w:jc w:val="center"/>
              <w:rPr>
                <w:sz w:val="24"/>
                <w:szCs w:val="24"/>
              </w:rPr>
            </w:pPr>
            <w:r w:rsidRPr="00E6231E">
              <w:rPr>
                <w:sz w:val="24"/>
                <w:szCs w:val="24"/>
              </w:rPr>
              <w:t>0,10</w:t>
            </w:r>
          </w:p>
        </w:tc>
      </w:tr>
      <w:tr w:rsidR="00E6231E" w:rsidRPr="00E6231E" w14:paraId="42DFB973" w14:textId="77777777" w:rsidTr="00E6231E">
        <w:tc>
          <w:tcPr>
            <w:tcW w:w="720" w:type="dxa"/>
            <w:tcBorders>
              <w:left w:val="single" w:sz="4" w:space="0" w:color="000000"/>
              <w:bottom w:val="single" w:sz="4" w:space="0" w:color="000000"/>
            </w:tcBorders>
          </w:tcPr>
          <w:p w14:paraId="2498CE8E" w14:textId="77777777" w:rsidR="00E6231E" w:rsidRPr="00E6231E" w:rsidRDefault="00E6231E" w:rsidP="00E6231E">
            <w:pPr>
              <w:widowControl w:val="0"/>
              <w:snapToGrid w:val="0"/>
              <w:ind w:right="-1"/>
              <w:jc w:val="center"/>
              <w:rPr>
                <w:sz w:val="24"/>
                <w:szCs w:val="24"/>
              </w:rPr>
            </w:pPr>
            <w:r w:rsidRPr="00E6231E">
              <w:rPr>
                <w:sz w:val="24"/>
                <w:szCs w:val="24"/>
              </w:rPr>
              <w:t>3.3</w:t>
            </w:r>
          </w:p>
        </w:tc>
        <w:tc>
          <w:tcPr>
            <w:tcW w:w="5974" w:type="dxa"/>
            <w:tcBorders>
              <w:left w:val="single" w:sz="4" w:space="0" w:color="000000"/>
              <w:bottom w:val="single" w:sz="4" w:space="0" w:color="000000"/>
            </w:tcBorders>
          </w:tcPr>
          <w:p w14:paraId="1538DA22" w14:textId="77777777" w:rsidR="00E6231E" w:rsidRPr="00E6231E" w:rsidRDefault="00E6231E" w:rsidP="00E6231E">
            <w:pPr>
              <w:widowControl w:val="0"/>
              <w:snapToGrid w:val="0"/>
              <w:ind w:right="-1"/>
              <w:rPr>
                <w:sz w:val="24"/>
                <w:szCs w:val="24"/>
              </w:rPr>
            </w:pPr>
            <w:r w:rsidRPr="00E6231E">
              <w:rPr>
                <w:sz w:val="24"/>
                <w:szCs w:val="24"/>
              </w:rPr>
              <w:t>Отвод железной дороги</w:t>
            </w:r>
          </w:p>
        </w:tc>
        <w:tc>
          <w:tcPr>
            <w:tcW w:w="992" w:type="dxa"/>
            <w:tcBorders>
              <w:left w:val="single" w:sz="4" w:space="0" w:color="000000"/>
              <w:bottom w:val="single" w:sz="4" w:space="0" w:color="000000"/>
              <w:right w:val="single" w:sz="4" w:space="0" w:color="auto"/>
            </w:tcBorders>
            <w:vAlign w:val="center"/>
          </w:tcPr>
          <w:p w14:paraId="4114F4D6" w14:textId="77777777" w:rsidR="00E6231E" w:rsidRPr="00E6231E" w:rsidRDefault="00E6231E" w:rsidP="00E6231E">
            <w:pPr>
              <w:widowControl w:val="0"/>
              <w:snapToGrid w:val="0"/>
              <w:ind w:right="-1"/>
              <w:jc w:val="center"/>
              <w:rPr>
                <w:sz w:val="24"/>
                <w:szCs w:val="24"/>
              </w:rPr>
            </w:pPr>
          </w:p>
        </w:tc>
        <w:tc>
          <w:tcPr>
            <w:tcW w:w="2173" w:type="dxa"/>
            <w:tcBorders>
              <w:left w:val="single" w:sz="4" w:space="0" w:color="auto"/>
              <w:bottom w:val="single" w:sz="4" w:space="0" w:color="000000"/>
              <w:right w:val="single" w:sz="4" w:space="0" w:color="auto"/>
            </w:tcBorders>
            <w:vAlign w:val="center"/>
          </w:tcPr>
          <w:p w14:paraId="5C018F35" w14:textId="77777777" w:rsidR="00E6231E" w:rsidRPr="00E6231E" w:rsidRDefault="00E6231E" w:rsidP="00E6231E">
            <w:pPr>
              <w:widowControl w:val="0"/>
              <w:snapToGrid w:val="0"/>
              <w:ind w:right="-1"/>
              <w:jc w:val="center"/>
              <w:rPr>
                <w:sz w:val="24"/>
                <w:szCs w:val="24"/>
              </w:rPr>
            </w:pPr>
            <w:r w:rsidRPr="00E6231E">
              <w:rPr>
                <w:sz w:val="24"/>
                <w:szCs w:val="24"/>
              </w:rPr>
              <w:t>0,62</w:t>
            </w:r>
          </w:p>
        </w:tc>
      </w:tr>
      <w:tr w:rsidR="00E6231E" w:rsidRPr="00E6231E" w14:paraId="59A45D19" w14:textId="77777777" w:rsidTr="00E6231E">
        <w:tc>
          <w:tcPr>
            <w:tcW w:w="720" w:type="dxa"/>
            <w:tcBorders>
              <w:left w:val="single" w:sz="4" w:space="0" w:color="000000"/>
              <w:bottom w:val="single" w:sz="4" w:space="0" w:color="000000"/>
            </w:tcBorders>
          </w:tcPr>
          <w:p w14:paraId="1BDA3869" w14:textId="77777777" w:rsidR="00E6231E" w:rsidRPr="00E6231E" w:rsidRDefault="00E6231E" w:rsidP="00E6231E">
            <w:pPr>
              <w:widowControl w:val="0"/>
              <w:snapToGrid w:val="0"/>
              <w:ind w:right="-1"/>
              <w:jc w:val="center"/>
              <w:rPr>
                <w:sz w:val="24"/>
                <w:szCs w:val="24"/>
              </w:rPr>
            </w:pPr>
            <w:r w:rsidRPr="00E6231E">
              <w:rPr>
                <w:sz w:val="24"/>
                <w:szCs w:val="24"/>
              </w:rPr>
              <w:t>3.4</w:t>
            </w:r>
          </w:p>
        </w:tc>
        <w:tc>
          <w:tcPr>
            <w:tcW w:w="5974" w:type="dxa"/>
            <w:tcBorders>
              <w:left w:val="single" w:sz="4" w:space="0" w:color="000000"/>
              <w:bottom w:val="single" w:sz="4" w:space="0" w:color="000000"/>
            </w:tcBorders>
          </w:tcPr>
          <w:p w14:paraId="1DB2E080" w14:textId="77777777" w:rsidR="00E6231E" w:rsidRPr="00E6231E" w:rsidRDefault="00E6231E" w:rsidP="00E6231E">
            <w:pPr>
              <w:widowControl w:val="0"/>
              <w:snapToGrid w:val="0"/>
              <w:ind w:right="-1"/>
              <w:rPr>
                <w:sz w:val="24"/>
                <w:szCs w:val="24"/>
              </w:rPr>
            </w:pPr>
            <w:r w:rsidRPr="00E6231E">
              <w:rPr>
                <w:sz w:val="24"/>
                <w:szCs w:val="24"/>
              </w:rPr>
              <w:t>Территория улично-дорожной сети</w:t>
            </w:r>
          </w:p>
        </w:tc>
        <w:tc>
          <w:tcPr>
            <w:tcW w:w="992" w:type="dxa"/>
            <w:tcBorders>
              <w:left w:val="single" w:sz="4" w:space="0" w:color="000000"/>
              <w:bottom w:val="single" w:sz="4" w:space="0" w:color="000000"/>
              <w:right w:val="single" w:sz="4" w:space="0" w:color="auto"/>
            </w:tcBorders>
            <w:vAlign w:val="center"/>
          </w:tcPr>
          <w:p w14:paraId="725B457F"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3285FF6A" w14:textId="77777777" w:rsidR="00E6231E" w:rsidRPr="00E6231E" w:rsidRDefault="00E6231E" w:rsidP="00E6231E">
            <w:pPr>
              <w:widowControl w:val="0"/>
              <w:snapToGrid w:val="0"/>
              <w:ind w:right="-1"/>
              <w:jc w:val="center"/>
              <w:rPr>
                <w:sz w:val="24"/>
                <w:szCs w:val="24"/>
              </w:rPr>
            </w:pPr>
            <w:r w:rsidRPr="00E6231E">
              <w:rPr>
                <w:sz w:val="24"/>
                <w:szCs w:val="24"/>
              </w:rPr>
              <w:t>3,99</w:t>
            </w:r>
          </w:p>
        </w:tc>
      </w:tr>
      <w:tr w:rsidR="00E6231E" w:rsidRPr="00E6231E" w14:paraId="1AA9B84A" w14:textId="77777777" w:rsidTr="00E6231E">
        <w:tc>
          <w:tcPr>
            <w:tcW w:w="6694" w:type="dxa"/>
            <w:gridSpan w:val="2"/>
            <w:tcBorders>
              <w:left w:val="single" w:sz="4" w:space="0" w:color="000000"/>
              <w:bottom w:val="single" w:sz="4" w:space="0" w:color="000000"/>
            </w:tcBorders>
          </w:tcPr>
          <w:p w14:paraId="11946EE3" w14:textId="77777777" w:rsidR="00E6231E" w:rsidRPr="00E6231E" w:rsidRDefault="00E6231E" w:rsidP="00E6231E">
            <w:pPr>
              <w:widowControl w:val="0"/>
              <w:snapToGrid w:val="0"/>
              <w:ind w:right="-1"/>
              <w:rPr>
                <w:b/>
                <w:sz w:val="24"/>
                <w:szCs w:val="24"/>
              </w:rPr>
            </w:pPr>
            <w:r w:rsidRPr="00E6231E">
              <w:rPr>
                <w:b/>
                <w:sz w:val="24"/>
                <w:szCs w:val="24"/>
              </w:rPr>
              <w:t>Итого по пункту</w:t>
            </w:r>
            <w:r w:rsidRPr="00E6231E">
              <w:rPr>
                <w:b/>
                <w:sz w:val="24"/>
                <w:szCs w:val="24"/>
                <w:lang w:val="en-US"/>
              </w:rPr>
              <w:t xml:space="preserve"> III</w:t>
            </w:r>
          </w:p>
        </w:tc>
        <w:tc>
          <w:tcPr>
            <w:tcW w:w="992" w:type="dxa"/>
            <w:tcBorders>
              <w:left w:val="single" w:sz="4" w:space="0" w:color="000000"/>
              <w:bottom w:val="single" w:sz="4" w:space="0" w:color="000000"/>
              <w:right w:val="single" w:sz="4" w:space="0" w:color="auto"/>
            </w:tcBorders>
            <w:vAlign w:val="center"/>
          </w:tcPr>
          <w:p w14:paraId="066EB609" w14:textId="77777777" w:rsidR="00E6231E" w:rsidRPr="00E6231E" w:rsidRDefault="00E6231E" w:rsidP="00E6231E">
            <w:pPr>
              <w:widowControl w:val="0"/>
              <w:snapToGrid w:val="0"/>
              <w:ind w:right="-1"/>
              <w:jc w:val="center"/>
              <w:rPr>
                <w:sz w:val="24"/>
                <w:szCs w:val="24"/>
              </w:rPr>
            </w:pPr>
            <w:r w:rsidRPr="00E6231E">
              <w:rPr>
                <w:b/>
                <w:sz w:val="24"/>
                <w:szCs w:val="24"/>
              </w:rPr>
              <w:t>га</w:t>
            </w:r>
          </w:p>
        </w:tc>
        <w:tc>
          <w:tcPr>
            <w:tcW w:w="2173" w:type="dxa"/>
            <w:tcBorders>
              <w:left w:val="single" w:sz="4" w:space="0" w:color="auto"/>
              <w:bottom w:val="single" w:sz="4" w:space="0" w:color="000000"/>
              <w:right w:val="single" w:sz="4" w:space="0" w:color="auto"/>
            </w:tcBorders>
            <w:vAlign w:val="center"/>
          </w:tcPr>
          <w:p w14:paraId="604A3A41" w14:textId="77777777" w:rsidR="00E6231E" w:rsidRPr="00E6231E" w:rsidRDefault="00E6231E" w:rsidP="00E6231E">
            <w:pPr>
              <w:widowControl w:val="0"/>
              <w:snapToGrid w:val="0"/>
              <w:ind w:right="-1"/>
              <w:jc w:val="center"/>
              <w:rPr>
                <w:b/>
                <w:sz w:val="24"/>
                <w:szCs w:val="24"/>
              </w:rPr>
            </w:pPr>
            <w:r w:rsidRPr="00E6231E">
              <w:rPr>
                <w:b/>
                <w:sz w:val="24"/>
                <w:szCs w:val="24"/>
              </w:rPr>
              <w:t>5,87</w:t>
            </w:r>
          </w:p>
        </w:tc>
      </w:tr>
      <w:tr w:rsidR="00E6231E" w:rsidRPr="00E6231E" w14:paraId="0327234F" w14:textId="77777777" w:rsidTr="00E6231E">
        <w:tc>
          <w:tcPr>
            <w:tcW w:w="9859" w:type="dxa"/>
            <w:gridSpan w:val="4"/>
            <w:tcBorders>
              <w:left w:val="single" w:sz="4" w:space="0" w:color="000000"/>
              <w:bottom w:val="single" w:sz="4" w:space="0" w:color="000000"/>
              <w:right w:val="single" w:sz="4" w:space="0" w:color="auto"/>
            </w:tcBorders>
          </w:tcPr>
          <w:p w14:paraId="7C0FBF34" w14:textId="77777777" w:rsidR="00E6231E" w:rsidRPr="00E6231E" w:rsidRDefault="00E6231E" w:rsidP="00E6231E">
            <w:pPr>
              <w:widowControl w:val="0"/>
              <w:snapToGrid w:val="0"/>
              <w:ind w:right="-1"/>
              <w:jc w:val="center"/>
              <w:rPr>
                <w:sz w:val="24"/>
                <w:szCs w:val="24"/>
              </w:rPr>
            </w:pPr>
            <w:r w:rsidRPr="00E6231E">
              <w:rPr>
                <w:b/>
                <w:sz w:val="24"/>
                <w:szCs w:val="24"/>
                <w:lang w:val="en-US"/>
              </w:rPr>
              <w:lastRenderedPageBreak/>
              <w:t>IV</w:t>
            </w:r>
            <w:r w:rsidRPr="00E6231E">
              <w:rPr>
                <w:b/>
                <w:sz w:val="24"/>
                <w:szCs w:val="24"/>
              </w:rPr>
              <w:t xml:space="preserve"> Зона рекреационного назначения</w:t>
            </w:r>
          </w:p>
        </w:tc>
      </w:tr>
      <w:tr w:rsidR="00E6231E" w:rsidRPr="00E6231E" w14:paraId="06577281" w14:textId="77777777" w:rsidTr="00E6231E">
        <w:tc>
          <w:tcPr>
            <w:tcW w:w="720" w:type="dxa"/>
            <w:tcBorders>
              <w:left w:val="single" w:sz="4" w:space="0" w:color="000000"/>
              <w:bottom w:val="single" w:sz="4" w:space="0" w:color="000000"/>
            </w:tcBorders>
          </w:tcPr>
          <w:p w14:paraId="0F823317" w14:textId="77777777" w:rsidR="00E6231E" w:rsidRPr="00E6231E" w:rsidRDefault="00E6231E" w:rsidP="00E6231E">
            <w:pPr>
              <w:widowControl w:val="0"/>
              <w:snapToGrid w:val="0"/>
              <w:ind w:right="-1"/>
              <w:jc w:val="center"/>
              <w:rPr>
                <w:sz w:val="24"/>
                <w:szCs w:val="24"/>
              </w:rPr>
            </w:pPr>
            <w:r w:rsidRPr="00E6231E">
              <w:rPr>
                <w:sz w:val="24"/>
                <w:szCs w:val="24"/>
              </w:rPr>
              <w:t>5.1</w:t>
            </w:r>
          </w:p>
        </w:tc>
        <w:tc>
          <w:tcPr>
            <w:tcW w:w="5974" w:type="dxa"/>
            <w:tcBorders>
              <w:left w:val="single" w:sz="4" w:space="0" w:color="000000"/>
              <w:bottom w:val="single" w:sz="4" w:space="0" w:color="000000"/>
            </w:tcBorders>
          </w:tcPr>
          <w:p w14:paraId="10EEC557" w14:textId="77777777" w:rsidR="00E6231E" w:rsidRPr="00E6231E" w:rsidRDefault="00E6231E" w:rsidP="00E6231E">
            <w:pPr>
              <w:widowControl w:val="0"/>
              <w:snapToGrid w:val="0"/>
              <w:ind w:right="-1"/>
              <w:rPr>
                <w:sz w:val="24"/>
                <w:szCs w:val="24"/>
              </w:rPr>
            </w:pPr>
            <w:r w:rsidRPr="00E6231E">
              <w:rPr>
                <w:sz w:val="24"/>
                <w:szCs w:val="24"/>
              </w:rPr>
              <w:t xml:space="preserve">Зеленые насаждения общего пользования </w:t>
            </w:r>
          </w:p>
        </w:tc>
        <w:tc>
          <w:tcPr>
            <w:tcW w:w="992" w:type="dxa"/>
            <w:tcBorders>
              <w:left w:val="single" w:sz="4" w:space="0" w:color="000000"/>
              <w:bottom w:val="single" w:sz="4" w:space="0" w:color="000000"/>
              <w:right w:val="single" w:sz="4" w:space="0" w:color="auto"/>
            </w:tcBorders>
            <w:vAlign w:val="center"/>
          </w:tcPr>
          <w:p w14:paraId="331545C4"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52223BA8" w14:textId="77777777" w:rsidR="00E6231E" w:rsidRPr="00E6231E" w:rsidRDefault="00E6231E" w:rsidP="00E6231E">
            <w:pPr>
              <w:widowControl w:val="0"/>
              <w:snapToGrid w:val="0"/>
              <w:ind w:right="-1"/>
              <w:jc w:val="center"/>
              <w:rPr>
                <w:sz w:val="24"/>
                <w:szCs w:val="24"/>
              </w:rPr>
            </w:pPr>
            <w:r w:rsidRPr="00E6231E">
              <w:rPr>
                <w:sz w:val="24"/>
                <w:szCs w:val="24"/>
              </w:rPr>
              <w:t>0,74</w:t>
            </w:r>
          </w:p>
        </w:tc>
      </w:tr>
      <w:tr w:rsidR="00E6231E" w:rsidRPr="00E6231E" w14:paraId="797C15A9" w14:textId="77777777" w:rsidTr="00E6231E">
        <w:tc>
          <w:tcPr>
            <w:tcW w:w="720" w:type="dxa"/>
            <w:tcBorders>
              <w:left w:val="single" w:sz="4" w:space="0" w:color="000000"/>
              <w:bottom w:val="single" w:sz="4" w:space="0" w:color="000000"/>
            </w:tcBorders>
          </w:tcPr>
          <w:p w14:paraId="63D06380" w14:textId="77777777" w:rsidR="00E6231E" w:rsidRPr="00E6231E" w:rsidRDefault="00E6231E" w:rsidP="00E6231E">
            <w:pPr>
              <w:widowControl w:val="0"/>
              <w:snapToGrid w:val="0"/>
              <w:ind w:right="-1"/>
              <w:jc w:val="center"/>
              <w:rPr>
                <w:sz w:val="24"/>
                <w:szCs w:val="24"/>
              </w:rPr>
            </w:pPr>
            <w:r w:rsidRPr="00E6231E">
              <w:rPr>
                <w:sz w:val="24"/>
                <w:szCs w:val="24"/>
              </w:rPr>
              <w:t>5.2</w:t>
            </w:r>
          </w:p>
        </w:tc>
        <w:tc>
          <w:tcPr>
            <w:tcW w:w="5974" w:type="dxa"/>
            <w:tcBorders>
              <w:left w:val="single" w:sz="4" w:space="0" w:color="000000"/>
              <w:bottom w:val="single" w:sz="4" w:space="0" w:color="000000"/>
            </w:tcBorders>
          </w:tcPr>
          <w:p w14:paraId="4C861EE2" w14:textId="77777777" w:rsidR="00E6231E" w:rsidRPr="00E6231E" w:rsidRDefault="00E6231E" w:rsidP="00E6231E">
            <w:pPr>
              <w:widowControl w:val="0"/>
              <w:snapToGrid w:val="0"/>
              <w:ind w:right="-1"/>
              <w:rPr>
                <w:sz w:val="24"/>
                <w:szCs w:val="24"/>
              </w:rPr>
            </w:pPr>
            <w:r w:rsidRPr="00E6231E">
              <w:rPr>
                <w:sz w:val="24"/>
                <w:szCs w:val="24"/>
              </w:rPr>
              <w:t xml:space="preserve">Зеленые насаждения водоохранного назначения </w:t>
            </w:r>
          </w:p>
        </w:tc>
        <w:tc>
          <w:tcPr>
            <w:tcW w:w="992" w:type="dxa"/>
            <w:tcBorders>
              <w:left w:val="single" w:sz="4" w:space="0" w:color="000000"/>
              <w:bottom w:val="single" w:sz="4" w:space="0" w:color="000000"/>
              <w:right w:val="single" w:sz="4" w:space="0" w:color="auto"/>
            </w:tcBorders>
            <w:vAlign w:val="center"/>
          </w:tcPr>
          <w:p w14:paraId="505BA7D5"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67426726" w14:textId="77777777" w:rsidR="00E6231E" w:rsidRPr="00E6231E" w:rsidRDefault="00E6231E" w:rsidP="00E6231E">
            <w:pPr>
              <w:widowControl w:val="0"/>
              <w:snapToGrid w:val="0"/>
              <w:ind w:right="-1"/>
              <w:jc w:val="center"/>
              <w:rPr>
                <w:sz w:val="24"/>
                <w:szCs w:val="24"/>
              </w:rPr>
            </w:pPr>
            <w:r w:rsidRPr="00E6231E">
              <w:rPr>
                <w:sz w:val="24"/>
                <w:szCs w:val="24"/>
              </w:rPr>
              <w:t>7,83</w:t>
            </w:r>
          </w:p>
        </w:tc>
      </w:tr>
      <w:tr w:rsidR="00E6231E" w:rsidRPr="00E6231E" w14:paraId="7CC6AB06" w14:textId="77777777" w:rsidTr="00E6231E">
        <w:tc>
          <w:tcPr>
            <w:tcW w:w="720" w:type="dxa"/>
            <w:tcBorders>
              <w:left w:val="single" w:sz="4" w:space="0" w:color="000000"/>
              <w:bottom w:val="single" w:sz="4" w:space="0" w:color="000000"/>
            </w:tcBorders>
          </w:tcPr>
          <w:p w14:paraId="2857F413" w14:textId="77777777" w:rsidR="00E6231E" w:rsidRPr="00E6231E" w:rsidRDefault="00E6231E" w:rsidP="00E6231E">
            <w:pPr>
              <w:widowControl w:val="0"/>
              <w:snapToGrid w:val="0"/>
              <w:ind w:right="-1"/>
              <w:jc w:val="center"/>
              <w:rPr>
                <w:sz w:val="24"/>
                <w:szCs w:val="24"/>
              </w:rPr>
            </w:pPr>
            <w:r w:rsidRPr="00E6231E">
              <w:rPr>
                <w:sz w:val="24"/>
                <w:szCs w:val="24"/>
              </w:rPr>
              <w:t>5.3</w:t>
            </w:r>
          </w:p>
        </w:tc>
        <w:tc>
          <w:tcPr>
            <w:tcW w:w="5974" w:type="dxa"/>
            <w:tcBorders>
              <w:left w:val="single" w:sz="4" w:space="0" w:color="000000"/>
              <w:bottom w:val="single" w:sz="4" w:space="0" w:color="000000"/>
            </w:tcBorders>
          </w:tcPr>
          <w:p w14:paraId="513B4429" w14:textId="77777777" w:rsidR="00E6231E" w:rsidRPr="00E6231E" w:rsidRDefault="00E6231E" w:rsidP="00E6231E">
            <w:pPr>
              <w:widowControl w:val="0"/>
              <w:snapToGrid w:val="0"/>
              <w:ind w:right="-1"/>
              <w:rPr>
                <w:sz w:val="24"/>
                <w:szCs w:val="24"/>
              </w:rPr>
            </w:pPr>
            <w:r w:rsidRPr="00E6231E">
              <w:rPr>
                <w:sz w:val="24"/>
                <w:szCs w:val="24"/>
              </w:rPr>
              <w:t>Лесные насаждения</w:t>
            </w:r>
          </w:p>
        </w:tc>
        <w:tc>
          <w:tcPr>
            <w:tcW w:w="992" w:type="dxa"/>
            <w:tcBorders>
              <w:left w:val="single" w:sz="4" w:space="0" w:color="000000"/>
              <w:bottom w:val="single" w:sz="4" w:space="0" w:color="000000"/>
              <w:right w:val="single" w:sz="4" w:space="0" w:color="auto"/>
            </w:tcBorders>
            <w:vAlign w:val="center"/>
          </w:tcPr>
          <w:p w14:paraId="69B2A8C4"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0601592C" w14:textId="77777777" w:rsidR="00E6231E" w:rsidRPr="00E6231E" w:rsidRDefault="00E6231E" w:rsidP="00E6231E">
            <w:pPr>
              <w:widowControl w:val="0"/>
              <w:snapToGrid w:val="0"/>
              <w:ind w:right="-1"/>
              <w:jc w:val="center"/>
              <w:rPr>
                <w:sz w:val="24"/>
                <w:szCs w:val="24"/>
              </w:rPr>
            </w:pPr>
            <w:r w:rsidRPr="00E6231E">
              <w:rPr>
                <w:sz w:val="24"/>
                <w:szCs w:val="24"/>
              </w:rPr>
              <w:t>9,21</w:t>
            </w:r>
          </w:p>
        </w:tc>
      </w:tr>
      <w:tr w:rsidR="00E6231E" w:rsidRPr="00E6231E" w14:paraId="172EBE27" w14:textId="77777777" w:rsidTr="00E6231E">
        <w:trPr>
          <w:trHeight w:val="85"/>
        </w:trPr>
        <w:tc>
          <w:tcPr>
            <w:tcW w:w="720" w:type="dxa"/>
            <w:tcBorders>
              <w:left w:val="single" w:sz="4" w:space="0" w:color="000000"/>
              <w:bottom w:val="single" w:sz="4" w:space="0" w:color="000000"/>
            </w:tcBorders>
          </w:tcPr>
          <w:p w14:paraId="6C9BEE4D" w14:textId="77777777" w:rsidR="00E6231E" w:rsidRPr="00E6231E" w:rsidRDefault="00E6231E" w:rsidP="00E6231E">
            <w:pPr>
              <w:widowControl w:val="0"/>
              <w:snapToGrid w:val="0"/>
              <w:ind w:right="-1"/>
              <w:jc w:val="center"/>
              <w:rPr>
                <w:sz w:val="24"/>
                <w:szCs w:val="24"/>
              </w:rPr>
            </w:pPr>
            <w:r w:rsidRPr="00E6231E">
              <w:rPr>
                <w:sz w:val="24"/>
                <w:szCs w:val="24"/>
              </w:rPr>
              <w:t>5.4</w:t>
            </w:r>
          </w:p>
        </w:tc>
        <w:tc>
          <w:tcPr>
            <w:tcW w:w="5974" w:type="dxa"/>
            <w:tcBorders>
              <w:left w:val="single" w:sz="4" w:space="0" w:color="000000"/>
              <w:bottom w:val="single" w:sz="4" w:space="0" w:color="000000"/>
            </w:tcBorders>
          </w:tcPr>
          <w:p w14:paraId="3511FA2F" w14:textId="77777777" w:rsidR="00E6231E" w:rsidRPr="00E6231E" w:rsidRDefault="00E6231E" w:rsidP="00E6231E">
            <w:pPr>
              <w:widowControl w:val="0"/>
              <w:snapToGrid w:val="0"/>
              <w:ind w:right="-1"/>
              <w:rPr>
                <w:sz w:val="24"/>
                <w:szCs w:val="24"/>
              </w:rPr>
            </w:pPr>
            <w:r w:rsidRPr="00E6231E">
              <w:rPr>
                <w:sz w:val="24"/>
                <w:szCs w:val="24"/>
              </w:rPr>
              <w:t>Водные территории</w:t>
            </w:r>
          </w:p>
        </w:tc>
        <w:tc>
          <w:tcPr>
            <w:tcW w:w="992" w:type="dxa"/>
            <w:tcBorders>
              <w:left w:val="single" w:sz="4" w:space="0" w:color="000000"/>
              <w:bottom w:val="single" w:sz="4" w:space="0" w:color="000000"/>
              <w:right w:val="single" w:sz="4" w:space="0" w:color="auto"/>
            </w:tcBorders>
            <w:vAlign w:val="center"/>
          </w:tcPr>
          <w:p w14:paraId="0DB79A72" w14:textId="77777777" w:rsidR="00E6231E" w:rsidRPr="00E6231E" w:rsidRDefault="00E6231E" w:rsidP="00E6231E">
            <w:pPr>
              <w:widowControl w:val="0"/>
              <w:snapToGrid w:val="0"/>
              <w:ind w:right="-1"/>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center"/>
          </w:tcPr>
          <w:p w14:paraId="57ACB1D3" w14:textId="77777777" w:rsidR="00E6231E" w:rsidRPr="00E6231E" w:rsidRDefault="00E6231E" w:rsidP="00E6231E">
            <w:pPr>
              <w:widowControl w:val="0"/>
              <w:snapToGrid w:val="0"/>
              <w:ind w:right="-1"/>
              <w:jc w:val="center"/>
              <w:rPr>
                <w:sz w:val="24"/>
                <w:szCs w:val="24"/>
              </w:rPr>
            </w:pPr>
            <w:r w:rsidRPr="00E6231E">
              <w:rPr>
                <w:sz w:val="24"/>
                <w:szCs w:val="24"/>
              </w:rPr>
              <w:t>1,61</w:t>
            </w:r>
          </w:p>
        </w:tc>
      </w:tr>
      <w:tr w:rsidR="00E6231E" w:rsidRPr="00E6231E" w14:paraId="1429AA47" w14:textId="77777777" w:rsidTr="00E6231E">
        <w:tc>
          <w:tcPr>
            <w:tcW w:w="6694" w:type="dxa"/>
            <w:gridSpan w:val="2"/>
            <w:tcBorders>
              <w:left w:val="single" w:sz="4" w:space="0" w:color="000000"/>
              <w:bottom w:val="single" w:sz="4" w:space="0" w:color="000000"/>
            </w:tcBorders>
          </w:tcPr>
          <w:p w14:paraId="7741911E" w14:textId="77777777" w:rsidR="00E6231E" w:rsidRPr="00E6231E" w:rsidRDefault="00E6231E" w:rsidP="00E6231E">
            <w:pPr>
              <w:widowControl w:val="0"/>
              <w:snapToGrid w:val="0"/>
              <w:ind w:right="-1"/>
              <w:rPr>
                <w:b/>
                <w:sz w:val="24"/>
                <w:szCs w:val="24"/>
                <w:lang w:val="en-US"/>
              </w:rPr>
            </w:pPr>
            <w:r w:rsidRPr="00E6231E">
              <w:rPr>
                <w:b/>
                <w:sz w:val="24"/>
                <w:szCs w:val="24"/>
              </w:rPr>
              <w:t>Итого по пункту</w:t>
            </w:r>
            <w:r w:rsidRPr="00E6231E">
              <w:rPr>
                <w:b/>
                <w:sz w:val="24"/>
                <w:szCs w:val="24"/>
                <w:lang w:val="en-US"/>
              </w:rPr>
              <w:t xml:space="preserve"> IV</w:t>
            </w:r>
          </w:p>
        </w:tc>
        <w:tc>
          <w:tcPr>
            <w:tcW w:w="992" w:type="dxa"/>
            <w:tcBorders>
              <w:left w:val="single" w:sz="4" w:space="0" w:color="000000"/>
              <w:bottom w:val="single" w:sz="4" w:space="0" w:color="000000"/>
              <w:right w:val="single" w:sz="4" w:space="0" w:color="auto"/>
            </w:tcBorders>
            <w:vAlign w:val="center"/>
          </w:tcPr>
          <w:p w14:paraId="29691985" w14:textId="77777777" w:rsidR="00E6231E" w:rsidRPr="00E6231E" w:rsidRDefault="00E6231E" w:rsidP="00E6231E">
            <w:pPr>
              <w:widowControl w:val="0"/>
              <w:snapToGrid w:val="0"/>
              <w:ind w:right="-1"/>
              <w:jc w:val="center"/>
              <w:rPr>
                <w:sz w:val="24"/>
                <w:szCs w:val="24"/>
              </w:rPr>
            </w:pPr>
          </w:p>
        </w:tc>
        <w:tc>
          <w:tcPr>
            <w:tcW w:w="2173" w:type="dxa"/>
            <w:tcBorders>
              <w:left w:val="single" w:sz="4" w:space="0" w:color="auto"/>
              <w:bottom w:val="single" w:sz="4" w:space="0" w:color="000000"/>
              <w:right w:val="single" w:sz="4" w:space="0" w:color="auto"/>
            </w:tcBorders>
            <w:vAlign w:val="center"/>
          </w:tcPr>
          <w:p w14:paraId="4004D344" w14:textId="77777777" w:rsidR="00E6231E" w:rsidRPr="00E6231E" w:rsidRDefault="00E6231E" w:rsidP="00E6231E">
            <w:pPr>
              <w:widowControl w:val="0"/>
              <w:snapToGrid w:val="0"/>
              <w:ind w:right="-1"/>
              <w:jc w:val="center"/>
              <w:rPr>
                <w:b/>
                <w:sz w:val="24"/>
                <w:szCs w:val="24"/>
              </w:rPr>
            </w:pPr>
            <w:r w:rsidRPr="00E6231E">
              <w:rPr>
                <w:b/>
                <w:sz w:val="24"/>
                <w:szCs w:val="24"/>
              </w:rPr>
              <w:t>19,40</w:t>
            </w:r>
          </w:p>
        </w:tc>
      </w:tr>
      <w:tr w:rsidR="00E6231E" w:rsidRPr="00E6231E" w14:paraId="57AB729D" w14:textId="77777777" w:rsidTr="00E6231E">
        <w:tc>
          <w:tcPr>
            <w:tcW w:w="9859" w:type="dxa"/>
            <w:gridSpan w:val="4"/>
            <w:tcBorders>
              <w:left w:val="single" w:sz="4" w:space="0" w:color="000000"/>
              <w:bottom w:val="single" w:sz="4" w:space="0" w:color="000000"/>
              <w:right w:val="single" w:sz="4" w:space="0" w:color="auto"/>
            </w:tcBorders>
          </w:tcPr>
          <w:p w14:paraId="1D761FB7" w14:textId="77777777" w:rsidR="00E6231E" w:rsidRPr="00E6231E" w:rsidRDefault="00E6231E" w:rsidP="00E6231E">
            <w:pPr>
              <w:widowControl w:val="0"/>
              <w:snapToGrid w:val="0"/>
              <w:ind w:right="-1"/>
              <w:jc w:val="center"/>
              <w:rPr>
                <w:sz w:val="24"/>
                <w:szCs w:val="24"/>
              </w:rPr>
            </w:pPr>
            <w:r w:rsidRPr="00E6231E">
              <w:rPr>
                <w:b/>
                <w:sz w:val="24"/>
                <w:szCs w:val="24"/>
                <w:lang w:val="en-US"/>
              </w:rPr>
              <w:t>V</w:t>
            </w:r>
            <w:r w:rsidRPr="00E6231E">
              <w:rPr>
                <w:b/>
                <w:sz w:val="24"/>
                <w:szCs w:val="24"/>
              </w:rPr>
              <w:t xml:space="preserve"> Прочие</w:t>
            </w:r>
          </w:p>
        </w:tc>
      </w:tr>
      <w:tr w:rsidR="00E6231E" w:rsidRPr="00E6231E" w14:paraId="76B51D44" w14:textId="77777777" w:rsidTr="00E6231E">
        <w:tc>
          <w:tcPr>
            <w:tcW w:w="720" w:type="dxa"/>
            <w:tcBorders>
              <w:left w:val="single" w:sz="4" w:space="0" w:color="000000"/>
              <w:bottom w:val="single" w:sz="4" w:space="0" w:color="000000"/>
            </w:tcBorders>
            <w:vAlign w:val="center"/>
          </w:tcPr>
          <w:p w14:paraId="6758E7A5" w14:textId="77777777" w:rsidR="00E6231E" w:rsidRPr="00E6231E" w:rsidRDefault="00E6231E" w:rsidP="00E6231E">
            <w:pPr>
              <w:widowControl w:val="0"/>
              <w:snapToGrid w:val="0"/>
              <w:ind w:right="-1"/>
              <w:jc w:val="center"/>
              <w:rPr>
                <w:sz w:val="24"/>
                <w:szCs w:val="24"/>
              </w:rPr>
            </w:pPr>
            <w:r w:rsidRPr="00E6231E">
              <w:rPr>
                <w:sz w:val="24"/>
                <w:szCs w:val="24"/>
              </w:rPr>
              <w:t>6.1</w:t>
            </w:r>
          </w:p>
        </w:tc>
        <w:tc>
          <w:tcPr>
            <w:tcW w:w="5974" w:type="dxa"/>
            <w:tcBorders>
              <w:left w:val="single" w:sz="4" w:space="0" w:color="000000"/>
              <w:bottom w:val="single" w:sz="4" w:space="0" w:color="000000"/>
            </w:tcBorders>
          </w:tcPr>
          <w:p w14:paraId="58BB9362" w14:textId="77777777" w:rsidR="00E6231E" w:rsidRPr="00E6231E" w:rsidRDefault="00E6231E" w:rsidP="00E6231E">
            <w:pPr>
              <w:widowControl w:val="0"/>
              <w:snapToGrid w:val="0"/>
              <w:ind w:right="-1"/>
              <w:rPr>
                <w:sz w:val="24"/>
                <w:szCs w:val="24"/>
              </w:rPr>
            </w:pPr>
            <w:r w:rsidRPr="00E6231E">
              <w:rPr>
                <w:sz w:val="24"/>
                <w:szCs w:val="24"/>
              </w:rPr>
              <w:t>Прочие земли населенного пункта, в том числе сельскохозяйственного использования</w:t>
            </w:r>
          </w:p>
        </w:tc>
        <w:tc>
          <w:tcPr>
            <w:tcW w:w="992" w:type="dxa"/>
            <w:tcBorders>
              <w:left w:val="single" w:sz="4" w:space="0" w:color="000000"/>
              <w:bottom w:val="single" w:sz="4" w:space="0" w:color="000000"/>
              <w:right w:val="single" w:sz="4" w:space="0" w:color="auto"/>
            </w:tcBorders>
          </w:tcPr>
          <w:p w14:paraId="2F120CC4" w14:textId="77777777" w:rsidR="00E6231E" w:rsidRPr="00E6231E" w:rsidRDefault="00E6231E" w:rsidP="00E6231E">
            <w:pPr>
              <w:snapToGrid w:val="0"/>
              <w:jc w:val="center"/>
              <w:rPr>
                <w:sz w:val="24"/>
                <w:szCs w:val="24"/>
              </w:rPr>
            </w:pPr>
            <w:r w:rsidRPr="00E6231E">
              <w:rPr>
                <w:sz w:val="24"/>
                <w:szCs w:val="24"/>
              </w:rPr>
              <w:t>га</w:t>
            </w:r>
          </w:p>
        </w:tc>
        <w:tc>
          <w:tcPr>
            <w:tcW w:w="2173" w:type="dxa"/>
            <w:tcBorders>
              <w:left w:val="single" w:sz="4" w:space="0" w:color="auto"/>
              <w:bottom w:val="single" w:sz="4" w:space="0" w:color="000000"/>
              <w:right w:val="single" w:sz="4" w:space="0" w:color="auto"/>
            </w:tcBorders>
            <w:vAlign w:val="bottom"/>
          </w:tcPr>
          <w:p w14:paraId="62807FD6" w14:textId="77777777" w:rsidR="00E6231E" w:rsidRPr="00E6231E" w:rsidRDefault="004F0795" w:rsidP="00E6231E">
            <w:pPr>
              <w:widowControl w:val="0"/>
              <w:snapToGrid w:val="0"/>
              <w:ind w:right="-1"/>
              <w:jc w:val="center"/>
              <w:rPr>
                <w:sz w:val="24"/>
                <w:szCs w:val="24"/>
              </w:rPr>
            </w:pPr>
            <w:r>
              <w:rPr>
                <w:sz w:val="24"/>
                <w:szCs w:val="24"/>
              </w:rPr>
              <w:t>55,01</w:t>
            </w:r>
          </w:p>
        </w:tc>
      </w:tr>
      <w:tr w:rsidR="00E6231E" w:rsidRPr="00E6231E" w14:paraId="67D4E198" w14:textId="77777777" w:rsidTr="00E6231E">
        <w:tc>
          <w:tcPr>
            <w:tcW w:w="6694" w:type="dxa"/>
            <w:gridSpan w:val="2"/>
            <w:tcBorders>
              <w:left w:val="single" w:sz="4" w:space="0" w:color="000000"/>
              <w:bottom w:val="single" w:sz="4" w:space="0" w:color="000000"/>
            </w:tcBorders>
          </w:tcPr>
          <w:p w14:paraId="1D30A275" w14:textId="77777777" w:rsidR="00E6231E" w:rsidRPr="00E6231E" w:rsidRDefault="00E6231E" w:rsidP="00E6231E">
            <w:pPr>
              <w:widowControl w:val="0"/>
              <w:snapToGrid w:val="0"/>
              <w:ind w:right="-1"/>
              <w:rPr>
                <w:b/>
                <w:sz w:val="24"/>
                <w:szCs w:val="24"/>
              </w:rPr>
            </w:pPr>
            <w:r w:rsidRPr="00E6231E">
              <w:rPr>
                <w:b/>
                <w:sz w:val="24"/>
                <w:szCs w:val="24"/>
              </w:rPr>
              <w:t xml:space="preserve">Итого по пункту </w:t>
            </w:r>
            <w:r w:rsidRPr="00E6231E">
              <w:rPr>
                <w:b/>
                <w:sz w:val="24"/>
                <w:szCs w:val="24"/>
                <w:lang w:val="en-US"/>
              </w:rPr>
              <w:t>V</w:t>
            </w:r>
          </w:p>
        </w:tc>
        <w:tc>
          <w:tcPr>
            <w:tcW w:w="992" w:type="dxa"/>
            <w:tcBorders>
              <w:left w:val="single" w:sz="4" w:space="0" w:color="000000"/>
              <w:bottom w:val="single" w:sz="4" w:space="0" w:color="000000"/>
              <w:right w:val="single" w:sz="4" w:space="0" w:color="auto"/>
            </w:tcBorders>
            <w:vAlign w:val="bottom"/>
          </w:tcPr>
          <w:p w14:paraId="6DD51394" w14:textId="77777777" w:rsidR="00E6231E" w:rsidRPr="00E6231E" w:rsidRDefault="00E6231E" w:rsidP="00E6231E">
            <w:pPr>
              <w:widowControl w:val="0"/>
              <w:snapToGrid w:val="0"/>
              <w:ind w:right="-1"/>
              <w:jc w:val="center"/>
              <w:rPr>
                <w:b/>
                <w:sz w:val="24"/>
                <w:szCs w:val="24"/>
              </w:rPr>
            </w:pPr>
            <w:r w:rsidRPr="00E6231E">
              <w:rPr>
                <w:b/>
                <w:sz w:val="24"/>
                <w:szCs w:val="24"/>
              </w:rPr>
              <w:t>га</w:t>
            </w:r>
          </w:p>
        </w:tc>
        <w:tc>
          <w:tcPr>
            <w:tcW w:w="2173" w:type="dxa"/>
            <w:tcBorders>
              <w:left w:val="single" w:sz="4" w:space="0" w:color="auto"/>
              <w:bottom w:val="single" w:sz="4" w:space="0" w:color="auto"/>
              <w:right w:val="single" w:sz="4" w:space="0" w:color="auto"/>
            </w:tcBorders>
            <w:vAlign w:val="bottom"/>
          </w:tcPr>
          <w:p w14:paraId="225D13FF" w14:textId="77777777" w:rsidR="00E6231E" w:rsidRPr="00E6231E" w:rsidRDefault="004F0795" w:rsidP="00E6231E">
            <w:pPr>
              <w:widowControl w:val="0"/>
              <w:snapToGrid w:val="0"/>
              <w:ind w:right="-1"/>
              <w:jc w:val="center"/>
              <w:rPr>
                <w:b/>
                <w:sz w:val="24"/>
                <w:szCs w:val="24"/>
              </w:rPr>
            </w:pPr>
            <w:r>
              <w:rPr>
                <w:b/>
                <w:sz w:val="24"/>
                <w:szCs w:val="24"/>
              </w:rPr>
              <w:t>55,01</w:t>
            </w:r>
          </w:p>
        </w:tc>
      </w:tr>
      <w:tr w:rsidR="00E6231E" w:rsidRPr="00E6231E" w14:paraId="2191A76D" w14:textId="77777777" w:rsidTr="00E6231E">
        <w:tc>
          <w:tcPr>
            <w:tcW w:w="6694" w:type="dxa"/>
            <w:gridSpan w:val="2"/>
            <w:tcBorders>
              <w:left w:val="single" w:sz="4" w:space="0" w:color="000000"/>
              <w:bottom w:val="single" w:sz="4" w:space="0" w:color="000000"/>
            </w:tcBorders>
          </w:tcPr>
          <w:p w14:paraId="6CDF7AC1" w14:textId="77777777" w:rsidR="00E6231E" w:rsidRPr="00E6231E" w:rsidRDefault="00E6231E" w:rsidP="00E6231E">
            <w:pPr>
              <w:widowControl w:val="0"/>
              <w:snapToGrid w:val="0"/>
              <w:ind w:right="-1"/>
              <w:rPr>
                <w:sz w:val="24"/>
                <w:szCs w:val="24"/>
              </w:rPr>
            </w:pPr>
            <w:r w:rsidRPr="00E6231E">
              <w:rPr>
                <w:b/>
                <w:sz w:val="24"/>
                <w:szCs w:val="24"/>
              </w:rPr>
              <w:t xml:space="preserve">ВСЕГО по пунктам </w:t>
            </w:r>
            <w:r w:rsidRPr="00E6231E">
              <w:rPr>
                <w:b/>
                <w:sz w:val="24"/>
                <w:szCs w:val="24"/>
                <w:lang w:val="en-US"/>
              </w:rPr>
              <w:t>I</w:t>
            </w:r>
            <w:r w:rsidRPr="00E6231E">
              <w:rPr>
                <w:b/>
                <w:sz w:val="24"/>
                <w:szCs w:val="24"/>
              </w:rPr>
              <w:t xml:space="preserve"> - </w:t>
            </w:r>
            <w:r w:rsidRPr="00E6231E">
              <w:rPr>
                <w:b/>
                <w:sz w:val="24"/>
                <w:szCs w:val="24"/>
                <w:lang w:val="en-US"/>
              </w:rPr>
              <w:t>V</w:t>
            </w:r>
          </w:p>
        </w:tc>
        <w:tc>
          <w:tcPr>
            <w:tcW w:w="992" w:type="dxa"/>
            <w:tcBorders>
              <w:left w:val="single" w:sz="4" w:space="0" w:color="000000"/>
              <w:bottom w:val="single" w:sz="4" w:space="0" w:color="000000"/>
              <w:right w:val="single" w:sz="4" w:space="0" w:color="auto"/>
            </w:tcBorders>
            <w:vAlign w:val="center"/>
          </w:tcPr>
          <w:p w14:paraId="54752597" w14:textId="77777777" w:rsidR="00E6231E" w:rsidRPr="00E6231E" w:rsidRDefault="00E6231E" w:rsidP="00E6231E">
            <w:pPr>
              <w:widowControl w:val="0"/>
              <w:snapToGrid w:val="0"/>
              <w:ind w:right="-1"/>
              <w:jc w:val="center"/>
              <w:rPr>
                <w:sz w:val="24"/>
                <w:szCs w:val="24"/>
              </w:rPr>
            </w:pPr>
            <w:r w:rsidRPr="00E6231E">
              <w:rPr>
                <w:b/>
                <w:sz w:val="24"/>
                <w:szCs w:val="24"/>
              </w:rPr>
              <w:t>га</w:t>
            </w:r>
          </w:p>
        </w:tc>
        <w:tc>
          <w:tcPr>
            <w:tcW w:w="2173" w:type="dxa"/>
            <w:tcBorders>
              <w:left w:val="single" w:sz="4" w:space="0" w:color="auto"/>
              <w:bottom w:val="single" w:sz="4" w:space="0" w:color="000000"/>
              <w:right w:val="single" w:sz="4" w:space="0" w:color="auto"/>
            </w:tcBorders>
            <w:vAlign w:val="center"/>
          </w:tcPr>
          <w:p w14:paraId="2D2FE5DA" w14:textId="77777777" w:rsidR="00E6231E" w:rsidRPr="00E6231E" w:rsidRDefault="004F0795" w:rsidP="00E6231E">
            <w:pPr>
              <w:widowControl w:val="0"/>
              <w:snapToGrid w:val="0"/>
              <w:ind w:right="-1"/>
              <w:jc w:val="center"/>
              <w:rPr>
                <w:sz w:val="24"/>
                <w:szCs w:val="24"/>
              </w:rPr>
            </w:pPr>
            <w:r>
              <w:rPr>
                <w:b/>
                <w:sz w:val="24"/>
                <w:szCs w:val="24"/>
              </w:rPr>
              <w:t>120,73</w:t>
            </w:r>
          </w:p>
        </w:tc>
      </w:tr>
    </w:tbl>
    <w:p w14:paraId="6BD0C228" w14:textId="77777777" w:rsidR="00915DFB" w:rsidRDefault="00915DFB" w:rsidP="00915DFB">
      <w:pPr>
        <w:tabs>
          <w:tab w:val="num" w:pos="1560"/>
        </w:tabs>
        <w:ind w:left="142" w:firstLine="567"/>
        <w:jc w:val="center"/>
        <w:outlineLvl w:val="0"/>
        <w:rPr>
          <w:b/>
          <w:sz w:val="28"/>
          <w:szCs w:val="28"/>
        </w:rPr>
      </w:pPr>
    </w:p>
    <w:p w14:paraId="42B57643" w14:textId="77777777" w:rsidR="00915DFB" w:rsidRDefault="00915DFB" w:rsidP="00915DFB">
      <w:pPr>
        <w:tabs>
          <w:tab w:val="num" w:pos="1560"/>
        </w:tabs>
        <w:ind w:left="142" w:firstLine="567"/>
        <w:jc w:val="center"/>
        <w:outlineLvl w:val="0"/>
        <w:rPr>
          <w:b/>
          <w:sz w:val="28"/>
          <w:szCs w:val="28"/>
        </w:rPr>
      </w:pPr>
      <w:bookmarkStart w:id="25" w:name="_Toc43376273"/>
      <w:r>
        <w:rPr>
          <w:b/>
          <w:sz w:val="28"/>
          <w:szCs w:val="28"/>
        </w:rPr>
        <w:t>1.12</w:t>
      </w:r>
      <w:r w:rsidRPr="00E6231E">
        <w:rPr>
          <w:b/>
          <w:sz w:val="28"/>
          <w:szCs w:val="28"/>
        </w:rPr>
        <w:t xml:space="preserve">. </w:t>
      </w:r>
      <w:r>
        <w:rPr>
          <w:b/>
          <w:sz w:val="28"/>
          <w:szCs w:val="28"/>
        </w:rPr>
        <w:t>Зоны с особыми условиями использования территорий</w:t>
      </w:r>
      <w:bookmarkEnd w:id="25"/>
    </w:p>
    <w:p w14:paraId="4686BA63" w14:textId="77777777" w:rsidR="00915DFB" w:rsidRDefault="00915DFB" w:rsidP="00915DFB">
      <w:pPr>
        <w:ind w:right="-1" w:firstLine="709"/>
        <w:jc w:val="both"/>
        <w:rPr>
          <w:sz w:val="28"/>
          <w:szCs w:val="28"/>
        </w:rPr>
      </w:pPr>
    </w:p>
    <w:p w14:paraId="39A93DD5" w14:textId="77777777" w:rsidR="00915DFB" w:rsidRPr="00E6231E" w:rsidRDefault="00915DFB" w:rsidP="00915DFB">
      <w:pPr>
        <w:ind w:right="-1" w:firstLine="709"/>
        <w:jc w:val="both"/>
        <w:rPr>
          <w:sz w:val="28"/>
          <w:szCs w:val="28"/>
        </w:rPr>
      </w:pPr>
      <w:r>
        <w:rPr>
          <w:sz w:val="28"/>
          <w:szCs w:val="28"/>
        </w:rPr>
        <w:t>Зоны с особыми условиями использования территорий -</w:t>
      </w:r>
      <w:r w:rsidRPr="00E6231E">
        <w:rPr>
          <w:sz w:val="28"/>
          <w:szCs w:val="28"/>
        </w:rPr>
        <w:t xml:space="preserve"> различные зоны планировочных ограничений.</w:t>
      </w:r>
    </w:p>
    <w:p w14:paraId="2CB5F45D" w14:textId="77777777" w:rsidR="00915DFB" w:rsidRPr="00E6231E" w:rsidRDefault="00915DFB" w:rsidP="00915DFB">
      <w:pPr>
        <w:ind w:right="-1" w:firstLine="709"/>
        <w:jc w:val="both"/>
        <w:rPr>
          <w:sz w:val="28"/>
          <w:szCs w:val="28"/>
        </w:rPr>
      </w:pPr>
      <w:r w:rsidRPr="00E6231E">
        <w:rPr>
          <w:sz w:val="28"/>
          <w:szCs w:val="28"/>
        </w:rPr>
        <w:t xml:space="preserve">Зоны планировочных ограничений определяют режимы хозяйственной деятельности во всех типах функциональных зон в соответствии с правовыми документами. </w:t>
      </w:r>
    </w:p>
    <w:p w14:paraId="5B6C6169" w14:textId="77777777" w:rsidR="00915DFB" w:rsidRPr="00E6231E" w:rsidRDefault="00915DFB" w:rsidP="00915DFB">
      <w:pPr>
        <w:ind w:firstLine="709"/>
        <w:jc w:val="both"/>
        <w:rPr>
          <w:sz w:val="28"/>
          <w:szCs w:val="28"/>
        </w:rPr>
      </w:pPr>
      <w:r w:rsidRPr="00E6231E">
        <w:rPr>
          <w:b/>
          <w:sz w:val="28"/>
          <w:szCs w:val="28"/>
        </w:rPr>
        <w:t>Ограничения на использование территорий для осуществления градостроительной деятельности устанавливаются в следующих зонах</w:t>
      </w:r>
      <w:r w:rsidRPr="00E6231E">
        <w:rPr>
          <w:sz w:val="28"/>
          <w:szCs w:val="28"/>
        </w:rPr>
        <w:t>:</w:t>
      </w:r>
    </w:p>
    <w:p w14:paraId="67E1D9E0" w14:textId="77777777" w:rsidR="00915DFB" w:rsidRPr="00E6231E" w:rsidRDefault="00915DFB" w:rsidP="007C5C58">
      <w:pPr>
        <w:numPr>
          <w:ilvl w:val="0"/>
          <w:numId w:val="8"/>
        </w:numPr>
        <w:ind w:left="1134" w:hanging="425"/>
        <w:contextualSpacing/>
        <w:jc w:val="both"/>
        <w:rPr>
          <w:sz w:val="28"/>
          <w:szCs w:val="28"/>
          <w:lang w:val="en-US" w:eastAsia="en-US" w:bidi="en-US"/>
        </w:rPr>
      </w:pPr>
      <w:r w:rsidRPr="00E6231E">
        <w:rPr>
          <w:sz w:val="28"/>
          <w:szCs w:val="28"/>
          <w:lang w:val="en-US" w:eastAsia="en-US" w:bidi="en-US"/>
        </w:rPr>
        <w:t>санитарно-защитные зоны;</w:t>
      </w:r>
    </w:p>
    <w:p w14:paraId="5E705352" w14:textId="77777777" w:rsidR="00915DFB" w:rsidRPr="00E6231E" w:rsidRDefault="00915DFB" w:rsidP="007C5C58">
      <w:pPr>
        <w:numPr>
          <w:ilvl w:val="0"/>
          <w:numId w:val="8"/>
        </w:numPr>
        <w:ind w:left="1134" w:hanging="425"/>
        <w:contextualSpacing/>
        <w:jc w:val="both"/>
        <w:rPr>
          <w:sz w:val="28"/>
          <w:szCs w:val="28"/>
          <w:lang w:eastAsia="en-US" w:bidi="en-US"/>
        </w:rPr>
      </w:pPr>
      <w:r w:rsidRPr="00E6231E">
        <w:rPr>
          <w:sz w:val="28"/>
          <w:szCs w:val="28"/>
          <w:lang w:eastAsia="en-US" w:bidi="en-US"/>
        </w:rPr>
        <w:t>санитарные разрывы от линейных объектов инженерной и транспортной инфраструктуры;</w:t>
      </w:r>
    </w:p>
    <w:p w14:paraId="16394EAD" w14:textId="77777777" w:rsidR="00915DFB" w:rsidRPr="00E6231E" w:rsidRDefault="00915DFB" w:rsidP="007C5C58">
      <w:pPr>
        <w:numPr>
          <w:ilvl w:val="0"/>
          <w:numId w:val="8"/>
        </w:numPr>
        <w:tabs>
          <w:tab w:val="num" w:pos="1134"/>
        </w:tabs>
        <w:ind w:left="1134" w:hanging="425"/>
        <w:jc w:val="both"/>
        <w:rPr>
          <w:sz w:val="28"/>
          <w:szCs w:val="28"/>
        </w:rPr>
      </w:pPr>
      <w:r w:rsidRPr="00E6231E">
        <w:rPr>
          <w:sz w:val="28"/>
          <w:szCs w:val="28"/>
        </w:rPr>
        <w:t xml:space="preserve">зоны особо охраняемых </w:t>
      </w:r>
      <w:r w:rsidR="007C5C58">
        <w:rPr>
          <w:sz w:val="28"/>
          <w:szCs w:val="28"/>
        </w:rPr>
        <w:t xml:space="preserve">природных </w:t>
      </w:r>
      <w:r w:rsidRPr="00E6231E">
        <w:rPr>
          <w:sz w:val="28"/>
          <w:szCs w:val="28"/>
        </w:rPr>
        <w:t>территорий;</w:t>
      </w:r>
    </w:p>
    <w:p w14:paraId="2F8C0D2E" w14:textId="77777777" w:rsidR="00915DFB" w:rsidRPr="00E6231E" w:rsidRDefault="00915DFB" w:rsidP="007C5C58">
      <w:pPr>
        <w:numPr>
          <w:ilvl w:val="0"/>
          <w:numId w:val="8"/>
        </w:numPr>
        <w:ind w:left="1134" w:hanging="425"/>
        <w:contextualSpacing/>
        <w:jc w:val="both"/>
        <w:rPr>
          <w:sz w:val="28"/>
          <w:szCs w:val="28"/>
          <w:lang w:eastAsia="en-US" w:bidi="en-US"/>
        </w:rPr>
      </w:pPr>
      <w:r w:rsidRPr="00E6231E">
        <w:rPr>
          <w:sz w:val="28"/>
          <w:szCs w:val="28"/>
          <w:lang w:eastAsia="en-US" w:bidi="en-US"/>
        </w:rPr>
        <w:t>зоны охраны объектов культурного наследия;</w:t>
      </w:r>
    </w:p>
    <w:p w14:paraId="2AE25862" w14:textId="77777777" w:rsidR="00915DFB" w:rsidRPr="007C5C58" w:rsidRDefault="00915DFB" w:rsidP="007C5C58">
      <w:pPr>
        <w:numPr>
          <w:ilvl w:val="0"/>
          <w:numId w:val="8"/>
        </w:numPr>
        <w:ind w:left="1134" w:hanging="425"/>
        <w:contextualSpacing/>
        <w:jc w:val="both"/>
        <w:rPr>
          <w:sz w:val="28"/>
          <w:szCs w:val="28"/>
          <w:lang w:eastAsia="en-US" w:bidi="en-US"/>
        </w:rPr>
      </w:pPr>
      <w:r w:rsidRPr="007C5C58">
        <w:rPr>
          <w:sz w:val="28"/>
          <w:szCs w:val="28"/>
          <w:lang w:eastAsia="en-US" w:bidi="en-US"/>
        </w:rPr>
        <w:t>водоохранные зоны</w:t>
      </w:r>
      <w:r w:rsidR="007C5C58">
        <w:rPr>
          <w:sz w:val="28"/>
          <w:szCs w:val="28"/>
          <w:lang w:eastAsia="en-US" w:bidi="en-US"/>
        </w:rPr>
        <w:t>, прибрежные защитные и береговые полосы</w:t>
      </w:r>
      <w:r w:rsidRPr="007C5C58">
        <w:rPr>
          <w:sz w:val="28"/>
          <w:szCs w:val="28"/>
          <w:lang w:eastAsia="en-US" w:bidi="en-US"/>
        </w:rPr>
        <w:t>;</w:t>
      </w:r>
    </w:p>
    <w:p w14:paraId="486563B2" w14:textId="77777777" w:rsidR="00915DFB" w:rsidRPr="00E6231E" w:rsidRDefault="00915DFB" w:rsidP="007C5C58">
      <w:pPr>
        <w:numPr>
          <w:ilvl w:val="0"/>
          <w:numId w:val="8"/>
        </w:numPr>
        <w:ind w:left="1134" w:hanging="425"/>
        <w:contextualSpacing/>
        <w:jc w:val="both"/>
        <w:rPr>
          <w:sz w:val="28"/>
          <w:szCs w:val="28"/>
          <w:lang w:eastAsia="en-US" w:bidi="en-US"/>
        </w:rPr>
      </w:pPr>
      <w:r w:rsidRPr="00E6231E">
        <w:rPr>
          <w:sz w:val="28"/>
          <w:szCs w:val="28"/>
          <w:lang w:eastAsia="en-US" w:bidi="en-US"/>
        </w:rPr>
        <w:t>зоны охраны источников питьевого водоснабжения;</w:t>
      </w:r>
    </w:p>
    <w:p w14:paraId="74AE7110" w14:textId="77777777" w:rsidR="00915DFB" w:rsidRPr="00E6231E" w:rsidRDefault="00915DFB" w:rsidP="007C5C58">
      <w:pPr>
        <w:numPr>
          <w:ilvl w:val="0"/>
          <w:numId w:val="8"/>
        </w:numPr>
        <w:ind w:left="1134" w:hanging="425"/>
        <w:contextualSpacing/>
        <w:jc w:val="both"/>
        <w:rPr>
          <w:sz w:val="28"/>
          <w:szCs w:val="28"/>
          <w:lang w:eastAsia="en-US" w:bidi="en-US"/>
        </w:rPr>
      </w:pPr>
      <w:r w:rsidRPr="00E6231E">
        <w:rPr>
          <w:sz w:val="28"/>
          <w:szCs w:val="28"/>
          <w:lang w:eastAsia="en-US" w:bidi="en-US"/>
        </w:rPr>
        <w:t>зоны ограничений градостроительной деятельности по условиям добычи полезных ископаемых;</w:t>
      </w:r>
    </w:p>
    <w:p w14:paraId="63346500" w14:textId="77777777" w:rsidR="00915DFB" w:rsidRPr="00E6231E" w:rsidRDefault="00915DFB" w:rsidP="007C5C58">
      <w:pPr>
        <w:numPr>
          <w:ilvl w:val="0"/>
          <w:numId w:val="8"/>
        </w:numPr>
        <w:ind w:left="1134" w:hanging="425"/>
        <w:contextualSpacing/>
        <w:jc w:val="both"/>
        <w:rPr>
          <w:sz w:val="28"/>
          <w:szCs w:val="28"/>
          <w:lang w:eastAsia="en-US" w:bidi="en-US"/>
        </w:rPr>
      </w:pPr>
      <w:r w:rsidRPr="00E6231E">
        <w:rPr>
          <w:sz w:val="28"/>
          <w:szCs w:val="28"/>
          <w:lang w:eastAsia="en-US" w:bidi="en-US"/>
        </w:rPr>
        <w:t>зоны, подверженные воздействию чрезвычайных ситуаций природного и техногенного характера.</w:t>
      </w:r>
    </w:p>
    <w:p w14:paraId="6C13AA4E" w14:textId="77777777" w:rsidR="00915DFB" w:rsidRPr="00E6231E" w:rsidRDefault="00915DFB" w:rsidP="00915DFB">
      <w:pPr>
        <w:ind w:right="-1" w:firstLine="709"/>
        <w:jc w:val="both"/>
        <w:rPr>
          <w:sz w:val="28"/>
          <w:szCs w:val="28"/>
          <w:highlight w:val="yellow"/>
        </w:rPr>
      </w:pPr>
    </w:p>
    <w:p w14:paraId="49797576" w14:textId="77777777" w:rsidR="00915DFB" w:rsidRPr="00E6231E" w:rsidRDefault="00915DFB" w:rsidP="00915DFB">
      <w:pPr>
        <w:ind w:right="-1" w:firstLine="709"/>
        <w:jc w:val="both"/>
        <w:rPr>
          <w:sz w:val="28"/>
          <w:szCs w:val="28"/>
        </w:rPr>
      </w:pPr>
      <w:r w:rsidRPr="00E6231E">
        <w:rPr>
          <w:b/>
          <w:sz w:val="28"/>
          <w:szCs w:val="28"/>
        </w:rPr>
        <w:t>1.</w:t>
      </w:r>
      <w:r w:rsidR="007C5C58">
        <w:rPr>
          <w:b/>
          <w:sz w:val="28"/>
          <w:szCs w:val="28"/>
        </w:rPr>
        <w:t xml:space="preserve"> </w:t>
      </w:r>
      <w:r w:rsidRPr="00E6231E">
        <w:rPr>
          <w:b/>
          <w:sz w:val="28"/>
          <w:szCs w:val="28"/>
        </w:rPr>
        <w:t>Санитарно-защитные зоны</w:t>
      </w:r>
      <w:r w:rsidRPr="00E6231E">
        <w:rPr>
          <w:sz w:val="28"/>
          <w:szCs w:val="28"/>
        </w:rPr>
        <w:t xml:space="preserve"> выделены на основе СанПиН 2.2.1/2.1.1.1200-03 для объектов производственного и коммунального назначения.</w:t>
      </w:r>
    </w:p>
    <w:p w14:paraId="539C04E9" w14:textId="77777777" w:rsidR="00915DFB" w:rsidRPr="00E6231E" w:rsidRDefault="00915DFB" w:rsidP="00915DFB">
      <w:pPr>
        <w:ind w:right="-1" w:firstLine="709"/>
        <w:jc w:val="both"/>
        <w:rPr>
          <w:sz w:val="28"/>
          <w:szCs w:val="28"/>
        </w:rPr>
      </w:pPr>
      <w:r w:rsidRPr="00E6231E">
        <w:rPr>
          <w:sz w:val="28"/>
          <w:szCs w:val="28"/>
        </w:rPr>
        <w:t xml:space="preserve">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w:t>
      </w:r>
      <w:r w:rsidRPr="00E6231E">
        <w:rPr>
          <w:sz w:val="28"/>
          <w:szCs w:val="28"/>
        </w:rPr>
        <w:lastRenderedPageBreak/>
        <w:t>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23753EB4" w14:textId="77777777" w:rsidR="00915DFB" w:rsidRPr="00E6231E" w:rsidRDefault="00915DFB" w:rsidP="00915DFB">
      <w:pPr>
        <w:ind w:right="-1" w:firstLine="709"/>
        <w:jc w:val="both"/>
        <w:rPr>
          <w:sz w:val="28"/>
          <w:szCs w:val="28"/>
        </w:rPr>
      </w:pPr>
      <w:r w:rsidRPr="00E6231E">
        <w:rPr>
          <w:sz w:val="28"/>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63F353FC" w14:textId="77777777" w:rsidR="00915DFB" w:rsidRPr="00E6231E" w:rsidRDefault="00915DFB" w:rsidP="00915DFB">
      <w:pPr>
        <w:ind w:right="-1" w:firstLine="709"/>
        <w:jc w:val="both"/>
        <w:rPr>
          <w:sz w:val="28"/>
          <w:szCs w:val="28"/>
        </w:rPr>
      </w:pPr>
      <w:r w:rsidRPr="00E6231E">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8E9C729" w14:textId="77777777" w:rsidR="00915DFB" w:rsidRPr="00E6231E" w:rsidRDefault="00915DFB" w:rsidP="00915DFB">
      <w:pPr>
        <w:ind w:firstLine="709"/>
        <w:jc w:val="both"/>
        <w:rPr>
          <w:sz w:val="28"/>
          <w:szCs w:val="28"/>
        </w:rPr>
      </w:pPr>
      <w:r w:rsidRPr="00E6231E">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B8A36DB" w14:textId="77777777" w:rsidR="00915DFB" w:rsidRPr="00E6231E" w:rsidRDefault="00915DFB" w:rsidP="00915DFB">
      <w:pPr>
        <w:ind w:firstLine="709"/>
        <w:jc w:val="both"/>
        <w:rPr>
          <w:sz w:val="28"/>
          <w:szCs w:val="28"/>
        </w:rPr>
      </w:pPr>
      <w:r w:rsidRPr="00E6231E">
        <w:rPr>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14:paraId="5067238F" w14:textId="77777777" w:rsidR="00915DFB" w:rsidRPr="00E6231E" w:rsidRDefault="00915DFB" w:rsidP="00915DFB">
      <w:pPr>
        <w:ind w:right="-1" w:firstLine="709"/>
        <w:jc w:val="both"/>
        <w:rPr>
          <w:sz w:val="28"/>
          <w:szCs w:val="28"/>
        </w:rPr>
      </w:pPr>
      <w:r w:rsidRPr="00E6231E">
        <w:rPr>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FCC010A" w14:textId="77777777" w:rsidR="00915DFB" w:rsidRPr="00E6231E" w:rsidRDefault="00915DFB" w:rsidP="00915DFB">
      <w:pPr>
        <w:ind w:firstLine="709"/>
        <w:jc w:val="both"/>
        <w:rPr>
          <w:sz w:val="28"/>
          <w:szCs w:val="28"/>
        </w:rPr>
      </w:pPr>
      <w:r w:rsidRPr="00E6231E">
        <w:rPr>
          <w:sz w:val="28"/>
          <w:szCs w:val="28"/>
        </w:rPr>
        <w:t xml:space="preserve">На картах существующих и планируемых зон с особыми условиями использования территории </w:t>
      </w:r>
      <w:r w:rsidR="007C5C58">
        <w:rPr>
          <w:sz w:val="28"/>
          <w:szCs w:val="28"/>
        </w:rPr>
        <w:t>городского поселения</w:t>
      </w:r>
      <w:r w:rsidRPr="00E6231E">
        <w:rPr>
          <w:sz w:val="26"/>
          <w:szCs w:val="26"/>
          <w:lang w:eastAsia="ar-SA"/>
        </w:rPr>
        <w:t xml:space="preserve"> </w:t>
      </w:r>
      <w:r w:rsidRPr="00E6231E">
        <w:rPr>
          <w:sz w:val="28"/>
          <w:szCs w:val="28"/>
        </w:rPr>
        <w:t xml:space="preserve">в соответствии с </w:t>
      </w:r>
      <w:r w:rsidRPr="00E6231E">
        <w:rPr>
          <w:sz w:val="28"/>
          <w:szCs w:val="28"/>
        </w:rPr>
        <w:lastRenderedPageBreak/>
        <w:t>рекомендациями СанПиН 2.2.1/2.1.1.1200-03 отображены ориентировочные санитарно-защитные зоны от существующих, реконструируемых и проектируемых производственных территорий и объектов специального назначения.</w:t>
      </w:r>
    </w:p>
    <w:p w14:paraId="7050992C" w14:textId="77777777" w:rsidR="00915DFB" w:rsidRPr="00E6231E" w:rsidRDefault="00915DFB" w:rsidP="00915DFB">
      <w:pPr>
        <w:ind w:right="-1" w:firstLine="709"/>
        <w:jc w:val="both"/>
        <w:rPr>
          <w:b/>
          <w:sz w:val="28"/>
          <w:szCs w:val="28"/>
          <w:highlight w:val="yellow"/>
        </w:rPr>
      </w:pPr>
    </w:p>
    <w:p w14:paraId="5F112432" w14:textId="77777777" w:rsidR="00915DFB" w:rsidRPr="00E6231E" w:rsidRDefault="00915DFB" w:rsidP="00915DFB">
      <w:pPr>
        <w:ind w:right="-1" w:firstLine="709"/>
        <w:jc w:val="both"/>
        <w:rPr>
          <w:sz w:val="28"/>
          <w:szCs w:val="28"/>
        </w:rPr>
      </w:pPr>
      <w:r w:rsidRPr="00E6231E">
        <w:rPr>
          <w:b/>
          <w:sz w:val="28"/>
          <w:szCs w:val="28"/>
        </w:rPr>
        <w:t>2.</w:t>
      </w:r>
      <w:r w:rsidR="007C5C58">
        <w:rPr>
          <w:b/>
          <w:sz w:val="28"/>
          <w:szCs w:val="28"/>
        </w:rPr>
        <w:t xml:space="preserve"> </w:t>
      </w:r>
      <w:r w:rsidRPr="00E6231E">
        <w:rPr>
          <w:b/>
          <w:sz w:val="28"/>
          <w:szCs w:val="28"/>
        </w:rPr>
        <w:t>Санитарные разрывы от магистральных инженерных и транспортных линейных объектов</w:t>
      </w:r>
      <w:r w:rsidRPr="00E6231E">
        <w:rPr>
          <w:sz w:val="28"/>
          <w:szCs w:val="28"/>
        </w:rPr>
        <w:t xml:space="preserve"> выделены по СанПиН  2.2.1/2.1.1.1200-03, СНиП 2.05.06-85* «Магистральные трубопроводы» и др.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данного объекта. </w:t>
      </w:r>
    </w:p>
    <w:p w14:paraId="2FA66BB4" w14:textId="77777777" w:rsidR="00915DFB" w:rsidRPr="00E6231E" w:rsidRDefault="00915DFB" w:rsidP="00915DFB">
      <w:pPr>
        <w:ind w:right="-1" w:firstLine="709"/>
        <w:jc w:val="both"/>
        <w:rPr>
          <w:b/>
          <w:sz w:val="28"/>
          <w:szCs w:val="28"/>
          <w:highlight w:val="yellow"/>
        </w:rPr>
      </w:pPr>
    </w:p>
    <w:p w14:paraId="1E7EB48E" w14:textId="77777777" w:rsidR="00915DFB" w:rsidRPr="00E6231E" w:rsidRDefault="00915DFB" w:rsidP="00915DFB">
      <w:pPr>
        <w:snapToGrid w:val="0"/>
        <w:ind w:firstLine="709"/>
        <w:jc w:val="both"/>
        <w:rPr>
          <w:sz w:val="28"/>
          <w:szCs w:val="28"/>
        </w:rPr>
      </w:pPr>
      <w:r w:rsidRPr="00E6231E">
        <w:rPr>
          <w:b/>
          <w:sz w:val="28"/>
          <w:szCs w:val="28"/>
        </w:rPr>
        <w:t>3.</w:t>
      </w:r>
      <w:r w:rsidR="007C5C58">
        <w:rPr>
          <w:b/>
          <w:sz w:val="28"/>
          <w:szCs w:val="28"/>
        </w:rPr>
        <w:t xml:space="preserve"> </w:t>
      </w:r>
      <w:r w:rsidRPr="00E6231E">
        <w:rPr>
          <w:b/>
          <w:sz w:val="28"/>
          <w:szCs w:val="28"/>
        </w:rPr>
        <w:t xml:space="preserve">К зоне особо охраняемых </w:t>
      </w:r>
      <w:r w:rsidR="007C5C58">
        <w:rPr>
          <w:b/>
          <w:sz w:val="28"/>
          <w:szCs w:val="28"/>
        </w:rPr>
        <w:t xml:space="preserve">природных </w:t>
      </w:r>
      <w:r w:rsidRPr="00E6231E">
        <w:rPr>
          <w:b/>
          <w:sz w:val="28"/>
          <w:szCs w:val="28"/>
        </w:rPr>
        <w:t>территорий</w:t>
      </w:r>
      <w:r w:rsidRPr="00E6231E">
        <w:rPr>
          <w:sz w:val="28"/>
          <w:szCs w:val="28"/>
        </w:rPr>
        <w:t xml:space="preserve"> относятся земли, которые имеют особое природоохранное, научное, историко-культурное, эстетическое, рекреационное, оздоровительное и иное ценное значение, определенное законодательством и для которых установлен особый правовой режим. </w:t>
      </w:r>
    </w:p>
    <w:p w14:paraId="7DE16F18" w14:textId="77777777" w:rsidR="00915DFB" w:rsidRPr="00E6231E" w:rsidRDefault="00915DFB" w:rsidP="00915DFB">
      <w:pPr>
        <w:snapToGrid w:val="0"/>
        <w:ind w:firstLine="709"/>
        <w:jc w:val="both"/>
        <w:rPr>
          <w:sz w:val="28"/>
          <w:szCs w:val="28"/>
        </w:rPr>
      </w:pPr>
      <w:r w:rsidRPr="00E6231E">
        <w:rPr>
          <w:sz w:val="28"/>
          <w:szCs w:val="28"/>
        </w:rPr>
        <w:t>Зоны особо охраняемых территорий, установленные в соответствии с действующим законодательством, в границах Крымского городского поселения отсутствуют.</w:t>
      </w:r>
    </w:p>
    <w:p w14:paraId="4C6FDECF" w14:textId="77777777" w:rsidR="00915DFB" w:rsidRPr="00E6231E" w:rsidRDefault="00915DFB" w:rsidP="00915DFB">
      <w:pPr>
        <w:ind w:firstLine="709"/>
        <w:jc w:val="both"/>
        <w:rPr>
          <w:sz w:val="28"/>
          <w:szCs w:val="28"/>
          <w:highlight w:val="cyan"/>
        </w:rPr>
      </w:pPr>
    </w:p>
    <w:p w14:paraId="7AC38509" w14:textId="77777777" w:rsidR="007C5C58" w:rsidRDefault="00915DFB" w:rsidP="00915DFB">
      <w:pPr>
        <w:ind w:right="-1" w:firstLine="709"/>
        <w:jc w:val="both"/>
        <w:rPr>
          <w:sz w:val="28"/>
          <w:szCs w:val="28"/>
        </w:rPr>
      </w:pPr>
      <w:r w:rsidRPr="00E6231E">
        <w:rPr>
          <w:b/>
          <w:sz w:val="28"/>
          <w:szCs w:val="28"/>
        </w:rPr>
        <w:t>4.</w:t>
      </w:r>
      <w:r w:rsidR="007C5C58">
        <w:rPr>
          <w:b/>
          <w:sz w:val="28"/>
          <w:szCs w:val="28"/>
        </w:rPr>
        <w:t xml:space="preserve"> Зона</w:t>
      </w:r>
      <w:r w:rsidR="007C5C58" w:rsidRPr="007C5C58">
        <w:rPr>
          <w:b/>
          <w:sz w:val="28"/>
          <w:szCs w:val="28"/>
        </w:rPr>
        <w:t xml:space="preserve"> охраны</w:t>
      </w:r>
      <w:r w:rsidR="007C5C58">
        <w:rPr>
          <w:sz w:val="28"/>
          <w:szCs w:val="28"/>
        </w:rPr>
        <w:t xml:space="preserve"> </w:t>
      </w:r>
      <w:r w:rsidRPr="00E6231E">
        <w:rPr>
          <w:b/>
          <w:sz w:val="28"/>
          <w:szCs w:val="28"/>
        </w:rPr>
        <w:t>объект</w:t>
      </w:r>
      <w:r w:rsidR="007C5C58">
        <w:rPr>
          <w:b/>
          <w:sz w:val="28"/>
          <w:szCs w:val="28"/>
        </w:rPr>
        <w:t>ов</w:t>
      </w:r>
      <w:r w:rsidRPr="00E6231E">
        <w:rPr>
          <w:b/>
          <w:sz w:val="28"/>
          <w:szCs w:val="28"/>
        </w:rPr>
        <w:t xml:space="preserve"> культурного наследия</w:t>
      </w:r>
      <w:r w:rsidR="007C5C58">
        <w:rPr>
          <w:b/>
          <w:sz w:val="28"/>
          <w:szCs w:val="28"/>
        </w:rPr>
        <w:t>.</w:t>
      </w:r>
      <w:r w:rsidRPr="00E6231E">
        <w:rPr>
          <w:sz w:val="28"/>
          <w:szCs w:val="28"/>
        </w:rPr>
        <w:t xml:space="preserve"> </w:t>
      </w:r>
    </w:p>
    <w:p w14:paraId="39D3A24E" w14:textId="77777777" w:rsidR="007C5C58" w:rsidRPr="007C5C58" w:rsidRDefault="007C5C58" w:rsidP="007C5C58">
      <w:pPr>
        <w:ind w:firstLine="709"/>
        <w:jc w:val="both"/>
        <w:rPr>
          <w:sz w:val="28"/>
          <w:szCs w:val="28"/>
        </w:rPr>
      </w:pPr>
      <w:r>
        <w:rPr>
          <w:sz w:val="28"/>
          <w:szCs w:val="28"/>
        </w:rPr>
        <w:t>В соответствии с Федеральным</w:t>
      </w:r>
      <w:r w:rsidRPr="007C5C58">
        <w:rPr>
          <w:sz w:val="28"/>
          <w:szCs w:val="28"/>
        </w:rPr>
        <w:t xml:space="preserve"> закон</w:t>
      </w:r>
      <w:r>
        <w:rPr>
          <w:sz w:val="28"/>
          <w:szCs w:val="28"/>
        </w:rPr>
        <w:t>ом</w:t>
      </w:r>
      <w:r w:rsidRPr="007C5C58">
        <w:rPr>
          <w:sz w:val="28"/>
          <w:szCs w:val="28"/>
        </w:rPr>
        <w:t xml:space="preserve">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070663E1" w14:textId="77777777" w:rsidR="007C5C58" w:rsidRPr="007C5C58" w:rsidRDefault="007C5C58" w:rsidP="007C5C58">
      <w:pPr>
        <w:ind w:firstLine="709"/>
        <w:jc w:val="both"/>
        <w:rPr>
          <w:sz w:val="28"/>
          <w:szCs w:val="28"/>
        </w:rPr>
      </w:pPr>
      <w:r w:rsidRPr="007C5C58">
        <w:rPr>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1B32648A" w14:textId="77777777" w:rsidR="007C5C58" w:rsidRPr="007C5C58" w:rsidRDefault="007C5C58" w:rsidP="007C5C58">
      <w:pPr>
        <w:ind w:firstLine="709"/>
        <w:jc w:val="both"/>
        <w:rPr>
          <w:sz w:val="28"/>
          <w:szCs w:val="28"/>
        </w:rPr>
      </w:pPr>
      <w:r w:rsidRPr="007C5C58">
        <w:rPr>
          <w:sz w:val="28"/>
          <w:szCs w:val="28"/>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w:t>
      </w:r>
      <w:r w:rsidRPr="007C5C58">
        <w:rPr>
          <w:sz w:val="28"/>
          <w:szCs w:val="28"/>
        </w:rPr>
        <w:lastRenderedPageBreak/>
        <w:t>утратившими силу отдельных положений нормативных правовых актов правительства Российской Федерации» (далее – Положение).</w:t>
      </w:r>
    </w:p>
    <w:p w14:paraId="7747C5A4" w14:textId="77777777" w:rsidR="007C5C58" w:rsidRPr="007C5C58" w:rsidRDefault="007C5C58" w:rsidP="007C5C58">
      <w:pPr>
        <w:ind w:firstLine="709"/>
        <w:jc w:val="both"/>
        <w:rPr>
          <w:sz w:val="28"/>
          <w:szCs w:val="28"/>
        </w:rPr>
      </w:pPr>
      <w:r w:rsidRPr="007C5C58">
        <w:rPr>
          <w:sz w:val="28"/>
          <w:szCs w:val="28"/>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sidR="001B0303">
        <w:rPr>
          <w:sz w:val="28"/>
          <w:szCs w:val="28"/>
        </w:rPr>
        <w:t>Крымского</w:t>
      </w:r>
      <w:r w:rsidRPr="007C5C58">
        <w:rPr>
          <w:sz w:val="28"/>
          <w:szCs w:val="28"/>
        </w:rPr>
        <w:t xml:space="preserve"> городского поселения.</w:t>
      </w:r>
    </w:p>
    <w:p w14:paraId="177617AC" w14:textId="77777777" w:rsidR="007C5C58" w:rsidRPr="007C5C58" w:rsidRDefault="007C5C58" w:rsidP="007C5C58">
      <w:pPr>
        <w:ind w:firstLine="709"/>
        <w:jc w:val="both"/>
        <w:rPr>
          <w:sz w:val="28"/>
          <w:szCs w:val="28"/>
        </w:rPr>
      </w:pPr>
      <w:r w:rsidRPr="007C5C58">
        <w:rPr>
          <w:sz w:val="28"/>
          <w:szCs w:val="28"/>
        </w:rPr>
        <w:t> 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2876D4F6" w14:textId="77777777" w:rsidR="007C5C58" w:rsidRPr="007C5C58" w:rsidRDefault="007C5C58" w:rsidP="007C5C58">
      <w:pPr>
        <w:ind w:firstLine="709"/>
        <w:jc w:val="both"/>
        <w:rPr>
          <w:sz w:val="28"/>
          <w:szCs w:val="28"/>
        </w:rPr>
      </w:pPr>
      <w:r w:rsidRPr="007C5C58">
        <w:rPr>
          <w:sz w:val="28"/>
          <w:szCs w:val="28"/>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1D4B309" w14:textId="77777777" w:rsidR="007C5C58" w:rsidRPr="007C5C58" w:rsidRDefault="007C5C58" w:rsidP="007C5C58">
      <w:pPr>
        <w:ind w:firstLine="709"/>
        <w:jc w:val="both"/>
        <w:rPr>
          <w:sz w:val="28"/>
          <w:szCs w:val="28"/>
        </w:rPr>
      </w:pPr>
      <w:r w:rsidRPr="007C5C58">
        <w:rPr>
          <w:sz w:val="28"/>
          <w:szCs w:val="28"/>
        </w:rPr>
        <w:t>1) для объектов археологического наследия:</w:t>
      </w:r>
    </w:p>
    <w:p w14:paraId="07E56007" w14:textId="77777777" w:rsidR="007C5C58" w:rsidRPr="007C5C58" w:rsidRDefault="007C5C58" w:rsidP="007C5C58">
      <w:pPr>
        <w:ind w:firstLine="709"/>
        <w:jc w:val="both"/>
        <w:rPr>
          <w:sz w:val="28"/>
          <w:szCs w:val="28"/>
        </w:rPr>
      </w:pPr>
      <w:r w:rsidRPr="007C5C58">
        <w:rPr>
          <w:sz w:val="28"/>
          <w:szCs w:val="28"/>
        </w:rPr>
        <w:t>а) поселения, городища, селища, усадьбы независимо от места их расположения - 500 метров от границ памятника по всему его периметру;</w:t>
      </w:r>
    </w:p>
    <w:p w14:paraId="05A1947C" w14:textId="77777777" w:rsidR="007C5C58" w:rsidRPr="007C5C58" w:rsidRDefault="007C5C58" w:rsidP="007C5C58">
      <w:pPr>
        <w:ind w:firstLine="709"/>
        <w:jc w:val="both"/>
        <w:rPr>
          <w:sz w:val="28"/>
          <w:szCs w:val="28"/>
        </w:rPr>
      </w:pPr>
      <w:r w:rsidRPr="007C5C58">
        <w:rPr>
          <w:sz w:val="28"/>
          <w:szCs w:val="28"/>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22CA0568" w14:textId="77777777" w:rsidR="007C5C58" w:rsidRPr="007C5C58" w:rsidRDefault="007C5C58" w:rsidP="007C5C58">
      <w:pPr>
        <w:ind w:firstLine="709"/>
        <w:jc w:val="both"/>
        <w:rPr>
          <w:sz w:val="28"/>
          <w:szCs w:val="28"/>
        </w:rPr>
      </w:pPr>
      <w:r w:rsidRPr="007C5C58">
        <w:rPr>
          <w:sz w:val="28"/>
          <w:szCs w:val="28"/>
        </w:rPr>
        <w:t>в) курганы высотой:</w:t>
      </w:r>
    </w:p>
    <w:p w14:paraId="3B3E2EA3" w14:textId="77777777" w:rsidR="007C5C58" w:rsidRPr="007C5C58" w:rsidRDefault="007C5C58" w:rsidP="007C5C58">
      <w:pPr>
        <w:ind w:firstLine="709"/>
        <w:jc w:val="both"/>
        <w:rPr>
          <w:sz w:val="28"/>
          <w:szCs w:val="28"/>
        </w:rPr>
      </w:pPr>
      <w:r w:rsidRPr="007C5C58">
        <w:rPr>
          <w:sz w:val="28"/>
          <w:szCs w:val="28"/>
        </w:rPr>
        <w:t>- до 1 метра - 50 метров от границ памятника по всему его периметру;</w:t>
      </w:r>
    </w:p>
    <w:p w14:paraId="5B900478" w14:textId="77777777" w:rsidR="007C5C58" w:rsidRPr="007C5C58" w:rsidRDefault="007C5C58" w:rsidP="007C5C58">
      <w:pPr>
        <w:ind w:firstLine="709"/>
        <w:jc w:val="both"/>
        <w:rPr>
          <w:sz w:val="28"/>
          <w:szCs w:val="28"/>
        </w:rPr>
      </w:pPr>
      <w:r w:rsidRPr="007C5C58">
        <w:rPr>
          <w:sz w:val="28"/>
          <w:szCs w:val="28"/>
        </w:rPr>
        <w:t>- до 2 метров - 75 метров от границ памятника по всему его периметру;</w:t>
      </w:r>
    </w:p>
    <w:p w14:paraId="3F0866F4" w14:textId="77777777" w:rsidR="007C5C58" w:rsidRPr="007C5C58" w:rsidRDefault="007C5C58" w:rsidP="007C5C58">
      <w:pPr>
        <w:ind w:firstLine="709"/>
        <w:jc w:val="both"/>
        <w:rPr>
          <w:sz w:val="28"/>
          <w:szCs w:val="28"/>
        </w:rPr>
      </w:pPr>
      <w:r w:rsidRPr="007C5C58">
        <w:rPr>
          <w:sz w:val="28"/>
          <w:szCs w:val="28"/>
        </w:rPr>
        <w:t>- до 3 метров - 125 метров от границ памятника по всему его периметру;</w:t>
      </w:r>
    </w:p>
    <w:p w14:paraId="4062860B" w14:textId="77777777" w:rsidR="007C5C58" w:rsidRPr="007C5C58" w:rsidRDefault="007C5C58" w:rsidP="007C5C58">
      <w:pPr>
        <w:ind w:firstLine="709"/>
        <w:jc w:val="both"/>
        <w:rPr>
          <w:sz w:val="28"/>
          <w:szCs w:val="28"/>
        </w:rPr>
      </w:pPr>
      <w:r w:rsidRPr="007C5C58">
        <w:rPr>
          <w:sz w:val="28"/>
          <w:szCs w:val="28"/>
        </w:rPr>
        <w:t>- свыше 3 метров - 150 метров от границ памятника по всему его периметру;</w:t>
      </w:r>
    </w:p>
    <w:p w14:paraId="1EBD20F3" w14:textId="77777777" w:rsidR="007C5C58" w:rsidRPr="007C5C58" w:rsidRDefault="007C5C58" w:rsidP="007C5C58">
      <w:pPr>
        <w:ind w:firstLine="709"/>
        <w:jc w:val="both"/>
        <w:rPr>
          <w:sz w:val="28"/>
          <w:szCs w:val="28"/>
        </w:rPr>
      </w:pPr>
      <w:r w:rsidRPr="007C5C58">
        <w:rPr>
          <w:sz w:val="28"/>
          <w:szCs w:val="28"/>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58A5D2A8" w14:textId="77777777" w:rsidR="007C5C58" w:rsidRPr="007C5C58" w:rsidRDefault="007C5C58" w:rsidP="007C5C58">
      <w:pPr>
        <w:ind w:firstLine="709"/>
        <w:jc w:val="both"/>
        <w:rPr>
          <w:sz w:val="28"/>
          <w:szCs w:val="28"/>
        </w:rPr>
      </w:pPr>
      <w:r w:rsidRPr="007C5C58">
        <w:rPr>
          <w:sz w:val="28"/>
          <w:szCs w:val="28"/>
        </w:rPr>
        <w:t xml:space="preserve">2) для объектов культурного наследия, имеющих в своем составе захоронения (за исключением объектов археологического наследия), - 40 </w:t>
      </w:r>
      <w:r w:rsidRPr="007C5C58">
        <w:rPr>
          <w:sz w:val="28"/>
          <w:szCs w:val="28"/>
        </w:rPr>
        <w:lastRenderedPageBreak/>
        <w:t>метров от границы территории объекта культурного наследия по всему его периметру.</w:t>
      </w:r>
    </w:p>
    <w:p w14:paraId="6C8F62B3" w14:textId="77777777" w:rsidR="007C5C58" w:rsidRPr="007C5C58" w:rsidRDefault="007C5C58" w:rsidP="007C5C58">
      <w:pPr>
        <w:ind w:firstLine="709"/>
        <w:jc w:val="both"/>
        <w:rPr>
          <w:sz w:val="28"/>
          <w:szCs w:val="28"/>
        </w:rPr>
      </w:pPr>
      <w:r w:rsidRPr="007C5C58">
        <w:rPr>
          <w:sz w:val="28"/>
          <w:szCs w:val="28"/>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53CA6DE7" w14:textId="77777777" w:rsidR="007C5C58" w:rsidRPr="007C5C58" w:rsidRDefault="007C5C58" w:rsidP="007C5C58">
      <w:pPr>
        <w:ind w:firstLine="709"/>
        <w:jc w:val="both"/>
        <w:rPr>
          <w:sz w:val="28"/>
          <w:szCs w:val="28"/>
        </w:rPr>
      </w:pPr>
      <w:r w:rsidRPr="007C5C58">
        <w:rPr>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17E720F2" w14:textId="77777777" w:rsidR="007C5C58" w:rsidRPr="007C5C58" w:rsidRDefault="007C5C58" w:rsidP="007C5C58">
      <w:pPr>
        <w:ind w:firstLine="709"/>
        <w:jc w:val="both"/>
        <w:rPr>
          <w:sz w:val="28"/>
          <w:szCs w:val="28"/>
        </w:rPr>
      </w:pPr>
      <w:r w:rsidRPr="007C5C58">
        <w:rPr>
          <w:sz w:val="28"/>
          <w:szCs w:val="28"/>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18E79837" w14:textId="77777777" w:rsidR="007C5C58" w:rsidRPr="007C5C58" w:rsidRDefault="007C5C58" w:rsidP="007C5C58">
      <w:pPr>
        <w:ind w:firstLine="709"/>
        <w:jc w:val="both"/>
        <w:rPr>
          <w:sz w:val="28"/>
          <w:szCs w:val="28"/>
        </w:rPr>
      </w:pPr>
      <w:r w:rsidRPr="007C5C58">
        <w:rPr>
          <w:sz w:val="28"/>
          <w:szCs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14:paraId="07C74795" w14:textId="77777777" w:rsidR="00915DFB" w:rsidRPr="00E6231E" w:rsidRDefault="00915DFB" w:rsidP="00915DFB">
      <w:pPr>
        <w:autoSpaceDE w:val="0"/>
        <w:autoSpaceDN w:val="0"/>
        <w:adjustRightInd w:val="0"/>
        <w:ind w:right="-1" w:firstLine="709"/>
        <w:jc w:val="both"/>
        <w:rPr>
          <w:sz w:val="28"/>
          <w:szCs w:val="28"/>
        </w:rPr>
      </w:pPr>
      <w:r w:rsidRPr="00E6231E">
        <w:rPr>
          <w:sz w:val="28"/>
          <w:szCs w:val="28"/>
        </w:rPr>
        <w:t>Перечень объектов культурного значения и их охранных зон определен в разделе, выполненном субподрядной организацией ООО «Наследие Кубани» в составе утвержденного в 2010 году генерального плана Крымского городского п</w:t>
      </w:r>
      <w:r w:rsidR="001B0303">
        <w:rPr>
          <w:sz w:val="28"/>
          <w:szCs w:val="28"/>
        </w:rPr>
        <w:t>оселения</w:t>
      </w:r>
      <w:r w:rsidRPr="00E6231E">
        <w:rPr>
          <w:sz w:val="28"/>
          <w:szCs w:val="28"/>
        </w:rPr>
        <w:t>.</w:t>
      </w:r>
    </w:p>
    <w:p w14:paraId="0311CB31" w14:textId="77777777" w:rsidR="00915DFB" w:rsidRPr="00E6231E" w:rsidRDefault="00915DFB" w:rsidP="00915DFB">
      <w:pPr>
        <w:widowControl w:val="0"/>
        <w:suppressAutoHyphens/>
        <w:spacing w:after="120"/>
        <w:ind w:right="-1" w:firstLine="709"/>
        <w:contextualSpacing/>
        <w:jc w:val="both"/>
        <w:rPr>
          <w:rFonts w:eastAsia="Arial Unicode MS"/>
          <w:sz w:val="28"/>
          <w:szCs w:val="28"/>
        </w:rPr>
      </w:pPr>
      <w:r w:rsidRPr="00E6231E">
        <w:rPr>
          <w:rFonts w:eastAsia="Arial Unicode MS"/>
          <w:sz w:val="28"/>
          <w:szCs w:val="28"/>
        </w:rPr>
        <w:t>На территории поселения согласно исследованиям и заключению ОАО «Наследие Кубани» располагается 39 объектов культурного наследия, из которых:</w:t>
      </w:r>
    </w:p>
    <w:p w14:paraId="5CACC2C8" w14:textId="77777777" w:rsidR="00915DFB" w:rsidRPr="00E6231E" w:rsidRDefault="00915DFB" w:rsidP="00915DFB">
      <w:pPr>
        <w:widowControl w:val="0"/>
        <w:suppressAutoHyphens/>
        <w:ind w:right="-1" w:firstLine="851"/>
        <w:contextualSpacing/>
        <w:jc w:val="both"/>
        <w:rPr>
          <w:rFonts w:eastAsia="Arial Unicode MS"/>
          <w:sz w:val="28"/>
          <w:szCs w:val="28"/>
        </w:rPr>
      </w:pPr>
      <w:r w:rsidRPr="00E6231E">
        <w:rPr>
          <w:rFonts w:eastAsia="Arial Unicode MS"/>
          <w:sz w:val="28"/>
          <w:szCs w:val="28"/>
        </w:rPr>
        <w:t>- 15 памятников истории;</w:t>
      </w:r>
    </w:p>
    <w:p w14:paraId="6AB96466" w14:textId="77777777" w:rsidR="00915DFB" w:rsidRPr="0071448A" w:rsidRDefault="00915DFB" w:rsidP="00915DFB">
      <w:pPr>
        <w:widowControl w:val="0"/>
        <w:suppressAutoHyphens/>
        <w:ind w:right="-1" w:firstLine="851"/>
        <w:contextualSpacing/>
        <w:jc w:val="both"/>
        <w:rPr>
          <w:rFonts w:eastAsia="Arial Unicode MS"/>
          <w:sz w:val="28"/>
          <w:szCs w:val="28"/>
        </w:rPr>
      </w:pPr>
      <w:r w:rsidRPr="0071448A">
        <w:rPr>
          <w:rFonts w:eastAsia="Arial Unicode MS"/>
          <w:sz w:val="28"/>
          <w:szCs w:val="28"/>
        </w:rPr>
        <w:t>- 1 памятник архитектуры;</w:t>
      </w:r>
    </w:p>
    <w:p w14:paraId="654D838E" w14:textId="77777777" w:rsidR="00915DFB" w:rsidRPr="0071448A" w:rsidRDefault="00915DFB" w:rsidP="00915DFB">
      <w:pPr>
        <w:widowControl w:val="0"/>
        <w:suppressAutoHyphens/>
        <w:ind w:right="-1" w:firstLine="851"/>
        <w:contextualSpacing/>
        <w:jc w:val="both"/>
        <w:rPr>
          <w:rFonts w:eastAsia="Arial Unicode MS"/>
          <w:sz w:val="28"/>
          <w:szCs w:val="28"/>
        </w:rPr>
      </w:pPr>
      <w:r w:rsidRPr="0071448A">
        <w:rPr>
          <w:rFonts w:eastAsia="Arial Unicode MS"/>
          <w:sz w:val="28"/>
          <w:szCs w:val="28"/>
        </w:rPr>
        <w:t>- 6 памятников монументального искусства;</w:t>
      </w:r>
    </w:p>
    <w:p w14:paraId="69BCCB01" w14:textId="77777777" w:rsidR="00915DFB" w:rsidRPr="0071448A" w:rsidRDefault="00915DFB" w:rsidP="00915DFB">
      <w:pPr>
        <w:widowControl w:val="0"/>
        <w:suppressAutoHyphens/>
        <w:ind w:right="-1" w:firstLine="851"/>
        <w:contextualSpacing/>
        <w:jc w:val="both"/>
        <w:rPr>
          <w:rFonts w:eastAsia="Arial Unicode MS"/>
          <w:sz w:val="28"/>
          <w:szCs w:val="28"/>
        </w:rPr>
      </w:pPr>
      <w:r w:rsidRPr="0071448A">
        <w:rPr>
          <w:rFonts w:eastAsia="Arial Unicode MS"/>
          <w:sz w:val="28"/>
          <w:szCs w:val="28"/>
        </w:rPr>
        <w:t xml:space="preserve">- </w:t>
      </w:r>
      <w:r w:rsidR="00333CBA" w:rsidRPr="0071448A">
        <w:rPr>
          <w:rFonts w:eastAsia="Arial Unicode MS"/>
          <w:sz w:val="28"/>
          <w:szCs w:val="28"/>
        </w:rPr>
        <w:t>22</w:t>
      </w:r>
      <w:r w:rsidRPr="0071448A">
        <w:rPr>
          <w:rFonts w:eastAsia="Arial Unicode MS"/>
          <w:sz w:val="28"/>
          <w:szCs w:val="28"/>
        </w:rPr>
        <w:t xml:space="preserve"> памятник</w:t>
      </w:r>
      <w:r w:rsidR="00333CBA" w:rsidRPr="0071448A">
        <w:rPr>
          <w:rFonts w:eastAsia="Arial Unicode MS"/>
          <w:sz w:val="28"/>
          <w:szCs w:val="28"/>
        </w:rPr>
        <w:t>а</w:t>
      </w:r>
      <w:r w:rsidRPr="0071448A">
        <w:rPr>
          <w:rFonts w:eastAsia="Arial Unicode MS"/>
          <w:sz w:val="28"/>
          <w:szCs w:val="28"/>
        </w:rPr>
        <w:t xml:space="preserve"> археологии.</w:t>
      </w:r>
    </w:p>
    <w:p w14:paraId="0AC4DF33" w14:textId="77777777" w:rsidR="00915DFB" w:rsidRPr="00E6231E" w:rsidRDefault="00915DFB" w:rsidP="00915DFB">
      <w:pPr>
        <w:widowControl w:val="0"/>
        <w:suppressLineNumbers/>
        <w:suppressAutoHyphens/>
        <w:autoSpaceDE w:val="0"/>
        <w:spacing w:line="100" w:lineRule="atLeast"/>
        <w:ind w:firstLine="709"/>
        <w:jc w:val="both"/>
        <w:rPr>
          <w:sz w:val="28"/>
          <w:szCs w:val="28"/>
          <w:lang w:eastAsia="ar-SA"/>
        </w:rPr>
      </w:pPr>
      <w:r w:rsidRPr="0071448A">
        <w:rPr>
          <w:sz w:val="28"/>
          <w:szCs w:val="28"/>
          <w:lang w:eastAsia="ar-SA"/>
        </w:rPr>
        <w:t>Все памятники включены в государственный список памятников истории и культуры и стоят на</w:t>
      </w:r>
      <w:r w:rsidRPr="00E6231E">
        <w:rPr>
          <w:sz w:val="28"/>
          <w:szCs w:val="28"/>
          <w:lang w:eastAsia="ar-SA"/>
        </w:rPr>
        <w:t xml:space="preserve"> государственной охране согласно действующему законодательству.</w:t>
      </w:r>
    </w:p>
    <w:p w14:paraId="3DB36857" w14:textId="77777777" w:rsidR="00915DFB" w:rsidRPr="00E6231E" w:rsidRDefault="00915DFB" w:rsidP="00915DFB">
      <w:pPr>
        <w:widowControl w:val="0"/>
        <w:suppressLineNumbers/>
        <w:suppressAutoHyphens/>
        <w:autoSpaceDE w:val="0"/>
        <w:spacing w:line="100" w:lineRule="atLeast"/>
        <w:ind w:firstLine="709"/>
        <w:jc w:val="both"/>
        <w:rPr>
          <w:sz w:val="28"/>
          <w:szCs w:val="28"/>
          <w:lang w:eastAsia="ar-SA"/>
        </w:rPr>
      </w:pPr>
      <w:r w:rsidRPr="00E6231E">
        <w:rPr>
          <w:sz w:val="28"/>
          <w:szCs w:val="28"/>
          <w:lang w:eastAsia="ar-SA"/>
        </w:rPr>
        <w:t>На территории городского поселения расположены 3 о</w:t>
      </w:r>
      <w:r w:rsidRPr="00E6231E">
        <w:rPr>
          <w:bCs/>
          <w:sz w:val="28"/>
          <w:szCs w:val="28"/>
          <w:lang w:eastAsia="ar-SA"/>
        </w:rPr>
        <w:t xml:space="preserve">бъекта архитектуры, рекомендуемые к постановке на государственную охрану. </w:t>
      </w:r>
    </w:p>
    <w:p w14:paraId="26B6B004"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 xml:space="preserve">В соответствии со ст. 6 Закона «Об увековечении памяти погибших при </w:t>
      </w:r>
      <w:r w:rsidRPr="00886F4A">
        <w:rPr>
          <w:sz w:val="28"/>
          <w:szCs w:val="28"/>
          <w:lang w:eastAsia="ar-SA"/>
        </w:rPr>
        <w:lastRenderedPageBreak/>
        <w:t>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498B5E32"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2A98EB7"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Границы защитной зоны объекта культурного наследия устанавливаются:</w:t>
      </w:r>
    </w:p>
    <w:p w14:paraId="3DD4C132"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6047648"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43A6DD8"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094A819"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 xml:space="preserve">Региональный орган охраны объектов культурного наследия вправе принять решение, предусматривающее установление границ защитной зоны </w:t>
      </w:r>
      <w:r w:rsidRPr="00886F4A">
        <w:rPr>
          <w:sz w:val="28"/>
          <w:szCs w:val="28"/>
          <w:lang w:eastAsia="ar-SA"/>
        </w:rPr>
        <w:lastRenderedPageBreak/>
        <w:t>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02019C81"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12DDB70A"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5EC3BA9F"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5DB5B41"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bookmarkStart w:id="26" w:name="P130"/>
      <w:bookmarkEnd w:id="26"/>
      <w:r w:rsidRPr="00886F4A">
        <w:rPr>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1B4878E6" w14:textId="77777777" w:rsidR="001B0303" w:rsidRPr="00886F4A" w:rsidRDefault="001B0303" w:rsidP="001B0303">
      <w:pPr>
        <w:widowControl w:val="0"/>
        <w:suppressLineNumbers/>
        <w:suppressAutoHyphens/>
        <w:autoSpaceDE w:val="0"/>
        <w:spacing w:line="100" w:lineRule="atLeast"/>
        <w:ind w:firstLine="709"/>
        <w:jc w:val="both"/>
        <w:rPr>
          <w:sz w:val="28"/>
          <w:szCs w:val="28"/>
          <w:lang w:eastAsia="ar-SA"/>
        </w:rPr>
      </w:pPr>
      <w:r w:rsidRPr="00886F4A">
        <w:rPr>
          <w:sz w:val="28"/>
          <w:szCs w:val="28"/>
          <w:lang w:eastAsia="ar-SA"/>
        </w:rPr>
        <w:t xml:space="preserve">3) на территории памятника, ансамбля или достопримечательного места </w:t>
      </w:r>
      <w:r w:rsidRPr="00886F4A">
        <w:rPr>
          <w:sz w:val="28"/>
          <w:szCs w:val="28"/>
          <w:lang w:eastAsia="ar-SA"/>
        </w:rPr>
        <w:lastRenderedPageBreak/>
        <w:t>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652D071" w14:textId="77777777" w:rsidR="00915DFB" w:rsidRPr="00E6231E" w:rsidRDefault="00915DFB" w:rsidP="00915DFB">
      <w:pPr>
        <w:snapToGrid w:val="0"/>
        <w:ind w:right="-1" w:firstLine="709"/>
        <w:jc w:val="both"/>
        <w:rPr>
          <w:color w:val="0000FF"/>
          <w:sz w:val="28"/>
          <w:szCs w:val="28"/>
        </w:rPr>
      </w:pPr>
    </w:p>
    <w:p w14:paraId="7213646D" w14:textId="77777777" w:rsidR="00915DFB" w:rsidRPr="00E6231E" w:rsidRDefault="00915DFB" w:rsidP="001B0303">
      <w:pPr>
        <w:snapToGrid w:val="0"/>
        <w:ind w:right="-1" w:firstLine="709"/>
        <w:jc w:val="both"/>
        <w:rPr>
          <w:b/>
          <w:sz w:val="28"/>
          <w:szCs w:val="28"/>
        </w:rPr>
      </w:pPr>
      <w:r w:rsidRPr="00E6231E">
        <w:rPr>
          <w:b/>
          <w:sz w:val="28"/>
          <w:szCs w:val="28"/>
        </w:rPr>
        <w:t xml:space="preserve">Объекты культурного наследия, стоящие на государственной охране </w:t>
      </w:r>
    </w:p>
    <w:p w14:paraId="6D00A095" w14:textId="77777777" w:rsidR="002B11DD" w:rsidRPr="00E6231E" w:rsidRDefault="002B11DD" w:rsidP="002B11DD">
      <w:pPr>
        <w:suppressAutoHyphens/>
        <w:ind w:firstLine="680"/>
        <w:jc w:val="right"/>
        <w:rPr>
          <w:sz w:val="28"/>
          <w:szCs w:val="28"/>
          <w:lang w:eastAsia="ar-SA"/>
        </w:rPr>
      </w:pPr>
      <w:r>
        <w:rPr>
          <w:sz w:val="28"/>
          <w:szCs w:val="28"/>
          <w:lang w:eastAsia="ar-SA"/>
        </w:rPr>
        <w:t>Таблица 14</w:t>
      </w:r>
    </w:p>
    <w:tbl>
      <w:tblPr>
        <w:tblW w:w="996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2551"/>
        <w:gridCol w:w="1876"/>
        <w:gridCol w:w="942"/>
        <w:gridCol w:w="1076"/>
        <w:gridCol w:w="943"/>
        <w:gridCol w:w="674"/>
        <w:gridCol w:w="1334"/>
      </w:tblGrid>
      <w:tr w:rsidR="00915DFB" w:rsidRPr="00E6231E" w14:paraId="1F79F5B0" w14:textId="77777777" w:rsidTr="00915DFB">
        <w:trPr>
          <w:tblHeader/>
        </w:trPr>
        <w:tc>
          <w:tcPr>
            <w:tcW w:w="568" w:type="dxa"/>
            <w:vAlign w:val="center"/>
          </w:tcPr>
          <w:p w14:paraId="4C1D5F0D" w14:textId="77777777" w:rsidR="00915DFB" w:rsidRPr="00E6231E" w:rsidRDefault="00915DFB" w:rsidP="00915DFB">
            <w:pPr>
              <w:widowControl w:val="0"/>
              <w:snapToGrid w:val="0"/>
              <w:jc w:val="center"/>
              <w:rPr>
                <w:b/>
                <w:color w:val="000000"/>
              </w:rPr>
            </w:pPr>
            <w:r w:rsidRPr="00E6231E">
              <w:rPr>
                <w:b/>
                <w:color w:val="000000"/>
              </w:rPr>
              <w:t>№ пп</w:t>
            </w:r>
          </w:p>
        </w:tc>
        <w:tc>
          <w:tcPr>
            <w:tcW w:w="2551" w:type="dxa"/>
            <w:vAlign w:val="center"/>
          </w:tcPr>
          <w:p w14:paraId="1DD4575B" w14:textId="77777777" w:rsidR="00915DFB" w:rsidRPr="00E6231E" w:rsidRDefault="00915DFB" w:rsidP="00915DFB">
            <w:pPr>
              <w:widowControl w:val="0"/>
              <w:snapToGrid w:val="0"/>
              <w:jc w:val="center"/>
              <w:rPr>
                <w:b/>
                <w:color w:val="000000"/>
              </w:rPr>
            </w:pPr>
            <w:r w:rsidRPr="00E6231E">
              <w:rPr>
                <w:b/>
                <w:color w:val="000000"/>
              </w:rPr>
              <w:t>Наименование объекта</w:t>
            </w:r>
          </w:p>
        </w:tc>
        <w:tc>
          <w:tcPr>
            <w:tcW w:w="1876" w:type="dxa"/>
            <w:vAlign w:val="center"/>
          </w:tcPr>
          <w:p w14:paraId="76280B88" w14:textId="77777777" w:rsidR="00915DFB" w:rsidRPr="00E6231E" w:rsidRDefault="00915DFB" w:rsidP="00915DFB">
            <w:pPr>
              <w:widowControl w:val="0"/>
              <w:snapToGrid w:val="0"/>
              <w:jc w:val="center"/>
              <w:rPr>
                <w:b/>
                <w:color w:val="000000"/>
              </w:rPr>
            </w:pPr>
            <w:r w:rsidRPr="00E6231E">
              <w:rPr>
                <w:b/>
                <w:color w:val="000000"/>
              </w:rPr>
              <w:t>Местонахождение объек</w:t>
            </w:r>
            <w:r w:rsidRPr="00E6231E">
              <w:rPr>
                <w:b/>
                <w:color w:val="000000"/>
              </w:rPr>
              <w:softHyphen/>
              <w:t>та</w:t>
            </w:r>
          </w:p>
        </w:tc>
        <w:tc>
          <w:tcPr>
            <w:tcW w:w="942" w:type="dxa"/>
            <w:vAlign w:val="center"/>
          </w:tcPr>
          <w:p w14:paraId="794F5990" w14:textId="77777777" w:rsidR="00915DFB" w:rsidRPr="00E6231E" w:rsidRDefault="00915DFB" w:rsidP="00915DFB">
            <w:pPr>
              <w:widowControl w:val="0"/>
              <w:snapToGrid w:val="0"/>
              <w:jc w:val="center"/>
              <w:rPr>
                <w:b/>
                <w:color w:val="000000"/>
              </w:rPr>
            </w:pPr>
            <w:r w:rsidRPr="00E6231E">
              <w:rPr>
                <w:b/>
                <w:color w:val="000000"/>
              </w:rPr>
              <w:t>Номер по гос. списку</w:t>
            </w:r>
          </w:p>
        </w:tc>
        <w:tc>
          <w:tcPr>
            <w:tcW w:w="1076" w:type="dxa"/>
            <w:vAlign w:val="center"/>
          </w:tcPr>
          <w:p w14:paraId="742BDE93" w14:textId="77777777" w:rsidR="00915DFB" w:rsidRPr="00E6231E" w:rsidRDefault="00915DFB" w:rsidP="00915DFB">
            <w:pPr>
              <w:widowControl w:val="0"/>
              <w:snapToGrid w:val="0"/>
              <w:jc w:val="center"/>
              <w:rPr>
                <w:b/>
                <w:color w:val="000000"/>
              </w:rPr>
            </w:pPr>
            <w:r w:rsidRPr="00E6231E">
              <w:rPr>
                <w:b/>
                <w:color w:val="000000"/>
              </w:rPr>
              <w:t>Реш. о пост. на гос. охрану</w:t>
            </w:r>
          </w:p>
        </w:tc>
        <w:tc>
          <w:tcPr>
            <w:tcW w:w="943" w:type="dxa"/>
            <w:vAlign w:val="center"/>
          </w:tcPr>
          <w:p w14:paraId="52069195" w14:textId="77777777" w:rsidR="00915DFB" w:rsidRPr="00E6231E" w:rsidRDefault="00915DFB" w:rsidP="00915DFB">
            <w:pPr>
              <w:widowControl w:val="0"/>
              <w:snapToGrid w:val="0"/>
              <w:jc w:val="center"/>
              <w:rPr>
                <w:b/>
                <w:color w:val="000000"/>
              </w:rPr>
            </w:pPr>
            <w:r w:rsidRPr="00E6231E">
              <w:rPr>
                <w:b/>
                <w:color w:val="000000"/>
              </w:rPr>
              <w:t>Кат. ист.-культ. знач.</w:t>
            </w:r>
          </w:p>
        </w:tc>
        <w:tc>
          <w:tcPr>
            <w:tcW w:w="674" w:type="dxa"/>
            <w:vAlign w:val="center"/>
          </w:tcPr>
          <w:p w14:paraId="610BD56C" w14:textId="77777777" w:rsidR="00915DFB" w:rsidRPr="00E6231E" w:rsidRDefault="00915DFB" w:rsidP="00915DFB">
            <w:pPr>
              <w:widowControl w:val="0"/>
              <w:snapToGrid w:val="0"/>
              <w:jc w:val="center"/>
              <w:rPr>
                <w:b/>
                <w:color w:val="000000"/>
              </w:rPr>
            </w:pPr>
            <w:r w:rsidRPr="00E6231E">
              <w:rPr>
                <w:b/>
                <w:color w:val="000000"/>
              </w:rPr>
              <w:t>Вид пам.</w:t>
            </w:r>
          </w:p>
        </w:tc>
        <w:tc>
          <w:tcPr>
            <w:tcW w:w="1334" w:type="dxa"/>
            <w:vAlign w:val="center"/>
          </w:tcPr>
          <w:p w14:paraId="1E077757" w14:textId="77777777" w:rsidR="00915DFB" w:rsidRPr="00E6231E" w:rsidRDefault="00915DFB" w:rsidP="00915DFB">
            <w:pPr>
              <w:widowControl w:val="0"/>
              <w:suppressLineNumbers/>
              <w:autoSpaceDE w:val="0"/>
              <w:jc w:val="center"/>
              <w:rPr>
                <w:rFonts w:ascii="Courier New" w:hAnsi="Courier New"/>
                <w:b/>
                <w:bCs/>
                <w:lang w:eastAsia="ar-SA"/>
              </w:rPr>
            </w:pPr>
            <w:r w:rsidRPr="00E6231E">
              <w:rPr>
                <w:rFonts w:ascii="Courier New" w:hAnsi="Courier New"/>
                <w:b/>
                <w:bCs/>
                <w:lang w:eastAsia="ar-SA"/>
              </w:rPr>
              <w:t>Примечание</w:t>
            </w:r>
          </w:p>
        </w:tc>
      </w:tr>
      <w:tr w:rsidR="00915DFB" w:rsidRPr="00E6231E" w14:paraId="509D99DC" w14:textId="77777777" w:rsidTr="00915DFB">
        <w:tc>
          <w:tcPr>
            <w:tcW w:w="9964" w:type="dxa"/>
            <w:gridSpan w:val="8"/>
          </w:tcPr>
          <w:p w14:paraId="24D31371" w14:textId="77777777" w:rsidR="00915DFB" w:rsidRPr="00E6231E" w:rsidRDefault="00915DFB" w:rsidP="00915DFB">
            <w:pPr>
              <w:widowControl w:val="0"/>
              <w:suppressLineNumbers/>
              <w:autoSpaceDE w:val="0"/>
              <w:jc w:val="center"/>
              <w:rPr>
                <w:b/>
                <w:bCs/>
                <w:sz w:val="22"/>
                <w:szCs w:val="22"/>
                <w:lang w:eastAsia="ar-SA"/>
              </w:rPr>
            </w:pPr>
            <w:r w:rsidRPr="00E6231E">
              <w:rPr>
                <w:b/>
                <w:bCs/>
                <w:sz w:val="22"/>
                <w:szCs w:val="22"/>
                <w:lang w:eastAsia="ar-SA"/>
              </w:rPr>
              <w:t>ГОРОД    КРЫМСК</w:t>
            </w:r>
          </w:p>
        </w:tc>
      </w:tr>
      <w:tr w:rsidR="00915DFB" w:rsidRPr="00E6231E" w14:paraId="4A13E687" w14:textId="77777777" w:rsidTr="00915DFB">
        <w:tc>
          <w:tcPr>
            <w:tcW w:w="568" w:type="dxa"/>
            <w:vAlign w:val="center"/>
          </w:tcPr>
          <w:p w14:paraId="49247586" w14:textId="77777777" w:rsidR="00915DFB" w:rsidRPr="00E6231E" w:rsidRDefault="00915DFB" w:rsidP="00915DFB">
            <w:pPr>
              <w:widowControl w:val="0"/>
              <w:tabs>
                <w:tab w:val="left" w:pos="720"/>
              </w:tabs>
              <w:snapToGrid w:val="0"/>
              <w:rPr>
                <w:sz w:val="24"/>
                <w:szCs w:val="24"/>
              </w:rPr>
            </w:pPr>
            <w:r w:rsidRPr="00E6231E">
              <w:rPr>
                <w:sz w:val="24"/>
                <w:szCs w:val="24"/>
              </w:rPr>
              <w:t>1</w:t>
            </w:r>
          </w:p>
        </w:tc>
        <w:tc>
          <w:tcPr>
            <w:tcW w:w="2551" w:type="dxa"/>
          </w:tcPr>
          <w:p w14:paraId="16BD5F0A" w14:textId="77777777" w:rsidR="00915DFB" w:rsidRPr="00E6231E" w:rsidRDefault="00915DFB" w:rsidP="00915DFB">
            <w:pPr>
              <w:snapToGrid w:val="0"/>
              <w:rPr>
                <w:sz w:val="24"/>
                <w:szCs w:val="24"/>
              </w:rPr>
            </w:pPr>
            <w:r w:rsidRPr="00E6231E">
              <w:rPr>
                <w:sz w:val="24"/>
                <w:szCs w:val="24"/>
              </w:rPr>
              <w:t xml:space="preserve">Здание греческой школы, </w:t>
            </w:r>
          </w:p>
          <w:p w14:paraId="79F3AF70" w14:textId="77777777" w:rsidR="00915DFB" w:rsidRPr="00E6231E" w:rsidRDefault="00915DFB" w:rsidP="00915DFB">
            <w:pPr>
              <w:rPr>
                <w:sz w:val="24"/>
                <w:szCs w:val="24"/>
              </w:rPr>
            </w:pPr>
            <w:r w:rsidRPr="00E6231E">
              <w:rPr>
                <w:sz w:val="24"/>
                <w:szCs w:val="24"/>
              </w:rPr>
              <w:t>конец XX в.</w:t>
            </w:r>
          </w:p>
        </w:tc>
        <w:tc>
          <w:tcPr>
            <w:tcW w:w="1876" w:type="dxa"/>
          </w:tcPr>
          <w:p w14:paraId="149E4D5B" w14:textId="77777777" w:rsidR="00915DFB" w:rsidRPr="00E6231E" w:rsidRDefault="00915DFB" w:rsidP="00915DFB">
            <w:pPr>
              <w:snapToGrid w:val="0"/>
            </w:pPr>
            <w:r w:rsidRPr="00E6231E">
              <w:t xml:space="preserve">ул. Пролетарская, 61 </w:t>
            </w:r>
          </w:p>
        </w:tc>
        <w:tc>
          <w:tcPr>
            <w:tcW w:w="942" w:type="dxa"/>
          </w:tcPr>
          <w:p w14:paraId="180A64AB" w14:textId="77777777" w:rsidR="00915DFB" w:rsidRPr="00E6231E" w:rsidRDefault="00915DFB" w:rsidP="00915DFB">
            <w:pPr>
              <w:snapToGrid w:val="0"/>
              <w:jc w:val="center"/>
              <w:rPr>
                <w:sz w:val="24"/>
                <w:szCs w:val="24"/>
              </w:rPr>
            </w:pPr>
            <w:r w:rsidRPr="00E6231E">
              <w:rPr>
                <w:sz w:val="24"/>
                <w:szCs w:val="24"/>
              </w:rPr>
              <w:t>4628</w:t>
            </w:r>
          </w:p>
        </w:tc>
        <w:tc>
          <w:tcPr>
            <w:tcW w:w="1076" w:type="dxa"/>
          </w:tcPr>
          <w:p w14:paraId="61C4A7F8" w14:textId="77777777" w:rsidR="00915DFB" w:rsidRPr="00E6231E" w:rsidRDefault="00915DFB" w:rsidP="00915DFB">
            <w:pPr>
              <w:snapToGrid w:val="0"/>
              <w:jc w:val="center"/>
              <w:rPr>
                <w:sz w:val="24"/>
                <w:szCs w:val="24"/>
              </w:rPr>
            </w:pPr>
            <w:r w:rsidRPr="00E6231E">
              <w:rPr>
                <w:sz w:val="24"/>
                <w:szCs w:val="24"/>
              </w:rPr>
              <w:t>615</w:t>
            </w:r>
          </w:p>
        </w:tc>
        <w:tc>
          <w:tcPr>
            <w:tcW w:w="943" w:type="dxa"/>
          </w:tcPr>
          <w:p w14:paraId="506CC99B"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787F2A74" w14:textId="77777777" w:rsidR="00915DFB" w:rsidRPr="00E6231E" w:rsidRDefault="00915DFB" w:rsidP="00915DFB">
            <w:pPr>
              <w:snapToGrid w:val="0"/>
              <w:jc w:val="center"/>
              <w:rPr>
                <w:sz w:val="24"/>
                <w:szCs w:val="24"/>
              </w:rPr>
            </w:pPr>
            <w:r w:rsidRPr="00E6231E">
              <w:rPr>
                <w:sz w:val="24"/>
                <w:szCs w:val="24"/>
              </w:rPr>
              <w:t>А</w:t>
            </w:r>
          </w:p>
        </w:tc>
        <w:tc>
          <w:tcPr>
            <w:tcW w:w="1334" w:type="dxa"/>
          </w:tcPr>
          <w:p w14:paraId="418C9A9A" w14:textId="77777777" w:rsidR="00915DFB" w:rsidRPr="00E6231E" w:rsidRDefault="00915DFB" w:rsidP="00915DFB">
            <w:pPr>
              <w:widowControl w:val="0"/>
              <w:suppressLineNumbers/>
              <w:autoSpaceDE w:val="0"/>
              <w:jc w:val="center"/>
              <w:rPr>
                <w:lang w:eastAsia="ar-SA"/>
              </w:rPr>
            </w:pPr>
          </w:p>
        </w:tc>
      </w:tr>
      <w:tr w:rsidR="00915DFB" w:rsidRPr="00E6231E" w14:paraId="726F94C2" w14:textId="77777777" w:rsidTr="00915DFB">
        <w:tc>
          <w:tcPr>
            <w:tcW w:w="568" w:type="dxa"/>
            <w:vAlign w:val="center"/>
          </w:tcPr>
          <w:p w14:paraId="787FA80D" w14:textId="77777777" w:rsidR="00915DFB" w:rsidRPr="00E6231E" w:rsidRDefault="00915DFB" w:rsidP="00915DFB">
            <w:pPr>
              <w:widowControl w:val="0"/>
              <w:tabs>
                <w:tab w:val="left" w:pos="720"/>
              </w:tabs>
              <w:snapToGrid w:val="0"/>
              <w:rPr>
                <w:sz w:val="24"/>
                <w:szCs w:val="24"/>
              </w:rPr>
            </w:pPr>
            <w:r w:rsidRPr="00E6231E">
              <w:rPr>
                <w:sz w:val="24"/>
                <w:szCs w:val="24"/>
              </w:rPr>
              <w:t>2</w:t>
            </w:r>
          </w:p>
        </w:tc>
        <w:tc>
          <w:tcPr>
            <w:tcW w:w="2551" w:type="dxa"/>
          </w:tcPr>
          <w:p w14:paraId="545EE0D9" w14:textId="77777777" w:rsidR="00915DFB" w:rsidRPr="00E6231E" w:rsidRDefault="00915DFB" w:rsidP="00915DFB">
            <w:pPr>
              <w:snapToGrid w:val="0"/>
              <w:rPr>
                <w:sz w:val="24"/>
                <w:szCs w:val="24"/>
              </w:rPr>
            </w:pPr>
            <w:r w:rsidRPr="00E6231E">
              <w:rPr>
                <w:sz w:val="24"/>
                <w:szCs w:val="24"/>
              </w:rPr>
              <w:t>Крымский консервный комбинат, награжденный за развитие промышленного производства орденом Ленина, 1929, 1971 гг. </w:t>
            </w:r>
          </w:p>
        </w:tc>
        <w:tc>
          <w:tcPr>
            <w:tcW w:w="1876" w:type="dxa"/>
          </w:tcPr>
          <w:p w14:paraId="56E4D4D9" w14:textId="77777777" w:rsidR="00915DFB" w:rsidRPr="00E6231E" w:rsidRDefault="00915DFB" w:rsidP="00915DFB">
            <w:pPr>
              <w:snapToGrid w:val="0"/>
            </w:pPr>
            <w:r w:rsidRPr="00E6231E">
              <w:t xml:space="preserve">ул. Свердлова, 2 </w:t>
            </w:r>
          </w:p>
        </w:tc>
        <w:tc>
          <w:tcPr>
            <w:tcW w:w="942" w:type="dxa"/>
          </w:tcPr>
          <w:p w14:paraId="23C677E1" w14:textId="77777777" w:rsidR="00915DFB" w:rsidRPr="00E6231E" w:rsidRDefault="00915DFB" w:rsidP="00915DFB">
            <w:pPr>
              <w:snapToGrid w:val="0"/>
              <w:jc w:val="center"/>
              <w:rPr>
                <w:sz w:val="24"/>
                <w:szCs w:val="24"/>
              </w:rPr>
            </w:pPr>
            <w:r w:rsidRPr="00E6231E">
              <w:rPr>
                <w:sz w:val="24"/>
                <w:szCs w:val="24"/>
              </w:rPr>
              <w:t>1678</w:t>
            </w:r>
          </w:p>
        </w:tc>
        <w:tc>
          <w:tcPr>
            <w:tcW w:w="1076" w:type="dxa"/>
          </w:tcPr>
          <w:p w14:paraId="0FF1AD8F" w14:textId="77777777" w:rsidR="00915DFB" w:rsidRPr="00E6231E" w:rsidRDefault="00915DFB" w:rsidP="00915DFB">
            <w:pPr>
              <w:snapToGrid w:val="0"/>
              <w:jc w:val="center"/>
              <w:rPr>
                <w:sz w:val="24"/>
                <w:szCs w:val="24"/>
              </w:rPr>
            </w:pPr>
            <w:r w:rsidRPr="00E6231E">
              <w:rPr>
                <w:sz w:val="24"/>
                <w:szCs w:val="24"/>
              </w:rPr>
              <w:t>333</w:t>
            </w:r>
          </w:p>
        </w:tc>
        <w:tc>
          <w:tcPr>
            <w:tcW w:w="943" w:type="dxa"/>
          </w:tcPr>
          <w:p w14:paraId="459C10FA"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0F443259"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464C268C" w14:textId="77777777" w:rsidR="00915DFB" w:rsidRPr="00E6231E" w:rsidRDefault="00915DFB" w:rsidP="00915DFB">
            <w:pPr>
              <w:widowControl w:val="0"/>
              <w:suppressLineNumbers/>
              <w:autoSpaceDE w:val="0"/>
              <w:jc w:val="center"/>
              <w:rPr>
                <w:lang w:eastAsia="ar-SA"/>
              </w:rPr>
            </w:pPr>
          </w:p>
        </w:tc>
      </w:tr>
      <w:tr w:rsidR="00915DFB" w:rsidRPr="00E6231E" w14:paraId="28797DA7" w14:textId="77777777" w:rsidTr="00915DFB">
        <w:tc>
          <w:tcPr>
            <w:tcW w:w="568" w:type="dxa"/>
            <w:vAlign w:val="center"/>
          </w:tcPr>
          <w:p w14:paraId="3DAAD6C1" w14:textId="77777777" w:rsidR="00915DFB" w:rsidRPr="00E6231E" w:rsidRDefault="00915DFB" w:rsidP="00915DFB">
            <w:pPr>
              <w:widowControl w:val="0"/>
              <w:tabs>
                <w:tab w:val="left" w:pos="720"/>
              </w:tabs>
              <w:snapToGrid w:val="0"/>
              <w:rPr>
                <w:sz w:val="24"/>
                <w:szCs w:val="24"/>
              </w:rPr>
            </w:pPr>
            <w:r w:rsidRPr="00E6231E">
              <w:rPr>
                <w:sz w:val="24"/>
                <w:szCs w:val="24"/>
              </w:rPr>
              <w:t>3</w:t>
            </w:r>
          </w:p>
        </w:tc>
        <w:tc>
          <w:tcPr>
            <w:tcW w:w="2551" w:type="dxa"/>
          </w:tcPr>
          <w:p w14:paraId="5DFD82C0" w14:textId="77777777" w:rsidR="00915DFB" w:rsidRPr="00E6231E" w:rsidRDefault="00915DFB" w:rsidP="00915DFB">
            <w:pPr>
              <w:snapToGrid w:val="0"/>
              <w:rPr>
                <w:sz w:val="24"/>
                <w:szCs w:val="24"/>
              </w:rPr>
            </w:pPr>
            <w:r w:rsidRPr="00E6231E">
              <w:rPr>
                <w:sz w:val="24"/>
                <w:szCs w:val="24"/>
              </w:rPr>
              <w:t xml:space="preserve">Обелиск в честь 50-летия Великого Октября, 1967 г. </w:t>
            </w:r>
          </w:p>
        </w:tc>
        <w:tc>
          <w:tcPr>
            <w:tcW w:w="1876" w:type="dxa"/>
          </w:tcPr>
          <w:p w14:paraId="618DFB61" w14:textId="77777777" w:rsidR="00915DFB" w:rsidRPr="00E6231E" w:rsidRDefault="00915DFB" w:rsidP="00915DFB">
            <w:pPr>
              <w:snapToGrid w:val="0"/>
            </w:pPr>
            <w:r w:rsidRPr="00E6231E">
              <w:t>Крымский консервный комбинат</w:t>
            </w:r>
          </w:p>
        </w:tc>
        <w:tc>
          <w:tcPr>
            <w:tcW w:w="942" w:type="dxa"/>
          </w:tcPr>
          <w:p w14:paraId="1EF1AD34" w14:textId="77777777" w:rsidR="00915DFB" w:rsidRPr="00E6231E" w:rsidRDefault="00915DFB" w:rsidP="00915DFB">
            <w:pPr>
              <w:snapToGrid w:val="0"/>
              <w:jc w:val="center"/>
              <w:rPr>
                <w:sz w:val="24"/>
                <w:szCs w:val="24"/>
              </w:rPr>
            </w:pPr>
            <w:r w:rsidRPr="00E6231E">
              <w:rPr>
                <w:sz w:val="24"/>
                <w:szCs w:val="24"/>
              </w:rPr>
              <w:t>1679</w:t>
            </w:r>
          </w:p>
        </w:tc>
        <w:tc>
          <w:tcPr>
            <w:tcW w:w="1076" w:type="dxa"/>
          </w:tcPr>
          <w:p w14:paraId="388E6C1F"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4AD6BEFF"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2B6A1F65"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2143289B" w14:textId="77777777" w:rsidR="00915DFB" w:rsidRPr="00E6231E" w:rsidRDefault="00915DFB" w:rsidP="00915DFB">
            <w:pPr>
              <w:widowControl w:val="0"/>
              <w:suppressLineNumbers/>
              <w:autoSpaceDE w:val="0"/>
              <w:jc w:val="center"/>
              <w:rPr>
                <w:lang w:eastAsia="ar-SA"/>
              </w:rPr>
            </w:pPr>
          </w:p>
        </w:tc>
      </w:tr>
      <w:tr w:rsidR="00915DFB" w:rsidRPr="00E6231E" w14:paraId="6BE60DBC" w14:textId="77777777" w:rsidTr="00915DFB">
        <w:tc>
          <w:tcPr>
            <w:tcW w:w="568" w:type="dxa"/>
            <w:vAlign w:val="center"/>
          </w:tcPr>
          <w:p w14:paraId="57D6441C" w14:textId="77777777" w:rsidR="00915DFB" w:rsidRPr="00E6231E" w:rsidRDefault="00915DFB" w:rsidP="00915DFB">
            <w:pPr>
              <w:widowControl w:val="0"/>
              <w:tabs>
                <w:tab w:val="left" w:pos="720"/>
              </w:tabs>
              <w:snapToGrid w:val="0"/>
              <w:rPr>
                <w:sz w:val="24"/>
                <w:szCs w:val="24"/>
              </w:rPr>
            </w:pPr>
            <w:r w:rsidRPr="00E6231E">
              <w:rPr>
                <w:sz w:val="24"/>
                <w:szCs w:val="24"/>
              </w:rPr>
              <w:t>4</w:t>
            </w:r>
          </w:p>
        </w:tc>
        <w:tc>
          <w:tcPr>
            <w:tcW w:w="2551" w:type="dxa"/>
          </w:tcPr>
          <w:p w14:paraId="51FFDB36" w14:textId="77777777" w:rsidR="00915DFB" w:rsidRPr="00E6231E" w:rsidRDefault="00915DFB" w:rsidP="00915DFB">
            <w:pPr>
              <w:snapToGrid w:val="0"/>
              <w:rPr>
                <w:sz w:val="24"/>
                <w:szCs w:val="24"/>
              </w:rPr>
            </w:pPr>
            <w:r w:rsidRPr="00E6231E">
              <w:rPr>
                <w:sz w:val="24"/>
                <w:szCs w:val="24"/>
              </w:rPr>
              <w:t xml:space="preserve">Место, где находился наблюдательный пункт командующего 56-й армией А.А.Гречко, 1943 г., 1976 г. </w:t>
            </w:r>
          </w:p>
        </w:tc>
        <w:tc>
          <w:tcPr>
            <w:tcW w:w="1876" w:type="dxa"/>
          </w:tcPr>
          <w:p w14:paraId="5F8975D1" w14:textId="77777777" w:rsidR="00915DFB" w:rsidRPr="00E6231E" w:rsidRDefault="00915DFB" w:rsidP="00915DFB">
            <w:pPr>
              <w:snapToGrid w:val="0"/>
            </w:pPr>
            <w:r w:rsidRPr="00E6231E">
              <w:t>Крымская опытно-селекционная станция Всероссийского НИИ растениеводства</w:t>
            </w:r>
          </w:p>
        </w:tc>
        <w:tc>
          <w:tcPr>
            <w:tcW w:w="942" w:type="dxa"/>
          </w:tcPr>
          <w:p w14:paraId="3779AC8A" w14:textId="77777777" w:rsidR="00915DFB" w:rsidRPr="00E6231E" w:rsidRDefault="00915DFB" w:rsidP="00915DFB">
            <w:pPr>
              <w:snapToGrid w:val="0"/>
              <w:jc w:val="center"/>
              <w:rPr>
                <w:sz w:val="24"/>
                <w:szCs w:val="24"/>
              </w:rPr>
            </w:pPr>
            <w:r w:rsidRPr="00E6231E">
              <w:rPr>
                <w:sz w:val="24"/>
                <w:szCs w:val="24"/>
              </w:rPr>
              <w:t>1680</w:t>
            </w:r>
          </w:p>
        </w:tc>
        <w:tc>
          <w:tcPr>
            <w:tcW w:w="1076" w:type="dxa"/>
          </w:tcPr>
          <w:p w14:paraId="51DD0D43" w14:textId="77777777" w:rsidR="00915DFB" w:rsidRPr="00E6231E" w:rsidRDefault="00915DFB" w:rsidP="00915DFB">
            <w:pPr>
              <w:snapToGrid w:val="0"/>
              <w:jc w:val="center"/>
              <w:rPr>
                <w:sz w:val="24"/>
                <w:szCs w:val="24"/>
              </w:rPr>
            </w:pPr>
            <w:r w:rsidRPr="00E6231E">
              <w:rPr>
                <w:sz w:val="24"/>
                <w:szCs w:val="24"/>
              </w:rPr>
              <w:t>333</w:t>
            </w:r>
          </w:p>
        </w:tc>
        <w:tc>
          <w:tcPr>
            <w:tcW w:w="943" w:type="dxa"/>
          </w:tcPr>
          <w:p w14:paraId="2852A918"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062DCAD3"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25CAB09C" w14:textId="77777777" w:rsidR="00915DFB" w:rsidRPr="00E6231E" w:rsidRDefault="00915DFB" w:rsidP="00915DFB">
            <w:pPr>
              <w:widowControl w:val="0"/>
              <w:suppressLineNumbers/>
              <w:autoSpaceDE w:val="0"/>
              <w:jc w:val="center"/>
              <w:rPr>
                <w:lang w:eastAsia="ar-SA"/>
              </w:rPr>
            </w:pPr>
          </w:p>
        </w:tc>
      </w:tr>
      <w:tr w:rsidR="00915DFB" w:rsidRPr="00E6231E" w14:paraId="3ABD8F8A" w14:textId="77777777" w:rsidTr="00915DFB">
        <w:tc>
          <w:tcPr>
            <w:tcW w:w="568" w:type="dxa"/>
            <w:vAlign w:val="center"/>
          </w:tcPr>
          <w:p w14:paraId="73A9E6EC" w14:textId="77777777" w:rsidR="00915DFB" w:rsidRPr="00E6231E" w:rsidRDefault="00915DFB" w:rsidP="00915DFB">
            <w:pPr>
              <w:widowControl w:val="0"/>
              <w:tabs>
                <w:tab w:val="left" w:pos="720"/>
              </w:tabs>
              <w:snapToGrid w:val="0"/>
              <w:rPr>
                <w:sz w:val="24"/>
                <w:szCs w:val="24"/>
              </w:rPr>
            </w:pPr>
            <w:r w:rsidRPr="00E6231E">
              <w:rPr>
                <w:sz w:val="24"/>
                <w:szCs w:val="24"/>
              </w:rPr>
              <w:t>5</w:t>
            </w:r>
          </w:p>
        </w:tc>
        <w:tc>
          <w:tcPr>
            <w:tcW w:w="2551" w:type="dxa"/>
          </w:tcPr>
          <w:p w14:paraId="580CCEDD" w14:textId="77777777" w:rsidR="00915DFB" w:rsidRPr="00E6231E" w:rsidRDefault="00915DFB" w:rsidP="00915DFB">
            <w:pPr>
              <w:snapToGrid w:val="0"/>
              <w:rPr>
                <w:sz w:val="24"/>
                <w:szCs w:val="24"/>
              </w:rPr>
            </w:pPr>
            <w:r w:rsidRPr="00E6231E">
              <w:rPr>
                <w:sz w:val="24"/>
                <w:szCs w:val="24"/>
              </w:rPr>
              <w:t>Обелиск в честь 50-летия Великого Октября,</w:t>
            </w:r>
          </w:p>
          <w:p w14:paraId="7E68DA1C" w14:textId="77777777" w:rsidR="00915DFB" w:rsidRPr="00E6231E" w:rsidRDefault="00915DFB" w:rsidP="00915DFB">
            <w:pPr>
              <w:rPr>
                <w:sz w:val="24"/>
                <w:szCs w:val="24"/>
              </w:rPr>
            </w:pPr>
            <w:r w:rsidRPr="00E6231E">
              <w:rPr>
                <w:sz w:val="24"/>
                <w:szCs w:val="24"/>
              </w:rPr>
              <w:t xml:space="preserve">1967 г. </w:t>
            </w:r>
          </w:p>
        </w:tc>
        <w:tc>
          <w:tcPr>
            <w:tcW w:w="1876" w:type="dxa"/>
          </w:tcPr>
          <w:p w14:paraId="17845E9C" w14:textId="77777777" w:rsidR="00915DFB" w:rsidRPr="00E6231E" w:rsidRDefault="00915DFB" w:rsidP="00915DFB">
            <w:pPr>
              <w:snapToGrid w:val="0"/>
              <w:rPr>
                <w:sz w:val="18"/>
                <w:szCs w:val="18"/>
              </w:rPr>
            </w:pPr>
            <w:r w:rsidRPr="00E6231E">
              <w:rPr>
                <w:sz w:val="18"/>
                <w:szCs w:val="18"/>
              </w:rPr>
              <w:t>Крымская опытно-селекционная станция Всероссийского НИИ растениеводства</w:t>
            </w:r>
          </w:p>
        </w:tc>
        <w:tc>
          <w:tcPr>
            <w:tcW w:w="942" w:type="dxa"/>
          </w:tcPr>
          <w:p w14:paraId="4C2E32A8" w14:textId="77777777" w:rsidR="00915DFB" w:rsidRPr="00E6231E" w:rsidRDefault="00915DFB" w:rsidP="00915DFB">
            <w:pPr>
              <w:snapToGrid w:val="0"/>
              <w:jc w:val="center"/>
              <w:rPr>
                <w:sz w:val="24"/>
                <w:szCs w:val="24"/>
              </w:rPr>
            </w:pPr>
            <w:r w:rsidRPr="00E6231E">
              <w:rPr>
                <w:sz w:val="24"/>
                <w:szCs w:val="24"/>
              </w:rPr>
              <w:t>1681</w:t>
            </w:r>
          </w:p>
        </w:tc>
        <w:tc>
          <w:tcPr>
            <w:tcW w:w="1076" w:type="dxa"/>
          </w:tcPr>
          <w:p w14:paraId="235A2269"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53E6E5A4"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5C04BA10"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3C62F0D2" w14:textId="77777777" w:rsidR="00915DFB" w:rsidRPr="00E6231E" w:rsidRDefault="00915DFB" w:rsidP="00915DFB">
            <w:pPr>
              <w:widowControl w:val="0"/>
              <w:suppressLineNumbers/>
              <w:autoSpaceDE w:val="0"/>
              <w:jc w:val="center"/>
              <w:rPr>
                <w:lang w:eastAsia="ar-SA"/>
              </w:rPr>
            </w:pPr>
          </w:p>
        </w:tc>
      </w:tr>
      <w:tr w:rsidR="00915DFB" w:rsidRPr="00E6231E" w14:paraId="1A67F937" w14:textId="77777777" w:rsidTr="00915DFB">
        <w:tc>
          <w:tcPr>
            <w:tcW w:w="568" w:type="dxa"/>
            <w:vAlign w:val="center"/>
          </w:tcPr>
          <w:p w14:paraId="15388684" w14:textId="77777777" w:rsidR="00915DFB" w:rsidRPr="00E6231E" w:rsidRDefault="00915DFB" w:rsidP="00915DFB">
            <w:pPr>
              <w:widowControl w:val="0"/>
              <w:tabs>
                <w:tab w:val="left" w:pos="720"/>
              </w:tabs>
              <w:snapToGrid w:val="0"/>
              <w:rPr>
                <w:sz w:val="24"/>
                <w:szCs w:val="24"/>
              </w:rPr>
            </w:pPr>
            <w:r w:rsidRPr="00E6231E">
              <w:rPr>
                <w:sz w:val="24"/>
                <w:szCs w:val="24"/>
              </w:rPr>
              <w:t>6</w:t>
            </w:r>
          </w:p>
        </w:tc>
        <w:tc>
          <w:tcPr>
            <w:tcW w:w="2551" w:type="dxa"/>
          </w:tcPr>
          <w:p w14:paraId="348D2037" w14:textId="77777777" w:rsidR="00915DFB" w:rsidRPr="00E6231E" w:rsidRDefault="00915DFB" w:rsidP="00915DFB">
            <w:pPr>
              <w:snapToGrid w:val="0"/>
              <w:rPr>
                <w:sz w:val="24"/>
                <w:szCs w:val="24"/>
              </w:rPr>
            </w:pPr>
            <w:r w:rsidRPr="00E6231E">
              <w:rPr>
                <w:sz w:val="24"/>
                <w:szCs w:val="24"/>
              </w:rPr>
              <w:t xml:space="preserve">Памятный знак в честь 50-летия Великого Октября, 1967 г. </w:t>
            </w:r>
          </w:p>
        </w:tc>
        <w:tc>
          <w:tcPr>
            <w:tcW w:w="1876" w:type="dxa"/>
          </w:tcPr>
          <w:p w14:paraId="2519A28B" w14:textId="77777777" w:rsidR="00915DFB" w:rsidRPr="00E6231E" w:rsidRDefault="00915DFB" w:rsidP="00915DFB">
            <w:pPr>
              <w:snapToGrid w:val="0"/>
            </w:pPr>
            <w:r w:rsidRPr="00E6231E">
              <w:t xml:space="preserve">угол ул. Ленина и </w:t>
            </w:r>
          </w:p>
          <w:p w14:paraId="637D69B0" w14:textId="77777777" w:rsidR="00915DFB" w:rsidRPr="00E6231E" w:rsidRDefault="00915DFB" w:rsidP="00915DFB">
            <w:r w:rsidRPr="00E6231E">
              <w:t>ул. Коммунистической</w:t>
            </w:r>
          </w:p>
        </w:tc>
        <w:tc>
          <w:tcPr>
            <w:tcW w:w="942" w:type="dxa"/>
          </w:tcPr>
          <w:p w14:paraId="5D4C71CF" w14:textId="77777777" w:rsidR="00915DFB" w:rsidRPr="00E6231E" w:rsidRDefault="00915DFB" w:rsidP="00915DFB">
            <w:pPr>
              <w:snapToGrid w:val="0"/>
              <w:jc w:val="center"/>
              <w:rPr>
                <w:sz w:val="24"/>
                <w:szCs w:val="24"/>
              </w:rPr>
            </w:pPr>
            <w:r w:rsidRPr="00E6231E">
              <w:rPr>
                <w:sz w:val="24"/>
                <w:szCs w:val="24"/>
              </w:rPr>
              <w:t>1682</w:t>
            </w:r>
          </w:p>
        </w:tc>
        <w:tc>
          <w:tcPr>
            <w:tcW w:w="1076" w:type="dxa"/>
          </w:tcPr>
          <w:p w14:paraId="58B6E91D"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7C19F258"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0A7320FE"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7DC57009" w14:textId="77777777" w:rsidR="00915DFB" w:rsidRPr="00E6231E" w:rsidRDefault="00915DFB" w:rsidP="00915DFB">
            <w:pPr>
              <w:widowControl w:val="0"/>
              <w:suppressLineNumbers/>
              <w:autoSpaceDE w:val="0"/>
              <w:jc w:val="center"/>
              <w:rPr>
                <w:lang w:eastAsia="ar-SA"/>
              </w:rPr>
            </w:pPr>
          </w:p>
        </w:tc>
      </w:tr>
      <w:tr w:rsidR="00915DFB" w:rsidRPr="00E6231E" w14:paraId="6B592100" w14:textId="77777777" w:rsidTr="00915DFB">
        <w:tc>
          <w:tcPr>
            <w:tcW w:w="568" w:type="dxa"/>
            <w:vAlign w:val="center"/>
          </w:tcPr>
          <w:p w14:paraId="21D074D8" w14:textId="77777777" w:rsidR="00915DFB" w:rsidRPr="00E6231E" w:rsidRDefault="00915DFB" w:rsidP="00915DFB">
            <w:pPr>
              <w:widowControl w:val="0"/>
              <w:tabs>
                <w:tab w:val="left" w:pos="720"/>
              </w:tabs>
              <w:snapToGrid w:val="0"/>
              <w:rPr>
                <w:sz w:val="24"/>
                <w:szCs w:val="24"/>
              </w:rPr>
            </w:pPr>
            <w:r w:rsidRPr="00E6231E">
              <w:rPr>
                <w:sz w:val="24"/>
                <w:szCs w:val="24"/>
              </w:rPr>
              <w:t>7</w:t>
            </w:r>
          </w:p>
        </w:tc>
        <w:tc>
          <w:tcPr>
            <w:tcW w:w="2551" w:type="dxa"/>
          </w:tcPr>
          <w:p w14:paraId="551F4F58" w14:textId="77777777" w:rsidR="00915DFB" w:rsidRPr="00E6231E" w:rsidRDefault="00915DFB" w:rsidP="00915DFB">
            <w:pPr>
              <w:snapToGrid w:val="0"/>
              <w:rPr>
                <w:sz w:val="24"/>
                <w:szCs w:val="24"/>
              </w:rPr>
            </w:pPr>
            <w:r w:rsidRPr="00E6231E">
              <w:rPr>
                <w:sz w:val="24"/>
                <w:szCs w:val="24"/>
              </w:rPr>
              <w:t>Обелиск в честь 50-летия ВЛКСМ,</w:t>
            </w:r>
          </w:p>
          <w:p w14:paraId="2D33CABF" w14:textId="77777777" w:rsidR="00915DFB" w:rsidRPr="00E6231E" w:rsidRDefault="00915DFB" w:rsidP="00915DFB">
            <w:pPr>
              <w:snapToGrid w:val="0"/>
              <w:rPr>
                <w:sz w:val="24"/>
                <w:szCs w:val="24"/>
              </w:rPr>
            </w:pPr>
            <w:r w:rsidRPr="00E6231E">
              <w:rPr>
                <w:sz w:val="24"/>
                <w:szCs w:val="24"/>
              </w:rPr>
              <w:t xml:space="preserve">1968 г. </w:t>
            </w:r>
          </w:p>
        </w:tc>
        <w:tc>
          <w:tcPr>
            <w:tcW w:w="1876" w:type="dxa"/>
          </w:tcPr>
          <w:p w14:paraId="36F5CAD1" w14:textId="77777777" w:rsidR="00915DFB" w:rsidRPr="00E6231E" w:rsidRDefault="00915DFB" w:rsidP="00915DFB">
            <w:pPr>
              <w:snapToGrid w:val="0"/>
            </w:pPr>
            <w:r w:rsidRPr="00E6231E">
              <w:t xml:space="preserve">угол ул. Ленина и </w:t>
            </w:r>
          </w:p>
          <w:p w14:paraId="0E728E11" w14:textId="77777777" w:rsidR="00915DFB" w:rsidRPr="00E6231E" w:rsidRDefault="00915DFB" w:rsidP="00915DFB">
            <w:r w:rsidRPr="00E6231E">
              <w:t>ул. Луначарского</w:t>
            </w:r>
          </w:p>
        </w:tc>
        <w:tc>
          <w:tcPr>
            <w:tcW w:w="942" w:type="dxa"/>
          </w:tcPr>
          <w:p w14:paraId="5BC0E95B" w14:textId="77777777" w:rsidR="00915DFB" w:rsidRPr="00E6231E" w:rsidRDefault="00915DFB" w:rsidP="00915DFB">
            <w:pPr>
              <w:snapToGrid w:val="0"/>
              <w:jc w:val="center"/>
              <w:rPr>
                <w:sz w:val="24"/>
                <w:szCs w:val="24"/>
              </w:rPr>
            </w:pPr>
            <w:r w:rsidRPr="00E6231E">
              <w:rPr>
                <w:sz w:val="24"/>
                <w:szCs w:val="24"/>
              </w:rPr>
              <w:t>1683</w:t>
            </w:r>
          </w:p>
        </w:tc>
        <w:tc>
          <w:tcPr>
            <w:tcW w:w="1076" w:type="dxa"/>
          </w:tcPr>
          <w:p w14:paraId="12C53755"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32E8613E"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17E74531"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1E562F16" w14:textId="77777777" w:rsidR="00915DFB" w:rsidRPr="00E6231E" w:rsidRDefault="00915DFB" w:rsidP="00915DFB">
            <w:pPr>
              <w:widowControl w:val="0"/>
              <w:suppressLineNumbers/>
              <w:autoSpaceDE w:val="0"/>
              <w:jc w:val="center"/>
              <w:rPr>
                <w:lang w:eastAsia="ar-SA"/>
              </w:rPr>
            </w:pPr>
          </w:p>
        </w:tc>
      </w:tr>
      <w:tr w:rsidR="00915DFB" w:rsidRPr="00E6231E" w14:paraId="054C8D94" w14:textId="77777777" w:rsidTr="00915DFB">
        <w:tc>
          <w:tcPr>
            <w:tcW w:w="568" w:type="dxa"/>
            <w:vAlign w:val="center"/>
          </w:tcPr>
          <w:p w14:paraId="5553FE2D" w14:textId="77777777" w:rsidR="00915DFB" w:rsidRPr="00E6231E" w:rsidRDefault="00915DFB" w:rsidP="00915DFB">
            <w:pPr>
              <w:widowControl w:val="0"/>
              <w:tabs>
                <w:tab w:val="left" w:pos="720"/>
              </w:tabs>
              <w:snapToGrid w:val="0"/>
              <w:rPr>
                <w:sz w:val="24"/>
                <w:szCs w:val="24"/>
              </w:rPr>
            </w:pPr>
            <w:r w:rsidRPr="00E6231E">
              <w:rPr>
                <w:sz w:val="24"/>
                <w:szCs w:val="24"/>
              </w:rPr>
              <w:t>8</w:t>
            </w:r>
          </w:p>
        </w:tc>
        <w:tc>
          <w:tcPr>
            <w:tcW w:w="2551" w:type="dxa"/>
          </w:tcPr>
          <w:p w14:paraId="124AE3E2" w14:textId="77777777" w:rsidR="00915DFB" w:rsidRPr="00E6231E" w:rsidRDefault="00915DFB" w:rsidP="00915DFB">
            <w:pPr>
              <w:snapToGrid w:val="0"/>
              <w:rPr>
                <w:sz w:val="24"/>
                <w:szCs w:val="24"/>
              </w:rPr>
            </w:pPr>
            <w:r w:rsidRPr="00E6231E">
              <w:rPr>
                <w:sz w:val="24"/>
                <w:szCs w:val="24"/>
              </w:rPr>
              <w:t xml:space="preserve">Памятник учащимся и учителям, погибшим в годы Великой </w:t>
            </w:r>
            <w:r w:rsidRPr="00E6231E">
              <w:rPr>
                <w:sz w:val="24"/>
                <w:szCs w:val="24"/>
              </w:rPr>
              <w:lastRenderedPageBreak/>
              <w:t xml:space="preserve">Отечественной войны, 1975 г. </w:t>
            </w:r>
          </w:p>
        </w:tc>
        <w:tc>
          <w:tcPr>
            <w:tcW w:w="1876" w:type="dxa"/>
          </w:tcPr>
          <w:p w14:paraId="5E151F47" w14:textId="77777777" w:rsidR="00915DFB" w:rsidRPr="00E6231E" w:rsidRDefault="00915DFB" w:rsidP="00915DFB">
            <w:pPr>
              <w:snapToGrid w:val="0"/>
            </w:pPr>
            <w:r w:rsidRPr="00E6231E">
              <w:lastRenderedPageBreak/>
              <w:t>средняя школа № 3</w:t>
            </w:r>
          </w:p>
        </w:tc>
        <w:tc>
          <w:tcPr>
            <w:tcW w:w="942" w:type="dxa"/>
          </w:tcPr>
          <w:p w14:paraId="6B5DE040" w14:textId="77777777" w:rsidR="00915DFB" w:rsidRPr="00E6231E" w:rsidRDefault="00915DFB" w:rsidP="00915DFB">
            <w:pPr>
              <w:snapToGrid w:val="0"/>
              <w:jc w:val="center"/>
              <w:rPr>
                <w:sz w:val="24"/>
                <w:szCs w:val="24"/>
              </w:rPr>
            </w:pPr>
            <w:r w:rsidRPr="00E6231E">
              <w:rPr>
                <w:sz w:val="24"/>
                <w:szCs w:val="24"/>
              </w:rPr>
              <w:t>1684</w:t>
            </w:r>
          </w:p>
        </w:tc>
        <w:tc>
          <w:tcPr>
            <w:tcW w:w="1076" w:type="dxa"/>
          </w:tcPr>
          <w:p w14:paraId="0B70E1F4" w14:textId="77777777" w:rsidR="00915DFB" w:rsidRPr="00E6231E" w:rsidRDefault="00915DFB" w:rsidP="00915DFB">
            <w:pPr>
              <w:snapToGrid w:val="0"/>
              <w:jc w:val="center"/>
              <w:rPr>
                <w:sz w:val="24"/>
                <w:szCs w:val="24"/>
              </w:rPr>
            </w:pPr>
            <w:r w:rsidRPr="00E6231E">
              <w:rPr>
                <w:sz w:val="24"/>
                <w:szCs w:val="24"/>
              </w:rPr>
              <w:t>759</w:t>
            </w:r>
          </w:p>
        </w:tc>
        <w:tc>
          <w:tcPr>
            <w:tcW w:w="943" w:type="dxa"/>
          </w:tcPr>
          <w:p w14:paraId="0498F3EF"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7AD2C454"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02C2C6AD" w14:textId="77777777" w:rsidR="00915DFB" w:rsidRPr="00E6231E" w:rsidRDefault="00915DFB" w:rsidP="00915DFB">
            <w:pPr>
              <w:widowControl w:val="0"/>
              <w:suppressLineNumbers/>
              <w:autoSpaceDE w:val="0"/>
              <w:jc w:val="center"/>
              <w:rPr>
                <w:lang w:eastAsia="ar-SA"/>
              </w:rPr>
            </w:pPr>
            <w:r w:rsidRPr="00E6231E">
              <w:rPr>
                <w:lang w:eastAsia="ar-SA"/>
              </w:rPr>
              <w:t>по этому адресу памятник отсутствует</w:t>
            </w:r>
          </w:p>
        </w:tc>
      </w:tr>
      <w:tr w:rsidR="00915DFB" w:rsidRPr="00E6231E" w14:paraId="5ED08572" w14:textId="77777777" w:rsidTr="00915DFB">
        <w:tc>
          <w:tcPr>
            <w:tcW w:w="568" w:type="dxa"/>
            <w:vAlign w:val="center"/>
          </w:tcPr>
          <w:p w14:paraId="64E0191E" w14:textId="77777777" w:rsidR="00915DFB" w:rsidRPr="00E6231E" w:rsidRDefault="00915DFB" w:rsidP="00915DFB">
            <w:pPr>
              <w:widowControl w:val="0"/>
              <w:tabs>
                <w:tab w:val="left" w:pos="720"/>
              </w:tabs>
              <w:snapToGrid w:val="0"/>
              <w:rPr>
                <w:sz w:val="24"/>
                <w:szCs w:val="24"/>
              </w:rPr>
            </w:pPr>
            <w:r w:rsidRPr="00E6231E">
              <w:rPr>
                <w:sz w:val="24"/>
                <w:szCs w:val="24"/>
              </w:rPr>
              <w:t>9</w:t>
            </w:r>
          </w:p>
        </w:tc>
        <w:tc>
          <w:tcPr>
            <w:tcW w:w="2551" w:type="dxa"/>
          </w:tcPr>
          <w:p w14:paraId="04308722" w14:textId="77777777" w:rsidR="00915DFB" w:rsidRPr="00E6231E" w:rsidRDefault="00915DFB" w:rsidP="00915DFB">
            <w:pPr>
              <w:snapToGrid w:val="0"/>
              <w:rPr>
                <w:sz w:val="24"/>
                <w:szCs w:val="24"/>
              </w:rPr>
            </w:pPr>
            <w:r w:rsidRPr="00E6231E">
              <w:rPr>
                <w:sz w:val="24"/>
                <w:szCs w:val="24"/>
              </w:rPr>
              <w:t>Братская могила 334 советских воинов, погибших в боях с фашистскими захватчиками,</w:t>
            </w:r>
          </w:p>
          <w:p w14:paraId="54BCD57A" w14:textId="77777777" w:rsidR="00915DFB" w:rsidRPr="00E6231E" w:rsidRDefault="00915DFB" w:rsidP="00915DFB">
            <w:pPr>
              <w:rPr>
                <w:sz w:val="24"/>
                <w:szCs w:val="24"/>
              </w:rPr>
            </w:pPr>
            <w:r w:rsidRPr="00E6231E">
              <w:rPr>
                <w:sz w:val="24"/>
                <w:szCs w:val="24"/>
              </w:rPr>
              <w:t xml:space="preserve">1942-1943 гг. </w:t>
            </w:r>
          </w:p>
        </w:tc>
        <w:tc>
          <w:tcPr>
            <w:tcW w:w="1876" w:type="dxa"/>
          </w:tcPr>
          <w:p w14:paraId="6B569703" w14:textId="77777777" w:rsidR="00915DFB" w:rsidRPr="00E6231E" w:rsidRDefault="00915DFB" w:rsidP="00915DFB">
            <w:pPr>
              <w:snapToGrid w:val="0"/>
            </w:pPr>
            <w:r w:rsidRPr="00E6231E">
              <w:t xml:space="preserve">развилка ул. Троицкой и ул. Таманской, у здания правления </w:t>
            </w:r>
          </w:p>
          <w:p w14:paraId="73EC4B4B" w14:textId="77777777" w:rsidR="00915DFB" w:rsidRPr="00E6231E" w:rsidRDefault="00915DFB" w:rsidP="00915DFB">
            <w:r w:rsidRPr="00E6231E">
              <w:t>колхоза им. Ленина</w:t>
            </w:r>
          </w:p>
        </w:tc>
        <w:tc>
          <w:tcPr>
            <w:tcW w:w="942" w:type="dxa"/>
          </w:tcPr>
          <w:p w14:paraId="4B116A2A" w14:textId="77777777" w:rsidR="00915DFB" w:rsidRPr="00E6231E" w:rsidRDefault="00915DFB" w:rsidP="00915DFB">
            <w:pPr>
              <w:snapToGrid w:val="0"/>
              <w:jc w:val="center"/>
              <w:rPr>
                <w:sz w:val="24"/>
                <w:szCs w:val="24"/>
              </w:rPr>
            </w:pPr>
            <w:r w:rsidRPr="00E6231E">
              <w:rPr>
                <w:sz w:val="24"/>
                <w:szCs w:val="24"/>
              </w:rPr>
              <w:t>1685</w:t>
            </w:r>
          </w:p>
        </w:tc>
        <w:tc>
          <w:tcPr>
            <w:tcW w:w="1076" w:type="dxa"/>
          </w:tcPr>
          <w:p w14:paraId="7622B914"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2D231CB8"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37117A6A"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3491F77F" w14:textId="77777777" w:rsidR="00915DFB" w:rsidRPr="00E6231E" w:rsidRDefault="00915DFB" w:rsidP="00915DFB">
            <w:pPr>
              <w:widowControl w:val="0"/>
              <w:suppressLineNumbers/>
              <w:autoSpaceDE w:val="0"/>
              <w:jc w:val="center"/>
              <w:rPr>
                <w:lang w:eastAsia="ar-SA"/>
              </w:rPr>
            </w:pPr>
          </w:p>
        </w:tc>
      </w:tr>
      <w:tr w:rsidR="00915DFB" w:rsidRPr="00E6231E" w14:paraId="6C76274A" w14:textId="77777777" w:rsidTr="00915DFB">
        <w:tc>
          <w:tcPr>
            <w:tcW w:w="568" w:type="dxa"/>
            <w:vAlign w:val="center"/>
          </w:tcPr>
          <w:p w14:paraId="009C5D1B" w14:textId="77777777" w:rsidR="00915DFB" w:rsidRPr="00E6231E" w:rsidRDefault="00915DFB" w:rsidP="00915DFB">
            <w:pPr>
              <w:widowControl w:val="0"/>
              <w:tabs>
                <w:tab w:val="left" w:pos="720"/>
              </w:tabs>
              <w:snapToGrid w:val="0"/>
              <w:rPr>
                <w:sz w:val="24"/>
                <w:szCs w:val="24"/>
              </w:rPr>
            </w:pPr>
            <w:r w:rsidRPr="00E6231E">
              <w:rPr>
                <w:sz w:val="24"/>
                <w:szCs w:val="24"/>
              </w:rPr>
              <w:t>10</w:t>
            </w:r>
          </w:p>
        </w:tc>
        <w:tc>
          <w:tcPr>
            <w:tcW w:w="2551" w:type="dxa"/>
          </w:tcPr>
          <w:p w14:paraId="09AC7D80" w14:textId="77777777" w:rsidR="00915DFB" w:rsidRPr="00E6231E" w:rsidRDefault="00915DFB" w:rsidP="00915DFB">
            <w:pPr>
              <w:snapToGrid w:val="0"/>
              <w:rPr>
                <w:sz w:val="24"/>
                <w:szCs w:val="24"/>
              </w:rPr>
            </w:pPr>
            <w:r w:rsidRPr="00E6231E">
              <w:rPr>
                <w:sz w:val="24"/>
                <w:szCs w:val="24"/>
              </w:rPr>
              <w:t>Могила Т.Т. Гришина (1891-1968), матроса крейсера "Аврора"</w:t>
            </w:r>
          </w:p>
        </w:tc>
        <w:tc>
          <w:tcPr>
            <w:tcW w:w="1876" w:type="dxa"/>
          </w:tcPr>
          <w:p w14:paraId="39573CD1" w14:textId="77777777" w:rsidR="00915DFB" w:rsidRPr="00E6231E" w:rsidRDefault="00915DFB" w:rsidP="00915DFB">
            <w:pPr>
              <w:snapToGrid w:val="0"/>
            </w:pPr>
            <w:r w:rsidRPr="00E6231E">
              <w:t>кладбище</w:t>
            </w:r>
          </w:p>
        </w:tc>
        <w:tc>
          <w:tcPr>
            <w:tcW w:w="942" w:type="dxa"/>
          </w:tcPr>
          <w:p w14:paraId="62C4EE6F" w14:textId="77777777" w:rsidR="00915DFB" w:rsidRPr="00E6231E" w:rsidRDefault="00915DFB" w:rsidP="00915DFB">
            <w:pPr>
              <w:snapToGrid w:val="0"/>
              <w:jc w:val="center"/>
              <w:rPr>
                <w:sz w:val="24"/>
                <w:szCs w:val="24"/>
              </w:rPr>
            </w:pPr>
            <w:r w:rsidRPr="00E6231E">
              <w:rPr>
                <w:sz w:val="24"/>
                <w:szCs w:val="24"/>
              </w:rPr>
              <w:t>1686</w:t>
            </w:r>
          </w:p>
        </w:tc>
        <w:tc>
          <w:tcPr>
            <w:tcW w:w="1076" w:type="dxa"/>
          </w:tcPr>
          <w:p w14:paraId="37FC0C04"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5B65BA50"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68A96621"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45BFDC60" w14:textId="77777777" w:rsidR="00915DFB" w:rsidRPr="00E6231E" w:rsidRDefault="00915DFB" w:rsidP="00915DFB">
            <w:pPr>
              <w:widowControl w:val="0"/>
              <w:suppressLineNumbers/>
              <w:autoSpaceDE w:val="0"/>
              <w:jc w:val="center"/>
              <w:rPr>
                <w:lang w:eastAsia="ar-SA"/>
              </w:rPr>
            </w:pPr>
            <w:r w:rsidRPr="00E6231E">
              <w:rPr>
                <w:lang w:eastAsia="ar-SA"/>
              </w:rPr>
              <w:t>участок не обследовался</w:t>
            </w:r>
          </w:p>
        </w:tc>
      </w:tr>
      <w:tr w:rsidR="00915DFB" w:rsidRPr="00E6231E" w14:paraId="06A5F220" w14:textId="77777777" w:rsidTr="00915DFB">
        <w:tc>
          <w:tcPr>
            <w:tcW w:w="568" w:type="dxa"/>
            <w:vAlign w:val="center"/>
          </w:tcPr>
          <w:p w14:paraId="0BCE289D" w14:textId="77777777" w:rsidR="00915DFB" w:rsidRPr="00E6231E" w:rsidRDefault="00915DFB" w:rsidP="00915DFB">
            <w:pPr>
              <w:widowControl w:val="0"/>
              <w:tabs>
                <w:tab w:val="left" w:pos="720"/>
              </w:tabs>
              <w:snapToGrid w:val="0"/>
              <w:rPr>
                <w:sz w:val="24"/>
                <w:szCs w:val="24"/>
              </w:rPr>
            </w:pPr>
            <w:r w:rsidRPr="00E6231E">
              <w:rPr>
                <w:sz w:val="24"/>
                <w:szCs w:val="24"/>
              </w:rPr>
              <w:t>11</w:t>
            </w:r>
          </w:p>
        </w:tc>
        <w:tc>
          <w:tcPr>
            <w:tcW w:w="2551" w:type="dxa"/>
          </w:tcPr>
          <w:p w14:paraId="7EF8C3B5" w14:textId="77777777" w:rsidR="00915DFB" w:rsidRPr="00E6231E" w:rsidRDefault="00915DFB" w:rsidP="00915DFB">
            <w:pPr>
              <w:snapToGrid w:val="0"/>
              <w:rPr>
                <w:sz w:val="24"/>
                <w:szCs w:val="24"/>
              </w:rPr>
            </w:pPr>
            <w:r w:rsidRPr="00E6231E">
              <w:rPr>
                <w:sz w:val="24"/>
                <w:szCs w:val="24"/>
              </w:rPr>
              <w:t>Могила И.Ф. Живилова (1896-1967), участника таманского похода, бывшего командира партизанского отряда "За родину"</w:t>
            </w:r>
          </w:p>
        </w:tc>
        <w:tc>
          <w:tcPr>
            <w:tcW w:w="1876" w:type="dxa"/>
          </w:tcPr>
          <w:p w14:paraId="2878EB32" w14:textId="77777777" w:rsidR="00915DFB" w:rsidRPr="00E6231E" w:rsidRDefault="00915DFB" w:rsidP="00915DFB">
            <w:pPr>
              <w:snapToGrid w:val="0"/>
            </w:pPr>
            <w:r w:rsidRPr="00E6231E">
              <w:t>кладбище</w:t>
            </w:r>
          </w:p>
        </w:tc>
        <w:tc>
          <w:tcPr>
            <w:tcW w:w="942" w:type="dxa"/>
          </w:tcPr>
          <w:p w14:paraId="41E39B21" w14:textId="77777777" w:rsidR="00915DFB" w:rsidRPr="00E6231E" w:rsidRDefault="00915DFB" w:rsidP="00915DFB">
            <w:pPr>
              <w:snapToGrid w:val="0"/>
              <w:jc w:val="center"/>
              <w:rPr>
                <w:sz w:val="24"/>
                <w:szCs w:val="24"/>
              </w:rPr>
            </w:pPr>
            <w:r w:rsidRPr="00E6231E">
              <w:rPr>
                <w:sz w:val="24"/>
                <w:szCs w:val="24"/>
              </w:rPr>
              <w:t>1687</w:t>
            </w:r>
          </w:p>
        </w:tc>
        <w:tc>
          <w:tcPr>
            <w:tcW w:w="1076" w:type="dxa"/>
          </w:tcPr>
          <w:p w14:paraId="53C32325" w14:textId="77777777" w:rsidR="00915DFB" w:rsidRPr="00E6231E" w:rsidRDefault="00915DFB" w:rsidP="00915DFB">
            <w:pPr>
              <w:snapToGrid w:val="0"/>
              <w:jc w:val="center"/>
              <w:rPr>
                <w:sz w:val="24"/>
                <w:szCs w:val="24"/>
              </w:rPr>
            </w:pPr>
            <w:r w:rsidRPr="00E6231E">
              <w:rPr>
                <w:sz w:val="24"/>
                <w:szCs w:val="24"/>
              </w:rPr>
              <w:t>540</w:t>
            </w:r>
          </w:p>
        </w:tc>
        <w:tc>
          <w:tcPr>
            <w:tcW w:w="943" w:type="dxa"/>
          </w:tcPr>
          <w:p w14:paraId="00281A56"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1D870B31"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60C5283F" w14:textId="77777777" w:rsidR="00915DFB" w:rsidRPr="00E6231E" w:rsidRDefault="00915DFB" w:rsidP="00915DFB">
            <w:pPr>
              <w:widowControl w:val="0"/>
              <w:suppressLineNumbers/>
              <w:autoSpaceDE w:val="0"/>
              <w:jc w:val="center"/>
              <w:rPr>
                <w:lang w:eastAsia="ar-SA"/>
              </w:rPr>
            </w:pPr>
            <w:r w:rsidRPr="00E6231E">
              <w:rPr>
                <w:lang w:eastAsia="ar-SA"/>
              </w:rPr>
              <w:t>участок не обследовался</w:t>
            </w:r>
          </w:p>
        </w:tc>
      </w:tr>
      <w:tr w:rsidR="00915DFB" w:rsidRPr="00E6231E" w14:paraId="167254B2" w14:textId="77777777" w:rsidTr="00915DFB">
        <w:tc>
          <w:tcPr>
            <w:tcW w:w="568" w:type="dxa"/>
            <w:vAlign w:val="center"/>
          </w:tcPr>
          <w:p w14:paraId="2746650E" w14:textId="77777777" w:rsidR="00915DFB" w:rsidRPr="00E6231E" w:rsidRDefault="00915DFB" w:rsidP="00915DFB">
            <w:pPr>
              <w:widowControl w:val="0"/>
              <w:tabs>
                <w:tab w:val="left" w:pos="720"/>
              </w:tabs>
              <w:snapToGrid w:val="0"/>
              <w:rPr>
                <w:sz w:val="24"/>
                <w:szCs w:val="24"/>
              </w:rPr>
            </w:pPr>
            <w:r w:rsidRPr="00E6231E">
              <w:rPr>
                <w:sz w:val="24"/>
                <w:szCs w:val="24"/>
              </w:rPr>
              <w:t>12</w:t>
            </w:r>
          </w:p>
        </w:tc>
        <w:tc>
          <w:tcPr>
            <w:tcW w:w="2551" w:type="dxa"/>
          </w:tcPr>
          <w:p w14:paraId="529FA31A" w14:textId="77777777" w:rsidR="00915DFB" w:rsidRPr="00E6231E" w:rsidRDefault="00915DFB" w:rsidP="00915DFB">
            <w:pPr>
              <w:snapToGrid w:val="0"/>
              <w:rPr>
                <w:sz w:val="24"/>
                <w:szCs w:val="24"/>
              </w:rPr>
            </w:pPr>
            <w:r w:rsidRPr="00E6231E">
              <w:rPr>
                <w:sz w:val="24"/>
                <w:szCs w:val="24"/>
              </w:rPr>
              <w:t xml:space="preserve">Могила М.Е. Луговского (1918-1955), Героя Советского Союза </w:t>
            </w:r>
          </w:p>
        </w:tc>
        <w:tc>
          <w:tcPr>
            <w:tcW w:w="1876" w:type="dxa"/>
          </w:tcPr>
          <w:p w14:paraId="5140EE31" w14:textId="77777777" w:rsidR="00915DFB" w:rsidRPr="00E6231E" w:rsidRDefault="00915DFB" w:rsidP="00915DFB">
            <w:pPr>
              <w:snapToGrid w:val="0"/>
            </w:pPr>
            <w:r w:rsidRPr="00E6231E">
              <w:t>кладбище</w:t>
            </w:r>
          </w:p>
        </w:tc>
        <w:tc>
          <w:tcPr>
            <w:tcW w:w="942" w:type="dxa"/>
          </w:tcPr>
          <w:p w14:paraId="42FEAE29" w14:textId="77777777" w:rsidR="00915DFB" w:rsidRPr="00E6231E" w:rsidRDefault="00915DFB" w:rsidP="00915DFB">
            <w:pPr>
              <w:snapToGrid w:val="0"/>
              <w:jc w:val="center"/>
              <w:rPr>
                <w:sz w:val="24"/>
                <w:szCs w:val="24"/>
              </w:rPr>
            </w:pPr>
            <w:r w:rsidRPr="00E6231E">
              <w:rPr>
                <w:sz w:val="24"/>
                <w:szCs w:val="24"/>
              </w:rPr>
              <w:t>1688</w:t>
            </w:r>
          </w:p>
        </w:tc>
        <w:tc>
          <w:tcPr>
            <w:tcW w:w="1076" w:type="dxa"/>
          </w:tcPr>
          <w:p w14:paraId="3F6C2500"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32D43D21"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1339E372"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2ED758B1" w14:textId="77777777" w:rsidR="00915DFB" w:rsidRPr="00E6231E" w:rsidRDefault="00915DFB" w:rsidP="00915DFB">
            <w:pPr>
              <w:widowControl w:val="0"/>
              <w:suppressLineNumbers/>
              <w:autoSpaceDE w:val="0"/>
              <w:jc w:val="center"/>
              <w:rPr>
                <w:lang w:eastAsia="ar-SA"/>
              </w:rPr>
            </w:pPr>
            <w:r w:rsidRPr="00E6231E">
              <w:rPr>
                <w:lang w:eastAsia="ar-SA"/>
              </w:rPr>
              <w:t>участок не обследовался</w:t>
            </w:r>
          </w:p>
        </w:tc>
      </w:tr>
      <w:tr w:rsidR="00915DFB" w:rsidRPr="00E6231E" w14:paraId="7F560062" w14:textId="77777777" w:rsidTr="00915DFB">
        <w:tc>
          <w:tcPr>
            <w:tcW w:w="568" w:type="dxa"/>
            <w:vAlign w:val="center"/>
          </w:tcPr>
          <w:p w14:paraId="3B27F4B3" w14:textId="77777777" w:rsidR="00915DFB" w:rsidRPr="00E6231E" w:rsidRDefault="00915DFB" w:rsidP="00915DFB">
            <w:pPr>
              <w:widowControl w:val="0"/>
              <w:tabs>
                <w:tab w:val="left" w:pos="720"/>
              </w:tabs>
              <w:snapToGrid w:val="0"/>
              <w:rPr>
                <w:sz w:val="24"/>
                <w:szCs w:val="24"/>
              </w:rPr>
            </w:pPr>
            <w:r w:rsidRPr="00E6231E">
              <w:rPr>
                <w:sz w:val="24"/>
                <w:szCs w:val="24"/>
              </w:rPr>
              <w:t>13</w:t>
            </w:r>
          </w:p>
        </w:tc>
        <w:tc>
          <w:tcPr>
            <w:tcW w:w="2551" w:type="dxa"/>
          </w:tcPr>
          <w:p w14:paraId="06E34E2C" w14:textId="77777777" w:rsidR="00915DFB" w:rsidRPr="00E6231E" w:rsidRDefault="00915DFB" w:rsidP="00915DFB">
            <w:pPr>
              <w:snapToGrid w:val="0"/>
              <w:rPr>
                <w:sz w:val="24"/>
                <w:szCs w:val="24"/>
              </w:rPr>
            </w:pPr>
            <w:r w:rsidRPr="00E6231E">
              <w:rPr>
                <w:sz w:val="24"/>
                <w:szCs w:val="24"/>
              </w:rPr>
              <w:t xml:space="preserve">Братская могила 4360 советских воинов, погибших в боях с фашистскими захватчиками, 1942-1943 гг. </w:t>
            </w:r>
          </w:p>
        </w:tc>
        <w:tc>
          <w:tcPr>
            <w:tcW w:w="1876" w:type="dxa"/>
          </w:tcPr>
          <w:p w14:paraId="593AAAFA" w14:textId="77777777" w:rsidR="00915DFB" w:rsidRPr="00E6231E" w:rsidRDefault="00915DFB" w:rsidP="00915DFB">
            <w:pPr>
              <w:snapToGrid w:val="0"/>
            </w:pPr>
            <w:r w:rsidRPr="00E6231E">
              <w:t>кладбище</w:t>
            </w:r>
          </w:p>
        </w:tc>
        <w:tc>
          <w:tcPr>
            <w:tcW w:w="942" w:type="dxa"/>
          </w:tcPr>
          <w:p w14:paraId="3ABE0D1E" w14:textId="77777777" w:rsidR="00915DFB" w:rsidRPr="00E6231E" w:rsidRDefault="00915DFB" w:rsidP="00915DFB">
            <w:pPr>
              <w:snapToGrid w:val="0"/>
              <w:jc w:val="center"/>
              <w:rPr>
                <w:sz w:val="24"/>
                <w:szCs w:val="24"/>
              </w:rPr>
            </w:pPr>
            <w:r w:rsidRPr="00E6231E">
              <w:rPr>
                <w:sz w:val="24"/>
                <w:szCs w:val="24"/>
              </w:rPr>
              <w:t>1689</w:t>
            </w:r>
          </w:p>
        </w:tc>
        <w:tc>
          <w:tcPr>
            <w:tcW w:w="1076" w:type="dxa"/>
          </w:tcPr>
          <w:p w14:paraId="2809F8A3"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21945CA9"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53B371E5"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2625485E" w14:textId="77777777" w:rsidR="00915DFB" w:rsidRPr="00E6231E" w:rsidRDefault="00915DFB" w:rsidP="00915DFB">
            <w:pPr>
              <w:widowControl w:val="0"/>
              <w:suppressLineNumbers/>
              <w:autoSpaceDE w:val="0"/>
              <w:jc w:val="center"/>
              <w:rPr>
                <w:lang w:eastAsia="ar-SA"/>
              </w:rPr>
            </w:pPr>
          </w:p>
        </w:tc>
      </w:tr>
      <w:tr w:rsidR="00915DFB" w:rsidRPr="00E6231E" w14:paraId="486AF9AC" w14:textId="77777777" w:rsidTr="00915DFB">
        <w:tc>
          <w:tcPr>
            <w:tcW w:w="568" w:type="dxa"/>
            <w:vAlign w:val="center"/>
          </w:tcPr>
          <w:p w14:paraId="21599F52" w14:textId="77777777" w:rsidR="00915DFB" w:rsidRPr="00E6231E" w:rsidRDefault="00915DFB" w:rsidP="00915DFB">
            <w:pPr>
              <w:widowControl w:val="0"/>
              <w:tabs>
                <w:tab w:val="left" w:pos="720"/>
              </w:tabs>
              <w:snapToGrid w:val="0"/>
              <w:rPr>
                <w:sz w:val="24"/>
                <w:szCs w:val="24"/>
              </w:rPr>
            </w:pPr>
            <w:r w:rsidRPr="00E6231E">
              <w:rPr>
                <w:sz w:val="24"/>
                <w:szCs w:val="24"/>
              </w:rPr>
              <w:t>14</w:t>
            </w:r>
          </w:p>
        </w:tc>
        <w:tc>
          <w:tcPr>
            <w:tcW w:w="2551" w:type="dxa"/>
          </w:tcPr>
          <w:p w14:paraId="0641E00A" w14:textId="77777777" w:rsidR="00915DFB" w:rsidRPr="00E6231E" w:rsidRDefault="00915DFB" w:rsidP="00915DFB">
            <w:pPr>
              <w:snapToGrid w:val="0"/>
              <w:rPr>
                <w:sz w:val="24"/>
                <w:szCs w:val="24"/>
              </w:rPr>
            </w:pPr>
            <w:r w:rsidRPr="00E6231E">
              <w:rPr>
                <w:sz w:val="24"/>
                <w:szCs w:val="24"/>
              </w:rPr>
              <w:t xml:space="preserve">Братская могила красноармейцев, погибших за власть Советов в годы гражданской войны, 1918-1920 гг. </w:t>
            </w:r>
          </w:p>
        </w:tc>
        <w:tc>
          <w:tcPr>
            <w:tcW w:w="1876" w:type="dxa"/>
          </w:tcPr>
          <w:p w14:paraId="283C8B8B" w14:textId="77777777" w:rsidR="00915DFB" w:rsidRPr="00E6231E" w:rsidRDefault="00915DFB" w:rsidP="00915DFB">
            <w:pPr>
              <w:snapToGrid w:val="0"/>
            </w:pPr>
            <w:r w:rsidRPr="00E6231E">
              <w:t xml:space="preserve">Слободка, </w:t>
            </w:r>
          </w:p>
          <w:p w14:paraId="35C217E8" w14:textId="77777777" w:rsidR="00915DFB" w:rsidRPr="00E6231E" w:rsidRDefault="00915DFB" w:rsidP="00915DFB">
            <w:r w:rsidRPr="00E6231E">
              <w:t>воинская часть</w:t>
            </w:r>
          </w:p>
        </w:tc>
        <w:tc>
          <w:tcPr>
            <w:tcW w:w="942" w:type="dxa"/>
          </w:tcPr>
          <w:p w14:paraId="721BF2E6" w14:textId="77777777" w:rsidR="00915DFB" w:rsidRPr="00E6231E" w:rsidRDefault="00915DFB" w:rsidP="00915DFB">
            <w:pPr>
              <w:snapToGrid w:val="0"/>
              <w:jc w:val="center"/>
              <w:rPr>
                <w:sz w:val="24"/>
                <w:szCs w:val="24"/>
              </w:rPr>
            </w:pPr>
            <w:r w:rsidRPr="00E6231E">
              <w:rPr>
                <w:sz w:val="24"/>
                <w:szCs w:val="24"/>
              </w:rPr>
              <w:t>1690</w:t>
            </w:r>
          </w:p>
        </w:tc>
        <w:tc>
          <w:tcPr>
            <w:tcW w:w="1076" w:type="dxa"/>
          </w:tcPr>
          <w:p w14:paraId="354256AB"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4D03B45D"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222B3040"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6DE6C045" w14:textId="77777777" w:rsidR="00915DFB" w:rsidRPr="00E6231E" w:rsidRDefault="00915DFB" w:rsidP="00915DFB">
            <w:pPr>
              <w:widowControl w:val="0"/>
              <w:suppressLineNumbers/>
              <w:autoSpaceDE w:val="0"/>
              <w:jc w:val="center"/>
              <w:rPr>
                <w:lang w:eastAsia="ar-SA"/>
              </w:rPr>
            </w:pPr>
            <w:r w:rsidRPr="00E6231E">
              <w:rPr>
                <w:lang w:eastAsia="ar-SA"/>
              </w:rPr>
              <w:t>участок не обследовался</w:t>
            </w:r>
          </w:p>
        </w:tc>
      </w:tr>
      <w:tr w:rsidR="00915DFB" w:rsidRPr="00E6231E" w14:paraId="4DAA699A" w14:textId="77777777" w:rsidTr="00915DFB">
        <w:tc>
          <w:tcPr>
            <w:tcW w:w="568" w:type="dxa"/>
            <w:vAlign w:val="center"/>
          </w:tcPr>
          <w:p w14:paraId="4AF916D2" w14:textId="77777777" w:rsidR="00915DFB" w:rsidRPr="00E6231E" w:rsidRDefault="00915DFB" w:rsidP="00915DFB">
            <w:pPr>
              <w:widowControl w:val="0"/>
              <w:tabs>
                <w:tab w:val="left" w:pos="720"/>
              </w:tabs>
              <w:snapToGrid w:val="0"/>
              <w:rPr>
                <w:sz w:val="24"/>
                <w:szCs w:val="24"/>
              </w:rPr>
            </w:pPr>
            <w:r w:rsidRPr="00E6231E">
              <w:rPr>
                <w:sz w:val="24"/>
                <w:szCs w:val="24"/>
              </w:rPr>
              <w:t>15</w:t>
            </w:r>
          </w:p>
        </w:tc>
        <w:tc>
          <w:tcPr>
            <w:tcW w:w="2551" w:type="dxa"/>
          </w:tcPr>
          <w:p w14:paraId="50ED603D" w14:textId="77777777" w:rsidR="00915DFB" w:rsidRPr="00E6231E" w:rsidRDefault="00915DFB" w:rsidP="00915DFB">
            <w:pPr>
              <w:snapToGrid w:val="0"/>
              <w:rPr>
                <w:sz w:val="24"/>
                <w:szCs w:val="24"/>
              </w:rPr>
            </w:pPr>
            <w:r w:rsidRPr="00E6231E">
              <w:rPr>
                <w:sz w:val="24"/>
                <w:szCs w:val="24"/>
              </w:rPr>
              <w:t>Братская могила 246 советских воинов, погибших в боях с фашистскими захватчиками,</w:t>
            </w:r>
          </w:p>
          <w:p w14:paraId="3D91D7DB" w14:textId="77777777" w:rsidR="00915DFB" w:rsidRPr="00E6231E" w:rsidRDefault="00915DFB" w:rsidP="00915DFB">
            <w:pPr>
              <w:rPr>
                <w:sz w:val="24"/>
                <w:szCs w:val="24"/>
              </w:rPr>
            </w:pPr>
            <w:r w:rsidRPr="00E6231E">
              <w:rPr>
                <w:sz w:val="24"/>
                <w:szCs w:val="24"/>
              </w:rPr>
              <w:t xml:space="preserve">1942-1943 гг. </w:t>
            </w:r>
          </w:p>
        </w:tc>
        <w:tc>
          <w:tcPr>
            <w:tcW w:w="1876" w:type="dxa"/>
          </w:tcPr>
          <w:p w14:paraId="1F12C247" w14:textId="77777777" w:rsidR="00915DFB" w:rsidRPr="00E6231E" w:rsidRDefault="00915DFB" w:rsidP="00915DFB">
            <w:pPr>
              <w:snapToGrid w:val="0"/>
            </w:pPr>
            <w:r w:rsidRPr="00E6231E">
              <w:t>сквер консервного комбината</w:t>
            </w:r>
          </w:p>
        </w:tc>
        <w:tc>
          <w:tcPr>
            <w:tcW w:w="942" w:type="dxa"/>
          </w:tcPr>
          <w:p w14:paraId="2DB3EFD7" w14:textId="77777777" w:rsidR="00915DFB" w:rsidRPr="00E6231E" w:rsidRDefault="00915DFB" w:rsidP="00915DFB">
            <w:pPr>
              <w:snapToGrid w:val="0"/>
              <w:jc w:val="center"/>
              <w:rPr>
                <w:sz w:val="24"/>
                <w:szCs w:val="24"/>
              </w:rPr>
            </w:pPr>
            <w:r w:rsidRPr="00E6231E">
              <w:rPr>
                <w:sz w:val="24"/>
                <w:szCs w:val="24"/>
              </w:rPr>
              <w:t>1691</w:t>
            </w:r>
          </w:p>
        </w:tc>
        <w:tc>
          <w:tcPr>
            <w:tcW w:w="1076" w:type="dxa"/>
          </w:tcPr>
          <w:p w14:paraId="6B04E0F9"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35379071"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2FAD0CC1"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1CCF0974" w14:textId="77777777" w:rsidR="00915DFB" w:rsidRPr="00E6231E" w:rsidRDefault="00915DFB" w:rsidP="00915DFB">
            <w:pPr>
              <w:widowControl w:val="0"/>
              <w:suppressLineNumbers/>
              <w:autoSpaceDE w:val="0"/>
              <w:jc w:val="center"/>
              <w:rPr>
                <w:lang w:eastAsia="ar-SA"/>
              </w:rPr>
            </w:pPr>
          </w:p>
        </w:tc>
      </w:tr>
      <w:tr w:rsidR="00915DFB" w:rsidRPr="00E6231E" w14:paraId="4D1C22E8" w14:textId="77777777" w:rsidTr="00915DFB">
        <w:tc>
          <w:tcPr>
            <w:tcW w:w="568" w:type="dxa"/>
            <w:vAlign w:val="center"/>
          </w:tcPr>
          <w:p w14:paraId="1DA21735" w14:textId="77777777" w:rsidR="00915DFB" w:rsidRPr="00E6231E" w:rsidRDefault="00915DFB" w:rsidP="00915DFB">
            <w:pPr>
              <w:widowControl w:val="0"/>
              <w:tabs>
                <w:tab w:val="left" w:pos="720"/>
              </w:tabs>
              <w:snapToGrid w:val="0"/>
              <w:rPr>
                <w:sz w:val="24"/>
                <w:szCs w:val="24"/>
              </w:rPr>
            </w:pPr>
            <w:r w:rsidRPr="00E6231E">
              <w:rPr>
                <w:sz w:val="24"/>
                <w:szCs w:val="24"/>
              </w:rPr>
              <w:t>16</w:t>
            </w:r>
          </w:p>
        </w:tc>
        <w:tc>
          <w:tcPr>
            <w:tcW w:w="2551" w:type="dxa"/>
          </w:tcPr>
          <w:p w14:paraId="6E61130F" w14:textId="77777777" w:rsidR="00915DFB" w:rsidRPr="00E6231E" w:rsidRDefault="00915DFB" w:rsidP="00915DFB">
            <w:pPr>
              <w:snapToGrid w:val="0"/>
              <w:rPr>
                <w:sz w:val="24"/>
                <w:szCs w:val="24"/>
              </w:rPr>
            </w:pPr>
            <w:r w:rsidRPr="00E6231E">
              <w:rPr>
                <w:sz w:val="24"/>
                <w:szCs w:val="24"/>
              </w:rPr>
              <w:t xml:space="preserve">Братская могила 50 красноармейцев и 11 партизан Великой </w:t>
            </w:r>
            <w:r w:rsidRPr="00E6231E">
              <w:rPr>
                <w:sz w:val="24"/>
                <w:szCs w:val="24"/>
              </w:rPr>
              <w:lastRenderedPageBreak/>
              <w:t>Отечественной войны, погибших в годы гражданской войны и в боях с фашистскими захватчиками</w:t>
            </w:r>
          </w:p>
        </w:tc>
        <w:tc>
          <w:tcPr>
            <w:tcW w:w="1876" w:type="dxa"/>
          </w:tcPr>
          <w:p w14:paraId="1D25193E" w14:textId="77777777" w:rsidR="00915DFB" w:rsidRPr="00E6231E" w:rsidRDefault="00915DFB" w:rsidP="00915DFB">
            <w:pPr>
              <w:snapToGrid w:val="0"/>
            </w:pPr>
            <w:r w:rsidRPr="00E6231E">
              <w:lastRenderedPageBreak/>
              <w:t>парк им. Тельмана</w:t>
            </w:r>
          </w:p>
        </w:tc>
        <w:tc>
          <w:tcPr>
            <w:tcW w:w="942" w:type="dxa"/>
          </w:tcPr>
          <w:p w14:paraId="33461D7E" w14:textId="77777777" w:rsidR="00915DFB" w:rsidRPr="00E6231E" w:rsidRDefault="00915DFB" w:rsidP="00915DFB">
            <w:pPr>
              <w:snapToGrid w:val="0"/>
              <w:jc w:val="center"/>
              <w:rPr>
                <w:sz w:val="24"/>
                <w:szCs w:val="24"/>
              </w:rPr>
            </w:pPr>
            <w:r w:rsidRPr="00E6231E">
              <w:rPr>
                <w:sz w:val="24"/>
                <w:szCs w:val="24"/>
              </w:rPr>
              <w:t>1692</w:t>
            </w:r>
          </w:p>
        </w:tc>
        <w:tc>
          <w:tcPr>
            <w:tcW w:w="1076" w:type="dxa"/>
          </w:tcPr>
          <w:p w14:paraId="23E62691"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4F626091"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0C1F76FE" w14:textId="77777777" w:rsidR="00915DFB" w:rsidRPr="00E6231E" w:rsidRDefault="00915DFB" w:rsidP="00915DFB">
            <w:pPr>
              <w:snapToGrid w:val="0"/>
              <w:jc w:val="center"/>
              <w:rPr>
                <w:sz w:val="24"/>
                <w:szCs w:val="24"/>
              </w:rPr>
            </w:pPr>
            <w:r w:rsidRPr="00E6231E">
              <w:rPr>
                <w:sz w:val="24"/>
                <w:szCs w:val="24"/>
              </w:rPr>
              <w:t>И</w:t>
            </w:r>
          </w:p>
        </w:tc>
        <w:tc>
          <w:tcPr>
            <w:tcW w:w="1334" w:type="dxa"/>
          </w:tcPr>
          <w:p w14:paraId="2E24995C" w14:textId="77777777" w:rsidR="00915DFB" w:rsidRPr="00E6231E" w:rsidRDefault="00915DFB" w:rsidP="00915DFB">
            <w:pPr>
              <w:widowControl w:val="0"/>
              <w:suppressLineNumbers/>
              <w:autoSpaceDE w:val="0"/>
              <w:jc w:val="center"/>
              <w:rPr>
                <w:lang w:eastAsia="ar-SA"/>
              </w:rPr>
            </w:pPr>
            <w:r w:rsidRPr="00E6231E">
              <w:rPr>
                <w:lang w:eastAsia="ar-SA"/>
              </w:rPr>
              <w:t>перезахоронение на кладбище</w:t>
            </w:r>
          </w:p>
        </w:tc>
      </w:tr>
      <w:tr w:rsidR="00915DFB" w:rsidRPr="00E6231E" w14:paraId="3608421A" w14:textId="77777777" w:rsidTr="00915DFB">
        <w:tc>
          <w:tcPr>
            <w:tcW w:w="568" w:type="dxa"/>
            <w:vAlign w:val="center"/>
          </w:tcPr>
          <w:p w14:paraId="4B73F8DF" w14:textId="77777777" w:rsidR="00915DFB" w:rsidRPr="00E6231E" w:rsidRDefault="00915DFB" w:rsidP="00915DFB">
            <w:pPr>
              <w:widowControl w:val="0"/>
              <w:tabs>
                <w:tab w:val="left" w:pos="720"/>
              </w:tabs>
              <w:snapToGrid w:val="0"/>
              <w:rPr>
                <w:sz w:val="24"/>
                <w:szCs w:val="24"/>
              </w:rPr>
            </w:pPr>
            <w:r w:rsidRPr="00E6231E">
              <w:rPr>
                <w:sz w:val="24"/>
                <w:szCs w:val="24"/>
              </w:rPr>
              <w:t>17</w:t>
            </w:r>
          </w:p>
        </w:tc>
        <w:tc>
          <w:tcPr>
            <w:tcW w:w="2551" w:type="dxa"/>
          </w:tcPr>
          <w:p w14:paraId="3B1F4DA4" w14:textId="77777777" w:rsidR="00915DFB" w:rsidRPr="00E6231E" w:rsidRDefault="00915DFB" w:rsidP="00915DFB">
            <w:pPr>
              <w:snapToGrid w:val="0"/>
              <w:rPr>
                <w:sz w:val="24"/>
                <w:szCs w:val="24"/>
              </w:rPr>
            </w:pPr>
            <w:r w:rsidRPr="00E6231E">
              <w:rPr>
                <w:sz w:val="24"/>
                <w:szCs w:val="24"/>
              </w:rPr>
              <w:t>Памятник В.И. Ленину, 1938 г.</w:t>
            </w:r>
          </w:p>
        </w:tc>
        <w:tc>
          <w:tcPr>
            <w:tcW w:w="1876" w:type="dxa"/>
          </w:tcPr>
          <w:p w14:paraId="3AF2631F" w14:textId="77777777" w:rsidR="00915DFB" w:rsidRPr="00E6231E" w:rsidRDefault="00915DFB" w:rsidP="00915DFB">
            <w:pPr>
              <w:snapToGrid w:val="0"/>
            </w:pPr>
            <w:r w:rsidRPr="00E6231E">
              <w:t>парк им. Тельмана</w:t>
            </w:r>
          </w:p>
        </w:tc>
        <w:tc>
          <w:tcPr>
            <w:tcW w:w="942" w:type="dxa"/>
          </w:tcPr>
          <w:p w14:paraId="7FD16E3B" w14:textId="77777777" w:rsidR="00915DFB" w:rsidRPr="00E6231E" w:rsidRDefault="00915DFB" w:rsidP="00915DFB">
            <w:pPr>
              <w:snapToGrid w:val="0"/>
              <w:jc w:val="center"/>
              <w:rPr>
                <w:sz w:val="24"/>
                <w:szCs w:val="24"/>
              </w:rPr>
            </w:pPr>
            <w:r w:rsidRPr="00E6231E">
              <w:rPr>
                <w:sz w:val="24"/>
                <w:szCs w:val="24"/>
              </w:rPr>
              <w:t>1693</w:t>
            </w:r>
          </w:p>
        </w:tc>
        <w:tc>
          <w:tcPr>
            <w:tcW w:w="1076" w:type="dxa"/>
          </w:tcPr>
          <w:p w14:paraId="207EC2B3"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3A000AD8"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2EACD4B1" w14:textId="77777777" w:rsidR="00915DFB" w:rsidRPr="00E6231E" w:rsidRDefault="00915DFB" w:rsidP="00915DFB">
            <w:pPr>
              <w:snapToGrid w:val="0"/>
              <w:jc w:val="center"/>
              <w:rPr>
                <w:sz w:val="24"/>
                <w:szCs w:val="24"/>
              </w:rPr>
            </w:pPr>
            <w:r w:rsidRPr="00E6231E">
              <w:rPr>
                <w:sz w:val="24"/>
                <w:szCs w:val="24"/>
              </w:rPr>
              <w:t>МИ</w:t>
            </w:r>
          </w:p>
        </w:tc>
        <w:tc>
          <w:tcPr>
            <w:tcW w:w="1334" w:type="dxa"/>
          </w:tcPr>
          <w:p w14:paraId="37684412" w14:textId="77777777" w:rsidR="00915DFB" w:rsidRPr="00E6231E" w:rsidRDefault="00915DFB" w:rsidP="00915DFB">
            <w:pPr>
              <w:widowControl w:val="0"/>
              <w:suppressLineNumbers/>
              <w:autoSpaceDE w:val="0"/>
              <w:jc w:val="center"/>
              <w:rPr>
                <w:lang w:eastAsia="ar-SA"/>
              </w:rPr>
            </w:pPr>
            <w:r w:rsidRPr="00E6231E">
              <w:rPr>
                <w:lang w:eastAsia="ar-SA"/>
              </w:rPr>
              <w:t>площадь им.Ленина</w:t>
            </w:r>
          </w:p>
        </w:tc>
      </w:tr>
      <w:tr w:rsidR="00915DFB" w:rsidRPr="00E6231E" w14:paraId="58560B2D" w14:textId="77777777" w:rsidTr="00915DFB">
        <w:tc>
          <w:tcPr>
            <w:tcW w:w="568" w:type="dxa"/>
            <w:vAlign w:val="center"/>
          </w:tcPr>
          <w:p w14:paraId="75DCB7EF" w14:textId="77777777" w:rsidR="00915DFB" w:rsidRPr="00E6231E" w:rsidRDefault="00915DFB" w:rsidP="00915DFB">
            <w:pPr>
              <w:widowControl w:val="0"/>
              <w:tabs>
                <w:tab w:val="left" w:pos="720"/>
              </w:tabs>
              <w:snapToGrid w:val="0"/>
              <w:rPr>
                <w:sz w:val="24"/>
                <w:szCs w:val="24"/>
              </w:rPr>
            </w:pPr>
            <w:r w:rsidRPr="00E6231E">
              <w:rPr>
                <w:sz w:val="24"/>
                <w:szCs w:val="24"/>
              </w:rPr>
              <w:t>18</w:t>
            </w:r>
          </w:p>
        </w:tc>
        <w:tc>
          <w:tcPr>
            <w:tcW w:w="2551" w:type="dxa"/>
          </w:tcPr>
          <w:p w14:paraId="2F893985" w14:textId="77777777" w:rsidR="00915DFB" w:rsidRPr="00E6231E" w:rsidRDefault="00915DFB" w:rsidP="00915DFB">
            <w:pPr>
              <w:snapToGrid w:val="0"/>
              <w:rPr>
                <w:sz w:val="24"/>
                <w:szCs w:val="24"/>
              </w:rPr>
            </w:pPr>
            <w:r w:rsidRPr="00E6231E">
              <w:rPr>
                <w:sz w:val="24"/>
                <w:szCs w:val="24"/>
              </w:rPr>
              <w:t>Памятник В.И. Ленину, 1953 г.</w:t>
            </w:r>
          </w:p>
        </w:tc>
        <w:tc>
          <w:tcPr>
            <w:tcW w:w="1876" w:type="dxa"/>
          </w:tcPr>
          <w:p w14:paraId="3E707A29" w14:textId="77777777" w:rsidR="00915DFB" w:rsidRPr="00E6231E" w:rsidRDefault="00915DFB" w:rsidP="00915DFB">
            <w:pPr>
              <w:snapToGrid w:val="0"/>
            </w:pPr>
            <w:r w:rsidRPr="00E6231E">
              <w:t>ж.-д. вокзал</w:t>
            </w:r>
          </w:p>
        </w:tc>
        <w:tc>
          <w:tcPr>
            <w:tcW w:w="942" w:type="dxa"/>
          </w:tcPr>
          <w:p w14:paraId="7C0B3E5F" w14:textId="77777777" w:rsidR="00915DFB" w:rsidRPr="00E6231E" w:rsidRDefault="00915DFB" w:rsidP="00915DFB">
            <w:pPr>
              <w:snapToGrid w:val="0"/>
              <w:jc w:val="center"/>
              <w:rPr>
                <w:sz w:val="24"/>
                <w:szCs w:val="24"/>
              </w:rPr>
            </w:pPr>
            <w:r w:rsidRPr="00E6231E">
              <w:rPr>
                <w:sz w:val="24"/>
                <w:szCs w:val="24"/>
              </w:rPr>
              <w:t>1694</w:t>
            </w:r>
          </w:p>
        </w:tc>
        <w:tc>
          <w:tcPr>
            <w:tcW w:w="1076" w:type="dxa"/>
          </w:tcPr>
          <w:p w14:paraId="5664CDA7"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74326558"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4C66CD77" w14:textId="77777777" w:rsidR="00915DFB" w:rsidRPr="00E6231E" w:rsidRDefault="00915DFB" w:rsidP="00915DFB">
            <w:pPr>
              <w:snapToGrid w:val="0"/>
              <w:jc w:val="center"/>
              <w:rPr>
                <w:sz w:val="24"/>
                <w:szCs w:val="24"/>
              </w:rPr>
            </w:pPr>
            <w:r w:rsidRPr="00E6231E">
              <w:rPr>
                <w:sz w:val="24"/>
                <w:szCs w:val="24"/>
              </w:rPr>
              <w:t>МИ</w:t>
            </w:r>
          </w:p>
        </w:tc>
        <w:tc>
          <w:tcPr>
            <w:tcW w:w="1334" w:type="dxa"/>
          </w:tcPr>
          <w:p w14:paraId="1EE528AC" w14:textId="77777777" w:rsidR="00915DFB" w:rsidRPr="00E6231E" w:rsidRDefault="00915DFB" w:rsidP="00915DFB">
            <w:pPr>
              <w:widowControl w:val="0"/>
              <w:suppressLineNumbers/>
              <w:autoSpaceDE w:val="0"/>
              <w:jc w:val="center"/>
              <w:rPr>
                <w:lang w:eastAsia="ar-SA"/>
              </w:rPr>
            </w:pPr>
          </w:p>
        </w:tc>
      </w:tr>
      <w:tr w:rsidR="00915DFB" w:rsidRPr="00E6231E" w14:paraId="58FD618D" w14:textId="77777777" w:rsidTr="00915DFB">
        <w:tc>
          <w:tcPr>
            <w:tcW w:w="568" w:type="dxa"/>
            <w:vAlign w:val="center"/>
          </w:tcPr>
          <w:p w14:paraId="77F79C21" w14:textId="77777777" w:rsidR="00915DFB" w:rsidRPr="00E6231E" w:rsidRDefault="00915DFB" w:rsidP="00915DFB">
            <w:pPr>
              <w:widowControl w:val="0"/>
              <w:tabs>
                <w:tab w:val="left" w:pos="720"/>
              </w:tabs>
              <w:snapToGrid w:val="0"/>
              <w:rPr>
                <w:sz w:val="24"/>
                <w:szCs w:val="24"/>
              </w:rPr>
            </w:pPr>
            <w:r w:rsidRPr="00E6231E">
              <w:rPr>
                <w:sz w:val="24"/>
                <w:szCs w:val="24"/>
              </w:rPr>
              <w:t>19</w:t>
            </w:r>
          </w:p>
        </w:tc>
        <w:tc>
          <w:tcPr>
            <w:tcW w:w="2551" w:type="dxa"/>
          </w:tcPr>
          <w:p w14:paraId="712D9592" w14:textId="77777777" w:rsidR="00915DFB" w:rsidRPr="00E6231E" w:rsidRDefault="00915DFB" w:rsidP="00915DFB">
            <w:pPr>
              <w:snapToGrid w:val="0"/>
              <w:rPr>
                <w:sz w:val="24"/>
                <w:szCs w:val="24"/>
              </w:rPr>
            </w:pPr>
            <w:r w:rsidRPr="00E6231E">
              <w:rPr>
                <w:sz w:val="24"/>
                <w:szCs w:val="24"/>
              </w:rPr>
              <w:t>Памятник В.И. Ленину,</w:t>
            </w:r>
          </w:p>
          <w:p w14:paraId="7CCFFE57" w14:textId="77777777" w:rsidR="00915DFB" w:rsidRPr="00E6231E" w:rsidRDefault="00915DFB" w:rsidP="00915DFB">
            <w:pPr>
              <w:rPr>
                <w:sz w:val="24"/>
                <w:szCs w:val="24"/>
              </w:rPr>
            </w:pPr>
            <w:r w:rsidRPr="00E6231E">
              <w:rPr>
                <w:sz w:val="24"/>
                <w:szCs w:val="24"/>
              </w:rPr>
              <w:t>1947 г.</w:t>
            </w:r>
          </w:p>
        </w:tc>
        <w:tc>
          <w:tcPr>
            <w:tcW w:w="1876" w:type="dxa"/>
          </w:tcPr>
          <w:p w14:paraId="525D5CFF" w14:textId="77777777" w:rsidR="00915DFB" w:rsidRPr="00E6231E" w:rsidRDefault="00915DFB" w:rsidP="00915DFB">
            <w:pPr>
              <w:snapToGrid w:val="0"/>
            </w:pPr>
            <w:r w:rsidRPr="00E6231E">
              <w:t>Крымский консервный комбинат</w:t>
            </w:r>
          </w:p>
        </w:tc>
        <w:tc>
          <w:tcPr>
            <w:tcW w:w="942" w:type="dxa"/>
          </w:tcPr>
          <w:p w14:paraId="62C5732F" w14:textId="77777777" w:rsidR="00915DFB" w:rsidRPr="00E6231E" w:rsidRDefault="00915DFB" w:rsidP="00915DFB">
            <w:pPr>
              <w:snapToGrid w:val="0"/>
              <w:jc w:val="center"/>
              <w:rPr>
                <w:sz w:val="24"/>
                <w:szCs w:val="24"/>
              </w:rPr>
            </w:pPr>
            <w:r w:rsidRPr="00E6231E">
              <w:rPr>
                <w:sz w:val="24"/>
                <w:szCs w:val="24"/>
              </w:rPr>
              <w:t>1695</w:t>
            </w:r>
          </w:p>
        </w:tc>
        <w:tc>
          <w:tcPr>
            <w:tcW w:w="1076" w:type="dxa"/>
          </w:tcPr>
          <w:p w14:paraId="4BE0B607"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06B41039"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44DF20D7" w14:textId="77777777" w:rsidR="00915DFB" w:rsidRPr="00E6231E" w:rsidRDefault="00915DFB" w:rsidP="00915DFB">
            <w:pPr>
              <w:snapToGrid w:val="0"/>
              <w:jc w:val="center"/>
              <w:rPr>
                <w:sz w:val="24"/>
                <w:szCs w:val="24"/>
              </w:rPr>
            </w:pPr>
            <w:r w:rsidRPr="00E6231E">
              <w:rPr>
                <w:sz w:val="24"/>
                <w:szCs w:val="24"/>
              </w:rPr>
              <w:t>МИ</w:t>
            </w:r>
          </w:p>
        </w:tc>
        <w:tc>
          <w:tcPr>
            <w:tcW w:w="1334" w:type="dxa"/>
          </w:tcPr>
          <w:p w14:paraId="3EFBB28B" w14:textId="77777777" w:rsidR="00915DFB" w:rsidRPr="00E6231E" w:rsidRDefault="00915DFB" w:rsidP="00915DFB">
            <w:pPr>
              <w:widowControl w:val="0"/>
              <w:suppressLineNumbers/>
              <w:autoSpaceDE w:val="0"/>
              <w:jc w:val="center"/>
              <w:rPr>
                <w:lang w:eastAsia="ar-SA"/>
              </w:rPr>
            </w:pPr>
          </w:p>
        </w:tc>
      </w:tr>
      <w:tr w:rsidR="00915DFB" w:rsidRPr="00E6231E" w14:paraId="31871216" w14:textId="77777777" w:rsidTr="00915DFB">
        <w:tc>
          <w:tcPr>
            <w:tcW w:w="568" w:type="dxa"/>
            <w:vAlign w:val="center"/>
          </w:tcPr>
          <w:p w14:paraId="0B943D03" w14:textId="77777777" w:rsidR="00915DFB" w:rsidRPr="00E6231E" w:rsidRDefault="00915DFB" w:rsidP="00915DFB">
            <w:pPr>
              <w:widowControl w:val="0"/>
              <w:tabs>
                <w:tab w:val="left" w:pos="720"/>
              </w:tabs>
              <w:snapToGrid w:val="0"/>
              <w:rPr>
                <w:sz w:val="24"/>
                <w:szCs w:val="24"/>
              </w:rPr>
            </w:pPr>
            <w:r w:rsidRPr="00E6231E">
              <w:rPr>
                <w:sz w:val="24"/>
                <w:szCs w:val="24"/>
              </w:rPr>
              <w:t>20</w:t>
            </w:r>
          </w:p>
        </w:tc>
        <w:tc>
          <w:tcPr>
            <w:tcW w:w="2551" w:type="dxa"/>
          </w:tcPr>
          <w:p w14:paraId="50F546F3" w14:textId="77777777" w:rsidR="00915DFB" w:rsidRPr="00E6231E" w:rsidRDefault="00915DFB" w:rsidP="00915DFB">
            <w:pPr>
              <w:snapToGrid w:val="0"/>
              <w:rPr>
                <w:sz w:val="24"/>
                <w:szCs w:val="24"/>
              </w:rPr>
            </w:pPr>
            <w:r w:rsidRPr="00E6231E">
              <w:rPr>
                <w:sz w:val="24"/>
                <w:szCs w:val="24"/>
              </w:rPr>
              <w:t xml:space="preserve">Бюст Н.И. Вавилова, 1977 г., </w:t>
            </w:r>
          </w:p>
          <w:p w14:paraId="6CAFAE38" w14:textId="77777777" w:rsidR="00915DFB" w:rsidRPr="00E6231E" w:rsidRDefault="00915DFB" w:rsidP="00915DFB">
            <w:pPr>
              <w:rPr>
                <w:sz w:val="24"/>
                <w:szCs w:val="24"/>
              </w:rPr>
            </w:pPr>
            <w:r w:rsidRPr="00E6231E">
              <w:rPr>
                <w:sz w:val="24"/>
                <w:szCs w:val="24"/>
              </w:rPr>
              <w:t>скульптор Н.А. Бугаев</w:t>
            </w:r>
          </w:p>
        </w:tc>
        <w:tc>
          <w:tcPr>
            <w:tcW w:w="1876" w:type="dxa"/>
          </w:tcPr>
          <w:p w14:paraId="2ABB814C" w14:textId="77777777" w:rsidR="00915DFB" w:rsidRPr="00E6231E" w:rsidRDefault="00915DFB" w:rsidP="00915DFB">
            <w:pPr>
              <w:snapToGrid w:val="0"/>
            </w:pPr>
            <w:r w:rsidRPr="00E6231E">
              <w:t>Крымская опытно-селекционная станция ВИР</w:t>
            </w:r>
          </w:p>
        </w:tc>
        <w:tc>
          <w:tcPr>
            <w:tcW w:w="942" w:type="dxa"/>
          </w:tcPr>
          <w:p w14:paraId="765C0A43" w14:textId="77777777" w:rsidR="00915DFB" w:rsidRPr="00E6231E" w:rsidRDefault="00915DFB" w:rsidP="00915DFB">
            <w:pPr>
              <w:snapToGrid w:val="0"/>
              <w:jc w:val="center"/>
              <w:rPr>
                <w:sz w:val="24"/>
                <w:szCs w:val="24"/>
              </w:rPr>
            </w:pPr>
            <w:r w:rsidRPr="00E6231E">
              <w:rPr>
                <w:sz w:val="24"/>
                <w:szCs w:val="24"/>
              </w:rPr>
              <w:t>1696</w:t>
            </w:r>
          </w:p>
        </w:tc>
        <w:tc>
          <w:tcPr>
            <w:tcW w:w="1076" w:type="dxa"/>
          </w:tcPr>
          <w:p w14:paraId="44029B62" w14:textId="77777777" w:rsidR="00915DFB" w:rsidRPr="00E6231E" w:rsidRDefault="00915DFB" w:rsidP="00915DFB">
            <w:pPr>
              <w:snapToGrid w:val="0"/>
              <w:jc w:val="center"/>
              <w:rPr>
                <w:sz w:val="24"/>
                <w:szCs w:val="24"/>
              </w:rPr>
            </w:pPr>
            <w:r w:rsidRPr="00E6231E">
              <w:rPr>
                <w:sz w:val="24"/>
                <w:szCs w:val="24"/>
              </w:rPr>
              <w:t>333</w:t>
            </w:r>
          </w:p>
        </w:tc>
        <w:tc>
          <w:tcPr>
            <w:tcW w:w="943" w:type="dxa"/>
          </w:tcPr>
          <w:p w14:paraId="330FDFEF"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030EABCB" w14:textId="77777777" w:rsidR="00915DFB" w:rsidRPr="00E6231E" w:rsidRDefault="00915DFB" w:rsidP="00915DFB">
            <w:pPr>
              <w:snapToGrid w:val="0"/>
              <w:jc w:val="center"/>
              <w:rPr>
                <w:sz w:val="24"/>
                <w:szCs w:val="24"/>
              </w:rPr>
            </w:pPr>
            <w:r w:rsidRPr="00E6231E">
              <w:rPr>
                <w:sz w:val="24"/>
                <w:szCs w:val="24"/>
              </w:rPr>
              <w:t>МИ</w:t>
            </w:r>
          </w:p>
        </w:tc>
        <w:tc>
          <w:tcPr>
            <w:tcW w:w="1334" w:type="dxa"/>
          </w:tcPr>
          <w:p w14:paraId="64E147A9" w14:textId="77777777" w:rsidR="00915DFB" w:rsidRPr="00E6231E" w:rsidRDefault="00915DFB" w:rsidP="00915DFB">
            <w:pPr>
              <w:widowControl w:val="0"/>
              <w:suppressLineNumbers/>
              <w:autoSpaceDE w:val="0"/>
              <w:jc w:val="center"/>
              <w:rPr>
                <w:lang w:eastAsia="ar-SA"/>
              </w:rPr>
            </w:pPr>
          </w:p>
        </w:tc>
      </w:tr>
      <w:tr w:rsidR="00915DFB" w:rsidRPr="00E6231E" w14:paraId="67093884" w14:textId="77777777" w:rsidTr="00915DFB">
        <w:tc>
          <w:tcPr>
            <w:tcW w:w="568" w:type="dxa"/>
            <w:vAlign w:val="center"/>
          </w:tcPr>
          <w:p w14:paraId="25CDB1DB" w14:textId="77777777" w:rsidR="00915DFB" w:rsidRPr="00E6231E" w:rsidRDefault="00915DFB" w:rsidP="00915DFB">
            <w:pPr>
              <w:widowControl w:val="0"/>
              <w:tabs>
                <w:tab w:val="left" w:pos="720"/>
              </w:tabs>
              <w:snapToGrid w:val="0"/>
              <w:rPr>
                <w:sz w:val="24"/>
                <w:szCs w:val="24"/>
              </w:rPr>
            </w:pPr>
            <w:r w:rsidRPr="00E6231E">
              <w:rPr>
                <w:sz w:val="24"/>
                <w:szCs w:val="24"/>
              </w:rPr>
              <w:t>21</w:t>
            </w:r>
          </w:p>
        </w:tc>
        <w:tc>
          <w:tcPr>
            <w:tcW w:w="2551" w:type="dxa"/>
          </w:tcPr>
          <w:p w14:paraId="5F2CEC8F" w14:textId="77777777" w:rsidR="00915DFB" w:rsidRPr="00E6231E" w:rsidRDefault="00915DFB" w:rsidP="00915DFB">
            <w:pPr>
              <w:snapToGrid w:val="0"/>
              <w:rPr>
                <w:sz w:val="24"/>
                <w:szCs w:val="24"/>
              </w:rPr>
            </w:pPr>
            <w:r w:rsidRPr="00E6231E">
              <w:rPr>
                <w:sz w:val="24"/>
                <w:szCs w:val="24"/>
              </w:rPr>
              <w:t>Памятник В.И. Ленину,</w:t>
            </w:r>
          </w:p>
          <w:p w14:paraId="597C0729" w14:textId="77777777" w:rsidR="00915DFB" w:rsidRPr="00E6231E" w:rsidRDefault="00915DFB" w:rsidP="00915DFB">
            <w:pPr>
              <w:rPr>
                <w:sz w:val="24"/>
                <w:szCs w:val="24"/>
              </w:rPr>
            </w:pPr>
            <w:r w:rsidRPr="00E6231E">
              <w:rPr>
                <w:sz w:val="24"/>
                <w:szCs w:val="24"/>
              </w:rPr>
              <w:t>1956 г.</w:t>
            </w:r>
          </w:p>
        </w:tc>
        <w:tc>
          <w:tcPr>
            <w:tcW w:w="1876" w:type="dxa"/>
          </w:tcPr>
          <w:p w14:paraId="062B883D" w14:textId="77777777" w:rsidR="00915DFB" w:rsidRPr="00E6231E" w:rsidRDefault="00915DFB" w:rsidP="00915DFB">
            <w:pPr>
              <w:snapToGrid w:val="0"/>
            </w:pPr>
            <w:r w:rsidRPr="00E6231E">
              <w:t>ул. Синева, Крымский экспериментальный винный завод</w:t>
            </w:r>
          </w:p>
        </w:tc>
        <w:tc>
          <w:tcPr>
            <w:tcW w:w="942" w:type="dxa"/>
          </w:tcPr>
          <w:p w14:paraId="4F16458E" w14:textId="77777777" w:rsidR="00915DFB" w:rsidRPr="00E6231E" w:rsidRDefault="00915DFB" w:rsidP="00915DFB">
            <w:pPr>
              <w:snapToGrid w:val="0"/>
              <w:jc w:val="center"/>
              <w:rPr>
                <w:sz w:val="24"/>
                <w:szCs w:val="24"/>
              </w:rPr>
            </w:pPr>
            <w:r w:rsidRPr="00E6231E">
              <w:rPr>
                <w:sz w:val="24"/>
                <w:szCs w:val="24"/>
              </w:rPr>
              <w:t>1697</w:t>
            </w:r>
          </w:p>
        </w:tc>
        <w:tc>
          <w:tcPr>
            <w:tcW w:w="1076" w:type="dxa"/>
          </w:tcPr>
          <w:p w14:paraId="247737AC"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0C9F8838"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5F3991CD" w14:textId="77777777" w:rsidR="00915DFB" w:rsidRPr="00E6231E" w:rsidRDefault="00915DFB" w:rsidP="00915DFB">
            <w:pPr>
              <w:snapToGrid w:val="0"/>
              <w:jc w:val="center"/>
              <w:rPr>
                <w:sz w:val="24"/>
                <w:szCs w:val="24"/>
              </w:rPr>
            </w:pPr>
            <w:r w:rsidRPr="00E6231E">
              <w:rPr>
                <w:sz w:val="24"/>
                <w:szCs w:val="24"/>
              </w:rPr>
              <w:t>МИ</w:t>
            </w:r>
          </w:p>
        </w:tc>
        <w:tc>
          <w:tcPr>
            <w:tcW w:w="1334" w:type="dxa"/>
          </w:tcPr>
          <w:p w14:paraId="3E9B4DEC" w14:textId="77777777" w:rsidR="00915DFB" w:rsidRPr="00E6231E" w:rsidRDefault="00915DFB" w:rsidP="00915DFB">
            <w:pPr>
              <w:widowControl w:val="0"/>
              <w:suppressLineNumbers/>
              <w:autoSpaceDE w:val="0"/>
              <w:jc w:val="center"/>
              <w:rPr>
                <w:lang w:eastAsia="ar-SA"/>
              </w:rPr>
            </w:pPr>
            <w:r w:rsidRPr="00E6231E">
              <w:rPr>
                <w:lang w:eastAsia="ar-SA"/>
              </w:rPr>
              <w:t>утрачен</w:t>
            </w:r>
          </w:p>
        </w:tc>
      </w:tr>
      <w:tr w:rsidR="00915DFB" w:rsidRPr="00E6231E" w14:paraId="4B54BD3A" w14:textId="77777777" w:rsidTr="00915DFB">
        <w:tc>
          <w:tcPr>
            <w:tcW w:w="568" w:type="dxa"/>
            <w:vAlign w:val="center"/>
          </w:tcPr>
          <w:p w14:paraId="67C9FB5D" w14:textId="77777777" w:rsidR="00915DFB" w:rsidRPr="00E6231E" w:rsidRDefault="00915DFB" w:rsidP="00915DFB">
            <w:pPr>
              <w:widowControl w:val="0"/>
              <w:tabs>
                <w:tab w:val="left" w:pos="720"/>
              </w:tabs>
              <w:snapToGrid w:val="0"/>
              <w:rPr>
                <w:sz w:val="24"/>
                <w:szCs w:val="24"/>
              </w:rPr>
            </w:pPr>
            <w:r w:rsidRPr="00E6231E">
              <w:rPr>
                <w:sz w:val="24"/>
                <w:szCs w:val="24"/>
              </w:rPr>
              <w:t>22</w:t>
            </w:r>
          </w:p>
        </w:tc>
        <w:tc>
          <w:tcPr>
            <w:tcW w:w="2551" w:type="dxa"/>
          </w:tcPr>
          <w:p w14:paraId="4ABD0FB4" w14:textId="77777777" w:rsidR="00915DFB" w:rsidRPr="00E6231E" w:rsidRDefault="00915DFB" w:rsidP="00915DFB">
            <w:pPr>
              <w:snapToGrid w:val="0"/>
              <w:rPr>
                <w:sz w:val="24"/>
                <w:szCs w:val="24"/>
              </w:rPr>
            </w:pPr>
            <w:r w:rsidRPr="00E6231E">
              <w:rPr>
                <w:sz w:val="24"/>
                <w:szCs w:val="24"/>
              </w:rPr>
              <w:t>Памятник В.И. Ленину,</w:t>
            </w:r>
          </w:p>
          <w:p w14:paraId="52103BF7" w14:textId="77777777" w:rsidR="00915DFB" w:rsidRPr="00E6231E" w:rsidRDefault="00915DFB" w:rsidP="00915DFB">
            <w:pPr>
              <w:rPr>
                <w:sz w:val="24"/>
                <w:szCs w:val="24"/>
              </w:rPr>
            </w:pPr>
            <w:r w:rsidRPr="00E6231E">
              <w:rPr>
                <w:sz w:val="24"/>
                <w:szCs w:val="24"/>
              </w:rPr>
              <w:t>1967 г.</w:t>
            </w:r>
          </w:p>
        </w:tc>
        <w:tc>
          <w:tcPr>
            <w:tcW w:w="1876" w:type="dxa"/>
          </w:tcPr>
          <w:p w14:paraId="53D948D2" w14:textId="77777777" w:rsidR="00915DFB" w:rsidRPr="00E6231E" w:rsidRDefault="00915DFB" w:rsidP="00915DFB">
            <w:pPr>
              <w:snapToGrid w:val="0"/>
            </w:pPr>
            <w:r w:rsidRPr="00E6231E">
              <w:t xml:space="preserve">ул. Троицкая, </w:t>
            </w:r>
          </w:p>
          <w:p w14:paraId="51CB952D" w14:textId="77777777" w:rsidR="00915DFB" w:rsidRPr="00E6231E" w:rsidRDefault="00915DFB" w:rsidP="00915DFB">
            <w:r w:rsidRPr="00E6231E">
              <w:t>у здания правления колхоза им. Ленина</w:t>
            </w:r>
          </w:p>
        </w:tc>
        <w:tc>
          <w:tcPr>
            <w:tcW w:w="942" w:type="dxa"/>
          </w:tcPr>
          <w:p w14:paraId="0A26C6FA" w14:textId="77777777" w:rsidR="00915DFB" w:rsidRPr="00E6231E" w:rsidRDefault="00915DFB" w:rsidP="00915DFB">
            <w:pPr>
              <w:snapToGrid w:val="0"/>
              <w:jc w:val="center"/>
              <w:rPr>
                <w:sz w:val="24"/>
                <w:szCs w:val="24"/>
              </w:rPr>
            </w:pPr>
            <w:r w:rsidRPr="00E6231E">
              <w:rPr>
                <w:sz w:val="24"/>
                <w:szCs w:val="24"/>
              </w:rPr>
              <w:t>1698</w:t>
            </w:r>
          </w:p>
        </w:tc>
        <w:tc>
          <w:tcPr>
            <w:tcW w:w="1076" w:type="dxa"/>
          </w:tcPr>
          <w:p w14:paraId="0CAC2051" w14:textId="77777777" w:rsidR="00915DFB" w:rsidRPr="00E6231E" w:rsidRDefault="00915DFB" w:rsidP="00915DFB">
            <w:pPr>
              <w:snapToGrid w:val="0"/>
              <w:jc w:val="center"/>
              <w:rPr>
                <w:sz w:val="24"/>
                <w:szCs w:val="24"/>
              </w:rPr>
            </w:pPr>
            <w:r w:rsidRPr="00E6231E">
              <w:rPr>
                <w:sz w:val="24"/>
                <w:szCs w:val="24"/>
              </w:rPr>
              <w:t>63</w:t>
            </w:r>
          </w:p>
        </w:tc>
        <w:tc>
          <w:tcPr>
            <w:tcW w:w="943" w:type="dxa"/>
          </w:tcPr>
          <w:p w14:paraId="42607F72" w14:textId="77777777" w:rsidR="00915DFB" w:rsidRPr="00E6231E" w:rsidRDefault="00915DFB" w:rsidP="00915DFB">
            <w:pPr>
              <w:snapToGrid w:val="0"/>
              <w:jc w:val="center"/>
              <w:rPr>
                <w:sz w:val="24"/>
                <w:szCs w:val="24"/>
              </w:rPr>
            </w:pPr>
            <w:r w:rsidRPr="00E6231E">
              <w:rPr>
                <w:sz w:val="24"/>
                <w:szCs w:val="24"/>
              </w:rPr>
              <w:t>Р</w:t>
            </w:r>
          </w:p>
        </w:tc>
        <w:tc>
          <w:tcPr>
            <w:tcW w:w="674" w:type="dxa"/>
          </w:tcPr>
          <w:p w14:paraId="0B05FEDA" w14:textId="77777777" w:rsidR="00915DFB" w:rsidRPr="00E6231E" w:rsidRDefault="00915DFB" w:rsidP="00915DFB">
            <w:pPr>
              <w:snapToGrid w:val="0"/>
              <w:jc w:val="center"/>
              <w:rPr>
                <w:sz w:val="24"/>
                <w:szCs w:val="24"/>
              </w:rPr>
            </w:pPr>
            <w:r w:rsidRPr="00E6231E">
              <w:rPr>
                <w:sz w:val="24"/>
                <w:szCs w:val="24"/>
              </w:rPr>
              <w:t>МИ</w:t>
            </w:r>
          </w:p>
        </w:tc>
        <w:tc>
          <w:tcPr>
            <w:tcW w:w="1334" w:type="dxa"/>
          </w:tcPr>
          <w:p w14:paraId="000E9AC9" w14:textId="77777777" w:rsidR="00915DFB" w:rsidRPr="00E6231E" w:rsidRDefault="00915DFB" w:rsidP="00915DFB">
            <w:pPr>
              <w:widowControl w:val="0"/>
              <w:suppressLineNumbers/>
              <w:autoSpaceDE w:val="0"/>
              <w:jc w:val="center"/>
              <w:rPr>
                <w:lang w:eastAsia="ar-SA"/>
              </w:rPr>
            </w:pPr>
          </w:p>
        </w:tc>
      </w:tr>
    </w:tbl>
    <w:p w14:paraId="0CEC3A5C" w14:textId="77777777" w:rsidR="00915DFB" w:rsidRPr="00E6231E" w:rsidRDefault="00915DFB" w:rsidP="00915DFB">
      <w:pPr>
        <w:jc w:val="center"/>
        <w:rPr>
          <w:b/>
          <w:sz w:val="28"/>
          <w:szCs w:val="28"/>
        </w:rPr>
      </w:pPr>
    </w:p>
    <w:p w14:paraId="5D8785D4" w14:textId="77777777" w:rsidR="00915DFB" w:rsidRPr="00E6231E" w:rsidRDefault="00915DFB" w:rsidP="00915DFB">
      <w:pPr>
        <w:jc w:val="center"/>
        <w:rPr>
          <w:b/>
          <w:sz w:val="28"/>
          <w:szCs w:val="28"/>
        </w:rPr>
      </w:pPr>
      <w:r w:rsidRPr="00E6231E">
        <w:rPr>
          <w:b/>
          <w:sz w:val="28"/>
          <w:szCs w:val="28"/>
        </w:rPr>
        <w:t>Объекты, рекомендуемые к постановке на государственную охрану</w:t>
      </w:r>
    </w:p>
    <w:p w14:paraId="33260EE0" w14:textId="77777777" w:rsidR="00020A68" w:rsidRDefault="00020A68" w:rsidP="00020A68">
      <w:pPr>
        <w:suppressAutoHyphens/>
        <w:ind w:firstLine="680"/>
        <w:jc w:val="right"/>
        <w:rPr>
          <w:sz w:val="28"/>
          <w:szCs w:val="28"/>
          <w:lang w:eastAsia="ar-SA"/>
        </w:rPr>
      </w:pPr>
    </w:p>
    <w:p w14:paraId="561580B0" w14:textId="77777777" w:rsidR="00020A68" w:rsidRPr="00E6231E" w:rsidRDefault="00020A68" w:rsidP="00020A68">
      <w:pPr>
        <w:suppressAutoHyphens/>
        <w:ind w:firstLine="680"/>
        <w:jc w:val="right"/>
        <w:rPr>
          <w:sz w:val="28"/>
          <w:szCs w:val="28"/>
          <w:lang w:eastAsia="ar-SA"/>
        </w:rPr>
      </w:pPr>
      <w:r>
        <w:rPr>
          <w:sz w:val="28"/>
          <w:szCs w:val="28"/>
          <w:lang w:eastAsia="ar-SA"/>
        </w:rPr>
        <w:t>Таблица 15</w:t>
      </w:r>
    </w:p>
    <w:tbl>
      <w:tblPr>
        <w:tblW w:w="1005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2268"/>
        <w:gridCol w:w="1843"/>
        <w:gridCol w:w="1418"/>
        <w:gridCol w:w="1275"/>
        <w:gridCol w:w="993"/>
        <w:gridCol w:w="708"/>
        <w:gridCol w:w="839"/>
      </w:tblGrid>
      <w:tr w:rsidR="00915DFB" w:rsidRPr="00E6231E" w14:paraId="0C5D105B" w14:textId="77777777" w:rsidTr="00915DFB">
        <w:trPr>
          <w:tblHeader/>
        </w:trPr>
        <w:tc>
          <w:tcPr>
            <w:tcW w:w="709" w:type="dxa"/>
            <w:vAlign w:val="center"/>
          </w:tcPr>
          <w:p w14:paraId="11F6CD90" w14:textId="77777777" w:rsidR="00915DFB" w:rsidRPr="00E6231E" w:rsidRDefault="00915DFB" w:rsidP="00915DFB">
            <w:pPr>
              <w:widowControl w:val="0"/>
              <w:snapToGrid w:val="0"/>
              <w:jc w:val="center"/>
              <w:rPr>
                <w:b/>
                <w:color w:val="000000"/>
              </w:rPr>
            </w:pPr>
            <w:r w:rsidRPr="00E6231E">
              <w:rPr>
                <w:b/>
                <w:color w:val="000000"/>
              </w:rPr>
              <w:t>№ пп</w:t>
            </w:r>
          </w:p>
        </w:tc>
        <w:tc>
          <w:tcPr>
            <w:tcW w:w="2268" w:type="dxa"/>
            <w:vAlign w:val="center"/>
          </w:tcPr>
          <w:p w14:paraId="4438B6D3" w14:textId="77777777" w:rsidR="00915DFB" w:rsidRPr="00E6231E" w:rsidRDefault="00915DFB" w:rsidP="00915DFB">
            <w:pPr>
              <w:widowControl w:val="0"/>
              <w:snapToGrid w:val="0"/>
              <w:jc w:val="center"/>
              <w:rPr>
                <w:b/>
                <w:color w:val="000000"/>
              </w:rPr>
            </w:pPr>
            <w:r w:rsidRPr="00E6231E">
              <w:rPr>
                <w:b/>
                <w:color w:val="000000"/>
              </w:rPr>
              <w:t>Наименование объекта</w:t>
            </w:r>
          </w:p>
        </w:tc>
        <w:tc>
          <w:tcPr>
            <w:tcW w:w="1843" w:type="dxa"/>
            <w:vAlign w:val="center"/>
          </w:tcPr>
          <w:p w14:paraId="4ECA8841" w14:textId="77777777" w:rsidR="00915DFB" w:rsidRPr="00E6231E" w:rsidRDefault="00915DFB" w:rsidP="00915DFB">
            <w:pPr>
              <w:widowControl w:val="0"/>
              <w:snapToGrid w:val="0"/>
              <w:jc w:val="center"/>
              <w:rPr>
                <w:b/>
                <w:color w:val="000000"/>
              </w:rPr>
            </w:pPr>
            <w:r w:rsidRPr="00E6231E">
              <w:rPr>
                <w:b/>
                <w:color w:val="000000"/>
              </w:rPr>
              <w:t>Местонахождение объек</w:t>
            </w:r>
            <w:r w:rsidRPr="00E6231E">
              <w:rPr>
                <w:b/>
                <w:color w:val="000000"/>
              </w:rPr>
              <w:softHyphen/>
              <w:t>та</w:t>
            </w:r>
          </w:p>
        </w:tc>
        <w:tc>
          <w:tcPr>
            <w:tcW w:w="1418" w:type="dxa"/>
            <w:vAlign w:val="center"/>
          </w:tcPr>
          <w:p w14:paraId="4ADA0A04" w14:textId="77777777" w:rsidR="00915DFB" w:rsidRPr="00E6231E" w:rsidRDefault="00915DFB" w:rsidP="00915DFB">
            <w:pPr>
              <w:widowControl w:val="0"/>
              <w:snapToGrid w:val="0"/>
              <w:jc w:val="center"/>
              <w:rPr>
                <w:b/>
                <w:color w:val="000000"/>
              </w:rPr>
            </w:pPr>
            <w:r w:rsidRPr="00E6231E">
              <w:rPr>
                <w:b/>
                <w:color w:val="000000"/>
              </w:rPr>
              <w:t>Номер по гос. списку</w:t>
            </w:r>
          </w:p>
        </w:tc>
        <w:tc>
          <w:tcPr>
            <w:tcW w:w="1275" w:type="dxa"/>
            <w:vAlign w:val="center"/>
          </w:tcPr>
          <w:p w14:paraId="29BF2494" w14:textId="77777777" w:rsidR="00915DFB" w:rsidRPr="00E6231E" w:rsidRDefault="00915DFB" w:rsidP="00915DFB">
            <w:pPr>
              <w:widowControl w:val="0"/>
              <w:snapToGrid w:val="0"/>
              <w:jc w:val="center"/>
              <w:rPr>
                <w:b/>
                <w:color w:val="000000"/>
              </w:rPr>
            </w:pPr>
            <w:r w:rsidRPr="00E6231E">
              <w:rPr>
                <w:b/>
                <w:color w:val="000000"/>
              </w:rPr>
              <w:t>Реш. о пост. на гос. охрану</w:t>
            </w:r>
          </w:p>
        </w:tc>
        <w:tc>
          <w:tcPr>
            <w:tcW w:w="993" w:type="dxa"/>
            <w:vAlign w:val="center"/>
          </w:tcPr>
          <w:p w14:paraId="24EB158A" w14:textId="77777777" w:rsidR="00915DFB" w:rsidRPr="00E6231E" w:rsidRDefault="00915DFB" w:rsidP="00915DFB">
            <w:pPr>
              <w:widowControl w:val="0"/>
              <w:snapToGrid w:val="0"/>
              <w:jc w:val="center"/>
              <w:rPr>
                <w:b/>
                <w:color w:val="000000"/>
              </w:rPr>
            </w:pPr>
            <w:r w:rsidRPr="00E6231E">
              <w:rPr>
                <w:b/>
                <w:color w:val="000000"/>
              </w:rPr>
              <w:t>Кат. ист.-культ. знач.</w:t>
            </w:r>
          </w:p>
        </w:tc>
        <w:tc>
          <w:tcPr>
            <w:tcW w:w="708" w:type="dxa"/>
            <w:vAlign w:val="center"/>
          </w:tcPr>
          <w:p w14:paraId="69A60574" w14:textId="77777777" w:rsidR="00915DFB" w:rsidRPr="00E6231E" w:rsidRDefault="00915DFB" w:rsidP="00915DFB">
            <w:pPr>
              <w:widowControl w:val="0"/>
              <w:snapToGrid w:val="0"/>
              <w:jc w:val="center"/>
              <w:rPr>
                <w:b/>
                <w:color w:val="000000"/>
              </w:rPr>
            </w:pPr>
            <w:r w:rsidRPr="00E6231E">
              <w:rPr>
                <w:b/>
                <w:color w:val="000000"/>
              </w:rPr>
              <w:t>Вид пам.</w:t>
            </w:r>
          </w:p>
        </w:tc>
        <w:tc>
          <w:tcPr>
            <w:tcW w:w="839" w:type="dxa"/>
            <w:vAlign w:val="center"/>
          </w:tcPr>
          <w:p w14:paraId="212C276E" w14:textId="77777777" w:rsidR="00915DFB" w:rsidRPr="00E6231E" w:rsidRDefault="00915DFB" w:rsidP="00915DFB">
            <w:pPr>
              <w:widowControl w:val="0"/>
              <w:suppressLineNumbers/>
              <w:autoSpaceDE w:val="0"/>
              <w:jc w:val="center"/>
              <w:rPr>
                <w:rFonts w:ascii="Courier New" w:hAnsi="Courier New"/>
                <w:b/>
                <w:bCs/>
                <w:lang w:eastAsia="ar-SA"/>
              </w:rPr>
            </w:pPr>
            <w:r w:rsidRPr="00E6231E">
              <w:rPr>
                <w:rFonts w:ascii="Courier New" w:hAnsi="Courier New"/>
                <w:b/>
                <w:bCs/>
                <w:lang w:eastAsia="ar-SA"/>
              </w:rPr>
              <w:t>Приме-</w:t>
            </w:r>
          </w:p>
          <w:p w14:paraId="35F17D34" w14:textId="77777777" w:rsidR="00915DFB" w:rsidRPr="00E6231E" w:rsidRDefault="00915DFB" w:rsidP="00915DFB">
            <w:pPr>
              <w:widowControl w:val="0"/>
              <w:suppressLineNumbers/>
              <w:autoSpaceDE w:val="0"/>
              <w:jc w:val="center"/>
              <w:rPr>
                <w:rFonts w:ascii="Courier New" w:hAnsi="Courier New"/>
                <w:b/>
                <w:bCs/>
                <w:lang w:eastAsia="ar-SA"/>
              </w:rPr>
            </w:pPr>
            <w:r w:rsidRPr="00E6231E">
              <w:rPr>
                <w:rFonts w:ascii="Courier New" w:hAnsi="Courier New"/>
                <w:b/>
                <w:bCs/>
                <w:lang w:eastAsia="ar-SA"/>
              </w:rPr>
              <w:t>чание</w:t>
            </w:r>
          </w:p>
        </w:tc>
      </w:tr>
      <w:tr w:rsidR="00915DFB" w:rsidRPr="00E6231E" w14:paraId="650DE57E" w14:textId="77777777" w:rsidTr="00915DFB">
        <w:tc>
          <w:tcPr>
            <w:tcW w:w="709" w:type="dxa"/>
          </w:tcPr>
          <w:p w14:paraId="69492C14" w14:textId="77777777" w:rsidR="00915DFB" w:rsidRPr="00E6231E" w:rsidRDefault="00915DFB" w:rsidP="00915DFB">
            <w:pPr>
              <w:widowControl w:val="0"/>
              <w:suppressLineNumbers/>
              <w:tabs>
                <w:tab w:val="left" w:pos="720"/>
              </w:tabs>
              <w:rPr>
                <w:rFonts w:ascii="Courier New" w:hAnsi="Courier New"/>
                <w:sz w:val="24"/>
                <w:lang w:eastAsia="ar-SA"/>
              </w:rPr>
            </w:pPr>
            <w:r w:rsidRPr="00E6231E">
              <w:rPr>
                <w:rFonts w:ascii="Courier New" w:hAnsi="Courier New"/>
                <w:sz w:val="24"/>
                <w:lang w:eastAsia="ar-SA"/>
              </w:rPr>
              <w:t>1</w:t>
            </w:r>
          </w:p>
        </w:tc>
        <w:tc>
          <w:tcPr>
            <w:tcW w:w="2268" w:type="dxa"/>
          </w:tcPr>
          <w:p w14:paraId="372CDDDF" w14:textId="77777777" w:rsidR="00915DFB" w:rsidRPr="00E6231E" w:rsidRDefault="00915DFB" w:rsidP="00915DFB">
            <w:pPr>
              <w:tabs>
                <w:tab w:val="left" w:pos="900"/>
                <w:tab w:val="left" w:pos="1053"/>
              </w:tabs>
              <w:rPr>
                <w:sz w:val="24"/>
                <w:szCs w:val="24"/>
              </w:rPr>
            </w:pPr>
            <w:r w:rsidRPr="00E6231E">
              <w:rPr>
                <w:sz w:val="24"/>
                <w:szCs w:val="24"/>
              </w:rPr>
              <w:t>Здание товарищества взаимного кредита, начало ХХв.</w:t>
            </w:r>
          </w:p>
        </w:tc>
        <w:tc>
          <w:tcPr>
            <w:tcW w:w="1843" w:type="dxa"/>
          </w:tcPr>
          <w:p w14:paraId="4F488F59" w14:textId="77777777" w:rsidR="00915DFB" w:rsidRPr="00E6231E" w:rsidRDefault="00915DFB" w:rsidP="00915DFB">
            <w:pPr>
              <w:tabs>
                <w:tab w:val="left" w:pos="900"/>
                <w:tab w:val="left" w:pos="1053"/>
              </w:tabs>
              <w:rPr>
                <w:sz w:val="24"/>
                <w:szCs w:val="24"/>
              </w:rPr>
            </w:pPr>
            <w:r w:rsidRPr="00E6231E">
              <w:rPr>
                <w:sz w:val="24"/>
                <w:szCs w:val="24"/>
              </w:rPr>
              <w:t xml:space="preserve">ул. Ленина – ул. Синева (винзавод) </w:t>
            </w:r>
          </w:p>
        </w:tc>
        <w:tc>
          <w:tcPr>
            <w:tcW w:w="1418" w:type="dxa"/>
          </w:tcPr>
          <w:p w14:paraId="2DB03348"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1275" w:type="dxa"/>
          </w:tcPr>
          <w:p w14:paraId="5BAC24DA"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993" w:type="dxa"/>
          </w:tcPr>
          <w:p w14:paraId="760E94E9"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708" w:type="dxa"/>
          </w:tcPr>
          <w:p w14:paraId="2873A70E" w14:textId="77777777" w:rsidR="00915DFB" w:rsidRPr="00E6231E" w:rsidRDefault="00915DFB" w:rsidP="00915DFB">
            <w:pPr>
              <w:widowControl w:val="0"/>
              <w:suppressLineNumbers/>
              <w:autoSpaceDE w:val="0"/>
              <w:jc w:val="center"/>
              <w:rPr>
                <w:rFonts w:ascii="Courier New" w:hAnsi="Courier New"/>
                <w:sz w:val="24"/>
                <w:lang w:eastAsia="ar-SA"/>
              </w:rPr>
            </w:pPr>
            <w:r w:rsidRPr="00E6231E">
              <w:rPr>
                <w:rFonts w:ascii="Courier New" w:hAnsi="Courier New"/>
                <w:sz w:val="24"/>
                <w:lang w:eastAsia="ar-SA"/>
              </w:rPr>
              <w:t>А</w:t>
            </w:r>
          </w:p>
        </w:tc>
        <w:tc>
          <w:tcPr>
            <w:tcW w:w="839" w:type="dxa"/>
          </w:tcPr>
          <w:p w14:paraId="77DC9A07" w14:textId="77777777" w:rsidR="00915DFB" w:rsidRPr="00E6231E" w:rsidRDefault="00915DFB" w:rsidP="00915DFB">
            <w:pPr>
              <w:widowControl w:val="0"/>
              <w:suppressLineNumbers/>
              <w:autoSpaceDE w:val="0"/>
              <w:jc w:val="center"/>
              <w:rPr>
                <w:rFonts w:ascii="Courier New" w:hAnsi="Courier New"/>
                <w:sz w:val="24"/>
                <w:lang w:eastAsia="ar-SA"/>
              </w:rPr>
            </w:pPr>
          </w:p>
        </w:tc>
      </w:tr>
      <w:tr w:rsidR="00915DFB" w:rsidRPr="00E6231E" w14:paraId="5A0BCAD2" w14:textId="77777777" w:rsidTr="00915DFB">
        <w:tc>
          <w:tcPr>
            <w:tcW w:w="709" w:type="dxa"/>
          </w:tcPr>
          <w:p w14:paraId="612A02CA" w14:textId="77777777" w:rsidR="00915DFB" w:rsidRPr="00E6231E" w:rsidRDefault="00915DFB" w:rsidP="00915DFB">
            <w:pPr>
              <w:widowControl w:val="0"/>
              <w:suppressLineNumbers/>
              <w:tabs>
                <w:tab w:val="left" w:pos="720"/>
              </w:tabs>
              <w:rPr>
                <w:rFonts w:ascii="Courier New" w:hAnsi="Courier New"/>
                <w:sz w:val="24"/>
                <w:lang w:eastAsia="ar-SA"/>
              </w:rPr>
            </w:pPr>
            <w:r w:rsidRPr="00E6231E">
              <w:rPr>
                <w:rFonts w:ascii="Courier New" w:hAnsi="Courier New"/>
                <w:sz w:val="24"/>
                <w:lang w:eastAsia="ar-SA"/>
              </w:rPr>
              <w:t>2</w:t>
            </w:r>
          </w:p>
        </w:tc>
        <w:tc>
          <w:tcPr>
            <w:tcW w:w="2268" w:type="dxa"/>
          </w:tcPr>
          <w:p w14:paraId="23B9EE6E" w14:textId="77777777" w:rsidR="00915DFB" w:rsidRPr="00E6231E" w:rsidRDefault="00915DFB" w:rsidP="00915DFB">
            <w:pPr>
              <w:tabs>
                <w:tab w:val="left" w:pos="900"/>
                <w:tab w:val="left" w:pos="1053"/>
              </w:tabs>
              <w:rPr>
                <w:sz w:val="24"/>
                <w:szCs w:val="24"/>
              </w:rPr>
            </w:pPr>
            <w:r w:rsidRPr="00E6231E">
              <w:rPr>
                <w:sz w:val="24"/>
                <w:szCs w:val="24"/>
              </w:rPr>
              <w:t>Здание конца Х1Х века</w:t>
            </w:r>
          </w:p>
        </w:tc>
        <w:tc>
          <w:tcPr>
            <w:tcW w:w="1843" w:type="dxa"/>
          </w:tcPr>
          <w:p w14:paraId="2EFCACC8" w14:textId="77777777" w:rsidR="00915DFB" w:rsidRPr="00E6231E" w:rsidRDefault="00915DFB" w:rsidP="00915DFB">
            <w:pPr>
              <w:tabs>
                <w:tab w:val="left" w:pos="900"/>
                <w:tab w:val="left" w:pos="1053"/>
              </w:tabs>
              <w:rPr>
                <w:sz w:val="24"/>
                <w:szCs w:val="24"/>
              </w:rPr>
            </w:pPr>
            <w:r w:rsidRPr="00E6231E">
              <w:rPr>
                <w:sz w:val="24"/>
                <w:szCs w:val="24"/>
              </w:rPr>
              <w:t xml:space="preserve">ул. Коммунистическая, глазное отделение районной больницы </w:t>
            </w:r>
          </w:p>
        </w:tc>
        <w:tc>
          <w:tcPr>
            <w:tcW w:w="1418" w:type="dxa"/>
          </w:tcPr>
          <w:p w14:paraId="2E7D3EB0"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1275" w:type="dxa"/>
          </w:tcPr>
          <w:p w14:paraId="15DAAB19"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993" w:type="dxa"/>
          </w:tcPr>
          <w:p w14:paraId="00E2AAAA"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708" w:type="dxa"/>
          </w:tcPr>
          <w:p w14:paraId="12B9E14D" w14:textId="77777777" w:rsidR="00915DFB" w:rsidRPr="00E6231E" w:rsidRDefault="00915DFB" w:rsidP="00915DFB">
            <w:pPr>
              <w:widowControl w:val="0"/>
              <w:suppressLineNumbers/>
              <w:autoSpaceDE w:val="0"/>
              <w:jc w:val="center"/>
              <w:rPr>
                <w:rFonts w:ascii="Courier New" w:hAnsi="Courier New"/>
                <w:sz w:val="24"/>
                <w:lang w:eastAsia="ar-SA"/>
              </w:rPr>
            </w:pPr>
            <w:r w:rsidRPr="00E6231E">
              <w:rPr>
                <w:rFonts w:ascii="Courier New" w:hAnsi="Courier New"/>
                <w:sz w:val="24"/>
                <w:lang w:eastAsia="ar-SA"/>
              </w:rPr>
              <w:t>А</w:t>
            </w:r>
          </w:p>
        </w:tc>
        <w:tc>
          <w:tcPr>
            <w:tcW w:w="839" w:type="dxa"/>
          </w:tcPr>
          <w:p w14:paraId="0004FA87" w14:textId="77777777" w:rsidR="00915DFB" w:rsidRPr="00E6231E" w:rsidRDefault="00915DFB" w:rsidP="00915DFB">
            <w:pPr>
              <w:widowControl w:val="0"/>
              <w:suppressLineNumbers/>
              <w:autoSpaceDE w:val="0"/>
              <w:jc w:val="center"/>
              <w:rPr>
                <w:rFonts w:ascii="Courier New" w:hAnsi="Courier New"/>
                <w:sz w:val="24"/>
                <w:lang w:eastAsia="ar-SA"/>
              </w:rPr>
            </w:pPr>
          </w:p>
        </w:tc>
      </w:tr>
      <w:tr w:rsidR="00915DFB" w:rsidRPr="00E6231E" w14:paraId="30422B31" w14:textId="77777777" w:rsidTr="00915DFB">
        <w:tc>
          <w:tcPr>
            <w:tcW w:w="709" w:type="dxa"/>
          </w:tcPr>
          <w:p w14:paraId="1170BE36" w14:textId="77777777" w:rsidR="00915DFB" w:rsidRPr="00E6231E" w:rsidRDefault="00915DFB" w:rsidP="00915DFB">
            <w:pPr>
              <w:widowControl w:val="0"/>
              <w:suppressLineNumbers/>
              <w:tabs>
                <w:tab w:val="left" w:pos="720"/>
              </w:tabs>
              <w:rPr>
                <w:rFonts w:ascii="Courier New" w:hAnsi="Courier New"/>
                <w:sz w:val="24"/>
                <w:lang w:eastAsia="ar-SA"/>
              </w:rPr>
            </w:pPr>
            <w:r w:rsidRPr="00E6231E">
              <w:rPr>
                <w:rFonts w:ascii="Courier New" w:hAnsi="Courier New"/>
                <w:sz w:val="24"/>
                <w:lang w:eastAsia="ar-SA"/>
              </w:rPr>
              <w:t>3</w:t>
            </w:r>
          </w:p>
        </w:tc>
        <w:tc>
          <w:tcPr>
            <w:tcW w:w="2268" w:type="dxa"/>
          </w:tcPr>
          <w:p w14:paraId="2D3DD417" w14:textId="77777777" w:rsidR="00915DFB" w:rsidRPr="00E6231E" w:rsidRDefault="00915DFB" w:rsidP="00915DFB">
            <w:pPr>
              <w:tabs>
                <w:tab w:val="left" w:pos="900"/>
                <w:tab w:val="left" w:pos="1053"/>
              </w:tabs>
              <w:rPr>
                <w:sz w:val="24"/>
                <w:szCs w:val="24"/>
              </w:rPr>
            </w:pPr>
            <w:r w:rsidRPr="00E6231E">
              <w:rPr>
                <w:sz w:val="24"/>
                <w:szCs w:val="24"/>
              </w:rPr>
              <w:t>Здание конца Х1Х века</w:t>
            </w:r>
          </w:p>
        </w:tc>
        <w:tc>
          <w:tcPr>
            <w:tcW w:w="1843" w:type="dxa"/>
          </w:tcPr>
          <w:p w14:paraId="37FE5238" w14:textId="77777777" w:rsidR="00915DFB" w:rsidRPr="00E6231E" w:rsidRDefault="00915DFB" w:rsidP="00915DFB">
            <w:pPr>
              <w:tabs>
                <w:tab w:val="left" w:pos="900"/>
                <w:tab w:val="left" w:pos="1053"/>
              </w:tabs>
              <w:rPr>
                <w:sz w:val="24"/>
                <w:szCs w:val="24"/>
              </w:rPr>
            </w:pPr>
            <w:r w:rsidRPr="00E6231E">
              <w:rPr>
                <w:sz w:val="24"/>
                <w:szCs w:val="24"/>
              </w:rPr>
              <w:t xml:space="preserve">ул. Ленина – ул. Коммунистическая,  типография </w:t>
            </w:r>
          </w:p>
        </w:tc>
        <w:tc>
          <w:tcPr>
            <w:tcW w:w="1418" w:type="dxa"/>
          </w:tcPr>
          <w:p w14:paraId="32A4FC58"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1275" w:type="dxa"/>
          </w:tcPr>
          <w:p w14:paraId="7E71992D"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993" w:type="dxa"/>
          </w:tcPr>
          <w:p w14:paraId="670E520D" w14:textId="77777777" w:rsidR="00915DFB" w:rsidRPr="00E6231E" w:rsidRDefault="00915DFB" w:rsidP="00915DFB">
            <w:pPr>
              <w:widowControl w:val="0"/>
              <w:suppressLineNumbers/>
              <w:autoSpaceDE w:val="0"/>
              <w:jc w:val="center"/>
              <w:rPr>
                <w:rFonts w:ascii="Courier New" w:hAnsi="Courier New"/>
                <w:sz w:val="24"/>
                <w:lang w:eastAsia="ar-SA"/>
              </w:rPr>
            </w:pPr>
          </w:p>
        </w:tc>
        <w:tc>
          <w:tcPr>
            <w:tcW w:w="708" w:type="dxa"/>
          </w:tcPr>
          <w:p w14:paraId="2B6E9C8F" w14:textId="77777777" w:rsidR="00915DFB" w:rsidRPr="00E6231E" w:rsidRDefault="00915DFB" w:rsidP="00915DFB">
            <w:pPr>
              <w:widowControl w:val="0"/>
              <w:suppressLineNumbers/>
              <w:autoSpaceDE w:val="0"/>
              <w:jc w:val="center"/>
              <w:rPr>
                <w:rFonts w:ascii="Courier New" w:hAnsi="Courier New"/>
                <w:sz w:val="24"/>
                <w:lang w:eastAsia="ar-SA"/>
              </w:rPr>
            </w:pPr>
            <w:r w:rsidRPr="00E6231E">
              <w:rPr>
                <w:rFonts w:ascii="Courier New" w:hAnsi="Courier New"/>
                <w:sz w:val="24"/>
                <w:lang w:eastAsia="ar-SA"/>
              </w:rPr>
              <w:t>А</w:t>
            </w:r>
          </w:p>
        </w:tc>
        <w:tc>
          <w:tcPr>
            <w:tcW w:w="839" w:type="dxa"/>
          </w:tcPr>
          <w:p w14:paraId="4D78D9A3" w14:textId="77777777" w:rsidR="00915DFB" w:rsidRPr="00E6231E" w:rsidRDefault="00915DFB" w:rsidP="00915DFB">
            <w:pPr>
              <w:widowControl w:val="0"/>
              <w:suppressLineNumbers/>
              <w:autoSpaceDE w:val="0"/>
              <w:jc w:val="center"/>
              <w:rPr>
                <w:rFonts w:ascii="Courier New" w:hAnsi="Courier New"/>
                <w:sz w:val="24"/>
                <w:lang w:eastAsia="ar-SA"/>
              </w:rPr>
            </w:pPr>
          </w:p>
        </w:tc>
      </w:tr>
    </w:tbl>
    <w:p w14:paraId="757FBCA2" w14:textId="77777777" w:rsidR="00915DFB" w:rsidRPr="00E6231E" w:rsidRDefault="00915DFB" w:rsidP="00915DFB">
      <w:pPr>
        <w:ind w:right="-1" w:firstLine="709"/>
        <w:jc w:val="both"/>
        <w:rPr>
          <w:color w:val="0000FF"/>
          <w:sz w:val="28"/>
          <w:szCs w:val="28"/>
        </w:rPr>
      </w:pPr>
    </w:p>
    <w:p w14:paraId="407477C8" w14:textId="77777777" w:rsidR="00915DFB" w:rsidRPr="00E6231E" w:rsidRDefault="00915DFB" w:rsidP="00915DFB">
      <w:pPr>
        <w:ind w:right="-1" w:firstLine="709"/>
        <w:jc w:val="center"/>
        <w:rPr>
          <w:b/>
          <w:sz w:val="28"/>
          <w:szCs w:val="28"/>
        </w:rPr>
      </w:pPr>
      <w:r w:rsidRPr="00E6231E">
        <w:rPr>
          <w:b/>
          <w:sz w:val="28"/>
          <w:szCs w:val="28"/>
        </w:rPr>
        <w:t>Список объектов археологического наследия, расположенных на территории Крымского городского поселения</w:t>
      </w:r>
    </w:p>
    <w:p w14:paraId="4F2400E8" w14:textId="77777777" w:rsidR="00020A68" w:rsidRPr="00E6231E" w:rsidRDefault="00020A68" w:rsidP="00020A68">
      <w:pPr>
        <w:suppressAutoHyphens/>
        <w:ind w:firstLine="680"/>
        <w:jc w:val="right"/>
        <w:rPr>
          <w:sz w:val="28"/>
          <w:szCs w:val="28"/>
          <w:lang w:eastAsia="ar-SA"/>
        </w:rPr>
      </w:pPr>
      <w:r>
        <w:rPr>
          <w:sz w:val="28"/>
          <w:szCs w:val="28"/>
          <w:lang w:eastAsia="ar-SA"/>
        </w:rPr>
        <w:t>Таблица 16</w:t>
      </w:r>
    </w:p>
    <w:p w14:paraId="3343A889" w14:textId="77777777" w:rsidR="00915DFB" w:rsidRPr="00E6231E" w:rsidRDefault="00915DFB" w:rsidP="00915DFB">
      <w:pPr>
        <w:ind w:right="-1"/>
        <w:jc w:val="right"/>
        <w:rPr>
          <w:sz w:val="28"/>
          <w:szCs w:val="28"/>
        </w:rPr>
      </w:pPr>
    </w:p>
    <w:tbl>
      <w:tblPr>
        <w:tblW w:w="1006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1276"/>
        <w:gridCol w:w="2126"/>
        <w:gridCol w:w="567"/>
        <w:gridCol w:w="567"/>
        <w:gridCol w:w="708"/>
        <w:gridCol w:w="709"/>
        <w:gridCol w:w="567"/>
        <w:gridCol w:w="851"/>
        <w:gridCol w:w="708"/>
        <w:gridCol w:w="709"/>
        <w:gridCol w:w="709"/>
      </w:tblGrid>
      <w:tr w:rsidR="00915DFB" w:rsidRPr="00E6231E" w14:paraId="105B50B1" w14:textId="77777777" w:rsidTr="00915DFB">
        <w:trPr>
          <w:cantSplit/>
          <w:trHeight w:val="144"/>
          <w:tblHeader/>
        </w:trPr>
        <w:tc>
          <w:tcPr>
            <w:tcW w:w="568" w:type="dxa"/>
            <w:shd w:val="clear" w:color="auto" w:fill="FFFFFF"/>
            <w:vAlign w:val="center"/>
          </w:tcPr>
          <w:p w14:paraId="45A56AF5" w14:textId="77777777" w:rsidR="00915DFB" w:rsidRPr="00E6231E" w:rsidRDefault="00915DFB" w:rsidP="00915DFB">
            <w:pPr>
              <w:jc w:val="center"/>
              <w:rPr>
                <w:sz w:val="16"/>
                <w:szCs w:val="16"/>
              </w:rPr>
            </w:pPr>
            <w:r w:rsidRPr="00E6231E">
              <w:rPr>
                <w:sz w:val="16"/>
                <w:szCs w:val="16"/>
              </w:rPr>
              <w:t>№ пп</w:t>
            </w:r>
          </w:p>
        </w:tc>
        <w:tc>
          <w:tcPr>
            <w:tcW w:w="1276" w:type="dxa"/>
            <w:shd w:val="clear" w:color="auto" w:fill="FFFFFF"/>
            <w:vAlign w:val="center"/>
          </w:tcPr>
          <w:p w14:paraId="76051503" w14:textId="77777777" w:rsidR="00915DFB" w:rsidRPr="00E6231E" w:rsidRDefault="00915DFB" w:rsidP="00915DFB">
            <w:pPr>
              <w:jc w:val="center"/>
              <w:rPr>
                <w:sz w:val="16"/>
                <w:szCs w:val="16"/>
              </w:rPr>
            </w:pPr>
            <w:r w:rsidRPr="00E6231E">
              <w:rPr>
                <w:sz w:val="16"/>
                <w:szCs w:val="16"/>
              </w:rPr>
              <w:t>Наименование объекта</w:t>
            </w:r>
          </w:p>
        </w:tc>
        <w:tc>
          <w:tcPr>
            <w:tcW w:w="2126" w:type="dxa"/>
            <w:shd w:val="clear" w:color="auto" w:fill="FFFFFF"/>
            <w:vAlign w:val="center"/>
          </w:tcPr>
          <w:p w14:paraId="3C041664" w14:textId="77777777" w:rsidR="00915DFB" w:rsidRPr="00E6231E" w:rsidRDefault="00915DFB" w:rsidP="00915DFB">
            <w:pPr>
              <w:jc w:val="center"/>
              <w:rPr>
                <w:sz w:val="16"/>
                <w:szCs w:val="16"/>
              </w:rPr>
            </w:pPr>
            <w:r w:rsidRPr="00E6231E">
              <w:rPr>
                <w:sz w:val="16"/>
                <w:szCs w:val="16"/>
              </w:rPr>
              <w:t>Местонахождение</w:t>
            </w:r>
          </w:p>
          <w:p w14:paraId="03DBCF60" w14:textId="77777777" w:rsidR="00915DFB" w:rsidRPr="00E6231E" w:rsidRDefault="00915DFB" w:rsidP="00915DFB">
            <w:pPr>
              <w:jc w:val="center"/>
              <w:rPr>
                <w:sz w:val="16"/>
                <w:szCs w:val="16"/>
              </w:rPr>
            </w:pPr>
            <w:r w:rsidRPr="00E6231E">
              <w:rPr>
                <w:sz w:val="16"/>
                <w:szCs w:val="16"/>
              </w:rPr>
              <w:t xml:space="preserve"> объек</w:t>
            </w:r>
            <w:r w:rsidRPr="00E6231E">
              <w:rPr>
                <w:sz w:val="16"/>
                <w:szCs w:val="16"/>
              </w:rPr>
              <w:softHyphen/>
              <w:t>та</w:t>
            </w:r>
          </w:p>
        </w:tc>
        <w:tc>
          <w:tcPr>
            <w:tcW w:w="567" w:type="dxa"/>
            <w:shd w:val="clear" w:color="auto" w:fill="FFFFFF"/>
            <w:vAlign w:val="center"/>
          </w:tcPr>
          <w:p w14:paraId="22AF4F92" w14:textId="77777777" w:rsidR="00915DFB" w:rsidRPr="00E6231E" w:rsidRDefault="00915DFB" w:rsidP="00915DFB">
            <w:pPr>
              <w:jc w:val="center"/>
              <w:rPr>
                <w:sz w:val="12"/>
                <w:szCs w:val="12"/>
              </w:rPr>
            </w:pPr>
            <w:r w:rsidRPr="00E6231E">
              <w:rPr>
                <w:sz w:val="12"/>
                <w:szCs w:val="12"/>
              </w:rPr>
              <w:t>Расположе-ние</w:t>
            </w:r>
          </w:p>
          <w:p w14:paraId="3A8C68A2" w14:textId="77777777" w:rsidR="00915DFB" w:rsidRPr="00E6231E" w:rsidRDefault="00915DFB" w:rsidP="00915DFB">
            <w:pPr>
              <w:jc w:val="center"/>
              <w:rPr>
                <w:sz w:val="12"/>
                <w:szCs w:val="12"/>
              </w:rPr>
            </w:pPr>
            <w:r w:rsidRPr="00E6231E">
              <w:rPr>
                <w:sz w:val="12"/>
                <w:szCs w:val="12"/>
              </w:rPr>
              <w:t>памятника</w:t>
            </w:r>
          </w:p>
          <w:p w14:paraId="3796EB77" w14:textId="77777777" w:rsidR="00915DFB" w:rsidRPr="00E6231E" w:rsidRDefault="00915DFB" w:rsidP="00915DFB">
            <w:pPr>
              <w:jc w:val="center"/>
              <w:rPr>
                <w:sz w:val="12"/>
                <w:szCs w:val="12"/>
              </w:rPr>
            </w:pPr>
            <w:r w:rsidRPr="00E6231E">
              <w:rPr>
                <w:sz w:val="12"/>
                <w:szCs w:val="12"/>
              </w:rPr>
              <w:t>на схеме</w:t>
            </w:r>
          </w:p>
          <w:p w14:paraId="33D3FB30" w14:textId="77777777" w:rsidR="00915DFB" w:rsidRPr="00E6231E" w:rsidRDefault="00915DFB" w:rsidP="00915DFB">
            <w:pPr>
              <w:jc w:val="center"/>
              <w:rPr>
                <w:sz w:val="16"/>
                <w:szCs w:val="16"/>
              </w:rPr>
            </w:pPr>
            <w:r w:rsidRPr="00E6231E">
              <w:rPr>
                <w:sz w:val="12"/>
                <w:szCs w:val="12"/>
              </w:rPr>
              <w:t>(№ лис-та</w:t>
            </w:r>
          </w:p>
        </w:tc>
        <w:tc>
          <w:tcPr>
            <w:tcW w:w="567" w:type="dxa"/>
            <w:shd w:val="clear" w:color="auto" w:fill="FFFFFF"/>
            <w:vAlign w:val="center"/>
          </w:tcPr>
          <w:p w14:paraId="66583ACD" w14:textId="77777777" w:rsidR="00915DFB" w:rsidRPr="00E6231E" w:rsidRDefault="00915DFB" w:rsidP="00915DFB">
            <w:pPr>
              <w:jc w:val="center"/>
              <w:rPr>
                <w:sz w:val="16"/>
                <w:szCs w:val="16"/>
              </w:rPr>
            </w:pPr>
            <w:r w:rsidRPr="00E6231E">
              <w:rPr>
                <w:sz w:val="16"/>
                <w:szCs w:val="16"/>
              </w:rPr>
              <w:t>Номер по госу</w:t>
            </w:r>
            <w:r w:rsidRPr="00E6231E">
              <w:rPr>
                <w:sz w:val="16"/>
                <w:szCs w:val="16"/>
              </w:rPr>
              <w:softHyphen/>
              <w:t>дарст</w:t>
            </w:r>
            <w:r w:rsidRPr="00E6231E">
              <w:rPr>
                <w:sz w:val="16"/>
                <w:szCs w:val="16"/>
              </w:rPr>
              <w:softHyphen/>
              <w:t>венному списку</w:t>
            </w:r>
          </w:p>
        </w:tc>
        <w:tc>
          <w:tcPr>
            <w:tcW w:w="708" w:type="dxa"/>
            <w:shd w:val="clear" w:color="auto" w:fill="FFFFFF"/>
            <w:vAlign w:val="center"/>
          </w:tcPr>
          <w:p w14:paraId="61D4A68F" w14:textId="77777777" w:rsidR="00915DFB" w:rsidRPr="00E6231E" w:rsidRDefault="00915DFB" w:rsidP="00915DFB">
            <w:pPr>
              <w:jc w:val="center"/>
              <w:rPr>
                <w:sz w:val="16"/>
                <w:szCs w:val="16"/>
              </w:rPr>
            </w:pPr>
            <w:r w:rsidRPr="00E6231E">
              <w:rPr>
                <w:sz w:val="16"/>
                <w:szCs w:val="16"/>
              </w:rPr>
              <w:t xml:space="preserve">№ </w:t>
            </w:r>
          </w:p>
          <w:p w14:paraId="36069EDB" w14:textId="77777777" w:rsidR="00915DFB" w:rsidRPr="00E6231E" w:rsidRDefault="00915DFB" w:rsidP="00915DFB">
            <w:pPr>
              <w:jc w:val="center"/>
              <w:rPr>
                <w:sz w:val="16"/>
                <w:szCs w:val="16"/>
              </w:rPr>
            </w:pPr>
            <w:r w:rsidRPr="00E6231E">
              <w:rPr>
                <w:sz w:val="16"/>
                <w:szCs w:val="16"/>
              </w:rPr>
              <w:t>кургана в группе</w:t>
            </w:r>
          </w:p>
        </w:tc>
        <w:tc>
          <w:tcPr>
            <w:tcW w:w="709" w:type="dxa"/>
            <w:shd w:val="clear" w:color="auto" w:fill="FFFFFF"/>
            <w:vAlign w:val="center"/>
          </w:tcPr>
          <w:p w14:paraId="37090868" w14:textId="77777777" w:rsidR="00915DFB" w:rsidRPr="00E6231E" w:rsidRDefault="00915DFB" w:rsidP="00915DFB">
            <w:pPr>
              <w:snapToGrid w:val="0"/>
              <w:jc w:val="center"/>
              <w:rPr>
                <w:sz w:val="16"/>
                <w:szCs w:val="16"/>
              </w:rPr>
            </w:pPr>
            <w:r w:rsidRPr="00E6231E">
              <w:rPr>
                <w:sz w:val="16"/>
                <w:szCs w:val="16"/>
              </w:rPr>
              <w:t>Высота</w:t>
            </w:r>
          </w:p>
          <w:p w14:paraId="7094573E" w14:textId="77777777" w:rsidR="00915DFB" w:rsidRPr="00E6231E" w:rsidRDefault="00915DFB" w:rsidP="00915DFB">
            <w:pPr>
              <w:jc w:val="center"/>
              <w:rPr>
                <w:sz w:val="16"/>
                <w:szCs w:val="16"/>
              </w:rPr>
            </w:pPr>
            <w:r w:rsidRPr="00E6231E">
              <w:rPr>
                <w:sz w:val="16"/>
                <w:szCs w:val="16"/>
              </w:rPr>
              <w:t>кургана</w:t>
            </w:r>
          </w:p>
          <w:p w14:paraId="05E3E116" w14:textId="77777777" w:rsidR="00915DFB" w:rsidRPr="00E6231E" w:rsidRDefault="00915DFB" w:rsidP="00915DFB">
            <w:pPr>
              <w:jc w:val="center"/>
              <w:rPr>
                <w:sz w:val="16"/>
                <w:szCs w:val="16"/>
              </w:rPr>
            </w:pPr>
            <w:r w:rsidRPr="00E6231E">
              <w:rPr>
                <w:sz w:val="16"/>
                <w:szCs w:val="16"/>
              </w:rPr>
              <w:t>м</w:t>
            </w:r>
          </w:p>
        </w:tc>
        <w:tc>
          <w:tcPr>
            <w:tcW w:w="567" w:type="dxa"/>
            <w:shd w:val="clear" w:color="auto" w:fill="FFFFFF"/>
            <w:vAlign w:val="center"/>
          </w:tcPr>
          <w:p w14:paraId="123EAA57" w14:textId="77777777" w:rsidR="00915DFB" w:rsidRPr="00E6231E" w:rsidRDefault="00915DFB" w:rsidP="00915DFB">
            <w:pPr>
              <w:snapToGrid w:val="0"/>
              <w:jc w:val="center"/>
              <w:rPr>
                <w:sz w:val="16"/>
                <w:szCs w:val="16"/>
              </w:rPr>
            </w:pPr>
            <w:r w:rsidRPr="00E6231E">
              <w:rPr>
                <w:sz w:val="16"/>
                <w:szCs w:val="16"/>
              </w:rPr>
              <w:t>Диа-метр</w:t>
            </w:r>
          </w:p>
          <w:p w14:paraId="09197891" w14:textId="77777777" w:rsidR="00915DFB" w:rsidRPr="00E6231E" w:rsidRDefault="00915DFB" w:rsidP="00915DFB">
            <w:pPr>
              <w:jc w:val="center"/>
              <w:rPr>
                <w:sz w:val="16"/>
                <w:szCs w:val="16"/>
              </w:rPr>
            </w:pPr>
            <w:r w:rsidRPr="00E6231E">
              <w:rPr>
                <w:sz w:val="16"/>
                <w:szCs w:val="16"/>
              </w:rPr>
              <w:t>кургана</w:t>
            </w:r>
          </w:p>
          <w:p w14:paraId="3133058E" w14:textId="77777777" w:rsidR="00915DFB" w:rsidRPr="00E6231E" w:rsidRDefault="00915DFB" w:rsidP="00915DFB">
            <w:pPr>
              <w:jc w:val="center"/>
              <w:rPr>
                <w:sz w:val="16"/>
                <w:szCs w:val="16"/>
              </w:rPr>
            </w:pPr>
            <w:r w:rsidRPr="00E6231E">
              <w:rPr>
                <w:sz w:val="16"/>
                <w:szCs w:val="16"/>
              </w:rPr>
              <w:t>м</w:t>
            </w:r>
          </w:p>
        </w:tc>
        <w:tc>
          <w:tcPr>
            <w:tcW w:w="851" w:type="dxa"/>
            <w:shd w:val="clear" w:color="auto" w:fill="FFFFFF"/>
            <w:vAlign w:val="center"/>
          </w:tcPr>
          <w:p w14:paraId="0D68D8E1" w14:textId="77777777" w:rsidR="00915DFB" w:rsidRPr="00E6231E" w:rsidRDefault="00915DFB" w:rsidP="00915DFB">
            <w:pPr>
              <w:snapToGrid w:val="0"/>
              <w:jc w:val="center"/>
              <w:rPr>
                <w:sz w:val="16"/>
                <w:szCs w:val="16"/>
              </w:rPr>
            </w:pPr>
            <w:r w:rsidRPr="00E6231E">
              <w:rPr>
                <w:sz w:val="16"/>
                <w:szCs w:val="16"/>
              </w:rPr>
              <w:t>Охранная зона</w:t>
            </w:r>
          </w:p>
          <w:p w14:paraId="0A54DD60" w14:textId="77777777" w:rsidR="00915DFB" w:rsidRPr="00E6231E" w:rsidRDefault="00915DFB" w:rsidP="00915DFB">
            <w:pPr>
              <w:jc w:val="center"/>
              <w:rPr>
                <w:sz w:val="16"/>
                <w:szCs w:val="16"/>
              </w:rPr>
            </w:pPr>
            <w:r w:rsidRPr="00E6231E">
              <w:rPr>
                <w:sz w:val="16"/>
                <w:szCs w:val="16"/>
              </w:rPr>
              <w:t>кургана</w:t>
            </w:r>
          </w:p>
          <w:p w14:paraId="74BD50BD" w14:textId="77777777" w:rsidR="00915DFB" w:rsidRPr="00E6231E" w:rsidRDefault="00915DFB" w:rsidP="00915DFB">
            <w:pPr>
              <w:jc w:val="center"/>
              <w:rPr>
                <w:sz w:val="16"/>
                <w:szCs w:val="16"/>
              </w:rPr>
            </w:pPr>
            <w:r w:rsidRPr="00E6231E">
              <w:rPr>
                <w:sz w:val="16"/>
                <w:szCs w:val="16"/>
              </w:rPr>
              <w:t>м</w:t>
            </w:r>
          </w:p>
        </w:tc>
        <w:tc>
          <w:tcPr>
            <w:tcW w:w="708" w:type="dxa"/>
            <w:shd w:val="clear" w:color="auto" w:fill="FFFFFF"/>
            <w:vAlign w:val="center"/>
          </w:tcPr>
          <w:p w14:paraId="1DCF4A97" w14:textId="77777777" w:rsidR="00915DFB" w:rsidRPr="00E6231E" w:rsidRDefault="00915DFB" w:rsidP="00915DFB">
            <w:pPr>
              <w:jc w:val="center"/>
              <w:rPr>
                <w:sz w:val="14"/>
                <w:szCs w:val="14"/>
              </w:rPr>
            </w:pPr>
            <w:r w:rsidRPr="00E6231E">
              <w:rPr>
                <w:sz w:val="14"/>
                <w:szCs w:val="14"/>
              </w:rPr>
              <w:t xml:space="preserve">Решение о </w:t>
            </w:r>
            <w:r w:rsidRPr="00E6231E">
              <w:rPr>
                <w:sz w:val="12"/>
                <w:szCs w:val="12"/>
              </w:rPr>
              <w:t>постановке</w:t>
            </w:r>
            <w:r w:rsidRPr="00E6231E">
              <w:rPr>
                <w:sz w:val="14"/>
                <w:szCs w:val="14"/>
              </w:rPr>
              <w:t xml:space="preserve"> на гос. охрану</w:t>
            </w:r>
          </w:p>
        </w:tc>
        <w:tc>
          <w:tcPr>
            <w:tcW w:w="709" w:type="dxa"/>
            <w:shd w:val="clear" w:color="auto" w:fill="FFFFFF"/>
            <w:vAlign w:val="center"/>
          </w:tcPr>
          <w:p w14:paraId="346D33EF" w14:textId="77777777" w:rsidR="00915DFB" w:rsidRPr="00E6231E" w:rsidRDefault="00915DFB" w:rsidP="00915DFB">
            <w:pPr>
              <w:jc w:val="center"/>
              <w:rPr>
                <w:sz w:val="12"/>
                <w:szCs w:val="12"/>
              </w:rPr>
            </w:pPr>
            <w:r w:rsidRPr="00E6231E">
              <w:rPr>
                <w:sz w:val="12"/>
                <w:szCs w:val="12"/>
              </w:rPr>
              <w:t>Катего</w:t>
            </w:r>
            <w:r w:rsidRPr="00E6231E">
              <w:rPr>
                <w:sz w:val="12"/>
                <w:szCs w:val="12"/>
              </w:rPr>
              <w:softHyphen/>
              <w:t>рия</w:t>
            </w:r>
          </w:p>
          <w:p w14:paraId="5C6E30B0" w14:textId="77777777" w:rsidR="00915DFB" w:rsidRPr="00E6231E" w:rsidRDefault="00915DFB" w:rsidP="00915DFB">
            <w:pPr>
              <w:jc w:val="center"/>
              <w:rPr>
                <w:sz w:val="12"/>
                <w:szCs w:val="12"/>
              </w:rPr>
            </w:pPr>
            <w:r w:rsidRPr="00E6231E">
              <w:rPr>
                <w:sz w:val="12"/>
                <w:szCs w:val="12"/>
              </w:rPr>
              <w:t>ис</w:t>
            </w:r>
            <w:r w:rsidRPr="00E6231E">
              <w:rPr>
                <w:sz w:val="12"/>
                <w:szCs w:val="12"/>
              </w:rPr>
              <w:softHyphen/>
              <w:t>тори-ко-куль</w:t>
            </w:r>
            <w:r w:rsidRPr="00E6231E">
              <w:rPr>
                <w:sz w:val="12"/>
                <w:szCs w:val="12"/>
              </w:rPr>
              <w:softHyphen/>
              <w:t>турного значе</w:t>
            </w:r>
            <w:r w:rsidRPr="00E6231E">
              <w:rPr>
                <w:sz w:val="12"/>
                <w:szCs w:val="12"/>
              </w:rPr>
              <w:softHyphen/>
              <w:t>ния</w:t>
            </w:r>
          </w:p>
        </w:tc>
        <w:tc>
          <w:tcPr>
            <w:tcW w:w="709" w:type="dxa"/>
            <w:shd w:val="clear" w:color="auto" w:fill="FFFFFF"/>
            <w:vAlign w:val="center"/>
          </w:tcPr>
          <w:p w14:paraId="0A4EBA1D" w14:textId="77777777" w:rsidR="00915DFB" w:rsidRPr="00E6231E" w:rsidRDefault="00915DFB" w:rsidP="00915DFB">
            <w:pPr>
              <w:jc w:val="center"/>
              <w:rPr>
                <w:sz w:val="12"/>
                <w:szCs w:val="12"/>
              </w:rPr>
            </w:pPr>
            <w:r w:rsidRPr="00E6231E">
              <w:rPr>
                <w:sz w:val="12"/>
                <w:szCs w:val="12"/>
              </w:rPr>
              <w:t>Наименование поль-зова-</w:t>
            </w:r>
          </w:p>
          <w:p w14:paraId="0946ACC7" w14:textId="77777777" w:rsidR="00915DFB" w:rsidRPr="00E6231E" w:rsidRDefault="00915DFB" w:rsidP="00915DFB">
            <w:pPr>
              <w:jc w:val="center"/>
              <w:rPr>
                <w:sz w:val="12"/>
                <w:szCs w:val="12"/>
              </w:rPr>
            </w:pPr>
            <w:r w:rsidRPr="00E6231E">
              <w:rPr>
                <w:sz w:val="12"/>
                <w:szCs w:val="12"/>
              </w:rPr>
              <w:t>теля</w:t>
            </w:r>
          </w:p>
          <w:p w14:paraId="775EF148" w14:textId="77777777" w:rsidR="00915DFB" w:rsidRPr="00E6231E" w:rsidRDefault="00915DFB" w:rsidP="00915DFB">
            <w:pPr>
              <w:jc w:val="center"/>
              <w:rPr>
                <w:b/>
                <w:sz w:val="16"/>
                <w:szCs w:val="16"/>
              </w:rPr>
            </w:pPr>
          </w:p>
        </w:tc>
      </w:tr>
      <w:tr w:rsidR="00915DFB" w:rsidRPr="00E6231E" w14:paraId="0AC51E51" w14:textId="77777777" w:rsidTr="00915DFB">
        <w:trPr>
          <w:cantSplit/>
          <w:trHeight w:val="144"/>
        </w:trPr>
        <w:tc>
          <w:tcPr>
            <w:tcW w:w="568" w:type="dxa"/>
            <w:shd w:val="clear" w:color="auto" w:fill="FFFFFF"/>
            <w:vAlign w:val="center"/>
          </w:tcPr>
          <w:p w14:paraId="1A3361C2" w14:textId="77777777" w:rsidR="00915DFB" w:rsidRPr="00B81A75" w:rsidRDefault="00915DFB" w:rsidP="00915DFB">
            <w:pPr>
              <w:widowControl w:val="0"/>
              <w:rPr>
                <w:color w:val="FF0000"/>
                <w:sz w:val="22"/>
                <w:szCs w:val="22"/>
                <w:lang w:val="en-US"/>
              </w:rPr>
            </w:pPr>
            <w:r w:rsidRPr="00333CBA">
              <w:rPr>
                <w:sz w:val="22"/>
                <w:szCs w:val="22"/>
              </w:rPr>
              <w:t>1</w:t>
            </w:r>
          </w:p>
        </w:tc>
        <w:tc>
          <w:tcPr>
            <w:tcW w:w="1276" w:type="dxa"/>
            <w:shd w:val="clear" w:color="auto" w:fill="FFFFFF"/>
          </w:tcPr>
          <w:p w14:paraId="4039FF95" w14:textId="77777777" w:rsidR="00915DFB" w:rsidRPr="00E6231E" w:rsidRDefault="00915DFB" w:rsidP="00915DFB">
            <w:pPr>
              <w:rPr>
                <w:sz w:val="22"/>
                <w:szCs w:val="22"/>
              </w:rPr>
            </w:pPr>
            <w:r w:rsidRPr="00E6231E">
              <w:rPr>
                <w:sz w:val="22"/>
                <w:szCs w:val="22"/>
              </w:rPr>
              <w:t>Курган</w:t>
            </w:r>
          </w:p>
        </w:tc>
        <w:tc>
          <w:tcPr>
            <w:tcW w:w="2126" w:type="dxa"/>
            <w:shd w:val="clear" w:color="auto" w:fill="FFFFFF"/>
          </w:tcPr>
          <w:p w14:paraId="0C0EC223" w14:textId="77777777" w:rsidR="00915DFB" w:rsidRPr="00E6231E" w:rsidRDefault="00915DFB" w:rsidP="00915DFB">
            <w:r w:rsidRPr="00E6231E">
              <w:t>г. Крымск,</w:t>
            </w:r>
          </w:p>
          <w:p w14:paraId="2D3A6560" w14:textId="77777777" w:rsidR="00915DFB" w:rsidRPr="00E6231E" w:rsidRDefault="00915DFB" w:rsidP="00915DFB">
            <w:r w:rsidRPr="00E6231E">
              <w:t>на пересечении ул.Крепостной и ул.Комсомольской</w:t>
            </w:r>
          </w:p>
        </w:tc>
        <w:tc>
          <w:tcPr>
            <w:tcW w:w="567" w:type="dxa"/>
            <w:shd w:val="clear" w:color="auto" w:fill="FFFFFF"/>
            <w:vAlign w:val="center"/>
          </w:tcPr>
          <w:p w14:paraId="344FD13E"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751B084B" w14:textId="77777777" w:rsidR="00915DFB" w:rsidRPr="00E6231E" w:rsidRDefault="00915DFB" w:rsidP="00915DFB">
            <w:pPr>
              <w:jc w:val="center"/>
              <w:rPr>
                <w:sz w:val="22"/>
                <w:szCs w:val="22"/>
              </w:rPr>
            </w:pPr>
            <w:r w:rsidRPr="00E6231E">
              <w:rPr>
                <w:sz w:val="22"/>
                <w:szCs w:val="22"/>
              </w:rPr>
              <w:t>1674</w:t>
            </w:r>
          </w:p>
        </w:tc>
        <w:tc>
          <w:tcPr>
            <w:tcW w:w="708" w:type="dxa"/>
            <w:shd w:val="clear" w:color="auto" w:fill="FFFFFF"/>
          </w:tcPr>
          <w:p w14:paraId="291A1E1B" w14:textId="77777777" w:rsidR="00915DFB" w:rsidRPr="00E6231E" w:rsidRDefault="00915DFB" w:rsidP="00915DFB">
            <w:pPr>
              <w:jc w:val="center"/>
              <w:rPr>
                <w:sz w:val="22"/>
                <w:szCs w:val="22"/>
              </w:rPr>
            </w:pPr>
          </w:p>
        </w:tc>
        <w:tc>
          <w:tcPr>
            <w:tcW w:w="709" w:type="dxa"/>
            <w:shd w:val="clear" w:color="auto" w:fill="FFFFFF"/>
          </w:tcPr>
          <w:p w14:paraId="6A01CB32" w14:textId="77777777" w:rsidR="00915DFB" w:rsidRPr="00E6231E" w:rsidRDefault="00915DFB" w:rsidP="00915DFB">
            <w:pPr>
              <w:snapToGrid w:val="0"/>
              <w:jc w:val="center"/>
              <w:rPr>
                <w:sz w:val="22"/>
                <w:szCs w:val="22"/>
                <w:lang w:val="en-US"/>
              </w:rPr>
            </w:pPr>
            <w:r w:rsidRPr="00E6231E">
              <w:rPr>
                <w:sz w:val="22"/>
                <w:szCs w:val="22"/>
                <w:lang w:val="en-US"/>
              </w:rPr>
              <w:t>2</w:t>
            </w:r>
            <w:r w:rsidRPr="00E6231E">
              <w:rPr>
                <w:sz w:val="22"/>
                <w:szCs w:val="22"/>
              </w:rPr>
              <w:t>,</w:t>
            </w:r>
            <w:r w:rsidRPr="00E6231E">
              <w:rPr>
                <w:sz w:val="22"/>
                <w:szCs w:val="22"/>
                <w:lang w:val="en-US"/>
              </w:rPr>
              <w:t>1</w:t>
            </w:r>
          </w:p>
        </w:tc>
        <w:tc>
          <w:tcPr>
            <w:tcW w:w="567" w:type="dxa"/>
            <w:shd w:val="clear" w:color="auto" w:fill="FFFFFF"/>
          </w:tcPr>
          <w:p w14:paraId="61DD31C0" w14:textId="77777777" w:rsidR="00915DFB" w:rsidRPr="00E6231E" w:rsidRDefault="00915DFB" w:rsidP="00915DFB">
            <w:pPr>
              <w:snapToGrid w:val="0"/>
              <w:rPr>
                <w:sz w:val="22"/>
                <w:szCs w:val="22"/>
                <w:lang w:val="en-US"/>
              </w:rPr>
            </w:pPr>
            <w:r w:rsidRPr="00E6231E">
              <w:rPr>
                <w:sz w:val="22"/>
                <w:szCs w:val="22"/>
                <w:lang w:val="en-US"/>
              </w:rPr>
              <w:t>50</w:t>
            </w:r>
          </w:p>
        </w:tc>
        <w:tc>
          <w:tcPr>
            <w:tcW w:w="851" w:type="dxa"/>
            <w:shd w:val="clear" w:color="auto" w:fill="FFFFFF"/>
          </w:tcPr>
          <w:p w14:paraId="7DCA84DD" w14:textId="77777777" w:rsidR="00915DFB" w:rsidRPr="00E6231E" w:rsidRDefault="00915DFB" w:rsidP="00915DFB">
            <w:pPr>
              <w:snapToGrid w:val="0"/>
              <w:jc w:val="center"/>
              <w:rPr>
                <w:sz w:val="22"/>
                <w:szCs w:val="22"/>
              </w:rPr>
            </w:pPr>
            <w:r w:rsidRPr="00E6231E">
              <w:rPr>
                <w:sz w:val="22"/>
                <w:szCs w:val="22"/>
              </w:rPr>
              <w:t>125</w:t>
            </w:r>
          </w:p>
        </w:tc>
        <w:tc>
          <w:tcPr>
            <w:tcW w:w="708" w:type="dxa"/>
            <w:shd w:val="clear" w:color="auto" w:fill="FFFFFF"/>
          </w:tcPr>
          <w:p w14:paraId="5D5804A0" w14:textId="77777777" w:rsidR="00915DFB" w:rsidRPr="00E6231E" w:rsidRDefault="00915DFB" w:rsidP="00915DFB">
            <w:pPr>
              <w:jc w:val="center"/>
              <w:rPr>
                <w:sz w:val="22"/>
                <w:szCs w:val="22"/>
                <w:vertAlign w:val="superscript"/>
              </w:rPr>
            </w:pPr>
            <w:r w:rsidRPr="00E6231E">
              <w:rPr>
                <w:sz w:val="22"/>
                <w:szCs w:val="22"/>
              </w:rPr>
              <w:t>63</w:t>
            </w:r>
            <w:r w:rsidRPr="00E6231E">
              <w:rPr>
                <w:sz w:val="22"/>
                <w:szCs w:val="22"/>
                <w:vertAlign w:val="superscript"/>
              </w:rPr>
              <w:t>4</w:t>
            </w:r>
          </w:p>
        </w:tc>
        <w:tc>
          <w:tcPr>
            <w:tcW w:w="709" w:type="dxa"/>
            <w:shd w:val="clear" w:color="auto" w:fill="FFFFFF"/>
          </w:tcPr>
          <w:p w14:paraId="14B64F29" w14:textId="77777777" w:rsidR="00915DFB" w:rsidRPr="00E6231E" w:rsidRDefault="00915DFB" w:rsidP="00915DFB">
            <w:pPr>
              <w:jc w:val="center"/>
              <w:rPr>
                <w:sz w:val="22"/>
                <w:szCs w:val="22"/>
                <w:vertAlign w:val="superscript"/>
              </w:rPr>
            </w:pPr>
            <w:r w:rsidRPr="00E6231E">
              <w:rPr>
                <w:sz w:val="22"/>
                <w:szCs w:val="22"/>
              </w:rPr>
              <w:t>Р</w:t>
            </w:r>
            <w:r w:rsidRPr="00E6231E">
              <w:rPr>
                <w:sz w:val="22"/>
                <w:szCs w:val="22"/>
                <w:vertAlign w:val="superscript"/>
              </w:rPr>
              <w:t>5</w:t>
            </w:r>
          </w:p>
        </w:tc>
        <w:tc>
          <w:tcPr>
            <w:tcW w:w="709" w:type="dxa"/>
            <w:shd w:val="clear" w:color="auto" w:fill="FFFFFF"/>
          </w:tcPr>
          <w:p w14:paraId="310793FD" w14:textId="77777777" w:rsidR="00915DFB" w:rsidRPr="00E6231E" w:rsidRDefault="00915DFB" w:rsidP="00915DFB">
            <w:pPr>
              <w:jc w:val="center"/>
              <w:rPr>
                <w:b/>
                <w:sz w:val="22"/>
                <w:szCs w:val="22"/>
              </w:rPr>
            </w:pPr>
          </w:p>
        </w:tc>
      </w:tr>
      <w:tr w:rsidR="00915DFB" w:rsidRPr="00E6231E" w14:paraId="648D345F" w14:textId="77777777" w:rsidTr="00915DFB">
        <w:trPr>
          <w:cantSplit/>
          <w:trHeight w:val="144"/>
        </w:trPr>
        <w:tc>
          <w:tcPr>
            <w:tcW w:w="568" w:type="dxa"/>
            <w:shd w:val="clear" w:color="auto" w:fill="FFFFFF"/>
            <w:vAlign w:val="center"/>
          </w:tcPr>
          <w:p w14:paraId="4728AEE4" w14:textId="77777777" w:rsidR="00915DFB" w:rsidRPr="00333CBA" w:rsidRDefault="00915DFB" w:rsidP="00915DFB">
            <w:pPr>
              <w:widowControl w:val="0"/>
              <w:rPr>
                <w:sz w:val="22"/>
                <w:szCs w:val="22"/>
              </w:rPr>
            </w:pPr>
            <w:r w:rsidRPr="00333CBA">
              <w:rPr>
                <w:sz w:val="22"/>
                <w:szCs w:val="22"/>
              </w:rPr>
              <w:t>2</w:t>
            </w:r>
          </w:p>
        </w:tc>
        <w:tc>
          <w:tcPr>
            <w:tcW w:w="1276" w:type="dxa"/>
            <w:shd w:val="clear" w:color="auto" w:fill="FFFFFF"/>
          </w:tcPr>
          <w:p w14:paraId="7ECA33C5" w14:textId="77777777" w:rsidR="00915DFB" w:rsidRPr="00E6231E" w:rsidRDefault="00915DFB" w:rsidP="00915DFB">
            <w:pPr>
              <w:rPr>
                <w:sz w:val="22"/>
                <w:szCs w:val="22"/>
              </w:rPr>
            </w:pPr>
            <w:r w:rsidRPr="00E6231E">
              <w:rPr>
                <w:sz w:val="22"/>
                <w:szCs w:val="22"/>
              </w:rPr>
              <w:t>Курган</w:t>
            </w:r>
          </w:p>
        </w:tc>
        <w:tc>
          <w:tcPr>
            <w:tcW w:w="2126" w:type="dxa"/>
            <w:shd w:val="clear" w:color="auto" w:fill="FFFFFF"/>
          </w:tcPr>
          <w:p w14:paraId="2E310FB1" w14:textId="77777777" w:rsidR="00915DFB" w:rsidRPr="00E6231E" w:rsidRDefault="00915DFB" w:rsidP="00915DFB">
            <w:pPr>
              <w:rPr>
                <w:sz w:val="22"/>
                <w:szCs w:val="22"/>
              </w:rPr>
            </w:pPr>
            <w:r w:rsidRPr="00E6231E">
              <w:rPr>
                <w:sz w:val="22"/>
                <w:szCs w:val="22"/>
              </w:rPr>
              <w:t>г. Крымск,</w:t>
            </w:r>
          </w:p>
          <w:p w14:paraId="2B33CE59" w14:textId="77777777" w:rsidR="00915DFB" w:rsidRPr="00E6231E" w:rsidRDefault="00915DFB" w:rsidP="00915DFB">
            <w:pPr>
              <w:rPr>
                <w:sz w:val="22"/>
                <w:szCs w:val="22"/>
              </w:rPr>
            </w:pPr>
            <w:r w:rsidRPr="00E6231E">
              <w:rPr>
                <w:sz w:val="22"/>
                <w:szCs w:val="22"/>
              </w:rPr>
              <w:t>восточная окраина города, Слободка, 0,2 км от жилых домов</w:t>
            </w:r>
          </w:p>
        </w:tc>
        <w:tc>
          <w:tcPr>
            <w:tcW w:w="567" w:type="dxa"/>
            <w:shd w:val="clear" w:color="auto" w:fill="FFFFFF"/>
            <w:vAlign w:val="center"/>
          </w:tcPr>
          <w:p w14:paraId="7D7FE606"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2EA86F23" w14:textId="77777777" w:rsidR="00915DFB" w:rsidRPr="00E6231E" w:rsidRDefault="00915DFB" w:rsidP="00915DFB">
            <w:pPr>
              <w:jc w:val="center"/>
              <w:rPr>
                <w:sz w:val="22"/>
                <w:szCs w:val="22"/>
              </w:rPr>
            </w:pPr>
            <w:r w:rsidRPr="00E6231E">
              <w:rPr>
                <w:sz w:val="22"/>
                <w:szCs w:val="22"/>
              </w:rPr>
              <w:t>1675</w:t>
            </w:r>
          </w:p>
        </w:tc>
        <w:tc>
          <w:tcPr>
            <w:tcW w:w="708" w:type="dxa"/>
            <w:shd w:val="clear" w:color="auto" w:fill="FFFFFF"/>
          </w:tcPr>
          <w:p w14:paraId="0EBC6E68" w14:textId="77777777" w:rsidR="00915DFB" w:rsidRPr="00E6231E" w:rsidRDefault="00915DFB" w:rsidP="00915DFB">
            <w:pPr>
              <w:jc w:val="center"/>
              <w:rPr>
                <w:sz w:val="22"/>
                <w:szCs w:val="22"/>
              </w:rPr>
            </w:pPr>
          </w:p>
        </w:tc>
        <w:tc>
          <w:tcPr>
            <w:tcW w:w="709" w:type="dxa"/>
            <w:shd w:val="clear" w:color="auto" w:fill="FFFFFF"/>
          </w:tcPr>
          <w:p w14:paraId="6DE43357" w14:textId="77777777" w:rsidR="00915DFB" w:rsidRPr="00E6231E" w:rsidRDefault="00915DFB" w:rsidP="00915DFB">
            <w:pPr>
              <w:snapToGrid w:val="0"/>
              <w:jc w:val="center"/>
              <w:rPr>
                <w:sz w:val="22"/>
                <w:szCs w:val="22"/>
              </w:rPr>
            </w:pPr>
            <w:r w:rsidRPr="00E6231E">
              <w:rPr>
                <w:sz w:val="22"/>
                <w:szCs w:val="22"/>
              </w:rPr>
              <w:t>2,9</w:t>
            </w:r>
          </w:p>
        </w:tc>
        <w:tc>
          <w:tcPr>
            <w:tcW w:w="567" w:type="dxa"/>
            <w:shd w:val="clear" w:color="auto" w:fill="FFFFFF"/>
          </w:tcPr>
          <w:p w14:paraId="66928D36" w14:textId="77777777" w:rsidR="00915DFB" w:rsidRPr="00E6231E" w:rsidRDefault="00915DFB" w:rsidP="00915DFB">
            <w:pPr>
              <w:snapToGrid w:val="0"/>
              <w:rPr>
                <w:sz w:val="22"/>
                <w:szCs w:val="22"/>
              </w:rPr>
            </w:pPr>
            <w:r w:rsidRPr="00E6231E">
              <w:rPr>
                <w:sz w:val="22"/>
                <w:szCs w:val="22"/>
              </w:rPr>
              <w:t>80</w:t>
            </w:r>
          </w:p>
        </w:tc>
        <w:tc>
          <w:tcPr>
            <w:tcW w:w="851" w:type="dxa"/>
            <w:shd w:val="clear" w:color="auto" w:fill="FFFFFF"/>
          </w:tcPr>
          <w:p w14:paraId="1F402D28" w14:textId="77777777" w:rsidR="00915DFB" w:rsidRPr="00E6231E" w:rsidRDefault="00915DFB" w:rsidP="00915DFB">
            <w:pPr>
              <w:snapToGrid w:val="0"/>
              <w:jc w:val="center"/>
              <w:rPr>
                <w:sz w:val="22"/>
                <w:szCs w:val="22"/>
              </w:rPr>
            </w:pPr>
            <w:r w:rsidRPr="00E6231E">
              <w:rPr>
                <w:sz w:val="22"/>
                <w:szCs w:val="22"/>
              </w:rPr>
              <w:t>125</w:t>
            </w:r>
          </w:p>
        </w:tc>
        <w:tc>
          <w:tcPr>
            <w:tcW w:w="708" w:type="dxa"/>
            <w:shd w:val="clear" w:color="auto" w:fill="FFFFFF"/>
          </w:tcPr>
          <w:p w14:paraId="7C111784" w14:textId="77777777" w:rsidR="00915DFB" w:rsidRPr="00E6231E" w:rsidRDefault="00915DFB" w:rsidP="00915DFB">
            <w:pPr>
              <w:jc w:val="center"/>
              <w:rPr>
                <w:sz w:val="22"/>
                <w:szCs w:val="22"/>
              </w:rPr>
            </w:pPr>
            <w:r w:rsidRPr="00E6231E">
              <w:rPr>
                <w:sz w:val="22"/>
                <w:szCs w:val="22"/>
              </w:rPr>
              <w:t>63</w:t>
            </w:r>
          </w:p>
        </w:tc>
        <w:tc>
          <w:tcPr>
            <w:tcW w:w="709" w:type="dxa"/>
            <w:shd w:val="clear" w:color="auto" w:fill="FFFFFF"/>
          </w:tcPr>
          <w:p w14:paraId="36C027CD" w14:textId="77777777" w:rsidR="00915DFB" w:rsidRPr="00E6231E" w:rsidRDefault="00915DFB" w:rsidP="00915DFB">
            <w:pPr>
              <w:jc w:val="center"/>
              <w:rPr>
                <w:sz w:val="22"/>
                <w:szCs w:val="22"/>
              </w:rPr>
            </w:pPr>
            <w:r w:rsidRPr="00E6231E">
              <w:rPr>
                <w:sz w:val="22"/>
                <w:szCs w:val="22"/>
              </w:rPr>
              <w:t>Р</w:t>
            </w:r>
          </w:p>
        </w:tc>
        <w:tc>
          <w:tcPr>
            <w:tcW w:w="709" w:type="dxa"/>
            <w:shd w:val="clear" w:color="auto" w:fill="FFFFFF"/>
          </w:tcPr>
          <w:p w14:paraId="04C3BF44" w14:textId="77777777" w:rsidR="00915DFB" w:rsidRPr="00E6231E" w:rsidRDefault="00915DFB" w:rsidP="00915DFB">
            <w:pPr>
              <w:jc w:val="center"/>
              <w:rPr>
                <w:b/>
                <w:sz w:val="22"/>
                <w:szCs w:val="22"/>
              </w:rPr>
            </w:pPr>
          </w:p>
        </w:tc>
      </w:tr>
      <w:tr w:rsidR="00915DFB" w:rsidRPr="00E6231E" w14:paraId="3524D194" w14:textId="77777777" w:rsidTr="00915DFB">
        <w:trPr>
          <w:cantSplit/>
          <w:trHeight w:val="144"/>
        </w:trPr>
        <w:tc>
          <w:tcPr>
            <w:tcW w:w="568" w:type="dxa"/>
            <w:shd w:val="clear" w:color="auto" w:fill="FFFFFF"/>
            <w:vAlign w:val="center"/>
          </w:tcPr>
          <w:p w14:paraId="181F01D9" w14:textId="77777777" w:rsidR="00915DFB" w:rsidRPr="00333CBA" w:rsidRDefault="00915DFB" w:rsidP="00915DFB">
            <w:pPr>
              <w:widowControl w:val="0"/>
              <w:rPr>
                <w:sz w:val="22"/>
                <w:szCs w:val="22"/>
              </w:rPr>
            </w:pPr>
            <w:r w:rsidRPr="00333CBA">
              <w:rPr>
                <w:sz w:val="22"/>
                <w:szCs w:val="22"/>
              </w:rPr>
              <w:t>3</w:t>
            </w:r>
          </w:p>
        </w:tc>
        <w:tc>
          <w:tcPr>
            <w:tcW w:w="1276" w:type="dxa"/>
            <w:shd w:val="clear" w:color="auto" w:fill="FFFFFF"/>
          </w:tcPr>
          <w:p w14:paraId="7896936E" w14:textId="77777777" w:rsidR="00915DFB" w:rsidRPr="00E6231E" w:rsidRDefault="00915DFB" w:rsidP="00915DFB">
            <w:pPr>
              <w:rPr>
                <w:sz w:val="22"/>
                <w:szCs w:val="22"/>
              </w:rPr>
            </w:pPr>
            <w:r w:rsidRPr="00E6231E">
              <w:rPr>
                <w:sz w:val="22"/>
                <w:szCs w:val="22"/>
              </w:rPr>
              <w:t>Курган</w:t>
            </w:r>
          </w:p>
          <w:p w14:paraId="43A2EC9B" w14:textId="77777777" w:rsidR="00915DFB" w:rsidRPr="00E6231E" w:rsidRDefault="00915DFB" w:rsidP="00915DFB">
            <w:pPr>
              <w:rPr>
                <w:sz w:val="22"/>
                <w:szCs w:val="22"/>
              </w:rPr>
            </w:pPr>
            <w:r w:rsidRPr="00E6231E">
              <w:rPr>
                <w:sz w:val="22"/>
                <w:szCs w:val="22"/>
              </w:rPr>
              <w:t>"Карагодеуашх"</w:t>
            </w:r>
            <w:r w:rsidR="00D6193F">
              <w:rPr>
                <w:sz w:val="22"/>
                <w:szCs w:val="22"/>
              </w:rPr>
              <w:t xml:space="preserve"> 6 насыпей</w:t>
            </w:r>
          </w:p>
        </w:tc>
        <w:tc>
          <w:tcPr>
            <w:tcW w:w="2126" w:type="dxa"/>
            <w:shd w:val="clear" w:color="auto" w:fill="FFFFFF"/>
          </w:tcPr>
          <w:p w14:paraId="5C5BC3B5" w14:textId="77777777" w:rsidR="00915DFB" w:rsidRPr="00E6231E" w:rsidRDefault="00915DFB" w:rsidP="00915DFB">
            <w:pPr>
              <w:rPr>
                <w:sz w:val="22"/>
                <w:szCs w:val="22"/>
              </w:rPr>
            </w:pPr>
            <w:r w:rsidRPr="00E6231E">
              <w:rPr>
                <w:sz w:val="22"/>
                <w:szCs w:val="22"/>
              </w:rPr>
              <w:t>г. Крымск,</w:t>
            </w:r>
          </w:p>
          <w:p w14:paraId="476FE8F2" w14:textId="77777777" w:rsidR="00915DFB" w:rsidRPr="00E6231E" w:rsidRDefault="00915DFB" w:rsidP="00915DFB">
            <w:pPr>
              <w:rPr>
                <w:sz w:val="22"/>
                <w:szCs w:val="22"/>
              </w:rPr>
            </w:pPr>
            <w:r w:rsidRPr="00E6231E">
              <w:rPr>
                <w:sz w:val="22"/>
                <w:szCs w:val="22"/>
              </w:rPr>
              <w:t>1 км к юго-востоку от города</w:t>
            </w:r>
          </w:p>
        </w:tc>
        <w:tc>
          <w:tcPr>
            <w:tcW w:w="567" w:type="dxa"/>
            <w:shd w:val="clear" w:color="auto" w:fill="FFFFFF"/>
            <w:vAlign w:val="center"/>
          </w:tcPr>
          <w:p w14:paraId="2B485EDC"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126BFAB0" w14:textId="77777777" w:rsidR="00915DFB" w:rsidRPr="00E6231E" w:rsidRDefault="00915DFB" w:rsidP="00915DFB">
            <w:pPr>
              <w:jc w:val="center"/>
              <w:rPr>
                <w:sz w:val="22"/>
                <w:szCs w:val="22"/>
              </w:rPr>
            </w:pPr>
            <w:r w:rsidRPr="00E6231E">
              <w:rPr>
                <w:sz w:val="22"/>
                <w:szCs w:val="22"/>
              </w:rPr>
              <w:t>1676</w:t>
            </w:r>
          </w:p>
        </w:tc>
        <w:tc>
          <w:tcPr>
            <w:tcW w:w="708" w:type="dxa"/>
            <w:shd w:val="clear" w:color="auto" w:fill="FFFFFF"/>
          </w:tcPr>
          <w:p w14:paraId="537CE078" w14:textId="77777777" w:rsidR="00915DFB" w:rsidRDefault="00D6193F" w:rsidP="00915DFB">
            <w:pPr>
              <w:jc w:val="center"/>
              <w:rPr>
                <w:sz w:val="22"/>
                <w:szCs w:val="22"/>
              </w:rPr>
            </w:pPr>
            <w:r>
              <w:rPr>
                <w:sz w:val="22"/>
                <w:szCs w:val="22"/>
              </w:rPr>
              <w:t>1</w:t>
            </w:r>
          </w:p>
          <w:p w14:paraId="78BC2DB6" w14:textId="77777777" w:rsidR="00D6193F" w:rsidRDefault="00D6193F" w:rsidP="00915DFB">
            <w:pPr>
              <w:jc w:val="center"/>
              <w:rPr>
                <w:sz w:val="22"/>
                <w:szCs w:val="22"/>
              </w:rPr>
            </w:pPr>
            <w:r>
              <w:rPr>
                <w:sz w:val="22"/>
                <w:szCs w:val="22"/>
              </w:rPr>
              <w:t>2</w:t>
            </w:r>
          </w:p>
          <w:p w14:paraId="6632A251" w14:textId="77777777" w:rsidR="00D6193F" w:rsidRDefault="00D6193F" w:rsidP="00D6193F">
            <w:pPr>
              <w:jc w:val="center"/>
              <w:rPr>
                <w:sz w:val="22"/>
                <w:szCs w:val="22"/>
              </w:rPr>
            </w:pPr>
            <w:r>
              <w:rPr>
                <w:sz w:val="22"/>
                <w:szCs w:val="22"/>
              </w:rPr>
              <w:t>3</w:t>
            </w:r>
          </w:p>
          <w:p w14:paraId="3F89D95D" w14:textId="77777777" w:rsidR="00D6193F" w:rsidRDefault="00D6193F" w:rsidP="00D6193F">
            <w:pPr>
              <w:jc w:val="center"/>
              <w:rPr>
                <w:sz w:val="22"/>
                <w:szCs w:val="22"/>
              </w:rPr>
            </w:pPr>
            <w:r>
              <w:rPr>
                <w:sz w:val="22"/>
                <w:szCs w:val="22"/>
              </w:rPr>
              <w:t>4</w:t>
            </w:r>
          </w:p>
          <w:p w14:paraId="266499C1" w14:textId="77777777" w:rsidR="00D6193F" w:rsidRDefault="00D6193F" w:rsidP="00D6193F">
            <w:pPr>
              <w:jc w:val="center"/>
              <w:rPr>
                <w:sz w:val="22"/>
                <w:szCs w:val="22"/>
              </w:rPr>
            </w:pPr>
            <w:r>
              <w:rPr>
                <w:sz w:val="22"/>
                <w:szCs w:val="22"/>
              </w:rPr>
              <w:t>5</w:t>
            </w:r>
          </w:p>
          <w:p w14:paraId="7C6B5A33" w14:textId="77777777" w:rsidR="00D6193F" w:rsidRPr="00E6231E" w:rsidRDefault="00D6193F" w:rsidP="00D6193F">
            <w:pPr>
              <w:jc w:val="center"/>
              <w:rPr>
                <w:sz w:val="22"/>
                <w:szCs w:val="22"/>
              </w:rPr>
            </w:pPr>
            <w:r>
              <w:rPr>
                <w:sz w:val="22"/>
                <w:szCs w:val="22"/>
              </w:rPr>
              <w:t>6</w:t>
            </w:r>
          </w:p>
        </w:tc>
        <w:tc>
          <w:tcPr>
            <w:tcW w:w="709" w:type="dxa"/>
            <w:shd w:val="clear" w:color="auto" w:fill="FFFFFF"/>
          </w:tcPr>
          <w:p w14:paraId="3D70559B" w14:textId="77777777" w:rsidR="00915DFB" w:rsidRDefault="00D6193F" w:rsidP="00915DFB">
            <w:pPr>
              <w:snapToGrid w:val="0"/>
              <w:jc w:val="center"/>
              <w:rPr>
                <w:sz w:val="22"/>
                <w:szCs w:val="22"/>
              </w:rPr>
            </w:pPr>
            <w:r>
              <w:rPr>
                <w:sz w:val="22"/>
                <w:szCs w:val="22"/>
              </w:rPr>
              <w:t>0,5</w:t>
            </w:r>
          </w:p>
          <w:p w14:paraId="1990F78C" w14:textId="77777777" w:rsidR="00D6193F" w:rsidRDefault="00D6193F" w:rsidP="00915DFB">
            <w:pPr>
              <w:snapToGrid w:val="0"/>
              <w:jc w:val="center"/>
              <w:rPr>
                <w:sz w:val="22"/>
                <w:szCs w:val="22"/>
              </w:rPr>
            </w:pPr>
            <w:r>
              <w:rPr>
                <w:sz w:val="22"/>
                <w:szCs w:val="22"/>
              </w:rPr>
              <w:t>1,3</w:t>
            </w:r>
          </w:p>
          <w:p w14:paraId="69758056" w14:textId="77777777" w:rsidR="00D6193F" w:rsidRDefault="00D6193F" w:rsidP="00915DFB">
            <w:pPr>
              <w:snapToGrid w:val="0"/>
              <w:jc w:val="center"/>
              <w:rPr>
                <w:sz w:val="22"/>
                <w:szCs w:val="22"/>
              </w:rPr>
            </w:pPr>
            <w:r>
              <w:rPr>
                <w:sz w:val="22"/>
                <w:szCs w:val="22"/>
              </w:rPr>
              <w:t>0,3</w:t>
            </w:r>
          </w:p>
          <w:p w14:paraId="5BC95236" w14:textId="77777777" w:rsidR="00D6193F" w:rsidRDefault="00D6193F" w:rsidP="00915DFB">
            <w:pPr>
              <w:snapToGrid w:val="0"/>
              <w:jc w:val="center"/>
              <w:rPr>
                <w:sz w:val="22"/>
                <w:szCs w:val="22"/>
              </w:rPr>
            </w:pPr>
            <w:r>
              <w:rPr>
                <w:sz w:val="22"/>
                <w:szCs w:val="22"/>
              </w:rPr>
              <w:t>2,0</w:t>
            </w:r>
          </w:p>
          <w:p w14:paraId="5563BBD4" w14:textId="77777777" w:rsidR="00D6193F" w:rsidRDefault="00D6193F" w:rsidP="00915DFB">
            <w:pPr>
              <w:snapToGrid w:val="0"/>
              <w:jc w:val="center"/>
              <w:rPr>
                <w:sz w:val="22"/>
                <w:szCs w:val="22"/>
              </w:rPr>
            </w:pPr>
            <w:r>
              <w:rPr>
                <w:sz w:val="22"/>
                <w:szCs w:val="22"/>
              </w:rPr>
              <w:t>0,8</w:t>
            </w:r>
          </w:p>
          <w:p w14:paraId="6E29A887" w14:textId="77777777" w:rsidR="00D6193F" w:rsidRPr="00E6231E" w:rsidRDefault="00D6193F" w:rsidP="00915DFB">
            <w:pPr>
              <w:snapToGrid w:val="0"/>
              <w:jc w:val="center"/>
              <w:rPr>
                <w:sz w:val="22"/>
                <w:szCs w:val="22"/>
              </w:rPr>
            </w:pPr>
            <w:r>
              <w:rPr>
                <w:sz w:val="22"/>
                <w:szCs w:val="22"/>
              </w:rPr>
              <w:t>0,9</w:t>
            </w:r>
          </w:p>
        </w:tc>
        <w:tc>
          <w:tcPr>
            <w:tcW w:w="567" w:type="dxa"/>
            <w:shd w:val="clear" w:color="auto" w:fill="FFFFFF"/>
          </w:tcPr>
          <w:p w14:paraId="4F332E31" w14:textId="77777777" w:rsidR="00915DFB" w:rsidRDefault="00D6193F" w:rsidP="00915DFB">
            <w:pPr>
              <w:snapToGrid w:val="0"/>
              <w:rPr>
                <w:sz w:val="22"/>
                <w:szCs w:val="22"/>
              </w:rPr>
            </w:pPr>
            <w:r>
              <w:rPr>
                <w:sz w:val="22"/>
                <w:szCs w:val="22"/>
              </w:rPr>
              <w:t>69</w:t>
            </w:r>
          </w:p>
          <w:p w14:paraId="797FDE0C" w14:textId="77777777" w:rsidR="00D6193F" w:rsidRDefault="00D6193F" w:rsidP="00915DFB">
            <w:pPr>
              <w:snapToGrid w:val="0"/>
              <w:rPr>
                <w:sz w:val="22"/>
                <w:szCs w:val="22"/>
              </w:rPr>
            </w:pPr>
            <w:r>
              <w:rPr>
                <w:sz w:val="22"/>
                <w:szCs w:val="22"/>
              </w:rPr>
              <w:t>75</w:t>
            </w:r>
          </w:p>
          <w:p w14:paraId="397660CE" w14:textId="77777777" w:rsidR="00D6193F" w:rsidRDefault="00D6193F" w:rsidP="00915DFB">
            <w:pPr>
              <w:snapToGrid w:val="0"/>
              <w:rPr>
                <w:sz w:val="22"/>
                <w:szCs w:val="22"/>
              </w:rPr>
            </w:pPr>
            <w:r>
              <w:rPr>
                <w:sz w:val="22"/>
                <w:szCs w:val="22"/>
              </w:rPr>
              <w:t>50</w:t>
            </w:r>
          </w:p>
          <w:p w14:paraId="0D6C8ECA" w14:textId="77777777" w:rsidR="00D6193F" w:rsidRDefault="00D6193F" w:rsidP="00915DFB">
            <w:pPr>
              <w:snapToGrid w:val="0"/>
              <w:rPr>
                <w:sz w:val="22"/>
                <w:szCs w:val="22"/>
              </w:rPr>
            </w:pPr>
            <w:r>
              <w:rPr>
                <w:sz w:val="22"/>
                <w:szCs w:val="22"/>
              </w:rPr>
              <w:t>56</w:t>
            </w:r>
          </w:p>
          <w:p w14:paraId="18AE8798" w14:textId="77777777" w:rsidR="00D6193F" w:rsidRDefault="00D6193F" w:rsidP="00915DFB">
            <w:pPr>
              <w:snapToGrid w:val="0"/>
              <w:rPr>
                <w:sz w:val="22"/>
                <w:szCs w:val="22"/>
              </w:rPr>
            </w:pPr>
            <w:r>
              <w:rPr>
                <w:sz w:val="22"/>
                <w:szCs w:val="22"/>
              </w:rPr>
              <w:t>29</w:t>
            </w:r>
          </w:p>
          <w:p w14:paraId="7A948C23" w14:textId="77777777" w:rsidR="00D6193F" w:rsidRPr="00E6231E" w:rsidRDefault="00D6193F" w:rsidP="00915DFB">
            <w:pPr>
              <w:snapToGrid w:val="0"/>
              <w:rPr>
                <w:sz w:val="22"/>
                <w:szCs w:val="22"/>
              </w:rPr>
            </w:pPr>
            <w:r>
              <w:rPr>
                <w:sz w:val="22"/>
                <w:szCs w:val="22"/>
              </w:rPr>
              <w:t>25</w:t>
            </w:r>
          </w:p>
        </w:tc>
        <w:tc>
          <w:tcPr>
            <w:tcW w:w="851" w:type="dxa"/>
            <w:shd w:val="clear" w:color="auto" w:fill="FFFFFF"/>
          </w:tcPr>
          <w:p w14:paraId="2FD10437" w14:textId="77777777" w:rsidR="00915DFB" w:rsidRDefault="00915DFB" w:rsidP="00915DFB">
            <w:pPr>
              <w:snapToGrid w:val="0"/>
              <w:jc w:val="center"/>
              <w:rPr>
                <w:sz w:val="22"/>
                <w:szCs w:val="22"/>
              </w:rPr>
            </w:pPr>
            <w:r w:rsidRPr="00E6231E">
              <w:rPr>
                <w:sz w:val="22"/>
                <w:szCs w:val="22"/>
              </w:rPr>
              <w:t>50</w:t>
            </w:r>
          </w:p>
          <w:p w14:paraId="009B823C" w14:textId="77777777" w:rsidR="00D6193F" w:rsidRDefault="00D6193F" w:rsidP="00915DFB">
            <w:pPr>
              <w:snapToGrid w:val="0"/>
              <w:jc w:val="center"/>
              <w:rPr>
                <w:sz w:val="22"/>
                <w:szCs w:val="22"/>
              </w:rPr>
            </w:pPr>
            <w:r>
              <w:rPr>
                <w:sz w:val="22"/>
                <w:szCs w:val="22"/>
              </w:rPr>
              <w:t>75</w:t>
            </w:r>
          </w:p>
          <w:p w14:paraId="68DFD983" w14:textId="77777777" w:rsidR="00D6193F" w:rsidRDefault="00D6193F" w:rsidP="00915DFB">
            <w:pPr>
              <w:snapToGrid w:val="0"/>
              <w:jc w:val="center"/>
              <w:rPr>
                <w:sz w:val="22"/>
                <w:szCs w:val="22"/>
              </w:rPr>
            </w:pPr>
            <w:r>
              <w:rPr>
                <w:sz w:val="22"/>
                <w:szCs w:val="22"/>
              </w:rPr>
              <w:t>50</w:t>
            </w:r>
          </w:p>
          <w:p w14:paraId="6EA86CC0" w14:textId="77777777" w:rsidR="00D6193F" w:rsidRDefault="00D6193F" w:rsidP="00915DFB">
            <w:pPr>
              <w:snapToGrid w:val="0"/>
              <w:jc w:val="center"/>
              <w:rPr>
                <w:sz w:val="22"/>
                <w:szCs w:val="22"/>
              </w:rPr>
            </w:pPr>
            <w:r>
              <w:rPr>
                <w:sz w:val="22"/>
                <w:szCs w:val="22"/>
              </w:rPr>
              <w:t>75</w:t>
            </w:r>
          </w:p>
          <w:p w14:paraId="4E60F836" w14:textId="77777777" w:rsidR="00D6193F" w:rsidRDefault="00D6193F" w:rsidP="00915DFB">
            <w:pPr>
              <w:snapToGrid w:val="0"/>
              <w:jc w:val="center"/>
              <w:rPr>
                <w:sz w:val="22"/>
                <w:szCs w:val="22"/>
              </w:rPr>
            </w:pPr>
            <w:r>
              <w:rPr>
                <w:sz w:val="22"/>
                <w:szCs w:val="22"/>
              </w:rPr>
              <w:t>50</w:t>
            </w:r>
          </w:p>
          <w:p w14:paraId="791F1032" w14:textId="77777777" w:rsidR="00D6193F" w:rsidRPr="00E6231E" w:rsidRDefault="00D6193F" w:rsidP="00915DFB">
            <w:pPr>
              <w:snapToGrid w:val="0"/>
              <w:jc w:val="center"/>
              <w:rPr>
                <w:sz w:val="22"/>
                <w:szCs w:val="22"/>
              </w:rPr>
            </w:pPr>
            <w:r>
              <w:rPr>
                <w:sz w:val="22"/>
                <w:szCs w:val="22"/>
              </w:rPr>
              <w:t>50</w:t>
            </w:r>
          </w:p>
        </w:tc>
        <w:tc>
          <w:tcPr>
            <w:tcW w:w="708" w:type="dxa"/>
            <w:shd w:val="clear" w:color="auto" w:fill="FFFFFF"/>
          </w:tcPr>
          <w:p w14:paraId="37BD538A" w14:textId="77777777" w:rsidR="00915DFB" w:rsidRPr="00E6231E" w:rsidRDefault="00915DFB" w:rsidP="00915DFB">
            <w:pPr>
              <w:jc w:val="center"/>
              <w:rPr>
                <w:sz w:val="22"/>
                <w:szCs w:val="22"/>
              </w:rPr>
            </w:pPr>
            <w:r w:rsidRPr="00E6231E">
              <w:rPr>
                <w:sz w:val="22"/>
                <w:szCs w:val="22"/>
              </w:rPr>
              <w:t>63</w:t>
            </w:r>
          </w:p>
        </w:tc>
        <w:tc>
          <w:tcPr>
            <w:tcW w:w="709" w:type="dxa"/>
            <w:shd w:val="clear" w:color="auto" w:fill="FFFFFF"/>
          </w:tcPr>
          <w:p w14:paraId="753A94E5" w14:textId="77777777" w:rsidR="00915DFB" w:rsidRPr="00E6231E" w:rsidRDefault="00915DFB" w:rsidP="00915DFB">
            <w:pPr>
              <w:jc w:val="center"/>
              <w:rPr>
                <w:sz w:val="22"/>
                <w:szCs w:val="22"/>
              </w:rPr>
            </w:pPr>
            <w:r w:rsidRPr="00E6231E">
              <w:rPr>
                <w:sz w:val="22"/>
                <w:szCs w:val="22"/>
              </w:rPr>
              <w:t>Р</w:t>
            </w:r>
          </w:p>
        </w:tc>
        <w:tc>
          <w:tcPr>
            <w:tcW w:w="709" w:type="dxa"/>
            <w:shd w:val="clear" w:color="auto" w:fill="FFFFFF"/>
          </w:tcPr>
          <w:p w14:paraId="636F0522" w14:textId="77777777" w:rsidR="00915DFB" w:rsidRPr="00E6231E" w:rsidRDefault="00915DFB" w:rsidP="00915DFB">
            <w:pPr>
              <w:jc w:val="center"/>
              <w:rPr>
                <w:b/>
                <w:sz w:val="22"/>
                <w:szCs w:val="22"/>
              </w:rPr>
            </w:pPr>
          </w:p>
        </w:tc>
      </w:tr>
      <w:tr w:rsidR="00915DFB" w:rsidRPr="00E6231E" w14:paraId="324B0578" w14:textId="77777777" w:rsidTr="00915DFB">
        <w:trPr>
          <w:cantSplit/>
          <w:trHeight w:val="144"/>
        </w:trPr>
        <w:tc>
          <w:tcPr>
            <w:tcW w:w="568" w:type="dxa"/>
            <w:shd w:val="clear" w:color="auto" w:fill="FFFFFF"/>
            <w:vAlign w:val="center"/>
          </w:tcPr>
          <w:p w14:paraId="6088E7A4" w14:textId="77777777" w:rsidR="00915DFB" w:rsidRPr="00333CBA" w:rsidRDefault="00915DFB" w:rsidP="00915DFB">
            <w:pPr>
              <w:widowControl w:val="0"/>
              <w:rPr>
                <w:sz w:val="22"/>
                <w:szCs w:val="22"/>
              </w:rPr>
            </w:pPr>
            <w:r w:rsidRPr="00333CBA">
              <w:rPr>
                <w:sz w:val="22"/>
                <w:szCs w:val="22"/>
              </w:rPr>
              <w:t>4</w:t>
            </w:r>
          </w:p>
        </w:tc>
        <w:tc>
          <w:tcPr>
            <w:tcW w:w="1276" w:type="dxa"/>
            <w:shd w:val="clear" w:color="auto" w:fill="FFFFFF"/>
          </w:tcPr>
          <w:p w14:paraId="7F2B665A" w14:textId="77777777" w:rsidR="00915DFB" w:rsidRPr="00E6231E" w:rsidRDefault="00915DFB" w:rsidP="00915DFB">
            <w:pPr>
              <w:rPr>
                <w:sz w:val="22"/>
                <w:szCs w:val="22"/>
              </w:rPr>
            </w:pPr>
            <w:r w:rsidRPr="00E6231E">
              <w:rPr>
                <w:sz w:val="22"/>
                <w:szCs w:val="22"/>
              </w:rPr>
              <w:t>Курган</w:t>
            </w:r>
          </w:p>
        </w:tc>
        <w:tc>
          <w:tcPr>
            <w:tcW w:w="2126" w:type="dxa"/>
            <w:shd w:val="clear" w:color="auto" w:fill="FFFFFF"/>
          </w:tcPr>
          <w:p w14:paraId="3F027A7D" w14:textId="77777777" w:rsidR="00915DFB" w:rsidRPr="00E6231E" w:rsidRDefault="00915DFB" w:rsidP="00915DFB">
            <w:pPr>
              <w:rPr>
                <w:sz w:val="22"/>
                <w:szCs w:val="22"/>
              </w:rPr>
            </w:pPr>
            <w:r w:rsidRPr="00E6231E">
              <w:rPr>
                <w:sz w:val="22"/>
                <w:szCs w:val="22"/>
              </w:rPr>
              <w:t>г. Крымск,</w:t>
            </w:r>
          </w:p>
          <w:p w14:paraId="5D21E78C" w14:textId="77777777" w:rsidR="00915DFB" w:rsidRPr="00E6231E" w:rsidRDefault="00915DFB" w:rsidP="00915DFB">
            <w:pPr>
              <w:rPr>
                <w:sz w:val="22"/>
                <w:szCs w:val="22"/>
              </w:rPr>
            </w:pPr>
            <w:r w:rsidRPr="00E6231E">
              <w:rPr>
                <w:sz w:val="22"/>
                <w:szCs w:val="22"/>
              </w:rPr>
              <w:t>при выезде из города, 1,4 км вправо от трассы Красно</w:t>
            </w:r>
            <w:r w:rsidRPr="00E6231E">
              <w:rPr>
                <w:sz w:val="22"/>
                <w:szCs w:val="22"/>
              </w:rPr>
              <w:softHyphen/>
              <w:t>дар—</w:t>
            </w:r>
            <w:r w:rsidRPr="00E6231E">
              <w:t>Новороссийск</w:t>
            </w:r>
          </w:p>
        </w:tc>
        <w:tc>
          <w:tcPr>
            <w:tcW w:w="567" w:type="dxa"/>
            <w:shd w:val="clear" w:color="auto" w:fill="FFFFFF"/>
            <w:vAlign w:val="center"/>
          </w:tcPr>
          <w:p w14:paraId="78BCD367"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7F0705AF" w14:textId="77777777" w:rsidR="00915DFB" w:rsidRPr="00E6231E" w:rsidRDefault="00915DFB" w:rsidP="00915DFB">
            <w:pPr>
              <w:jc w:val="center"/>
              <w:rPr>
                <w:sz w:val="22"/>
                <w:szCs w:val="22"/>
              </w:rPr>
            </w:pPr>
            <w:r w:rsidRPr="00E6231E">
              <w:rPr>
                <w:sz w:val="22"/>
                <w:szCs w:val="22"/>
              </w:rPr>
              <w:t>1677</w:t>
            </w:r>
          </w:p>
        </w:tc>
        <w:tc>
          <w:tcPr>
            <w:tcW w:w="708" w:type="dxa"/>
            <w:shd w:val="clear" w:color="auto" w:fill="FFFFFF"/>
          </w:tcPr>
          <w:p w14:paraId="4B7200BC" w14:textId="77777777" w:rsidR="00915DFB" w:rsidRPr="00E6231E" w:rsidRDefault="00915DFB" w:rsidP="00915DFB">
            <w:pPr>
              <w:jc w:val="center"/>
              <w:rPr>
                <w:sz w:val="22"/>
                <w:szCs w:val="22"/>
              </w:rPr>
            </w:pPr>
          </w:p>
        </w:tc>
        <w:tc>
          <w:tcPr>
            <w:tcW w:w="709" w:type="dxa"/>
            <w:shd w:val="clear" w:color="auto" w:fill="FFFFFF"/>
          </w:tcPr>
          <w:p w14:paraId="6F93175E" w14:textId="77777777" w:rsidR="00915DFB" w:rsidRPr="00E6231E" w:rsidRDefault="00915DFB" w:rsidP="00915DFB">
            <w:pPr>
              <w:snapToGrid w:val="0"/>
              <w:jc w:val="center"/>
              <w:rPr>
                <w:sz w:val="22"/>
                <w:szCs w:val="22"/>
              </w:rPr>
            </w:pPr>
            <w:r w:rsidRPr="00E6231E">
              <w:rPr>
                <w:sz w:val="22"/>
                <w:szCs w:val="22"/>
              </w:rPr>
              <w:t>7</w:t>
            </w:r>
          </w:p>
        </w:tc>
        <w:tc>
          <w:tcPr>
            <w:tcW w:w="567" w:type="dxa"/>
            <w:shd w:val="clear" w:color="auto" w:fill="FFFFFF"/>
          </w:tcPr>
          <w:p w14:paraId="78F460A3" w14:textId="77777777" w:rsidR="00915DFB" w:rsidRPr="00E6231E" w:rsidRDefault="00915DFB" w:rsidP="00915DFB">
            <w:pPr>
              <w:snapToGrid w:val="0"/>
              <w:rPr>
                <w:sz w:val="22"/>
                <w:szCs w:val="22"/>
              </w:rPr>
            </w:pPr>
            <w:r w:rsidRPr="00E6231E">
              <w:rPr>
                <w:sz w:val="22"/>
                <w:szCs w:val="22"/>
              </w:rPr>
              <w:t>30</w:t>
            </w:r>
          </w:p>
        </w:tc>
        <w:tc>
          <w:tcPr>
            <w:tcW w:w="851" w:type="dxa"/>
            <w:shd w:val="clear" w:color="auto" w:fill="FFFFFF"/>
          </w:tcPr>
          <w:p w14:paraId="522C5835" w14:textId="77777777" w:rsidR="00915DFB" w:rsidRPr="00E6231E" w:rsidRDefault="00915DFB" w:rsidP="00915DFB">
            <w:pPr>
              <w:snapToGrid w:val="0"/>
              <w:jc w:val="center"/>
              <w:rPr>
                <w:sz w:val="22"/>
                <w:szCs w:val="22"/>
              </w:rPr>
            </w:pPr>
            <w:r w:rsidRPr="00E6231E">
              <w:rPr>
                <w:sz w:val="22"/>
                <w:szCs w:val="22"/>
              </w:rPr>
              <w:t>150</w:t>
            </w:r>
          </w:p>
        </w:tc>
        <w:tc>
          <w:tcPr>
            <w:tcW w:w="708" w:type="dxa"/>
            <w:shd w:val="clear" w:color="auto" w:fill="FFFFFF"/>
          </w:tcPr>
          <w:p w14:paraId="0A40C100" w14:textId="77777777" w:rsidR="00915DFB" w:rsidRPr="00E6231E" w:rsidRDefault="00915DFB" w:rsidP="00915DFB">
            <w:pPr>
              <w:jc w:val="center"/>
              <w:rPr>
                <w:sz w:val="22"/>
                <w:szCs w:val="22"/>
              </w:rPr>
            </w:pPr>
            <w:r w:rsidRPr="00E6231E">
              <w:rPr>
                <w:sz w:val="22"/>
                <w:szCs w:val="22"/>
              </w:rPr>
              <w:t>63</w:t>
            </w:r>
          </w:p>
        </w:tc>
        <w:tc>
          <w:tcPr>
            <w:tcW w:w="709" w:type="dxa"/>
            <w:shd w:val="clear" w:color="auto" w:fill="FFFFFF"/>
          </w:tcPr>
          <w:p w14:paraId="7138C502" w14:textId="77777777" w:rsidR="00915DFB" w:rsidRPr="00E6231E" w:rsidRDefault="00915DFB" w:rsidP="00915DFB">
            <w:pPr>
              <w:jc w:val="center"/>
              <w:rPr>
                <w:sz w:val="22"/>
                <w:szCs w:val="22"/>
              </w:rPr>
            </w:pPr>
            <w:r w:rsidRPr="00E6231E">
              <w:rPr>
                <w:sz w:val="22"/>
                <w:szCs w:val="22"/>
              </w:rPr>
              <w:t>Р</w:t>
            </w:r>
          </w:p>
        </w:tc>
        <w:tc>
          <w:tcPr>
            <w:tcW w:w="709" w:type="dxa"/>
            <w:shd w:val="clear" w:color="auto" w:fill="FFFFFF"/>
          </w:tcPr>
          <w:p w14:paraId="29EADDC8" w14:textId="77777777" w:rsidR="00915DFB" w:rsidRPr="00E6231E" w:rsidRDefault="00915DFB" w:rsidP="00915DFB">
            <w:pPr>
              <w:jc w:val="center"/>
              <w:rPr>
                <w:b/>
                <w:sz w:val="22"/>
                <w:szCs w:val="22"/>
              </w:rPr>
            </w:pPr>
          </w:p>
        </w:tc>
      </w:tr>
      <w:tr w:rsidR="00915DFB" w:rsidRPr="00E6231E" w14:paraId="7C9D256E" w14:textId="77777777" w:rsidTr="00915DFB">
        <w:trPr>
          <w:cantSplit/>
          <w:trHeight w:val="1831"/>
        </w:trPr>
        <w:tc>
          <w:tcPr>
            <w:tcW w:w="568" w:type="dxa"/>
            <w:shd w:val="clear" w:color="auto" w:fill="FFFFFF"/>
            <w:vAlign w:val="center"/>
          </w:tcPr>
          <w:p w14:paraId="031D8ED6" w14:textId="77777777" w:rsidR="00915DFB" w:rsidRPr="00333CBA" w:rsidRDefault="00915DFB" w:rsidP="00915DFB">
            <w:pPr>
              <w:widowControl w:val="0"/>
              <w:rPr>
                <w:sz w:val="22"/>
                <w:szCs w:val="22"/>
              </w:rPr>
            </w:pPr>
            <w:r w:rsidRPr="00333CBA">
              <w:rPr>
                <w:sz w:val="22"/>
                <w:szCs w:val="22"/>
              </w:rPr>
              <w:t>5</w:t>
            </w:r>
          </w:p>
        </w:tc>
        <w:tc>
          <w:tcPr>
            <w:tcW w:w="1276" w:type="dxa"/>
            <w:shd w:val="clear" w:color="auto" w:fill="FFFFFF"/>
          </w:tcPr>
          <w:p w14:paraId="1FFD4ABC" w14:textId="77777777" w:rsidR="00915DFB" w:rsidRPr="00E6231E" w:rsidRDefault="00915DFB" w:rsidP="00915DFB">
            <w:pPr>
              <w:rPr>
                <w:sz w:val="22"/>
                <w:szCs w:val="22"/>
              </w:rPr>
            </w:pPr>
            <w:r w:rsidRPr="00E6231E">
              <w:rPr>
                <w:sz w:val="22"/>
                <w:szCs w:val="22"/>
              </w:rPr>
              <w:t>Поселение «Слободка»</w:t>
            </w:r>
          </w:p>
          <w:p w14:paraId="5328E178" w14:textId="77777777" w:rsidR="00915DFB" w:rsidRPr="00E6231E" w:rsidRDefault="00915DFB" w:rsidP="00915DFB">
            <w:pPr>
              <w:rPr>
                <w:sz w:val="22"/>
                <w:szCs w:val="22"/>
              </w:rPr>
            </w:pPr>
          </w:p>
        </w:tc>
        <w:tc>
          <w:tcPr>
            <w:tcW w:w="2126" w:type="dxa"/>
            <w:shd w:val="clear" w:color="auto" w:fill="FFFFFF"/>
          </w:tcPr>
          <w:p w14:paraId="625E9AE6" w14:textId="77777777" w:rsidR="00915DFB" w:rsidRPr="00E6231E" w:rsidRDefault="00915DFB" w:rsidP="00915DFB">
            <w:pPr>
              <w:rPr>
                <w:sz w:val="22"/>
                <w:szCs w:val="22"/>
              </w:rPr>
            </w:pPr>
            <w:r w:rsidRPr="00E6231E">
              <w:rPr>
                <w:sz w:val="22"/>
                <w:szCs w:val="22"/>
              </w:rPr>
              <w:t>г. Крымск</w:t>
            </w:r>
          </w:p>
          <w:p w14:paraId="62694F61" w14:textId="77777777" w:rsidR="00915DFB" w:rsidRPr="00E6231E" w:rsidRDefault="00915DFB" w:rsidP="00915DFB">
            <w:pPr>
              <w:rPr>
                <w:sz w:val="22"/>
                <w:szCs w:val="22"/>
              </w:rPr>
            </w:pPr>
            <w:r w:rsidRPr="00E6231E">
              <w:rPr>
                <w:sz w:val="22"/>
                <w:szCs w:val="22"/>
              </w:rPr>
              <w:t xml:space="preserve"> 0,35 км к юго – востоку от южной окраины стадиона (Военный городок), северо – западная окраина</w:t>
            </w:r>
          </w:p>
        </w:tc>
        <w:tc>
          <w:tcPr>
            <w:tcW w:w="567" w:type="dxa"/>
            <w:shd w:val="clear" w:color="auto" w:fill="FFFFFF"/>
            <w:vAlign w:val="center"/>
          </w:tcPr>
          <w:p w14:paraId="7D1736AB"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7E9936AD" w14:textId="77777777" w:rsidR="00915DFB" w:rsidRPr="00E6231E" w:rsidRDefault="00915DFB" w:rsidP="00915DFB">
            <w:pPr>
              <w:rPr>
                <w:sz w:val="22"/>
                <w:szCs w:val="22"/>
              </w:rPr>
            </w:pPr>
          </w:p>
        </w:tc>
        <w:tc>
          <w:tcPr>
            <w:tcW w:w="708" w:type="dxa"/>
            <w:shd w:val="clear" w:color="auto" w:fill="FFFFFF"/>
          </w:tcPr>
          <w:p w14:paraId="56D39517" w14:textId="77777777" w:rsidR="00915DFB" w:rsidRPr="00E6231E" w:rsidRDefault="00915DFB" w:rsidP="00915DFB">
            <w:pPr>
              <w:jc w:val="center"/>
              <w:rPr>
                <w:sz w:val="22"/>
                <w:szCs w:val="22"/>
              </w:rPr>
            </w:pPr>
          </w:p>
        </w:tc>
        <w:tc>
          <w:tcPr>
            <w:tcW w:w="709" w:type="dxa"/>
            <w:shd w:val="clear" w:color="auto" w:fill="FFFFFF"/>
          </w:tcPr>
          <w:p w14:paraId="0E0B7225" w14:textId="77777777" w:rsidR="00915DFB" w:rsidRPr="00E6231E" w:rsidRDefault="00915DFB" w:rsidP="00915DFB">
            <w:pPr>
              <w:snapToGrid w:val="0"/>
              <w:jc w:val="center"/>
              <w:rPr>
                <w:sz w:val="22"/>
                <w:szCs w:val="22"/>
              </w:rPr>
            </w:pPr>
          </w:p>
        </w:tc>
        <w:tc>
          <w:tcPr>
            <w:tcW w:w="567" w:type="dxa"/>
            <w:shd w:val="clear" w:color="auto" w:fill="FFFFFF"/>
          </w:tcPr>
          <w:p w14:paraId="6826A04C" w14:textId="77777777" w:rsidR="00915DFB" w:rsidRPr="00E6231E" w:rsidRDefault="00915DFB" w:rsidP="00915DFB">
            <w:pPr>
              <w:snapToGrid w:val="0"/>
              <w:rPr>
                <w:sz w:val="22"/>
                <w:szCs w:val="22"/>
              </w:rPr>
            </w:pPr>
          </w:p>
        </w:tc>
        <w:tc>
          <w:tcPr>
            <w:tcW w:w="851" w:type="dxa"/>
            <w:shd w:val="clear" w:color="auto" w:fill="FFFFFF"/>
          </w:tcPr>
          <w:p w14:paraId="2CE07FEB" w14:textId="77777777" w:rsidR="00915DFB" w:rsidRPr="00E6231E" w:rsidRDefault="00915DFB" w:rsidP="00915DFB">
            <w:pPr>
              <w:snapToGrid w:val="0"/>
              <w:jc w:val="center"/>
              <w:rPr>
                <w:sz w:val="22"/>
                <w:szCs w:val="22"/>
              </w:rPr>
            </w:pPr>
            <w:r w:rsidRPr="00E6231E">
              <w:rPr>
                <w:sz w:val="22"/>
                <w:szCs w:val="22"/>
              </w:rPr>
              <w:t>500</w:t>
            </w:r>
          </w:p>
        </w:tc>
        <w:tc>
          <w:tcPr>
            <w:tcW w:w="708" w:type="dxa"/>
            <w:shd w:val="clear" w:color="auto" w:fill="FFFFFF"/>
          </w:tcPr>
          <w:p w14:paraId="3B981AF6" w14:textId="77777777" w:rsidR="00915DFB" w:rsidRPr="00E6231E" w:rsidRDefault="00915DFB" w:rsidP="00915DFB">
            <w:pPr>
              <w:rPr>
                <w:sz w:val="22"/>
                <w:szCs w:val="22"/>
              </w:rPr>
            </w:pPr>
            <w:r w:rsidRPr="00E6231E">
              <w:rPr>
                <w:sz w:val="22"/>
                <w:szCs w:val="22"/>
              </w:rPr>
              <w:t>60-п</w:t>
            </w:r>
          </w:p>
          <w:p w14:paraId="554F18DF" w14:textId="77777777" w:rsidR="00915DFB" w:rsidRPr="00E6231E" w:rsidRDefault="00915DFB" w:rsidP="00915DFB">
            <w:pPr>
              <w:rPr>
                <w:sz w:val="22"/>
                <w:szCs w:val="22"/>
              </w:rPr>
            </w:pPr>
            <w:r w:rsidRPr="00E6231E">
              <w:rPr>
                <w:sz w:val="22"/>
                <w:szCs w:val="22"/>
              </w:rPr>
              <w:t>№24</w:t>
            </w:r>
          </w:p>
        </w:tc>
        <w:tc>
          <w:tcPr>
            <w:tcW w:w="709" w:type="dxa"/>
            <w:shd w:val="clear" w:color="auto" w:fill="FFFFFF"/>
          </w:tcPr>
          <w:p w14:paraId="567A041E" w14:textId="77777777" w:rsidR="00915DFB" w:rsidRPr="00E6231E" w:rsidRDefault="00915DFB" w:rsidP="00915DFB">
            <w:pPr>
              <w:rPr>
                <w:sz w:val="22"/>
                <w:szCs w:val="22"/>
              </w:rPr>
            </w:pPr>
            <w:r w:rsidRPr="00E6231E">
              <w:rPr>
                <w:sz w:val="22"/>
                <w:szCs w:val="22"/>
              </w:rPr>
              <w:t>В</w:t>
            </w:r>
          </w:p>
        </w:tc>
        <w:tc>
          <w:tcPr>
            <w:tcW w:w="709" w:type="dxa"/>
            <w:shd w:val="clear" w:color="auto" w:fill="FFFFFF"/>
          </w:tcPr>
          <w:p w14:paraId="21FCDC53" w14:textId="77777777" w:rsidR="00915DFB" w:rsidRPr="00E6231E" w:rsidRDefault="00915DFB" w:rsidP="00915DFB">
            <w:pPr>
              <w:rPr>
                <w:sz w:val="16"/>
                <w:szCs w:val="16"/>
              </w:rPr>
            </w:pPr>
            <w:r w:rsidRPr="00E6231E">
              <w:rPr>
                <w:sz w:val="16"/>
                <w:szCs w:val="16"/>
              </w:rPr>
              <w:t>Земли пригородного  сельс-кого округа.</w:t>
            </w:r>
          </w:p>
        </w:tc>
      </w:tr>
      <w:tr w:rsidR="00915DFB" w:rsidRPr="00E6231E" w14:paraId="22D8E06F" w14:textId="77777777" w:rsidTr="00915DFB">
        <w:trPr>
          <w:cantSplit/>
          <w:trHeight w:val="144"/>
        </w:trPr>
        <w:tc>
          <w:tcPr>
            <w:tcW w:w="568" w:type="dxa"/>
            <w:shd w:val="clear" w:color="auto" w:fill="FFFFFF"/>
            <w:vAlign w:val="center"/>
          </w:tcPr>
          <w:p w14:paraId="33B1DF87" w14:textId="77777777" w:rsidR="00915DFB" w:rsidRPr="00333CBA" w:rsidRDefault="00915DFB" w:rsidP="00915DFB">
            <w:pPr>
              <w:widowControl w:val="0"/>
              <w:rPr>
                <w:sz w:val="22"/>
                <w:szCs w:val="22"/>
              </w:rPr>
            </w:pPr>
            <w:r w:rsidRPr="00333CBA">
              <w:rPr>
                <w:sz w:val="22"/>
                <w:szCs w:val="22"/>
              </w:rPr>
              <w:t>6</w:t>
            </w:r>
          </w:p>
        </w:tc>
        <w:tc>
          <w:tcPr>
            <w:tcW w:w="1276" w:type="dxa"/>
            <w:shd w:val="clear" w:color="auto" w:fill="FFFFFF"/>
          </w:tcPr>
          <w:p w14:paraId="49D90D8B" w14:textId="77777777" w:rsidR="00915DFB" w:rsidRPr="00E6231E" w:rsidRDefault="00915DFB" w:rsidP="00915DFB">
            <w:pPr>
              <w:rPr>
                <w:sz w:val="22"/>
                <w:szCs w:val="22"/>
              </w:rPr>
            </w:pPr>
            <w:r w:rsidRPr="00E6231E">
              <w:rPr>
                <w:sz w:val="22"/>
                <w:szCs w:val="22"/>
              </w:rPr>
              <w:t>Курган</w:t>
            </w:r>
          </w:p>
          <w:p w14:paraId="26E95C9F" w14:textId="77777777" w:rsidR="00915DFB" w:rsidRPr="00E6231E" w:rsidRDefault="00915DFB" w:rsidP="00915DFB">
            <w:pPr>
              <w:rPr>
                <w:sz w:val="22"/>
                <w:szCs w:val="22"/>
              </w:rPr>
            </w:pPr>
          </w:p>
        </w:tc>
        <w:tc>
          <w:tcPr>
            <w:tcW w:w="2126" w:type="dxa"/>
            <w:shd w:val="clear" w:color="auto" w:fill="FFFFFF"/>
          </w:tcPr>
          <w:p w14:paraId="61931268" w14:textId="77777777" w:rsidR="00915DFB" w:rsidRPr="00E6231E" w:rsidRDefault="00915DFB" w:rsidP="00915DFB">
            <w:pPr>
              <w:rPr>
                <w:sz w:val="22"/>
                <w:szCs w:val="22"/>
              </w:rPr>
            </w:pPr>
            <w:r w:rsidRPr="00E6231E">
              <w:rPr>
                <w:sz w:val="22"/>
                <w:szCs w:val="22"/>
              </w:rPr>
              <w:t>г.Крымск,</w:t>
            </w:r>
          </w:p>
          <w:p w14:paraId="62360708" w14:textId="77777777" w:rsidR="00915DFB" w:rsidRPr="00E6231E" w:rsidRDefault="00915DFB" w:rsidP="00915DFB">
            <w:pPr>
              <w:rPr>
                <w:sz w:val="22"/>
                <w:szCs w:val="22"/>
              </w:rPr>
            </w:pPr>
            <w:r w:rsidRPr="00E6231E">
              <w:rPr>
                <w:sz w:val="22"/>
                <w:szCs w:val="22"/>
              </w:rPr>
              <w:t xml:space="preserve">1,15 км к юго- востоку от выезда из города на трассу </w:t>
            </w:r>
            <w:r w:rsidRPr="00E6231E">
              <w:t>Новороссийск</w:t>
            </w:r>
            <w:r w:rsidRPr="00E6231E">
              <w:rPr>
                <w:sz w:val="22"/>
                <w:szCs w:val="22"/>
              </w:rPr>
              <w:t xml:space="preserve"> – Краснодар,0,05 км к западу от узла химзащиты,вершина безымянной высоты (95,2)</w:t>
            </w:r>
          </w:p>
        </w:tc>
        <w:tc>
          <w:tcPr>
            <w:tcW w:w="567" w:type="dxa"/>
            <w:shd w:val="clear" w:color="auto" w:fill="FFFFFF"/>
            <w:vAlign w:val="center"/>
          </w:tcPr>
          <w:p w14:paraId="4DB8A349"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3F5CF825" w14:textId="77777777" w:rsidR="00915DFB" w:rsidRPr="00E6231E" w:rsidRDefault="00915DFB" w:rsidP="00915DFB">
            <w:pPr>
              <w:rPr>
                <w:sz w:val="22"/>
                <w:szCs w:val="22"/>
              </w:rPr>
            </w:pPr>
          </w:p>
        </w:tc>
        <w:tc>
          <w:tcPr>
            <w:tcW w:w="708" w:type="dxa"/>
            <w:shd w:val="clear" w:color="auto" w:fill="FFFFFF"/>
          </w:tcPr>
          <w:p w14:paraId="6CA86800" w14:textId="77777777" w:rsidR="00915DFB" w:rsidRPr="00E6231E" w:rsidRDefault="00915DFB" w:rsidP="00915DFB">
            <w:pPr>
              <w:jc w:val="center"/>
              <w:rPr>
                <w:sz w:val="22"/>
                <w:szCs w:val="22"/>
              </w:rPr>
            </w:pPr>
          </w:p>
        </w:tc>
        <w:tc>
          <w:tcPr>
            <w:tcW w:w="709" w:type="dxa"/>
            <w:shd w:val="clear" w:color="auto" w:fill="FFFFFF"/>
          </w:tcPr>
          <w:p w14:paraId="13AAA98F" w14:textId="77777777" w:rsidR="00915DFB" w:rsidRPr="00E6231E" w:rsidRDefault="00915DFB" w:rsidP="00915DFB">
            <w:pPr>
              <w:snapToGrid w:val="0"/>
              <w:jc w:val="center"/>
              <w:rPr>
                <w:sz w:val="22"/>
                <w:szCs w:val="22"/>
              </w:rPr>
            </w:pPr>
            <w:r w:rsidRPr="00E6231E">
              <w:rPr>
                <w:sz w:val="22"/>
                <w:szCs w:val="22"/>
              </w:rPr>
              <w:t>1</w:t>
            </w:r>
          </w:p>
        </w:tc>
        <w:tc>
          <w:tcPr>
            <w:tcW w:w="567" w:type="dxa"/>
            <w:shd w:val="clear" w:color="auto" w:fill="FFFFFF"/>
          </w:tcPr>
          <w:p w14:paraId="1537999C" w14:textId="77777777" w:rsidR="00915DFB" w:rsidRPr="00E6231E" w:rsidRDefault="00915DFB" w:rsidP="00915DFB">
            <w:pPr>
              <w:snapToGrid w:val="0"/>
              <w:rPr>
                <w:sz w:val="22"/>
                <w:szCs w:val="22"/>
              </w:rPr>
            </w:pPr>
            <w:r w:rsidRPr="00E6231E">
              <w:rPr>
                <w:sz w:val="22"/>
                <w:szCs w:val="22"/>
              </w:rPr>
              <w:t>40</w:t>
            </w:r>
          </w:p>
        </w:tc>
        <w:tc>
          <w:tcPr>
            <w:tcW w:w="851" w:type="dxa"/>
            <w:shd w:val="clear" w:color="auto" w:fill="FFFFFF"/>
          </w:tcPr>
          <w:p w14:paraId="110CB42A" w14:textId="77777777" w:rsidR="00915DFB" w:rsidRPr="00E6231E" w:rsidRDefault="00915DFB" w:rsidP="00915DFB">
            <w:pPr>
              <w:snapToGrid w:val="0"/>
              <w:jc w:val="center"/>
              <w:rPr>
                <w:sz w:val="22"/>
                <w:szCs w:val="22"/>
              </w:rPr>
            </w:pPr>
            <w:r w:rsidRPr="00E6231E">
              <w:rPr>
                <w:sz w:val="22"/>
                <w:szCs w:val="22"/>
              </w:rPr>
              <w:t>50</w:t>
            </w:r>
          </w:p>
        </w:tc>
        <w:tc>
          <w:tcPr>
            <w:tcW w:w="708" w:type="dxa"/>
            <w:shd w:val="clear" w:color="auto" w:fill="FFFFFF"/>
          </w:tcPr>
          <w:p w14:paraId="2F687578" w14:textId="77777777" w:rsidR="00915DFB" w:rsidRPr="00E6231E" w:rsidRDefault="00915DFB" w:rsidP="00915DFB">
            <w:pPr>
              <w:rPr>
                <w:sz w:val="22"/>
                <w:szCs w:val="22"/>
              </w:rPr>
            </w:pPr>
            <w:r w:rsidRPr="00E6231E">
              <w:rPr>
                <w:sz w:val="22"/>
                <w:szCs w:val="22"/>
              </w:rPr>
              <w:t>60-п</w:t>
            </w:r>
          </w:p>
          <w:p w14:paraId="556F37A3" w14:textId="77777777" w:rsidR="00915DFB" w:rsidRPr="00E6231E" w:rsidRDefault="00915DFB" w:rsidP="00915DFB">
            <w:pPr>
              <w:rPr>
                <w:sz w:val="22"/>
                <w:szCs w:val="22"/>
              </w:rPr>
            </w:pPr>
            <w:r w:rsidRPr="00E6231E">
              <w:rPr>
                <w:sz w:val="22"/>
                <w:szCs w:val="22"/>
              </w:rPr>
              <w:t>№24</w:t>
            </w:r>
          </w:p>
        </w:tc>
        <w:tc>
          <w:tcPr>
            <w:tcW w:w="709" w:type="dxa"/>
            <w:shd w:val="clear" w:color="auto" w:fill="FFFFFF"/>
          </w:tcPr>
          <w:p w14:paraId="26B64727" w14:textId="77777777" w:rsidR="00915DFB" w:rsidRPr="00E6231E" w:rsidRDefault="00915DFB" w:rsidP="00915DFB">
            <w:pPr>
              <w:rPr>
                <w:sz w:val="22"/>
                <w:szCs w:val="22"/>
              </w:rPr>
            </w:pPr>
            <w:r w:rsidRPr="00E6231E">
              <w:rPr>
                <w:sz w:val="22"/>
                <w:szCs w:val="22"/>
              </w:rPr>
              <w:t>В</w:t>
            </w:r>
          </w:p>
        </w:tc>
        <w:tc>
          <w:tcPr>
            <w:tcW w:w="709" w:type="dxa"/>
            <w:shd w:val="clear" w:color="auto" w:fill="FFFFFF"/>
          </w:tcPr>
          <w:p w14:paraId="39D45BF7" w14:textId="77777777" w:rsidR="00915DFB" w:rsidRPr="00E6231E" w:rsidRDefault="00915DFB" w:rsidP="00915DFB">
            <w:pPr>
              <w:rPr>
                <w:sz w:val="16"/>
                <w:szCs w:val="16"/>
              </w:rPr>
            </w:pPr>
          </w:p>
        </w:tc>
      </w:tr>
      <w:tr w:rsidR="00915DFB" w:rsidRPr="00E6231E" w14:paraId="731F53C3" w14:textId="77777777" w:rsidTr="00915DFB">
        <w:trPr>
          <w:cantSplit/>
          <w:trHeight w:val="144"/>
        </w:trPr>
        <w:tc>
          <w:tcPr>
            <w:tcW w:w="568" w:type="dxa"/>
            <w:shd w:val="clear" w:color="auto" w:fill="FFFFFF"/>
            <w:vAlign w:val="center"/>
          </w:tcPr>
          <w:p w14:paraId="7526C3A9" w14:textId="77777777" w:rsidR="00915DFB" w:rsidRPr="00333CBA" w:rsidRDefault="00915DFB" w:rsidP="00915DFB">
            <w:pPr>
              <w:widowControl w:val="0"/>
              <w:rPr>
                <w:sz w:val="22"/>
                <w:szCs w:val="22"/>
              </w:rPr>
            </w:pPr>
            <w:r w:rsidRPr="00333CBA">
              <w:rPr>
                <w:sz w:val="22"/>
                <w:szCs w:val="22"/>
              </w:rPr>
              <w:lastRenderedPageBreak/>
              <w:t>7</w:t>
            </w:r>
          </w:p>
        </w:tc>
        <w:tc>
          <w:tcPr>
            <w:tcW w:w="1276" w:type="dxa"/>
            <w:shd w:val="clear" w:color="auto" w:fill="FFFFFF"/>
          </w:tcPr>
          <w:p w14:paraId="6B2D1338" w14:textId="77777777" w:rsidR="00915DFB" w:rsidRPr="00E6231E" w:rsidRDefault="00915DFB" w:rsidP="00915DFB">
            <w:pPr>
              <w:rPr>
                <w:sz w:val="22"/>
                <w:szCs w:val="22"/>
              </w:rPr>
            </w:pPr>
            <w:r w:rsidRPr="00E6231E">
              <w:rPr>
                <w:sz w:val="22"/>
                <w:szCs w:val="22"/>
              </w:rPr>
              <w:t>Курган</w:t>
            </w:r>
          </w:p>
          <w:p w14:paraId="3B4729AE" w14:textId="77777777" w:rsidR="00915DFB" w:rsidRPr="00E6231E" w:rsidRDefault="00915DFB" w:rsidP="00915DFB">
            <w:pPr>
              <w:rPr>
                <w:sz w:val="22"/>
                <w:szCs w:val="22"/>
              </w:rPr>
            </w:pPr>
          </w:p>
        </w:tc>
        <w:tc>
          <w:tcPr>
            <w:tcW w:w="2126" w:type="dxa"/>
            <w:shd w:val="clear" w:color="auto" w:fill="FFFFFF"/>
          </w:tcPr>
          <w:p w14:paraId="3416C610" w14:textId="77777777" w:rsidR="00915DFB" w:rsidRPr="00E6231E" w:rsidRDefault="00915DFB" w:rsidP="00915DFB">
            <w:pPr>
              <w:rPr>
                <w:sz w:val="22"/>
                <w:szCs w:val="22"/>
              </w:rPr>
            </w:pPr>
            <w:r w:rsidRPr="00E6231E">
              <w:rPr>
                <w:sz w:val="22"/>
                <w:szCs w:val="22"/>
              </w:rPr>
              <w:t>г.Крымск,</w:t>
            </w:r>
          </w:p>
          <w:p w14:paraId="68B92316" w14:textId="77777777" w:rsidR="00915DFB" w:rsidRPr="00E6231E" w:rsidRDefault="00915DFB" w:rsidP="00915DFB">
            <w:pPr>
              <w:rPr>
                <w:sz w:val="22"/>
                <w:szCs w:val="22"/>
              </w:rPr>
            </w:pPr>
            <w:r w:rsidRPr="00E6231E">
              <w:rPr>
                <w:sz w:val="22"/>
                <w:szCs w:val="22"/>
              </w:rPr>
              <w:t xml:space="preserve">1,25 км к югу от выезда из города на трассу </w:t>
            </w:r>
            <w:r w:rsidRPr="00E6231E">
              <w:t>Новороссийск</w:t>
            </w:r>
            <w:r w:rsidRPr="00E6231E">
              <w:rPr>
                <w:sz w:val="22"/>
                <w:szCs w:val="22"/>
              </w:rPr>
              <w:t xml:space="preserve"> – Краснодар,</w:t>
            </w:r>
          </w:p>
          <w:p w14:paraId="2183E394" w14:textId="77777777" w:rsidR="00915DFB" w:rsidRPr="00E6231E" w:rsidRDefault="00915DFB" w:rsidP="00915DFB">
            <w:pPr>
              <w:rPr>
                <w:sz w:val="22"/>
                <w:szCs w:val="22"/>
              </w:rPr>
            </w:pPr>
            <w:r w:rsidRPr="00E6231E">
              <w:rPr>
                <w:sz w:val="22"/>
                <w:szCs w:val="22"/>
              </w:rPr>
              <w:t>0,75 км к западу – юго-западу от вершины безымянной (95,2)</w:t>
            </w:r>
          </w:p>
        </w:tc>
        <w:tc>
          <w:tcPr>
            <w:tcW w:w="567" w:type="dxa"/>
            <w:shd w:val="clear" w:color="auto" w:fill="FFFFFF"/>
            <w:vAlign w:val="center"/>
          </w:tcPr>
          <w:p w14:paraId="5BBE5D69"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31126B46" w14:textId="77777777" w:rsidR="00915DFB" w:rsidRPr="00E6231E" w:rsidRDefault="00915DFB" w:rsidP="00915DFB">
            <w:pPr>
              <w:rPr>
                <w:sz w:val="22"/>
                <w:szCs w:val="22"/>
              </w:rPr>
            </w:pPr>
          </w:p>
        </w:tc>
        <w:tc>
          <w:tcPr>
            <w:tcW w:w="708" w:type="dxa"/>
            <w:shd w:val="clear" w:color="auto" w:fill="FFFFFF"/>
          </w:tcPr>
          <w:p w14:paraId="2AAA2603" w14:textId="77777777" w:rsidR="00915DFB" w:rsidRPr="00E6231E" w:rsidRDefault="00915DFB" w:rsidP="00915DFB">
            <w:pPr>
              <w:jc w:val="center"/>
              <w:rPr>
                <w:sz w:val="22"/>
                <w:szCs w:val="22"/>
              </w:rPr>
            </w:pPr>
          </w:p>
        </w:tc>
        <w:tc>
          <w:tcPr>
            <w:tcW w:w="709" w:type="dxa"/>
            <w:shd w:val="clear" w:color="auto" w:fill="FFFFFF"/>
          </w:tcPr>
          <w:p w14:paraId="5C8102CD" w14:textId="77777777" w:rsidR="00915DFB" w:rsidRPr="00E6231E" w:rsidRDefault="00915DFB" w:rsidP="00915DFB">
            <w:pPr>
              <w:snapToGrid w:val="0"/>
              <w:jc w:val="center"/>
              <w:rPr>
                <w:sz w:val="22"/>
                <w:szCs w:val="22"/>
              </w:rPr>
            </w:pPr>
            <w:r w:rsidRPr="00E6231E">
              <w:rPr>
                <w:sz w:val="22"/>
                <w:szCs w:val="22"/>
              </w:rPr>
              <w:t>1,1</w:t>
            </w:r>
          </w:p>
        </w:tc>
        <w:tc>
          <w:tcPr>
            <w:tcW w:w="567" w:type="dxa"/>
            <w:shd w:val="clear" w:color="auto" w:fill="FFFFFF"/>
          </w:tcPr>
          <w:p w14:paraId="5C5557C6" w14:textId="77777777" w:rsidR="00915DFB" w:rsidRPr="00E6231E" w:rsidRDefault="00915DFB" w:rsidP="00915DFB">
            <w:pPr>
              <w:snapToGrid w:val="0"/>
              <w:rPr>
                <w:sz w:val="22"/>
                <w:szCs w:val="22"/>
              </w:rPr>
            </w:pPr>
            <w:r w:rsidRPr="00E6231E">
              <w:rPr>
                <w:sz w:val="22"/>
                <w:szCs w:val="22"/>
              </w:rPr>
              <w:t>30</w:t>
            </w:r>
          </w:p>
        </w:tc>
        <w:tc>
          <w:tcPr>
            <w:tcW w:w="851" w:type="dxa"/>
            <w:shd w:val="clear" w:color="auto" w:fill="FFFFFF"/>
          </w:tcPr>
          <w:p w14:paraId="511536F2" w14:textId="77777777" w:rsidR="00915DFB" w:rsidRPr="00E6231E" w:rsidRDefault="00915DFB" w:rsidP="00915DFB">
            <w:pPr>
              <w:snapToGrid w:val="0"/>
              <w:jc w:val="center"/>
              <w:rPr>
                <w:sz w:val="22"/>
                <w:szCs w:val="22"/>
              </w:rPr>
            </w:pPr>
            <w:r w:rsidRPr="00E6231E">
              <w:rPr>
                <w:sz w:val="22"/>
                <w:szCs w:val="22"/>
              </w:rPr>
              <w:t>75</w:t>
            </w:r>
          </w:p>
        </w:tc>
        <w:tc>
          <w:tcPr>
            <w:tcW w:w="708" w:type="dxa"/>
            <w:shd w:val="clear" w:color="auto" w:fill="FFFFFF"/>
          </w:tcPr>
          <w:p w14:paraId="35E9D0F5" w14:textId="77777777" w:rsidR="00915DFB" w:rsidRPr="00E6231E" w:rsidRDefault="00915DFB" w:rsidP="00915DFB">
            <w:pPr>
              <w:rPr>
                <w:sz w:val="22"/>
                <w:szCs w:val="22"/>
              </w:rPr>
            </w:pPr>
            <w:r w:rsidRPr="00E6231E">
              <w:rPr>
                <w:sz w:val="22"/>
                <w:szCs w:val="22"/>
              </w:rPr>
              <w:t>60-п</w:t>
            </w:r>
          </w:p>
          <w:p w14:paraId="6602282F" w14:textId="77777777" w:rsidR="00915DFB" w:rsidRPr="00E6231E" w:rsidRDefault="00915DFB" w:rsidP="00915DFB">
            <w:pPr>
              <w:rPr>
                <w:sz w:val="22"/>
                <w:szCs w:val="22"/>
              </w:rPr>
            </w:pPr>
            <w:r w:rsidRPr="00E6231E">
              <w:rPr>
                <w:sz w:val="22"/>
                <w:szCs w:val="22"/>
              </w:rPr>
              <w:t>№24</w:t>
            </w:r>
          </w:p>
        </w:tc>
        <w:tc>
          <w:tcPr>
            <w:tcW w:w="709" w:type="dxa"/>
            <w:shd w:val="clear" w:color="auto" w:fill="FFFFFF"/>
          </w:tcPr>
          <w:p w14:paraId="7BCC8377" w14:textId="77777777" w:rsidR="00915DFB" w:rsidRPr="00E6231E" w:rsidRDefault="00915DFB" w:rsidP="00915DFB">
            <w:pPr>
              <w:rPr>
                <w:sz w:val="22"/>
                <w:szCs w:val="22"/>
              </w:rPr>
            </w:pPr>
            <w:r w:rsidRPr="00E6231E">
              <w:rPr>
                <w:sz w:val="22"/>
                <w:szCs w:val="22"/>
              </w:rPr>
              <w:t>В</w:t>
            </w:r>
          </w:p>
        </w:tc>
        <w:tc>
          <w:tcPr>
            <w:tcW w:w="709" w:type="dxa"/>
            <w:shd w:val="clear" w:color="auto" w:fill="FFFFFF"/>
          </w:tcPr>
          <w:p w14:paraId="6FDC57C0" w14:textId="77777777" w:rsidR="00915DFB" w:rsidRPr="00E6231E" w:rsidRDefault="00915DFB" w:rsidP="00915DFB">
            <w:pPr>
              <w:rPr>
                <w:sz w:val="16"/>
                <w:szCs w:val="16"/>
              </w:rPr>
            </w:pPr>
          </w:p>
        </w:tc>
      </w:tr>
      <w:tr w:rsidR="00915DFB" w:rsidRPr="00E6231E" w14:paraId="02D6FD5A" w14:textId="77777777" w:rsidTr="00915DFB">
        <w:trPr>
          <w:cantSplit/>
          <w:trHeight w:val="2053"/>
        </w:trPr>
        <w:tc>
          <w:tcPr>
            <w:tcW w:w="568" w:type="dxa"/>
            <w:shd w:val="clear" w:color="auto" w:fill="FFFFFF"/>
            <w:vAlign w:val="center"/>
          </w:tcPr>
          <w:p w14:paraId="13DD5927" w14:textId="77777777" w:rsidR="00915DFB" w:rsidRPr="00333CBA" w:rsidRDefault="00915DFB" w:rsidP="00915DFB">
            <w:pPr>
              <w:widowControl w:val="0"/>
              <w:rPr>
                <w:sz w:val="22"/>
                <w:szCs w:val="22"/>
              </w:rPr>
            </w:pPr>
            <w:r w:rsidRPr="00333CBA">
              <w:rPr>
                <w:sz w:val="22"/>
                <w:szCs w:val="22"/>
              </w:rPr>
              <w:t>8</w:t>
            </w:r>
          </w:p>
        </w:tc>
        <w:tc>
          <w:tcPr>
            <w:tcW w:w="1276" w:type="dxa"/>
            <w:shd w:val="clear" w:color="auto" w:fill="FFFFFF"/>
          </w:tcPr>
          <w:p w14:paraId="2DB1E3A4" w14:textId="77777777" w:rsidR="00915DFB" w:rsidRPr="00E6231E" w:rsidRDefault="00915DFB" w:rsidP="00915DFB">
            <w:pPr>
              <w:rPr>
                <w:sz w:val="22"/>
                <w:szCs w:val="22"/>
              </w:rPr>
            </w:pPr>
            <w:r w:rsidRPr="00E6231E">
              <w:rPr>
                <w:sz w:val="22"/>
                <w:szCs w:val="22"/>
              </w:rPr>
              <w:t>Курган</w:t>
            </w:r>
          </w:p>
          <w:p w14:paraId="1C76E671" w14:textId="77777777" w:rsidR="00915DFB" w:rsidRPr="00E6231E" w:rsidRDefault="00915DFB" w:rsidP="00915DFB">
            <w:pPr>
              <w:rPr>
                <w:sz w:val="22"/>
                <w:szCs w:val="22"/>
              </w:rPr>
            </w:pPr>
            <w:r w:rsidRPr="00E6231E">
              <w:rPr>
                <w:sz w:val="22"/>
                <w:szCs w:val="22"/>
              </w:rPr>
              <w:t xml:space="preserve"> «Новый сад»</w:t>
            </w:r>
          </w:p>
        </w:tc>
        <w:tc>
          <w:tcPr>
            <w:tcW w:w="2126" w:type="dxa"/>
            <w:shd w:val="clear" w:color="auto" w:fill="FFFFFF"/>
          </w:tcPr>
          <w:p w14:paraId="18734B0E" w14:textId="77777777" w:rsidR="00915DFB" w:rsidRPr="00E6231E" w:rsidRDefault="00915DFB" w:rsidP="00915DFB">
            <w:pPr>
              <w:rPr>
                <w:sz w:val="22"/>
                <w:szCs w:val="22"/>
              </w:rPr>
            </w:pPr>
            <w:r w:rsidRPr="00E6231E">
              <w:rPr>
                <w:sz w:val="22"/>
                <w:szCs w:val="22"/>
              </w:rPr>
              <w:t xml:space="preserve">г.Крымск,2 км к юго – юго-западу от выезда из города на трассу Краснодар – </w:t>
            </w:r>
            <w:r w:rsidRPr="00E6231E">
              <w:t>Новороссийск</w:t>
            </w:r>
            <w:r w:rsidRPr="00E6231E">
              <w:rPr>
                <w:sz w:val="22"/>
                <w:szCs w:val="22"/>
              </w:rPr>
              <w:t>,</w:t>
            </w:r>
          </w:p>
          <w:p w14:paraId="1A130EF0" w14:textId="77777777" w:rsidR="00915DFB" w:rsidRPr="00E6231E" w:rsidRDefault="00915DFB" w:rsidP="00915DFB">
            <w:pPr>
              <w:rPr>
                <w:sz w:val="22"/>
                <w:szCs w:val="22"/>
              </w:rPr>
            </w:pPr>
            <w:r w:rsidRPr="00E6231E">
              <w:rPr>
                <w:sz w:val="22"/>
                <w:szCs w:val="22"/>
              </w:rPr>
              <w:t>1,05 км к северо – востоку от вершины безымянной (202,7)</w:t>
            </w:r>
          </w:p>
        </w:tc>
        <w:tc>
          <w:tcPr>
            <w:tcW w:w="567" w:type="dxa"/>
            <w:shd w:val="clear" w:color="auto" w:fill="FFFFFF"/>
            <w:vAlign w:val="center"/>
          </w:tcPr>
          <w:p w14:paraId="6830BF2A"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31228E04" w14:textId="77777777" w:rsidR="00915DFB" w:rsidRPr="00E6231E" w:rsidRDefault="00915DFB" w:rsidP="00915DFB">
            <w:pPr>
              <w:rPr>
                <w:sz w:val="22"/>
                <w:szCs w:val="22"/>
              </w:rPr>
            </w:pPr>
          </w:p>
        </w:tc>
        <w:tc>
          <w:tcPr>
            <w:tcW w:w="708" w:type="dxa"/>
            <w:shd w:val="clear" w:color="auto" w:fill="FFFFFF"/>
          </w:tcPr>
          <w:p w14:paraId="15AF0E8A" w14:textId="77777777" w:rsidR="00915DFB" w:rsidRPr="00E6231E" w:rsidRDefault="00915DFB" w:rsidP="00915DFB">
            <w:pPr>
              <w:jc w:val="center"/>
              <w:rPr>
                <w:sz w:val="22"/>
                <w:szCs w:val="22"/>
              </w:rPr>
            </w:pPr>
          </w:p>
        </w:tc>
        <w:tc>
          <w:tcPr>
            <w:tcW w:w="709" w:type="dxa"/>
            <w:shd w:val="clear" w:color="auto" w:fill="FFFFFF"/>
          </w:tcPr>
          <w:p w14:paraId="77CD8ADD" w14:textId="77777777" w:rsidR="00915DFB" w:rsidRPr="00E6231E" w:rsidRDefault="00915DFB" w:rsidP="00915DFB">
            <w:pPr>
              <w:snapToGrid w:val="0"/>
              <w:jc w:val="center"/>
              <w:rPr>
                <w:sz w:val="22"/>
                <w:szCs w:val="22"/>
              </w:rPr>
            </w:pPr>
            <w:r w:rsidRPr="00E6231E">
              <w:rPr>
                <w:sz w:val="22"/>
                <w:szCs w:val="22"/>
              </w:rPr>
              <w:t>2,1</w:t>
            </w:r>
          </w:p>
        </w:tc>
        <w:tc>
          <w:tcPr>
            <w:tcW w:w="567" w:type="dxa"/>
            <w:shd w:val="clear" w:color="auto" w:fill="FFFFFF"/>
          </w:tcPr>
          <w:p w14:paraId="23552C1C" w14:textId="77777777" w:rsidR="00915DFB" w:rsidRPr="00E6231E" w:rsidRDefault="00915DFB" w:rsidP="00915DFB">
            <w:pPr>
              <w:snapToGrid w:val="0"/>
              <w:rPr>
                <w:sz w:val="22"/>
                <w:szCs w:val="22"/>
              </w:rPr>
            </w:pPr>
            <w:r w:rsidRPr="00E6231E">
              <w:rPr>
                <w:sz w:val="22"/>
                <w:szCs w:val="22"/>
              </w:rPr>
              <w:t>50</w:t>
            </w:r>
          </w:p>
        </w:tc>
        <w:tc>
          <w:tcPr>
            <w:tcW w:w="851" w:type="dxa"/>
            <w:shd w:val="clear" w:color="auto" w:fill="FFFFFF"/>
          </w:tcPr>
          <w:p w14:paraId="1589F056" w14:textId="77777777" w:rsidR="00915DFB" w:rsidRPr="00E6231E" w:rsidRDefault="00915DFB" w:rsidP="00915DFB">
            <w:pPr>
              <w:snapToGrid w:val="0"/>
              <w:jc w:val="center"/>
              <w:rPr>
                <w:sz w:val="22"/>
                <w:szCs w:val="22"/>
              </w:rPr>
            </w:pPr>
            <w:r w:rsidRPr="00E6231E">
              <w:rPr>
                <w:sz w:val="22"/>
                <w:szCs w:val="22"/>
              </w:rPr>
              <w:t>125</w:t>
            </w:r>
          </w:p>
        </w:tc>
        <w:tc>
          <w:tcPr>
            <w:tcW w:w="708" w:type="dxa"/>
            <w:shd w:val="clear" w:color="auto" w:fill="FFFFFF"/>
          </w:tcPr>
          <w:p w14:paraId="67D5D5A0" w14:textId="77777777" w:rsidR="00915DFB" w:rsidRPr="00E6231E" w:rsidRDefault="00915DFB" w:rsidP="00915DFB">
            <w:pPr>
              <w:rPr>
                <w:sz w:val="22"/>
                <w:szCs w:val="22"/>
              </w:rPr>
            </w:pPr>
            <w:r w:rsidRPr="00E6231E">
              <w:rPr>
                <w:sz w:val="22"/>
                <w:szCs w:val="22"/>
              </w:rPr>
              <w:t>60-п</w:t>
            </w:r>
          </w:p>
          <w:p w14:paraId="117158C8" w14:textId="77777777" w:rsidR="00915DFB" w:rsidRPr="00E6231E" w:rsidRDefault="00915DFB" w:rsidP="00915DFB">
            <w:pPr>
              <w:rPr>
                <w:sz w:val="22"/>
                <w:szCs w:val="22"/>
              </w:rPr>
            </w:pPr>
            <w:r w:rsidRPr="00E6231E">
              <w:rPr>
                <w:sz w:val="22"/>
                <w:szCs w:val="22"/>
              </w:rPr>
              <w:t>№24</w:t>
            </w:r>
          </w:p>
        </w:tc>
        <w:tc>
          <w:tcPr>
            <w:tcW w:w="709" w:type="dxa"/>
            <w:shd w:val="clear" w:color="auto" w:fill="FFFFFF"/>
          </w:tcPr>
          <w:p w14:paraId="4467BB96" w14:textId="77777777" w:rsidR="00915DFB" w:rsidRPr="00E6231E" w:rsidRDefault="00915DFB" w:rsidP="00915DFB">
            <w:pPr>
              <w:rPr>
                <w:sz w:val="22"/>
                <w:szCs w:val="22"/>
              </w:rPr>
            </w:pPr>
            <w:r w:rsidRPr="00E6231E">
              <w:rPr>
                <w:sz w:val="22"/>
                <w:szCs w:val="22"/>
              </w:rPr>
              <w:t>В</w:t>
            </w:r>
          </w:p>
        </w:tc>
        <w:tc>
          <w:tcPr>
            <w:tcW w:w="709" w:type="dxa"/>
            <w:shd w:val="clear" w:color="auto" w:fill="FFFFFF"/>
          </w:tcPr>
          <w:p w14:paraId="5A94358B" w14:textId="77777777" w:rsidR="00915DFB" w:rsidRPr="00E6231E" w:rsidRDefault="00915DFB" w:rsidP="00915DFB">
            <w:pPr>
              <w:rPr>
                <w:sz w:val="16"/>
                <w:szCs w:val="16"/>
              </w:rPr>
            </w:pPr>
          </w:p>
        </w:tc>
      </w:tr>
      <w:tr w:rsidR="00915DFB" w:rsidRPr="00E6231E" w14:paraId="4F604390" w14:textId="77777777" w:rsidTr="00915DFB">
        <w:trPr>
          <w:cantSplit/>
          <w:trHeight w:val="144"/>
        </w:trPr>
        <w:tc>
          <w:tcPr>
            <w:tcW w:w="568" w:type="dxa"/>
            <w:shd w:val="clear" w:color="auto" w:fill="FFFFFF"/>
            <w:vAlign w:val="center"/>
          </w:tcPr>
          <w:p w14:paraId="0CC20FBC" w14:textId="77777777" w:rsidR="00915DFB" w:rsidRPr="00333CBA" w:rsidRDefault="00915DFB" w:rsidP="00915DFB">
            <w:pPr>
              <w:widowControl w:val="0"/>
              <w:rPr>
                <w:sz w:val="22"/>
                <w:szCs w:val="22"/>
              </w:rPr>
            </w:pPr>
            <w:r w:rsidRPr="00333CBA">
              <w:rPr>
                <w:sz w:val="22"/>
                <w:szCs w:val="22"/>
              </w:rPr>
              <w:t>9</w:t>
            </w:r>
          </w:p>
        </w:tc>
        <w:tc>
          <w:tcPr>
            <w:tcW w:w="1276" w:type="dxa"/>
            <w:shd w:val="clear" w:color="auto" w:fill="FFFFFF"/>
          </w:tcPr>
          <w:p w14:paraId="0BE24EF5" w14:textId="77777777" w:rsidR="00915DFB" w:rsidRPr="00E6231E" w:rsidRDefault="00915DFB" w:rsidP="00915DFB">
            <w:pPr>
              <w:rPr>
                <w:sz w:val="22"/>
                <w:szCs w:val="22"/>
              </w:rPr>
            </w:pPr>
            <w:r w:rsidRPr="00E6231E">
              <w:rPr>
                <w:sz w:val="22"/>
                <w:szCs w:val="22"/>
              </w:rPr>
              <w:t>Курган</w:t>
            </w:r>
          </w:p>
        </w:tc>
        <w:tc>
          <w:tcPr>
            <w:tcW w:w="2126" w:type="dxa"/>
            <w:shd w:val="clear" w:color="auto" w:fill="FFFFFF"/>
          </w:tcPr>
          <w:p w14:paraId="03FBC532" w14:textId="77777777" w:rsidR="00915DFB" w:rsidRPr="00E6231E" w:rsidRDefault="00915DFB" w:rsidP="00915DFB">
            <w:pPr>
              <w:rPr>
                <w:sz w:val="22"/>
                <w:szCs w:val="22"/>
              </w:rPr>
            </w:pPr>
            <w:r w:rsidRPr="00E6231E">
              <w:rPr>
                <w:sz w:val="22"/>
                <w:szCs w:val="22"/>
              </w:rPr>
              <w:t xml:space="preserve">г. Крымск,1,55 км к юго – востоку от выезда из города на </w:t>
            </w:r>
            <w:r w:rsidRPr="00E6231E">
              <w:rPr>
                <w:sz w:val="18"/>
                <w:szCs w:val="18"/>
              </w:rPr>
              <w:t>с.Молдаванское</w:t>
            </w:r>
            <w:r w:rsidRPr="00E6231E">
              <w:rPr>
                <w:sz w:val="22"/>
                <w:szCs w:val="22"/>
              </w:rPr>
              <w:t>, у западного края объездной дороги на Славянск</w:t>
            </w:r>
          </w:p>
        </w:tc>
        <w:tc>
          <w:tcPr>
            <w:tcW w:w="567" w:type="dxa"/>
            <w:shd w:val="clear" w:color="auto" w:fill="FFFFFF"/>
            <w:vAlign w:val="center"/>
          </w:tcPr>
          <w:p w14:paraId="6CC8BC39" w14:textId="77777777" w:rsidR="00915DFB" w:rsidRPr="00E6231E" w:rsidRDefault="00915DFB" w:rsidP="00915DFB">
            <w:pPr>
              <w:jc w:val="center"/>
              <w:rPr>
                <w:sz w:val="22"/>
                <w:szCs w:val="22"/>
              </w:rPr>
            </w:pPr>
            <w:r w:rsidRPr="00E6231E">
              <w:rPr>
                <w:sz w:val="22"/>
                <w:szCs w:val="22"/>
              </w:rPr>
              <w:t>7</w:t>
            </w:r>
          </w:p>
        </w:tc>
        <w:tc>
          <w:tcPr>
            <w:tcW w:w="567" w:type="dxa"/>
            <w:shd w:val="clear" w:color="auto" w:fill="FFFFFF"/>
          </w:tcPr>
          <w:p w14:paraId="6BE9BE52" w14:textId="77777777" w:rsidR="00915DFB" w:rsidRPr="00E6231E" w:rsidRDefault="00915DFB" w:rsidP="00915DFB">
            <w:pPr>
              <w:rPr>
                <w:sz w:val="22"/>
                <w:szCs w:val="22"/>
              </w:rPr>
            </w:pPr>
          </w:p>
        </w:tc>
        <w:tc>
          <w:tcPr>
            <w:tcW w:w="708" w:type="dxa"/>
            <w:shd w:val="clear" w:color="auto" w:fill="FFFFFF"/>
          </w:tcPr>
          <w:p w14:paraId="013748CD" w14:textId="77777777" w:rsidR="00915DFB" w:rsidRPr="00E6231E" w:rsidRDefault="00915DFB" w:rsidP="00915DFB">
            <w:pPr>
              <w:jc w:val="center"/>
              <w:rPr>
                <w:sz w:val="22"/>
                <w:szCs w:val="22"/>
              </w:rPr>
            </w:pPr>
          </w:p>
        </w:tc>
        <w:tc>
          <w:tcPr>
            <w:tcW w:w="709" w:type="dxa"/>
            <w:shd w:val="clear" w:color="auto" w:fill="FFFFFF"/>
          </w:tcPr>
          <w:p w14:paraId="40F0A170" w14:textId="77777777" w:rsidR="00915DFB" w:rsidRPr="00E6231E" w:rsidRDefault="00915DFB" w:rsidP="00915DFB">
            <w:pPr>
              <w:snapToGrid w:val="0"/>
              <w:jc w:val="center"/>
              <w:rPr>
                <w:sz w:val="22"/>
                <w:szCs w:val="22"/>
              </w:rPr>
            </w:pPr>
            <w:r w:rsidRPr="00E6231E">
              <w:rPr>
                <w:sz w:val="22"/>
                <w:szCs w:val="22"/>
              </w:rPr>
              <w:t>1,8</w:t>
            </w:r>
          </w:p>
        </w:tc>
        <w:tc>
          <w:tcPr>
            <w:tcW w:w="567" w:type="dxa"/>
            <w:shd w:val="clear" w:color="auto" w:fill="FFFFFF"/>
          </w:tcPr>
          <w:p w14:paraId="6A6E0BAB" w14:textId="77777777" w:rsidR="00915DFB" w:rsidRPr="00E6231E" w:rsidRDefault="00915DFB" w:rsidP="00915DFB">
            <w:pPr>
              <w:snapToGrid w:val="0"/>
              <w:rPr>
                <w:sz w:val="22"/>
                <w:szCs w:val="22"/>
              </w:rPr>
            </w:pPr>
            <w:r w:rsidRPr="00E6231E">
              <w:rPr>
                <w:sz w:val="22"/>
                <w:szCs w:val="22"/>
              </w:rPr>
              <w:t>55</w:t>
            </w:r>
          </w:p>
        </w:tc>
        <w:tc>
          <w:tcPr>
            <w:tcW w:w="851" w:type="dxa"/>
            <w:shd w:val="clear" w:color="auto" w:fill="FFFFFF"/>
          </w:tcPr>
          <w:p w14:paraId="1AC29D74" w14:textId="77777777" w:rsidR="00915DFB" w:rsidRPr="00E6231E" w:rsidRDefault="00915DFB" w:rsidP="00915DFB">
            <w:pPr>
              <w:snapToGrid w:val="0"/>
              <w:jc w:val="center"/>
              <w:rPr>
                <w:sz w:val="22"/>
                <w:szCs w:val="22"/>
              </w:rPr>
            </w:pPr>
            <w:r w:rsidRPr="00E6231E">
              <w:rPr>
                <w:sz w:val="22"/>
                <w:szCs w:val="22"/>
              </w:rPr>
              <w:t>75</w:t>
            </w:r>
          </w:p>
        </w:tc>
        <w:tc>
          <w:tcPr>
            <w:tcW w:w="708" w:type="dxa"/>
            <w:shd w:val="clear" w:color="auto" w:fill="FFFFFF"/>
          </w:tcPr>
          <w:p w14:paraId="371F280F" w14:textId="77777777" w:rsidR="00915DFB" w:rsidRPr="00E6231E" w:rsidRDefault="00915DFB" w:rsidP="00915DFB">
            <w:pPr>
              <w:rPr>
                <w:sz w:val="22"/>
                <w:szCs w:val="22"/>
              </w:rPr>
            </w:pPr>
            <w:r w:rsidRPr="00E6231E">
              <w:rPr>
                <w:sz w:val="22"/>
                <w:szCs w:val="22"/>
              </w:rPr>
              <w:t>60-п</w:t>
            </w:r>
          </w:p>
          <w:p w14:paraId="415094C7" w14:textId="77777777" w:rsidR="00915DFB" w:rsidRPr="00E6231E" w:rsidRDefault="00915DFB" w:rsidP="00915DFB">
            <w:pPr>
              <w:rPr>
                <w:sz w:val="22"/>
                <w:szCs w:val="22"/>
              </w:rPr>
            </w:pPr>
            <w:r w:rsidRPr="00E6231E">
              <w:rPr>
                <w:sz w:val="22"/>
                <w:szCs w:val="22"/>
              </w:rPr>
              <w:t>№24</w:t>
            </w:r>
          </w:p>
        </w:tc>
        <w:tc>
          <w:tcPr>
            <w:tcW w:w="709" w:type="dxa"/>
            <w:shd w:val="clear" w:color="auto" w:fill="FFFFFF"/>
          </w:tcPr>
          <w:p w14:paraId="4B685B27" w14:textId="77777777" w:rsidR="00915DFB" w:rsidRPr="00E6231E" w:rsidRDefault="00915DFB" w:rsidP="00915DFB">
            <w:pPr>
              <w:rPr>
                <w:sz w:val="22"/>
                <w:szCs w:val="22"/>
              </w:rPr>
            </w:pPr>
            <w:r w:rsidRPr="00E6231E">
              <w:rPr>
                <w:sz w:val="22"/>
                <w:szCs w:val="22"/>
              </w:rPr>
              <w:t>В</w:t>
            </w:r>
          </w:p>
        </w:tc>
        <w:tc>
          <w:tcPr>
            <w:tcW w:w="709" w:type="dxa"/>
            <w:shd w:val="clear" w:color="auto" w:fill="FFFFFF"/>
          </w:tcPr>
          <w:p w14:paraId="7D7DBE3B" w14:textId="77777777" w:rsidR="00915DFB" w:rsidRPr="00E6231E" w:rsidRDefault="00915DFB" w:rsidP="00915DFB">
            <w:pPr>
              <w:rPr>
                <w:sz w:val="16"/>
                <w:szCs w:val="16"/>
              </w:rPr>
            </w:pPr>
            <w:r w:rsidRPr="00E6231E">
              <w:rPr>
                <w:sz w:val="16"/>
                <w:szCs w:val="16"/>
              </w:rPr>
              <w:t xml:space="preserve">Земли Молдаванского сельского округа. </w:t>
            </w:r>
          </w:p>
          <w:p w14:paraId="5BF7E02F" w14:textId="77777777" w:rsidR="00915DFB" w:rsidRPr="00E6231E" w:rsidRDefault="00915DFB" w:rsidP="00915DFB">
            <w:pPr>
              <w:rPr>
                <w:b/>
                <w:sz w:val="16"/>
                <w:szCs w:val="16"/>
              </w:rPr>
            </w:pPr>
          </w:p>
        </w:tc>
      </w:tr>
      <w:tr w:rsidR="00915DFB" w:rsidRPr="00E6231E" w14:paraId="2BE1FC2A" w14:textId="77777777" w:rsidTr="00915DFB">
        <w:trPr>
          <w:cantSplit/>
          <w:trHeight w:val="1945"/>
        </w:trPr>
        <w:tc>
          <w:tcPr>
            <w:tcW w:w="568" w:type="dxa"/>
            <w:shd w:val="clear" w:color="auto" w:fill="FFFFFF"/>
            <w:vAlign w:val="center"/>
          </w:tcPr>
          <w:p w14:paraId="3B0CD902" w14:textId="77777777" w:rsidR="00915DFB" w:rsidRPr="00333CBA" w:rsidRDefault="00915DFB" w:rsidP="00EA5093">
            <w:pPr>
              <w:widowControl w:val="0"/>
              <w:tabs>
                <w:tab w:val="left" w:pos="1625"/>
              </w:tabs>
              <w:rPr>
                <w:sz w:val="22"/>
                <w:szCs w:val="22"/>
              </w:rPr>
            </w:pPr>
            <w:r w:rsidRPr="00333CBA">
              <w:rPr>
                <w:sz w:val="22"/>
                <w:szCs w:val="22"/>
              </w:rPr>
              <w:t>1</w:t>
            </w:r>
            <w:r w:rsidR="00EA5093" w:rsidRPr="00333CBA">
              <w:rPr>
                <w:sz w:val="22"/>
                <w:szCs w:val="22"/>
              </w:rPr>
              <w:t>0</w:t>
            </w:r>
          </w:p>
        </w:tc>
        <w:tc>
          <w:tcPr>
            <w:tcW w:w="1276" w:type="dxa"/>
            <w:shd w:val="clear" w:color="auto" w:fill="FFFFFF"/>
          </w:tcPr>
          <w:p w14:paraId="76EDF891" w14:textId="77777777" w:rsidR="00915DFB" w:rsidRPr="00E6231E" w:rsidRDefault="00915DFB" w:rsidP="00915DFB">
            <w:pPr>
              <w:tabs>
                <w:tab w:val="left" w:pos="1265"/>
              </w:tabs>
              <w:rPr>
                <w:sz w:val="22"/>
                <w:szCs w:val="22"/>
              </w:rPr>
            </w:pPr>
            <w:r w:rsidRPr="00E6231E">
              <w:rPr>
                <w:sz w:val="22"/>
                <w:szCs w:val="22"/>
              </w:rPr>
              <w:t>Поселение «Крымское»</w:t>
            </w:r>
          </w:p>
        </w:tc>
        <w:tc>
          <w:tcPr>
            <w:tcW w:w="2126" w:type="dxa"/>
            <w:shd w:val="clear" w:color="auto" w:fill="FFFFFF"/>
          </w:tcPr>
          <w:p w14:paraId="2265C086" w14:textId="77777777" w:rsidR="00915DFB" w:rsidRPr="00E6231E" w:rsidRDefault="00915DFB" w:rsidP="00915DFB">
            <w:pPr>
              <w:tabs>
                <w:tab w:val="left" w:pos="1265"/>
              </w:tabs>
            </w:pPr>
            <w:r w:rsidRPr="00E6231E">
              <w:t>г. Крымск,</w:t>
            </w:r>
          </w:p>
          <w:p w14:paraId="3497933F" w14:textId="77777777" w:rsidR="00915DFB" w:rsidRPr="00E6231E" w:rsidRDefault="00915DFB" w:rsidP="00915DFB">
            <w:pPr>
              <w:tabs>
                <w:tab w:val="left" w:pos="1265"/>
              </w:tabs>
              <w:rPr>
                <w:sz w:val="22"/>
                <w:szCs w:val="22"/>
              </w:rPr>
            </w:pPr>
            <w:r w:rsidRPr="00E6231E">
              <w:t>2,25 км к западу от западной окраины города, на территории птицефабрики, 0,5 км к югу от автодороги г.Крымск – с. Молдованское</w:t>
            </w:r>
          </w:p>
        </w:tc>
        <w:tc>
          <w:tcPr>
            <w:tcW w:w="567" w:type="dxa"/>
            <w:shd w:val="clear" w:color="auto" w:fill="FFFFFF"/>
            <w:vAlign w:val="center"/>
          </w:tcPr>
          <w:p w14:paraId="35F8A510" w14:textId="77777777" w:rsidR="00915DFB" w:rsidRPr="00E6231E" w:rsidRDefault="00915DFB" w:rsidP="00915DFB">
            <w:pPr>
              <w:tabs>
                <w:tab w:val="left" w:pos="1265"/>
              </w:tabs>
              <w:jc w:val="center"/>
              <w:rPr>
                <w:sz w:val="22"/>
                <w:szCs w:val="22"/>
              </w:rPr>
            </w:pPr>
            <w:r w:rsidRPr="00E6231E">
              <w:rPr>
                <w:sz w:val="22"/>
                <w:szCs w:val="22"/>
              </w:rPr>
              <w:t>6</w:t>
            </w:r>
          </w:p>
        </w:tc>
        <w:tc>
          <w:tcPr>
            <w:tcW w:w="567" w:type="dxa"/>
            <w:shd w:val="clear" w:color="auto" w:fill="FFFFFF"/>
          </w:tcPr>
          <w:p w14:paraId="1EE1341A" w14:textId="77777777" w:rsidR="00915DFB" w:rsidRPr="00E6231E" w:rsidRDefault="00915DFB" w:rsidP="00915DFB">
            <w:pPr>
              <w:tabs>
                <w:tab w:val="left" w:pos="1265"/>
              </w:tabs>
              <w:rPr>
                <w:sz w:val="22"/>
                <w:szCs w:val="22"/>
              </w:rPr>
            </w:pPr>
          </w:p>
        </w:tc>
        <w:tc>
          <w:tcPr>
            <w:tcW w:w="708" w:type="dxa"/>
            <w:shd w:val="clear" w:color="auto" w:fill="FFFFFF"/>
          </w:tcPr>
          <w:p w14:paraId="40988264" w14:textId="77777777" w:rsidR="00915DFB" w:rsidRPr="00E6231E" w:rsidRDefault="00915DFB" w:rsidP="00915DFB">
            <w:pPr>
              <w:tabs>
                <w:tab w:val="left" w:pos="1265"/>
              </w:tabs>
              <w:jc w:val="center"/>
              <w:rPr>
                <w:sz w:val="22"/>
                <w:szCs w:val="22"/>
              </w:rPr>
            </w:pPr>
          </w:p>
        </w:tc>
        <w:tc>
          <w:tcPr>
            <w:tcW w:w="709" w:type="dxa"/>
            <w:shd w:val="clear" w:color="auto" w:fill="FFFFFF"/>
          </w:tcPr>
          <w:p w14:paraId="35CF11F7" w14:textId="77777777" w:rsidR="00915DFB" w:rsidRPr="00E6231E" w:rsidRDefault="00915DFB" w:rsidP="00915DFB">
            <w:pPr>
              <w:tabs>
                <w:tab w:val="left" w:pos="1265"/>
              </w:tabs>
              <w:snapToGrid w:val="0"/>
              <w:jc w:val="center"/>
              <w:rPr>
                <w:sz w:val="22"/>
                <w:szCs w:val="22"/>
              </w:rPr>
            </w:pPr>
          </w:p>
        </w:tc>
        <w:tc>
          <w:tcPr>
            <w:tcW w:w="567" w:type="dxa"/>
            <w:shd w:val="clear" w:color="auto" w:fill="FFFFFF"/>
          </w:tcPr>
          <w:p w14:paraId="63F11030" w14:textId="77777777" w:rsidR="00915DFB" w:rsidRPr="00E6231E" w:rsidRDefault="00915DFB" w:rsidP="00915DFB">
            <w:pPr>
              <w:tabs>
                <w:tab w:val="left" w:pos="1265"/>
              </w:tabs>
              <w:snapToGrid w:val="0"/>
              <w:rPr>
                <w:sz w:val="22"/>
                <w:szCs w:val="22"/>
              </w:rPr>
            </w:pPr>
          </w:p>
        </w:tc>
        <w:tc>
          <w:tcPr>
            <w:tcW w:w="851" w:type="dxa"/>
            <w:shd w:val="clear" w:color="auto" w:fill="FFFFFF"/>
          </w:tcPr>
          <w:p w14:paraId="3206EB03" w14:textId="77777777" w:rsidR="00915DFB" w:rsidRPr="00E6231E" w:rsidRDefault="00915DFB" w:rsidP="00915DFB">
            <w:pPr>
              <w:tabs>
                <w:tab w:val="left" w:pos="1265"/>
              </w:tabs>
              <w:snapToGrid w:val="0"/>
              <w:jc w:val="center"/>
              <w:rPr>
                <w:sz w:val="22"/>
                <w:szCs w:val="22"/>
              </w:rPr>
            </w:pPr>
            <w:r w:rsidRPr="00E6231E">
              <w:rPr>
                <w:sz w:val="22"/>
                <w:szCs w:val="22"/>
              </w:rPr>
              <w:t>500</w:t>
            </w:r>
          </w:p>
        </w:tc>
        <w:tc>
          <w:tcPr>
            <w:tcW w:w="708" w:type="dxa"/>
            <w:shd w:val="clear" w:color="auto" w:fill="FFFFFF"/>
          </w:tcPr>
          <w:p w14:paraId="4E72A94E" w14:textId="77777777" w:rsidR="00915DFB" w:rsidRPr="00E6231E" w:rsidRDefault="00915DFB" w:rsidP="00915DFB">
            <w:pPr>
              <w:tabs>
                <w:tab w:val="left" w:pos="1265"/>
              </w:tabs>
              <w:jc w:val="center"/>
              <w:rPr>
                <w:sz w:val="22"/>
                <w:szCs w:val="22"/>
                <w:vertAlign w:val="superscript"/>
              </w:rPr>
            </w:pPr>
            <w:r w:rsidRPr="00E6231E">
              <w:rPr>
                <w:sz w:val="22"/>
                <w:szCs w:val="22"/>
              </w:rPr>
              <w:t>448-п</w:t>
            </w:r>
            <w:r w:rsidRPr="00E6231E">
              <w:rPr>
                <w:sz w:val="22"/>
                <w:szCs w:val="22"/>
                <w:vertAlign w:val="superscript"/>
              </w:rPr>
              <w:t>16</w:t>
            </w:r>
          </w:p>
          <w:p w14:paraId="1FD5FFA9" w14:textId="77777777" w:rsidR="00915DFB" w:rsidRPr="00E6231E" w:rsidRDefault="00915DFB" w:rsidP="00915DFB">
            <w:pPr>
              <w:tabs>
                <w:tab w:val="left" w:pos="1265"/>
              </w:tabs>
              <w:jc w:val="center"/>
              <w:rPr>
                <w:sz w:val="22"/>
                <w:szCs w:val="22"/>
              </w:rPr>
            </w:pPr>
            <w:r w:rsidRPr="00E6231E">
              <w:rPr>
                <w:sz w:val="22"/>
                <w:szCs w:val="22"/>
              </w:rPr>
              <w:t>№24</w:t>
            </w:r>
          </w:p>
        </w:tc>
        <w:tc>
          <w:tcPr>
            <w:tcW w:w="709" w:type="dxa"/>
            <w:shd w:val="clear" w:color="auto" w:fill="FFFFFF"/>
          </w:tcPr>
          <w:p w14:paraId="6FBDC691" w14:textId="77777777" w:rsidR="00915DFB" w:rsidRPr="00E6231E" w:rsidRDefault="00915DFB" w:rsidP="00915DFB">
            <w:pPr>
              <w:tabs>
                <w:tab w:val="left" w:pos="1265"/>
              </w:tabs>
              <w:jc w:val="center"/>
              <w:rPr>
                <w:sz w:val="22"/>
                <w:szCs w:val="22"/>
              </w:rPr>
            </w:pPr>
            <w:r w:rsidRPr="00E6231E">
              <w:rPr>
                <w:sz w:val="22"/>
                <w:szCs w:val="22"/>
              </w:rPr>
              <w:t>В</w:t>
            </w:r>
          </w:p>
        </w:tc>
        <w:tc>
          <w:tcPr>
            <w:tcW w:w="709" w:type="dxa"/>
            <w:shd w:val="clear" w:color="auto" w:fill="FFFFFF"/>
          </w:tcPr>
          <w:p w14:paraId="5E779026" w14:textId="77777777" w:rsidR="00915DFB" w:rsidRPr="00E6231E" w:rsidRDefault="00915DFB" w:rsidP="00915DFB">
            <w:pPr>
              <w:tabs>
                <w:tab w:val="left" w:pos="1265"/>
              </w:tabs>
              <w:jc w:val="center"/>
              <w:rPr>
                <w:sz w:val="16"/>
                <w:szCs w:val="16"/>
              </w:rPr>
            </w:pPr>
            <w:r w:rsidRPr="00E6231E">
              <w:rPr>
                <w:sz w:val="16"/>
                <w:szCs w:val="16"/>
              </w:rPr>
              <w:t>Администрация муниципального образования г.Крымск</w:t>
            </w:r>
          </w:p>
        </w:tc>
      </w:tr>
      <w:tr w:rsidR="00915DFB" w:rsidRPr="00E6231E" w14:paraId="1E5155AC" w14:textId="77777777" w:rsidTr="00915DFB">
        <w:trPr>
          <w:cantSplit/>
          <w:trHeight w:val="1231"/>
        </w:trPr>
        <w:tc>
          <w:tcPr>
            <w:tcW w:w="568" w:type="dxa"/>
            <w:shd w:val="clear" w:color="auto" w:fill="FFFFFF"/>
            <w:vAlign w:val="center"/>
          </w:tcPr>
          <w:p w14:paraId="1793A27D" w14:textId="77777777" w:rsidR="00915DFB" w:rsidRPr="00333CBA" w:rsidRDefault="00EA5093" w:rsidP="00915DFB">
            <w:pPr>
              <w:widowControl w:val="0"/>
              <w:tabs>
                <w:tab w:val="left" w:pos="1625"/>
              </w:tabs>
              <w:rPr>
                <w:sz w:val="22"/>
                <w:szCs w:val="22"/>
              </w:rPr>
            </w:pPr>
            <w:r w:rsidRPr="00333CBA">
              <w:rPr>
                <w:sz w:val="22"/>
                <w:szCs w:val="22"/>
              </w:rPr>
              <w:t>11</w:t>
            </w:r>
          </w:p>
        </w:tc>
        <w:tc>
          <w:tcPr>
            <w:tcW w:w="1276" w:type="dxa"/>
            <w:shd w:val="clear" w:color="auto" w:fill="FFFFFF"/>
          </w:tcPr>
          <w:p w14:paraId="15CD56FA" w14:textId="77777777" w:rsidR="00915DFB" w:rsidRDefault="00915DFB" w:rsidP="00915DFB">
            <w:pPr>
              <w:tabs>
                <w:tab w:val="left" w:pos="1265"/>
              </w:tabs>
              <w:rPr>
                <w:sz w:val="22"/>
                <w:szCs w:val="22"/>
              </w:rPr>
            </w:pPr>
            <w:r w:rsidRPr="00E6231E">
              <w:rPr>
                <w:sz w:val="22"/>
                <w:szCs w:val="22"/>
              </w:rPr>
              <w:t>Поселение «Восточно-Крымское»</w:t>
            </w:r>
          </w:p>
          <w:p w14:paraId="018E65D4" w14:textId="77777777" w:rsidR="00B81A75" w:rsidRPr="00E6231E" w:rsidRDefault="00B81A75" w:rsidP="00915DFB">
            <w:pPr>
              <w:tabs>
                <w:tab w:val="left" w:pos="1265"/>
              </w:tabs>
              <w:rPr>
                <w:sz w:val="22"/>
                <w:szCs w:val="22"/>
              </w:rPr>
            </w:pPr>
            <w:r w:rsidRPr="00B81A75">
              <w:rPr>
                <w:sz w:val="22"/>
                <w:szCs w:val="22"/>
              </w:rPr>
              <w:t>Раннее средневековье</w:t>
            </w:r>
          </w:p>
        </w:tc>
        <w:tc>
          <w:tcPr>
            <w:tcW w:w="2126" w:type="dxa"/>
            <w:shd w:val="clear" w:color="auto" w:fill="FFFFFF"/>
          </w:tcPr>
          <w:p w14:paraId="4EE5218C" w14:textId="77777777" w:rsidR="00B81A75" w:rsidRDefault="00B81A75" w:rsidP="00B81A75">
            <w:pPr>
              <w:tabs>
                <w:tab w:val="left" w:pos="1265"/>
              </w:tabs>
            </w:pPr>
            <w:r>
              <w:t xml:space="preserve">г. Крымск, </w:t>
            </w:r>
          </w:p>
          <w:p w14:paraId="4744E628" w14:textId="77777777" w:rsidR="00915DFB" w:rsidRPr="00E6231E" w:rsidRDefault="00B81A75" w:rsidP="00B81A75">
            <w:pPr>
              <w:tabs>
                <w:tab w:val="left" w:pos="1265"/>
              </w:tabs>
            </w:pPr>
            <w:r>
              <w:t>Восточная окраина города, ул. Курганная, 1ж, между ж/д и восточной частью КНИИСХСЗР. 280 м к восоку-северо-востоку от кургана «Карагодеуашх».</w:t>
            </w:r>
          </w:p>
        </w:tc>
        <w:tc>
          <w:tcPr>
            <w:tcW w:w="567" w:type="dxa"/>
            <w:shd w:val="clear" w:color="auto" w:fill="FFFFFF"/>
            <w:vAlign w:val="center"/>
          </w:tcPr>
          <w:p w14:paraId="393E59DC" w14:textId="77777777" w:rsidR="00915DFB" w:rsidRPr="00E6231E" w:rsidRDefault="00B81A75" w:rsidP="00915DFB">
            <w:pPr>
              <w:tabs>
                <w:tab w:val="left" w:pos="1265"/>
              </w:tabs>
              <w:jc w:val="center"/>
              <w:rPr>
                <w:sz w:val="22"/>
                <w:szCs w:val="22"/>
              </w:rPr>
            </w:pPr>
            <w:r>
              <w:rPr>
                <w:sz w:val="22"/>
                <w:szCs w:val="22"/>
              </w:rPr>
              <w:t>7</w:t>
            </w:r>
          </w:p>
        </w:tc>
        <w:tc>
          <w:tcPr>
            <w:tcW w:w="567" w:type="dxa"/>
            <w:shd w:val="clear" w:color="auto" w:fill="FFFFFF"/>
          </w:tcPr>
          <w:p w14:paraId="280A11C8" w14:textId="77777777" w:rsidR="00915DFB" w:rsidRPr="00E6231E" w:rsidRDefault="00915DFB" w:rsidP="00915DFB">
            <w:pPr>
              <w:tabs>
                <w:tab w:val="left" w:pos="1265"/>
              </w:tabs>
              <w:rPr>
                <w:sz w:val="22"/>
                <w:szCs w:val="22"/>
              </w:rPr>
            </w:pPr>
          </w:p>
        </w:tc>
        <w:tc>
          <w:tcPr>
            <w:tcW w:w="708" w:type="dxa"/>
            <w:shd w:val="clear" w:color="auto" w:fill="FFFFFF"/>
          </w:tcPr>
          <w:p w14:paraId="2558FCBA" w14:textId="77777777" w:rsidR="00915DFB" w:rsidRPr="00E6231E" w:rsidRDefault="00915DFB" w:rsidP="00915DFB">
            <w:pPr>
              <w:tabs>
                <w:tab w:val="left" w:pos="1265"/>
              </w:tabs>
              <w:jc w:val="center"/>
              <w:rPr>
                <w:sz w:val="22"/>
                <w:szCs w:val="22"/>
              </w:rPr>
            </w:pPr>
          </w:p>
        </w:tc>
        <w:tc>
          <w:tcPr>
            <w:tcW w:w="709" w:type="dxa"/>
            <w:shd w:val="clear" w:color="auto" w:fill="FFFFFF"/>
          </w:tcPr>
          <w:p w14:paraId="61E42198" w14:textId="77777777" w:rsidR="00915DFB" w:rsidRPr="00E6231E" w:rsidRDefault="00915DFB" w:rsidP="00915DFB">
            <w:pPr>
              <w:tabs>
                <w:tab w:val="left" w:pos="1265"/>
              </w:tabs>
              <w:snapToGrid w:val="0"/>
              <w:jc w:val="center"/>
              <w:rPr>
                <w:sz w:val="22"/>
                <w:szCs w:val="22"/>
              </w:rPr>
            </w:pPr>
          </w:p>
        </w:tc>
        <w:tc>
          <w:tcPr>
            <w:tcW w:w="567" w:type="dxa"/>
            <w:shd w:val="clear" w:color="auto" w:fill="FFFFFF"/>
          </w:tcPr>
          <w:p w14:paraId="07E99CA3" w14:textId="77777777" w:rsidR="00915DFB" w:rsidRPr="00E6231E" w:rsidRDefault="00915DFB" w:rsidP="00915DFB">
            <w:pPr>
              <w:tabs>
                <w:tab w:val="left" w:pos="1265"/>
              </w:tabs>
              <w:snapToGrid w:val="0"/>
              <w:rPr>
                <w:sz w:val="22"/>
                <w:szCs w:val="22"/>
              </w:rPr>
            </w:pPr>
            <w:r w:rsidRPr="00E6231E">
              <w:rPr>
                <w:sz w:val="22"/>
                <w:szCs w:val="22"/>
              </w:rPr>
              <w:t>600х440 м</w:t>
            </w:r>
          </w:p>
        </w:tc>
        <w:tc>
          <w:tcPr>
            <w:tcW w:w="851" w:type="dxa"/>
            <w:shd w:val="clear" w:color="auto" w:fill="FFFFFF"/>
          </w:tcPr>
          <w:p w14:paraId="282AD994" w14:textId="77777777" w:rsidR="00915DFB" w:rsidRPr="00E6231E" w:rsidRDefault="00B81A75" w:rsidP="00915DFB">
            <w:pPr>
              <w:tabs>
                <w:tab w:val="left" w:pos="1265"/>
              </w:tabs>
              <w:snapToGrid w:val="0"/>
              <w:jc w:val="center"/>
              <w:rPr>
                <w:sz w:val="22"/>
                <w:szCs w:val="22"/>
              </w:rPr>
            </w:pPr>
            <w:r>
              <w:rPr>
                <w:sz w:val="22"/>
                <w:szCs w:val="22"/>
              </w:rPr>
              <w:t>500</w:t>
            </w:r>
          </w:p>
        </w:tc>
        <w:tc>
          <w:tcPr>
            <w:tcW w:w="708" w:type="dxa"/>
            <w:shd w:val="clear" w:color="auto" w:fill="FFFFFF"/>
          </w:tcPr>
          <w:p w14:paraId="0EE9DDBB" w14:textId="77777777" w:rsidR="00915DFB" w:rsidRPr="00E6231E" w:rsidRDefault="00915DFB" w:rsidP="00915DFB">
            <w:pPr>
              <w:tabs>
                <w:tab w:val="left" w:pos="1265"/>
              </w:tabs>
              <w:jc w:val="center"/>
              <w:rPr>
                <w:sz w:val="22"/>
                <w:szCs w:val="22"/>
              </w:rPr>
            </w:pPr>
            <w:r w:rsidRPr="00E6231E">
              <w:rPr>
                <w:sz w:val="22"/>
                <w:szCs w:val="22"/>
              </w:rPr>
              <w:t>42 от 26.05.2009 г.</w:t>
            </w:r>
          </w:p>
        </w:tc>
        <w:tc>
          <w:tcPr>
            <w:tcW w:w="709" w:type="dxa"/>
            <w:shd w:val="clear" w:color="auto" w:fill="FFFFFF"/>
          </w:tcPr>
          <w:p w14:paraId="3CEC160B" w14:textId="77777777" w:rsidR="00915DFB" w:rsidRPr="00E6231E" w:rsidRDefault="00915DFB" w:rsidP="00915DFB">
            <w:pPr>
              <w:tabs>
                <w:tab w:val="left" w:pos="1265"/>
              </w:tabs>
              <w:jc w:val="center"/>
              <w:rPr>
                <w:sz w:val="22"/>
                <w:szCs w:val="22"/>
              </w:rPr>
            </w:pPr>
            <w:r w:rsidRPr="00E6231E">
              <w:rPr>
                <w:sz w:val="22"/>
                <w:szCs w:val="22"/>
              </w:rPr>
              <w:t>В</w:t>
            </w:r>
          </w:p>
        </w:tc>
        <w:tc>
          <w:tcPr>
            <w:tcW w:w="709" w:type="dxa"/>
            <w:shd w:val="clear" w:color="auto" w:fill="FFFFFF"/>
          </w:tcPr>
          <w:p w14:paraId="481665EF" w14:textId="77777777" w:rsidR="00915DFB" w:rsidRPr="00E6231E" w:rsidRDefault="00915DFB" w:rsidP="00915DFB">
            <w:pPr>
              <w:tabs>
                <w:tab w:val="left" w:pos="1265"/>
              </w:tabs>
              <w:jc w:val="center"/>
              <w:rPr>
                <w:sz w:val="16"/>
                <w:szCs w:val="16"/>
              </w:rPr>
            </w:pPr>
          </w:p>
        </w:tc>
      </w:tr>
      <w:tr w:rsidR="00915DFB" w:rsidRPr="00E6231E" w14:paraId="3ABB73D0" w14:textId="77777777" w:rsidTr="00915DFB">
        <w:trPr>
          <w:cantSplit/>
          <w:trHeight w:hRule="exact" w:val="949"/>
        </w:trPr>
        <w:tc>
          <w:tcPr>
            <w:tcW w:w="568" w:type="dxa"/>
            <w:vMerge w:val="restart"/>
            <w:shd w:val="clear" w:color="auto" w:fill="FFFFFF"/>
            <w:vAlign w:val="center"/>
          </w:tcPr>
          <w:p w14:paraId="315064C7" w14:textId="77777777" w:rsidR="00915DFB" w:rsidRPr="00333CBA" w:rsidRDefault="00EA5093" w:rsidP="00915DFB">
            <w:pPr>
              <w:widowControl w:val="0"/>
              <w:tabs>
                <w:tab w:val="left" w:pos="1625"/>
              </w:tabs>
              <w:rPr>
                <w:sz w:val="22"/>
                <w:szCs w:val="22"/>
              </w:rPr>
            </w:pPr>
            <w:r w:rsidRPr="00333CBA">
              <w:rPr>
                <w:sz w:val="22"/>
                <w:szCs w:val="22"/>
              </w:rPr>
              <w:t>12</w:t>
            </w:r>
          </w:p>
        </w:tc>
        <w:tc>
          <w:tcPr>
            <w:tcW w:w="1276" w:type="dxa"/>
            <w:vMerge w:val="restart"/>
            <w:shd w:val="clear" w:color="auto" w:fill="FFFFFF"/>
          </w:tcPr>
          <w:p w14:paraId="7436F018" w14:textId="77777777" w:rsidR="00915DFB" w:rsidRPr="00E6231E" w:rsidRDefault="00915DFB" w:rsidP="00915DFB">
            <w:pPr>
              <w:tabs>
                <w:tab w:val="left" w:pos="1265"/>
              </w:tabs>
              <w:rPr>
                <w:sz w:val="22"/>
                <w:szCs w:val="22"/>
              </w:rPr>
            </w:pPr>
            <w:r w:rsidRPr="00E6231E">
              <w:rPr>
                <w:sz w:val="22"/>
                <w:szCs w:val="22"/>
              </w:rPr>
              <w:t>Курганная группа «Кольцо»</w:t>
            </w:r>
          </w:p>
          <w:p w14:paraId="7AA5C5B2" w14:textId="77777777" w:rsidR="00915DFB" w:rsidRPr="00E6231E" w:rsidRDefault="00915DFB" w:rsidP="00915DFB">
            <w:pPr>
              <w:tabs>
                <w:tab w:val="left" w:pos="1265"/>
              </w:tabs>
              <w:rPr>
                <w:sz w:val="22"/>
                <w:szCs w:val="22"/>
              </w:rPr>
            </w:pPr>
            <w:r w:rsidRPr="00E6231E">
              <w:rPr>
                <w:sz w:val="22"/>
                <w:szCs w:val="22"/>
              </w:rPr>
              <w:t xml:space="preserve"> (4 кургана)</w:t>
            </w:r>
          </w:p>
        </w:tc>
        <w:tc>
          <w:tcPr>
            <w:tcW w:w="2126" w:type="dxa"/>
            <w:vMerge w:val="restart"/>
            <w:shd w:val="clear" w:color="auto" w:fill="FFFFFF"/>
          </w:tcPr>
          <w:p w14:paraId="449E3CF8" w14:textId="77777777" w:rsidR="00915DFB" w:rsidRPr="00E6231E" w:rsidRDefault="00915DFB" w:rsidP="00915DFB">
            <w:pPr>
              <w:tabs>
                <w:tab w:val="left" w:pos="1265"/>
              </w:tabs>
              <w:rPr>
                <w:sz w:val="22"/>
                <w:szCs w:val="22"/>
              </w:rPr>
            </w:pPr>
            <w:r w:rsidRPr="00E6231E">
              <w:rPr>
                <w:sz w:val="22"/>
                <w:szCs w:val="22"/>
              </w:rPr>
              <w:t>г.Крымск,</w:t>
            </w:r>
          </w:p>
          <w:p w14:paraId="0595C0F3" w14:textId="77777777" w:rsidR="00915DFB" w:rsidRPr="00E6231E" w:rsidRDefault="00915DFB" w:rsidP="00915DFB">
            <w:pPr>
              <w:tabs>
                <w:tab w:val="left" w:pos="1265"/>
              </w:tabs>
              <w:rPr>
                <w:sz w:val="22"/>
                <w:szCs w:val="22"/>
              </w:rPr>
            </w:pPr>
            <w:r w:rsidRPr="00E6231E">
              <w:rPr>
                <w:sz w:val="22"/>
                <w:szCs w:val="22"/>
              </w:rPr>
              <w:t xml:space="preserve">0,65 км к северо – западу от жилой застройки северо – западной окраины города, 0,01 км к северо – западу от </w:t>
            </w:r>
            <w:r w:rsidRPr="00E6231E">
              <w:rPr>
                <w:sz w:val="22"/>
                <w:szCs w:val="22"/>
              </w:rPr>
              <w:lastRenderedPageBreak/>
              <w:t>объездной дороги Крымск – Славянск-на-Кубани 0,25 км к юго – западу от кольцевого перекрестка объездной дороги Крымск – Славянск-на-Кубани и дороги Крымск – Киевское</w:t>
            </w:r>
          </w:p>
        </w:tc>
        <w:tc>
          <w:tcPr>
            <w:tcW w:w="567" w:type="dxa"/>
            <w:vMerge w:val="restart"/>
            <w:shd w:val="clear" w:color="auto" w:fill="FFFFFF"/>
            <w:vAlign w:val="center"/>
          </w:tcPr>
          <w:p w14:paraId="5D17EF5C" w14:textId="77777777" w:rsidR="00915DFB" w:rsidRPr="00E6231E" w:rsidRDefault="00915DFB" w:rsidP="00915DFB">
            <w:pPr>
              <w:tabs>
                <w:tab w:val="left" w:pos="1265"/>
              </w:tabs>
              <w:jc w:val="center"/>
              <w:rPr>
                <w:sz w:val="22"/>
                <w:szCs w:val="22"/>
              </w:rPr>
            </w:pPr>
            <w:r w:rsidRPr="00E6231E">
              <w:rPr>
                <w:sz w:val="22"/>
                <w:szCs w:val="22"/>
              </w:rPr>
              <w:lastRenderedPageBreak/>
              <w:t>7</w:t>
            </w:r>
          </w:p>
        </w:tc>
        <w:tc>
          <w:tcPr>
            <w:tcW w:w="567" w:type="dxa"/>
            <w:vMerge w:val="restart"/>
            <w:shd w:val="clear" w:color="auto" w:fill="FFFFFF"/>
          </w:tcPr>
          <w:p w14:paraId="7A468864" w14:textId="77777777" w:rsidR="00915DFB" w:rsidRPr="00E6231E" w:rsidRDefault="00915DFB" w:rsidP="00915DFB">
            <w:pPr>
              <w:tabs>
                <w:tab w:val="left" w:pos="1265"/>
              </w:tabs>
              <w:rPr>
                <w:sz w:val="22"/>
                <w:szCs w:val="22"/>
              </w:rPr>
            </w:pPr>
          </w:p>
        </w:tc>
        <w:tc>
          <w:tcPr>
            <w:tcW w:w="708" w:type="dxa"/>
            <w:shd w:val="clear" w:color="auto" w:fill="FFFFFF"/>
          </w:tcPr>
          <w:p w14:paraId="7EEB5AB6" w14:textId="77777777" w:rsidR="00915DFB" w:rsidRPr="00E6231E" w:rsidRDefault="00915DFB" w:rsidP="00915DFB">
            <w:pPr>
              <w:tabs>
                <w:tab w:val="left" w:pos="1265"/>
              </w:tabs>
              <w:jc w:val="center"/>
              <w:rPr>
                <w:sz w:val="22"/>
                <w:szCs w:val="22"/>
              </w:rPr>
            </w:pPr>
            <w:r w:rsidRPr="00E6231E">
              <w:rPr>
                <w:sz w:val="22"/>
                <w:szCs w:val="22"/>
              </w:rPr>
              <w:t>1</w:t>
            </w:r>
          </w:p>
        </w:tc>
        <w:tc>
          <w:tcPr>
            <w:tcW w:w="709" w:type="dxa"/>
            <w:shd w:val="clear" w:color="auto" w:fill="FFFFFF"/>
          </w:tcPr>
          <w:p w14:paraId="2603F806" w14:textId="77777777" w:rsidR="00915DFB" w:rsidRPr="00E6231E" w:rsidRDefault="00915DFB" w:rsidP="00915DFB">
            <w:pPr>
              <w:tabs>
                <w:tab w:val="left" w:pos="1265"/>
              </w:tabs>
              <w:snapToGrid w:val="0"/>
              <w:jc w:val="center"/>
              <w:rPr>
                <w:sz w:val="22"/>
                <w:szCs w:val="22"/>
              </w:rPr>
            </w:pPr>
            <w:r w:rsidRPr="00E6231E">
              <w:rPr>
                <w:sz w:val="22"/>
                <w:szCs w:val="22"/>
              </w:rPr>
              <w:t>0,8</w:t>
            </w:r>
          </w:p>
        </w:tc>
        <w:tc>
          <w:tcPr>
            <w:tcW w:w="567" w:type="dxa"/>
            <w:shd w:val="clear" w:color="auto" w:fill="FFFFFF"/>
          </w:tcPr>
          <w:p w14:paraId="014EB40F" w14:textId="77777777" w:rsidR="00915DFB" w:rsidRPr="00E6231E" w:rsidRDefault="00915DFB" w:rsidP="00915DFB">
            <w:pPr>
              <w:tabs>
                <w:tab w:val="left" w:pos="1265"/>
              </w:tabs>
              <w:snapToGrid w:val="0"/>
              <w:rPr>
                <w:sz w:val="22"/>
                <w:szCs w:val="22"/>
              </w:rPr>
            </w:pPr>
            <w:r w:rsidRPr="00E6231E">
              <w:rPr>
                <w:sz w:val="22"/>
                <w:szCs w:val="22"/>
              </w:rPr>
              <w:t>20</w:t>
            </w:r>
          </w:p>
        </w:tc>
        <w:tc>
          <w:tcPr>
            <w:tcW w:w="851" w:type="dxa"/>
            <w:shd w:val="clear" w:color="auto" w:fill="FFFFFF"/>
          </w:tcPr>
          <w:p w14:paraId="435E4791" w14:textId="77777777" w:rsidR="00915DFB" w:rsidRPr="00E6231E" w:rsidRDefault="00915DFB" w:rsidP="00915DFB">
            <w:pPr>
              <w:tabs>
                <w:tab w:val="left" w:pos="1265"/>
              </w:tabs>
              <w:snapToGrid w:val="0"/>
              <w:jc w:val="center"/>
              <w:rPr>
                <w:sz w:val="22"/>
                <w:szCs w:val="22"/>
              </w:rPr>
            </w:pPr>
            <w:r w:rsidRPr="00E6231E">
              <w:rPr>
                <w:sz w:val="22"/>
                <w:szCs w:val="22"/>
              </w:rPr>
              <w:t>50</w:t>
            </w:r>
          </w:p>
        </w:tc>
        <w:tc>
          <w:tcPr>
            <w:tcW w:w="708" w:type="dxa"/>
            <w:vMerge w:val="restart"/>
            <w:shd w:val="clear" w:color="auto" w:fill="FFFFFF"/>
          </w:tcPr>
          <w:p w14:paraId="12EC4E49" w14:textId="77777777" w:rsidR="00915DFB" w:rsidRPr="00E6231E" w:rsidRDefault="00915DFB" w:rsidP="00915DFB">
            <w:pPr>
              <w:tabs>
                <w:tab w:val="left" w:pos="1265"/>
              </w:tabs>
              <w:rPr>
                <w:sz w:val="22"/>
                <w:szCs w:val="22"/>
                <w:vertAlign w:val="superscript"/>
              </w:rPr>
            </w:pPr>
            <w:r w:rsidRPr="00E6231E">
              <w:rPr>
                <w:sz w:val="22"/>
                <w:szCs w:val="22"/>
              </w:rPr>
              <w:t>№30</w:t>
            </w:r>
            <w:r w:rsidRPr="00E6231E">
              <w:rPr>
                <w:sz w:val="22"/>
                <w:szCs w:val="22"/>
                <w:vertAlign w:val="superscript"/>
              </w:rPr>
              <w:t>17</w:t>
            </w:r>
          </w:p>
        </w:tc>
        <w:tc>
          <w:tcPr>
            <w:tcW w:w="709" w:type="dxa"/>
            <w:vMerge w:val="restart"/>
            <w:shd w:val="clear" w:color="auto" w:fill="FFFFFF"/>
          </w:tcPr>
          <w:p w14:paraId="0E8405D6" w14:textId="77777777" w:rsidR="00915DFB" w:rsidRPr="00E6231E" w:rsidRDefault="00915DFB" w:rsidP="00915DFB">
            <w:pPr>
              <w:tabs>
                <w:tab w:val="left" w:pos="1265"/>
              </w:tabs>
              <w:rPr>
                <w:sz w:val="22"/>
                <w:szCs w:val="22"/>
              </w:rPr>
            </w:pPr>
            <w:r w:rsidRPr="00E6231E">
              <w:rPr>
                <w:sz w:val="22"/>
                <w:szCs w:val="22"/>
              </w:rPr>
              <w:t>В</w:t>
            </w:r>
          </w:p>
        </w:tc>
        <w:tc>
          <w:tcPr>
            <w:tcW w:w="709" w:type="dxa"/>
            <w:vMerge w:val="restart"/>
            <w:shd w:val="clear" w:color="auto" w:fill="FFFFFF"/>
          </w:tcPr>
          <w:p w14:paraId="79E0A8DF" w14:textId="77777777" w:rsidR="00915DFB" w:rsidRPr="00E6231E" w:rsidRDefault="00915DFB" w:rsidP="00915DFB">
            <w:pPr>
              <w:tabs>
                <w:tab w:val="left" w:pos="1265"/>
              </w:tabs>
              <w:jc w:val="center"/>
              <w:rPr>
                <w:sz w:val="16"/>
                <w:szCs w:val="16"/>
              </w:rPr>
            </w:pPr>
            <w:r w:rsidRPr="00E6231E">
              <w:rPr>
                <w:sz w:val="16"/>
                <w:szCs w:val="16"/>
              </w:rPr>
              <w:t>Администрация муниципального образования г.Крымск</w:t>
            </w:r>
          </w:p>
        </w:tc>
      </w:tr>
      <w:tr w:rsidR="00915DFB" w:rsidRPr="00E6231E" w14:paraId="7F856442" w14:textId="77777777" w:rsidTr="00915DFB">
        <w:trPr>
          <w:cantSplit/>
          <w:trHeight w:hRule="exact" w:val="947"/>
        </w:trPr>
        <w:tc>
          <w:tcPr>
            <w:tcW w:w="568" w:type="dxa"/>
            <w:vMerge/>
            <w:shd w:val="clear" w:color="auto" w:fill="FFFFFF"/>
          </w:tcPr>
          <w:p w14:paraId="4456D5B1" w14:textId="77777777" w:rsidR="00915DFB" w:rsidRPr="00E6231E" w:rsidRDefault="00915DFB" w:rsidP="00915DFB">
            <w:pPr>
              <w:rPr>
                <w:highlight w:val="yellow"/>
              </w:rPr>
            </w:pPr>
          </w:p>
        </w:tc>
        <w:tc>
          <w:tcPr>
            <w:tcW w:w="1276" w:type="dxa"/>
            <w:vMerge/>
            <w:shd w:val="clear" w:color="auto" w:fill="FFFFFF"/>
          </w:tcPr>
          <w:p w14:paraId="5250CD0D" w14:textId="77777777" w:rsidR="00915DFB" w:rsidRPr="00E6231E" w:rsidRDefault="00915DFB" w:rsidP="00915DFB">
            <w:pPr>
              <w:rPr>
                <w:highlight w:val="yellow"/>
              </w:rPr>
            </w:pPr>
          </w:p>
        </w:tc>
        <w:tc>
          <w:tcPr>
            <w:tcW w:w="2126" w:type="dxa"/>
            <w:vMerge/>
            <w:shd w:val="clear" w:color="auto" w:fill="FFFFFF"/>
          </w:tcPr>
          <w:p w14:paraId="00D75F31" w14:textId="77777777" w:rsidR="00915DFB" w:rsidRPr="00E6231E" w:rsidRDefault="00915DFB" w:rsidP="00915DFB">
            <w:pPr>
              <w:rPr>
                <w:highlight w:val="yellow"/>
              </w:rPr>
            </w:pPr>
          </w:p>
        </w:tc>
        <w:tc>
          <w:tcPr>
            <w:tcW w:w="567" w:type="dxa"/>
            <w:vMerge/>
            <w:shd w:val="clear" w:color="auto" w:fill="FFFFFF"/>
          </w:tcPr>
          <w:p w14:paraId="616B8AC1" w14:textId="77777777" w:rsidR="00915DFB" w:rsidRPr="00E6231E" w:rsidRDefault="00915DFB" w:rsidP="00915DFB">
            <w:pPr>
              <w:rPr>
                <w:highlight w:val="yellow"/>
              </w:rPr>
            </w:pPr>
          </w:p>
        </w:tc>
        <w:tc>
          <w:tcPr>
            <w:tcW w:w="567" w:type="dxa"/>
            <w:vMerge/>
            <w:shd w:val="clear" w:color="auto" w:fill="FFFFFF"/>
          </w:tcPr>
          <w:p w14:paraId="75B6F18B" w14:textId="77777777" w:rsidR="00915DFB" w:rsidRPr="00E6231E" w:rsidRDefault="00915DFB" w:rsidP="00915DFB">
            <w:pPr>
              <w:rPr>
                <w:highlight w:val="yellow"/>
              </w:rPr>
            </w:pPr>
          </w:p>
        </w:tc>
        <w:tc>
          <w:tcPr>
            <w:tcW w:w="708" w:type="dxa"/>
            <w:shd w:val="clear" w:color="auto" w:fill="FFFFFF"/>
          </w:tcPr>
          <w:p w14:paraId="065D483A" w14:textId="77777777" w:rsidR="00915DFB" w:rsidRPr="00E6231E" w:rsidRDefault="00915DFB" w:rsidP="00915DFB">
            <w:pPr>
              <w:tabs>
                <w:tab w:val="left" w:pos="1265"/>
              </w:tabs>
              <w:jc w:val="center"/>
              <w:rPr>
                <w:sz w:val="22"/>
                <w:szCs w:val="22"/>
              </w:rPr>
            </w:pPr>
            <w:r w:rsidRPr="00E6231E">
              <w:rPr>
                <w:sz w:val="22"/>
                <w:szCs w:val="22"/>
              </w:rPr>
              <w:t>2</w:t>
            </w:r>
          </w:p>
        </w:tc>
        <w:tc>
          <w:tcPr>
            <w:tcW w:w="709" w:type="dxa"/>
            <w:shd w:val="clear" w:color="auto" w:fill="FFFFFF"/>
          </w:tcPr>
          <w:p w14:paraId="43A88DBF" w14:textId="77777777" w:rsidR="00915DFB" w:rsidRPr="00E6231E" w:rsidRDefault="00915DFB" w:rsidP="00915DFB">
            <w:pPr>
              <w:tabs>
                <w:tab w:val="left" w:pos="1265"/>
              </w:tabs>
              <w:snapToGrid w:val="0"/>
              <w:jc w:val="center"/>
              <w:rPr>
                <w:sz w:val="22"/>
                <w:szCs w:val="22"/>
              </w:rPr>
            </w:pPr>
            <w:r w:rsidRPr="00E6231E">
              <w:rPr>
                <w:sz w:val="22"/>
                <w:szCs w:val="22"/>
              </w:rPr>
              <w:t>0,6</w:t>
            </w:r>
          </w:p>
        </w:tc>
        <w:tc>
          <w:tcPr>
            <w:tcW w:w="567" w:type="dxa"/>
            <w:shd w:val="clear" w:color="auto" w:fill="FFFFFF"/>
          </w:tcPr>
          <w:p w14:paraId="3452A677" w14:textId="77777777" w:rsidR="00915DFB" w:rsidRPr="00E6231E" w:rsidRDefault="00915DFB" w:rsidP="00915DFB">
            <w:pPr>
              <w:tabs>
                <w:tab w:val="left" w:pos="1265"/>
              </w:tabs>
              <w:snapToGrid w:val="0"/>
              <w:rPr>
                <w:sz w:val="22"/>
                <w:szCs w:val="22"/>
              </w:rPr>
            </w:pPr>
            <w:r w:rsidRPr="00E6231E">
              <w:rPr>
                <w:sz w:val="22"/>
                <w:szCs w:val="22"/>
              </w:rPr>
              <w:t>18</w:t>
            </w:r>
          </w:p>
        </w:tc>
        <w:tc>
          <w:tcPr>
            <w:tcW w:w="851" w:type="dxa"/>
            <w:shd w:val="clear" w:color="auto" w:fill="FFFFFF"/>
          </w:tcPr>
          <w:p w14:paraId="61C8E10B" w14:textId="77777777" w:rsidR="00915DFB" w:rsidRPr="00E6231E" w:rsidRDefault="00915DFB" w:rsidP="00915DFB">
            <w:pPr>
              <w:tabs>
                <w:tab w:val="left" w:pos="1265"/>
              </w:tabs>
              <w:snapToGrid w:val="0"/>
              <w:jc w:val="center"/>
              <w:rPr>
                <w:sz w:val="22"/>
                <w:szCs w:val="22"/>
              </w:rPr>
            </w:pPr>
            <w:r w:rsidRPr="00E6231E">
              <w:rPr>
                <w:sz w:val="22"/>
                <w:szCs w:val="22"/>
              </w:rPr>
              <w:t>50</w:t>
            </w:r>
          </w:p>
        </w:tc>
        <w:tc>
          <w:tcPr>
            <w:tcW w:w="708" w:type="dxa"/>
            <w:vMerge/>
            <w:shd w:val="clear" w:color="auto" w:fill="FFFFFF"/>
          </w:tcPr>
          <w:p w14:paraId="726E5D93" w14:textId="77777777" w:rsidR="00915DFB" w:rsidRPr="00E6231E" w:rsidRDefault="00915DFB" w:rsidP="00915DFB">
            <w:pPr>
              <w:rPr>
                <w:highlight w:val="yellow"/>
              </w:rPr>
            </w:pPr>
          </w:p>
        </w:tc>
        <w:tc>
          <w:tcPr>
            <w:tcW w:w="709" w:type="dxa"/>
            <w:vMerge/>
            <w:shd w:val="clear" w:color="auto" w:fill="FFFFFF"/>
          </w:tcPr>
          <w:p w14:paraId="0F08D6E7" w14:textId="77777777" w:rsidR="00915DFB" w:rsidRPr="00E6231E" w:rsidRDefault="00915DFB" w:rsidP="00915DFB">
            <w:pPr>
              <w:rPr>
                <w:highlight w:val="yellow"/>
              </w:rPr>
            </w:pPr>
          </w:p>
        </w:tc>
        <w:tc>
          <w:tcPr>
            <w:tcW w:w="709" w:type="dxa"/>
            <w:vMerge/>
            <w:shd w:val="clear" w:color="auto" w:fill="FFFFFF"/>
          </w:tcPr>
          <w:p w14:paraId="61291131" w14:textId="77777777" w:rsidR="00915DFB" w:rsidRPr="00E6231E" w:rsidRDefault="00915DFB" w:rsidP="00915DFB">
            <w:pPr>
              <w:rPr>
                <w:highlight w:val="yellow"/>
              </w:rPr>
            </w:pPr>
          </w:p>
        </w:tc>
      </w:tr>
      <w:tr w:rsidR="00915DFB" w:rsidRPr="00E6231E" w14:paraId="5162FAC4" w14:textId="77777777" w:rsidTr="00915DFB">
        <w:trPr>
          <w:cantSplit/>
          <w:trHeight w:hRule="exact" w:val="947"/>
        </w:trPr>
        <w:tc>
          <w:tcPr>
            <w:tcW w:w="568" w:type="dxa"/>
            <w:vMerge/>
            <w:shd w:val="clear" w:color="auto" w:fill="FFFFFF"/>
          </w:tcPr>
          <w:p w14:paraId="3B64218D" w14:textId="77777777" w:rsidR="00915DFB" w:rsidRPr="00E6231E" w:rsidRDefault="00915DFB" w:rsidP="00915DFB">
            <w:pPr>
              <w:rPr>
                <w:highlight w:val="yellow"/>
              </w:rPr>
            </w:pPr>
          </w:p>
        </w:tc>
        <w:tc>
          <w:tcPr>
            <w:tcW w:w="1276" w:type="dxa"/>
            <w:vMerge/>
            <w:shd w:val="clear" w:color="auto" w:fill="FFFFFF"/>
          </w:tcPr>
          <w:p w14:paraId="0B67F585" w14:textId="77777777" w:rsidR="00915DFB" w:rsidRPr="00E6231E" w:rsidRDefault="00915DFB" w:rsidP="00915DFB">
            <w:pPr>
              <w:rPr>
                <w:highlight w:val="yellow"/>
              </w:rPr>
            </w:pPr>
          </w:p>
        </w:tc>
        <w:tc>
          <w:tcPr>
            <w:tcW w:w="2126" w:type="dxa"/>
            <w:vMerge/>
            <w:shd w:val="clear" w:color="auto" w:fill="FFFFFF"/>
          </w:tcPr>
          <w:p w14:paraId="2E4293E2" w14:textId="77777777" w:rsidR="00915DFB" w:rsidRPr="00E6231E" w:rsidRDefault="00915DFB" w:rsidP="00915DFB">
            <w:pPr>
              <w:rPr>
                <w:highlight w:val="yellow"/>
              </w:rPr>
            </w:pPr>
          </w:p>
        </w:tc>
        <w:tc>
          <w:tcPr>
            <w:tcW w:w="567" w:type="dxa"/>
            <w:vMerge/>
            <w:shd w:val="clear" w:color="auto" w:fill="FFFFFF"/>
          </w:tcPr>
          <w:p w14:paraId="4B301127" w14:textId="77777777" w:rsidR="00915DFB" w:rsidRPr="00E6231E" w:rsidRDefault="00915DFB" w:rsidP="00915DFB">
            <w:pPr>
              <w:rPr>
                <w:highlight w:val="yellow"/>
              </w:rPr>
            </w:pPr>
          </w:p>
        </w:tc>
        <w:tc>
          <w:tcPr>
            <w:tcW w:w="567" w:type="dxa"/>
            <w:vMerge/>
            <w:shd w:val="clear" w:color="auto" w:fill="FFFFFF"/>
          </w:tcPr>
          <w:p w14:paraId="0E0EED06" w14:textId="77777777" w:rsidR="00915DFB" w:rsidRPr="00E6231E" w:rsidRDefault="00915DFB" w:rsidP="00915DFB">
            <w:pPr>
              <w:rPr>
                <w:highlight w:val="yellow"/>
              </w:rPr>
            </w:pPr>
          </w:p>
        </w:tc>
        <w:tc>
          <w:tcPr>
            <w:tcW w:w="708" w:type="dxa"/>
            <w:shd w:val="clear" w:color="auto" w:fill="FFFFFF"/>
          </w:tcPr>
          <w:p w14:paraId="6DA7A936" w14:textId="77777777" w:rsidR="00915DFB" w:rsidRPr="00E6231E" w:rsidRDefault="00915DFB" w:rsidP="00915DFB">
            <w:pPr>
              <w:tabs>
                <w:tab w:val="left" w:pos="1265"/>
              </w:tabs>
              <w:jc w:val="center"/>
              <w:rPr>
                <w:sz w:val="22"/>
                <w:szCs w:val="22"/>
              </w:rPr>
            </w:pPr>
            <w:r w:rsidRPr="00E6231E">
              <w:rPr>
                <w:sz w:val="22"/>
                <w:szCs w:val="22"/>
              </w:rPr>
              <w:t>3</w:t>
            </w:r>
          </w:p>
        </w:tc>
        <w:tc>
          <w:tcPr>
            <w:tcW w:w="709" w:type="dxa"/>
            <w:shd w:val="clear" w:color="auto" w:fill="FFFFFF"/>
          </w:tcPr>
          <w:p w14:paraId="541378FF" w14:textId="77777777" w:rsidR="00915DFB" w:rsidRPr="00E6231E" w:rsidRDefault="00915DFB" w:rsidP="00915DFB">
            <w:pPr>
              <w:tabs>
                <w:tab w:val="left" w:pos="1265"/>
              </w:tabs>
              <w:snapToGrid w:val="0"/>
              <w:jc w:val="center"/>
              <w:rPr>
                <w:sz w:val="22"/>
                <w:szCs w:val="22"/>
              </w:rPr>
            </w:pPr>
            <w:r w:rsidRPr="00E6231E">
              <w:rPr>
                <w:sz w:val="22"/>
                <w:szCs w:val="22"/>
              </w:rPr>
              <w:t>0,5</w:t>
            </w:r>
          </w:p>
        </w:tc>
        <w:tc>
          <w:tcPr>
            <w:tcW w:w="567" w:type="dxa"/>
            <w:shd w:val="clear" w:color="auto" w:fill="FFFFFF"/>
          </w:tcPr>
          <w:p w14:paraId="0A15BC8F" w14:textId="77777777" w:rsidR="00915DFB" w:rsidRPr="00E6231E" w:rsidRDefault="00915DFB" w:rsidP="00915DFB">
            <w:pPr>
              <w:tabs>
                <w:tab w:val="left" w:pos="1265"/>
              </w:tabs>
              <w:snapToGrid w:val="0"/>
              <w:rPr>
                <w:sz w:val="22"/>
                <w:szCs w:val="22"/>
              </w:rPr>
            </w:pPr>
            <w:r w:rsidRPr="00E6231E">
              <w:rPr>
                <w:sz w:val="22"/>
                <w:szCs w:val="22"/>
              </w:rPr>
              <w:t>14</w:t>
            </w:r>
          </w:p>
        </w:tc>
        <w:tc>
          <w:tcPr>
            <w:tcW w:w="851" w:type="dxa"/>
            <w:shd w:val="clear" w:color="auto" w:fill="FFFFFF"/>
          </w:tcPr>
          <w:p w14:paraId="7EEF7F54" w14:textId="77777777" w:rsidR="00915DFB" w:rsidRPr="00E6231E" w:rsidRDefault="00915DFB" w:rsidP="00915DFB">
            <w:pPr>
              <w:tabs>
                <w:tab w:val="left" w:pos="1265"/>
              </w:tabs>
              <w:snapToGrid w:val="0"/>
              <w:jc w:val="center"/>
              <w:rPr>
                <w:sz w:val="22"/>
                <w:szCs w:val="22"/>
              </w:rPr>
            </w:pPr>
            <w:r w:rsidRPr="00E6231E">
              <w:rPr>
                <w:sz w:val="22"/>
                <w:szCs w:val="22"/>
              </w:rPr>
              <w:t>50</w:t>
            </w:r>
          </w:p>
        </w:tc>
        <w:tc>
          <w:tcPr>
            <w:tcW w:w="708" w:type="dxa"/>
            <w:vMerge/>
            <w:shd w:val="clear" w:color="auto" w:fill="FFFFFF"/>
          </w:tcPr>
          <w:p w14:paraId="44F4C15C" w14:textId="77777777" w:rsidR="00915DFB" w:rsidRPr="00E6231E" w:rsidRDefault="00915DFB" w:rsidP="00915DFB">
            <w:pPr>
              <w:rPr>
                <w:highlight w:val="yellow"/>
              </w:rPr>
            </w:pPr>
          </w:p>
        </w:tc>
        <w:tc>
          <w:tcPr>
            <w:tcW w:w="709" w:type="dxa"/>
            <w:vMerge/>
            <w:shd w:val="clear" w:color="auto" w:fill="FFFFFF"/>
          </w:tcPr>
          <w:p w14:paraId="7CAACC65" w14:textId="77777777" w:rsidR="00915DFB" w:rsidRPr="00E6231E" w:rsidRDefault="00915DFB" w:rsidP="00915DFB">
            <w:pPr>
              <w:rPr>
                <w:highlight w:val="yellow"/>
              </w:rPr>
            </w:pPr>
          </w:p>
        </w:tc>
        <w:tc>
          <w:tcPr>
            <w:tcW w:w="709" w:type="dxa"/>
            <w:vMerge/>
            <w:shd w:val="clear" w:color="auto" w:fill="FFFFFF"/>
          </w:tcPr>
          <w:p w14:paraId="3F704710" w14:textId="77777777" w:rsidR="00915DFB" w:rsidRPr="00E6231E" w:rsidRDefault="00915DFB" w:rsidP="00915DFB">
            <w:pPr>
              <w:rPr>
                <w:highlight w:val="yellow"/>
              </w:rPr>
            </w:pPr>
          </w:p>
        </w:tc>
      </w:tr>
      <w:tr w:rsidR="00915DFB" w:rsidRPr="00E6231E" w14:paraId="0F55F166" w14:textId="77777777" w:rsidTr="00915DFB">
        <w:trPr>
          <w:cantSplit/>
          <w:trHeight w:hRule="exact" w:val="1660"/>
        </w:trPr>
        <w:tc>
          <w:tcPr>
            <w:tcW w:w="568" w:type="dxa"/>
            <w:vMerge/>
            <w:shd w:val="clear" w:color="auto" w:fill="FFFFFF"/>
          </w:tcPr>
          <w:p w14:paraId="5D3B15C1" w14:textId="77777777" w:rsidR="00915DFB" w:rsidRPr="00E6231E" w:rsidRDefault="00915DFB" w:rsidP="00915DFB">
            <w:pPr>
              <w:rPr>
                <w:highlight w:val="yellow"/>
              </w:rPr>
            </w:pPr>
          </w:p>
        </w:tc>
        <w:tc>
          <w:tcPr>
            <w:tcW w:w="1276" w:type="dxa"/>
            <w:vMerge/>
            <w:shd w:val="clear" w:color="auto" w:fill="FFFFFF"/>
          </w:tcPr>
          <w:p w14:paraId="3EBE842D" w14:textId="77777777" w:rsidR="00915DFB" w:rsidRPr="00E6231E" w:rsidRDefault="00915DFB" w:rsidP="00915DFB">
            <w:pPr>
              <w:rPr>
                <w:highlight w:val="yellow"/>
              </w:rPr>
            </w:pPr>
          </w:p>
        </w:tc>
        <w:tc>
          <w:tcPr>
            <w:tcW w:w="2126" w:type="dxa"/>
            <w:vMerge/>
            <w:shd w:val="clear" w:color="auto" w:fill="FFFFFF"/>
          </w:tcPr>
          <w:p w14:paraId="2DE17DE0" w14:textId="77777777" w:rsidR="00915DFB" w:rsidRPr="00E6231E" w:rsidRDefault="00915DFB" w:rsidP="00915DFB">
            <w:pPr>
              <w:rPr>
                <w:highlight w:val="yellow"/>
              </w:rPr>
            </w:pPr>
          </w:p>
        </w:tc>
        <w:tc>
          <w:tcPr>
            <w:tcW w:w="567" w:type="dxa"/>
            <w:vMerge/>
            <w:shd w:val="clear" w:color="auto" w:fill="FFFFFF"/>
          </w:tcPr>
          <w:p w14:paraId="3EA6D7D0" w14:textId="77777777" w:rsidR="00915DFB" w:rsidRPr="00E6231E" w:rsidRDefault="00915DFB" w:rsidP="00915DFB">
            <w:pPr>
              <w:rPr>
                <w:highlight w:val="yellow"/>
              </w:rPr>
            </w:pPr>
          </w:p>
        </w:tc>
        <w:tc>
          <w:tcPr>
            <w:tcW w:w="567" w:type="dxa"/>
            <w:vMerge/>
            <w:shd w:val="clear" w:color="auto" w:fill="FFFFFF"/>
          </w:tcPr>
          <w:p w14:paraId="21B20D72" w14:textId="77777777" w:rsidR="00915DFB" w:rsidRPr="00E6231E" w:rsidRDefault="00915DFB" w:rsidP="00915DFB">
            <w:pPr>
              <w:rPr>
                <w:highlight w:val="yellow"/>
              </w:rPr>
            </w:pPr>
          </w:p>
        </w:tc>
        <w:tc>
          <w:tcPr>
            <w:tcW w:w="708" w:type="dxa"/>
            <w:shd w:val="clear" w:color="auto" w:fill="FFFFFF"/>
          </w:tcPr>
          <w:p w14:paraId="46BAA1CF" w14:textId="77777777" w:rsidR="00915DFB" w:rsidRPr="00E6231E" w:rsidRDefault="00915DFB" w:rsidP="00915DFB">
            <w:pPr>
              <w:tabs>
                <w:tab w:val="left" w:pos="1265"/>
              </w:tabs>
              <w:jc w:val="center"/>
              <w:rPr>
                <w:sz w:val="22"/>
                <w:szCs w:val="22"/>
              </w:rPr>
            </w:pPr>
            <w:r w:rsidRPr="00E6231E">
              <w:rPr>
                <w:sz w:val="22"/>
                <w:szCs w:val="22"/>
              </w:rPr>
              <w:t>4</w:t>
            </w:r>
          </w:p>
        </w:tc>
        <w:tc>
          <w:tcPr>
            <w:tcW w:w="709" w:type="dxa"/>
            <w:shd w:val="clear" w:color="auto" w:fill="FFFFFF"/>
          </w:tcPr>
          <w:p w14:paraId="00DE6269" w14:textId="77777777" w:rsidR="00915DFB" w:rsidRPr="00E6231E" w:rsidRDefault="00915DFB" w:rsidP="00915DFB">
            <w:pPr>
              <w:tabs>
                <w:tab w:val="left" w:pos="1265"/>
              </w:tabs>
              <w:snapToGrid w:val="0"/>
              <w:jc w:val="center"/>
              <w:rPr>
                <w:sz w:val="22"/>
                <w:szCs w:val="22"/>
              </w:rPr>
            </w:pPr>
            <w:r w:rsidRPr="00E6231E">
              <w:rPr>
                <w:sz w:val="22"/>
                <w:szCs w:val="22"/>
              </w:rPr>
              <w:t>0,6</w:t>
            </w:r>
          </w:p>
        </w:tc>
        <w:tc>
          <w:tcPr>
            <w:tcW w:w="567" w:type="dxa"/>
            <w:shd w:val="clear" w:color="auto" w:fill="FFFFFF"/>
          </w:tcPr>
          <w:p w14:paraId="6E72124F" w14:textId="77777777" w:rsidR="00915DFB" w:rsidRPr="00E6231E" w:rsidRDefault="00915DFB" w:rsidP="00915DFB">
            <w:pPr>
              <w:tabs>
                <w:tab w:val="left" w:pos="1265"/>
              </w:tabs>
              <w:snapToGrid w:val="0"/>
              <w:rPr>
                <w:sz w:val="22"/>
                <w:szCs w:val="22"/>
              </w:rPr>
            </w:pPr>
            <w:r w:rsidRPr="00E6231E">
              <w:rPr>
                <w:sz w:val="22"/>
                <w:szCs w:val="22"/>
              </w:rPr>
              <w:t>18</w:t>
            </w:r>
          </w:p>
        </w:tc>
        <w:tc>
          <w:tcPr>
            <w:tcW w:w="851" w:type="dxa"/>
            <w:shd w:val="clear" w:color="auto" w:fill="FFFFFF"/>
          </w:tcPr>
          <w:p w14:paraId="29355B6F" w14:textId="77777777" w:rsidR="00915DFB" w:rsidRPr="00E6231E" w:rsidRDefault="00915DFB" w:rsidP="00915DFB">
            <w:pPr>
              <w:tabs>
                <w:tab w:val="left" w:pos="1265"/>
              </w:tabs>
              <w:snapToGrid w:val="0"/>
              <w:jc w:val="center"/>
              <w:rPr>
                <w:sz w:val="22"/>
                <w:szCs w:val="22"/>
              </w:rPr>
            </w:pPr>
            <w:r w:rsidRPr="00E6231E">
              <w:rPr>
                <w:sz w:val="22"/>
                <w:szCs w:val="22"/>
              </w:rPr>
              <w:t>50</w:t>
            </w:r>
          </w:p>
        </w:tc>
        <w:tc>
          <w:tcPr>
            <w:tcW w:w="708" w:type="dxa"/>
            <w:vMerge/>
            <w:shd w:val="clear" w:color="auto" w:fill="FFFFFF"/>
          </w:tcPr>
          <w:p w14:paraId="7F018491" w14:textId="77777777" w:rsidR="00915DFB" w:rsidRPr="00E6231E" w:rsidRDefault="00915DFB" w:rsidP="00915DFB">
            <w:pPr>
              <w:rPr>
                <w:highlight w:val="yellow"/>
              </w:rPr>
            </w:pPr>
          </w:p>
        </w:tc>
        <w:tc>
          <w:tcPr>
            <w:tcW w:w="709" w:type="dxa"/>
            <w:vMerge/>
            <w:shd w:val="clear" w:color="auto" w:fill="FFFFFF"/>
          </w:tcPr>
          <w:p w14:paraId="7847A74F" w14:textId="77777777" w:rsidR="00915DFB" w:rsidRPr="00E6231E" w:rsidRDefault="00915DFB" w:rsidP="00915DFB">
            <w:pPr>
              <w:rPr>
                <w:highlight w:val="yellow"/>
              </w:rPr>
            </w:pPr>
          </w:p>
        </w:tc>
        <w:tc>
          <w:tcPr>
            <w:tcW w:w="709" w:type="dxa"/>
            <w:vMerge/>
            <w:shd w:val="clear" w:color="auto" w:fill="FFFFFF"/>
          </w:tcPr>
          <w:p w14:paraId="6FEA6C9F" w14:textId="77777777" w:rsidR="00915DFB" w:rsidRPr="00E6231E" w:rsidRDefault="00915DFB" w:rsidP="00915DFB">
            <w:pPr>
              <w:rPr>
                <w:highlight w:val="yellow"/>
              </w:rPr>
            </w:pPr>
          </w:p>
        </w:tc>
      </w:tr>
      <w:tr w:rsidR="00246F46" w:rsidRPr="0071448A" w14:paraId="5C19797C" w14:textId="77777777" w:rsidTr="00246F46">
        <w:trPr>
          <w:cantSplit/>
          <w:trHeight w:hRule="exact" w:val="3979"/>
        </w:trPr>
        <w:tc>
          <w:tcPr>
            <w:tcW w:w="568" w:type="dxa"/>
            <w:shd w:val="clear" w:color="auto" w:fill="FFFFFF"/>
          </w:tcPr>
          <w:p w14:paraId="6F1A7D3D" w14:textId="77777777" w:rsidR="00246F46" w:rsidRPr="0071448A" w:rsidRDefault="00EA5093" w:rsidP="00246F46">
            <w:pPr>
              <w:tabs>
                <w:tab w:val="left" w:pos="1265"/>
              </w:tabs>
              <w:snapToGrid w:val="0"/>
              <w:jc w:val="center"/>
              <w:rPr>
                <w:sz w:val="22"/>
                <w:szCs w:val="22"/>
              </w:rPr>
            </w:pPr>
            <w:r w:rsidRPr="0071448A">
              <w:rPr>
                <w:sz w:val="22"/>
                <w:szCs w:val="22"/>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6438D49" w14:textId="77777777" w:rsidR="00246F46" w:rsidRPr="0071448A" w:rsidRDefault="00246F46" w:rsidP="00246F46">
            <w:pPr>
              <w:tabs>
                <w:tab w:val="left" w:pos="1265"/>
              </w:tabs>
              <w:snapToGrid w:val="0"/>
              <w:jc w:val="center"/>
              <w:rPr>
                <w:sz w:val="22"/>
                <w:szCs w:val="22"/>
              </w:rPr>
            </w:pPr>
            <w:r w:rsidRPr="0071448A">
              <w:rPr>
                <w:sz w:val="22"/>
                <w:szCs w:val="22"/>
              </w:rPr>
              <w:t>Поселение «Авиабаза»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8901ABC" w14:textId="77777777" w:rsidR="00246F46" w:rsidRPr="0071448A" w:rsidRDefault="00246F46" w:rsidP="00B81A75">
            <w:pPr>
              <w:tabs>
                <w:tab w:val="left" w:pos="1265"/>
              </w:tabs>
              <w:snapToGrid w:val="0"/>
              <w:rPr>
                <w:sz w:val="22"/>
                <w:szCs w:val="22"/>
              </w:rPr>
            </w:pPr>
            <w:r w:rsidRPr="0071448A">
              <w:rPr>
                <w:sz w:val="22"/>
                <w:szCs w:val="22"/>
              </w:rPr>
              <w:t>г. Крымск в 0,928 км к северу северо – востоку , по направлению 4 (истинный север, отчет угла правый), от северо-западной окраины г. Крымск и в 4,487 км  к западу юго – западу, по направлению 258 (истинный север, отчет угла правый) от южной окраины х. Красный</w:t>
            </w:r>
          </w:p>
        </w:tc>
        <w:tc>
          <w:tcPr>
            <w:tcW w:w="567" w:type="dxa"/>
            <w:shd w:val="clear" w:color="auto" w:fill="FFFFFF"/>
          </w:tcPr>
          <w:p w14:paraId="5B5E89BE" w14:textId="77777777" w:rsidR="00246F46" w:rsidRPr="0071448A" w:rsidRDefault="00246F46" w:rsidP="00246F46">
            <w:pPr>
              <w:tabs>
                <w:tab w:val="left" w:pos="1265"/>
              </w:tabs>
              <w:jc w:val="center"/>
            </w:pPr>
            <w:r w:rsidRPr="0071448A">
              <w:rPr>
                <w:sz w:val="22"/>
                <w:szCs w:val="22"/>
              </w:rPr>
              <w:t>6</w:t>
            </w:r>
          </w:p>
        </w:tc>
        <w:tc>
          <w:tcPr>
            <w:tcW w:w="567" w:type="dxa"/>
            <w:shd w:val="clear" w:color="auto" w:fill="FFFFFF"/>
          </w:tcPr>
          <w:p w14:paraId="54D729FF" w14:textId="77777777" w:rsidR="00246F46" w:rsidRPr="0071448A" w:rsidRDefault="00246F46" w:rsidP="00246F46"/>
        </w:tc>
        <w:tc>
          <w:tcPr>
            <w:tcW w:w="708" w:type="dxa"/>
            <w:shd w:val="clear" w:color="auto" w:fill="FFFFFF"/>
          </w:tcPr>
          <w:p w14:paraId="5D72EBA9" w14:textId="77777777" w:rsidR="00246F46" w:rsidRPr="0071448A" w:rsidRDefault="00246F46" w:rsidP="00246F46">
            <w:pPr>
              <w:tabs>
                <w:tab w:val="left" w:pos="1265"/>
              </w:tabs>
              <w:jc w:val="center"/>
              <w:rPr>
                <w:sz w:val="22"/>
                <w:szCs w:val="22"/>
              </w:rPr>
            </w:pPr>
          </w:p>
        </w:tc>
        <w:tc>
          <w:tcPr>
            <w:tcW w:w="709" w:type="dxa"/>
            <w:shd w:val="clear" w:color="auto" w:fill="FFFFFF"/>
          </w:tcPr>
          <w:p w14:paraId="1CC78BF0" w14:textId="77777777" w:rsidR="00246F46" w:rsidRPr="0071448A" w:rsidRDefault="00246F46" w:rsidP="00246F46">
            <w:pPr>
              <w:tabs>
                <w:tab w:val="left" w:pos="1265"/>
              </w:tabs>
              <w:snapToGrid w:val="0"/>
              <w:jc w:val="center"/>
              <w:rPr>
                <w:sz w:val="22"/>
                <w:szCs w:val="22"/>
              </w:rPr>
            </w:pPr>
          </w:p>
        </w:tc>
        <w:tc>
          <w:tcPr>
            <w:tcW w:w="567" w:type="dxa"/>
            <w:shd w:val="clear" w:color="auto" w:fill="FFFFFF"/>
          </w:tcPr>
          <w:p w14:paraId="2E502BFD" w14:textId="77777777" w:rsidR="00246F46" w:rsidRPr="0071448A" w:rsidRDefault="00246F46" w:rsidP="00246F46">
            <w:pPr>
              <w:tabs>
                <w:tab w:val="left" w:pos="1265"/>
              </w:tabs>
              <w:snapToGrid w:val="0"/>
              <w:rPr>
                <w:sz w:val="22"/>
                <w:szCs w:val="22"/>
              </w:rPr>
            </w:pPr>
          </w:p>
        </w:tc>
        <w:tc>
          <w:tcPr>
            <w:tcW w:w="851" w:type="dxa"/>
            <w:shd w:val="clear" w:color="auto" w:fill="FFFFFF"/>
          </w:tcPr>
          <w:p w14:paraId="54B44C6B" w14:textId="77777777" w:rsidR="00246F46" w:rsidRPr="0071448A" w:rsidRDefault="00246F46" w:rsidP="00246F46">
            <w:pPr>
              <w:tabs>
                <w:tab w:val="left" w:pos="1265"/>
              </w:tabs>
              <w:snapToGrid w:val="0"/>
              <w:jc w:val="center"/>
              <w:rPr>
                <w:sz w:val="22"/>
                <w:szCs w:val="22"/>
              </w:rPr>
            </w:pPr>
            <w:r w:rsidRPr="0071448A">
              <w:rPr>
                <w:sz w:val="22"/>
                <w:szCs w:val="22"/>
              </w:rPr>
              <w:t>500</w:t>
            </w:r>
          </w:p>
        </w:tc>
        <w:tc>
          <w:tcPr>
            <w:tcW w:w="708" w:type="dxa"/>
            <w:shd w:val="clear" w:color="auto" w:fill="FFFFFF"/>
          </w:tcPr>
          <w:p w14:paraId="23E497F7" w14:textId="77777777" w:rsidR="00246F46" w:rsidRPr="0071448A" w:rsidRDefault="00246F46" w:rsidP="00246F46">
            <w:pPr>
              <w:rPr>
                <w:sz w:val="22"/>
                <w:szCs w:val="22"/>
              </w:rPr>
            </w:pPr>
            <w:r w:rsidRPr="0071448A">
              <w:rPr>
                <w:sz w:val="22"/>
                <w:szCs w:val="22"/>
              </w:rPr>
              <w:t>п.6 ст. 18 73-ФЗ</w:t>
            </w:r>
          </w:p>
        </w:tc>
        <w:tc>
          <w:tcPr>
            <w:tcW w:w="709" w:type="dxa"/>
            <w:shd w:val="clear" w:color="auto" w:fill="FFFFFF"/>
          </w:tcPr>
          <w:p w14:paraId="13A69236" w14:textId="77777777" w:rsidR="00246F46" w:rsidRPr="0071448A" w:rsidRDefault="00246F46" w:rsidP="00246F46">
            <w:r w:rsidRPr="0071448A">
              <w:rPr>
                <w:sz w:val="22"/>
                <w:szCs w:val="22"/>
              </w:rPr>
              <w:t>В</w:t>
            </w:r>
          </w:p>
        </w:tc>
        <w:tc>
          <w:tcPr>
            <w:tcW w:w="709" w:type="dxa"/>
            <w:shd w:val="clear" w:color="auto" w:fill="FFFFFF"/>
          </w:tcPr>
          <w:p w14:paraId="7843CCEC" w14:textId="77777777" w:rsidR="00246F46" w:rsidRPr="0071448A" w:rsidRDefault="00246F46" w:rsidP="00246F46"/>
        </w:tc>
      </w:tr>
      <w:tr w:rsidR="00B81A75" w:rsidRPr="0071448A" w14:paraId="7DE3A794" w14:textId="77777777" w:rsidTr="00662835">
        <w:trPr>
          <w:cantSplit/>
          <w:trHeight w:hRule="exact" w:val="1958"/>
        </w:trPr>
        <w:tc>
          <w:tcPr>
            <w:tcW w:w="568" w:type="dxa"/>
            <w:shd w:val="clear" w:color="auto" w:fill="FFFFFF"/>
          </w:tcPr>
          <w:p w14:paraId="58567EB6" w14:textId="77777777" w:rsidR="00B81A75" w:rsidRPr="0071448A" w:rsidRDefault="00EA5093" w:rsidP="00B81A75">
            <w:pPr>
              <w:tabs>
                <w:tab w:val="left" w:pos="1265"/>
              </w:tabs>
              <w:snapToGrid w:val="0"/>
              <w:jc w:val="center"/>
              <w:rPr>
                <w:sz w:val="22"/>
                <w:szCs w:val="22"/>
              </w:rPr>
            </w:pPr>
            <w:r w:rsidRPr="0071448A">
              <w:rPr>
                <w:sz w:val="22"/>
                <w:szCs w:val="22"/>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947DED7" w14:textId="77777777" w:rsidR="00B81A75" w:rsidRPr="0071448A" w:rsidRDefault="00B81A75" w:rsidP="00B81A75">
            <w:pPr>
              <w:tabs>
                <w:tab w:val="left" w:pos="1265"/>
              </w:tabs>
              <w:snapToGrid w:val="0"/>
              <w:rPr>
                <w:sz w:val="22"/>
                <w:szCs w:val="22"/>
              </w:rPr>
            </w:pPr>
            <w:r w:rsidRPr="0071448A">
              <w:rPr>
                <w:sz w:val="22"/>
                <w:szCs w:val="22"/>
              </w:rPr>
              <w:t>Курган «Крымский Восточный»</w:t>
            </w:r>
          </w:p>
          <w:p w14:paraId="253CA5F7" w14:textId="77777777" w:rsidR="00B81A75" w:rsidRPr="0071448A" w:rsidRDefault="00B81A75" w:rsidP="00B81A75">
            <w:pPr>
              <w:tabs>
                <w:tab w:val="left" w:pos="1265"/>
              </w:tabs>
              <w:snapToGrid w:val="0"/>
              <w:rPr>
                <w:sz w:val="22"/>
                <w:szCs w:val="22"/>
              </w:rPr>
            </w:pPr>
            <w:r w:rsidRPr="0071448A">
              <w:rPr>
                <w:sz w:val="22"/>
                <w:szCs w:val="22"/>
              </w:rPr>
              <w:t>Эпоха бронзы – средневековье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2B7AFA0" w14:textId="77777777" w:rsidR="00B81A75" w:rsidRPr="0071448A" w:rsidRDefault="00B81A75" w:rsidP="00B81A75">
            <w:pPr>
              <w:tabs>
                <w:tab w:val="left" w:pos="1265"/>
              </w:tabs>
              <w:snapToGrid w:val="0"/>
              <w:rPr>
                <w:sz w:val="22"/>
                <w:szCs w:val="22"/>
              </w:rPr>
            </w:pPr>
            <w:r w:rsidRPr="0071448A">
              <w:rPr>
                <w:sz w:val="22"/>
                <w:szCs w:val="22"/>
              </w:rPr>
              <w:t xml:space="preserve">г Крымск, </w:t>
            </w:r>
          </w:p>
          <w:p w14:paraId="7BD95E1F" w14:textId="77777777" w:rsidR="00B81A75" w:rsidRPr="0071448A" w:rsidRDefault="00B81A75" w:rsidP="00B81A75">
            <w:pPr>
              <w:tabs>
                <w:tab w:val="left" w:pos="1265"/>
              </w:tabs>
              <w:snapToGrid w:val="0"/>
              <w:rPr>
                <w:sz w:val="22"/>
                <w:szCs w:val="22"/>
              </w:rPr>
            </w:pPr>
            <w:r w:rsidRPr="0071448A">
              <w:rPr>
                <w:sz w:val="22"/>
                <w:szCs w:val="22"/>
              </w:rPr>
              <w:t>пересечение ул. Курганной и поворотом на микрорайон по ул. Жукова, напротив дома №4</w:t>
            </w:r>
          </w:p>
        </w:tc>
        <w:tc>
          <w:tcPr>
            <w:tcW w:w="567" w:type="dxa"/>
            <w:shd w:val="clear" w:color="auto" w:fill="FFFFFF"/>
          </w:tcPr>
          <w:p w14:paraId="5CFCB2A9" w14:textId="77777777" w:rsidR="00B81A75" w:rsidRPr="0071448A" w:rsidRDefault="00B81A75" w:rsidP="00B81A75">
            <w:pPr>
              <w:tabs>
                <w:tab w:val="left" w:pos="1265"/>
              </w:tabs>
              <w:jc w:val="center"/>
              <w:rPr>
                <w:sz w:val="22"/>
                <w:szCs w:val="22"/>
              </w:rPr>
            </w:pPr>
            <w:r w:rsidRPr="0071448A">
              <w:rPr>
                <w:sz w:val="22"/>
                <w:szCs w:val="22"/>
              </w:rPr>
              <w:t>7</w:t>
            </w:r>
          </w:p>
        </w:tc>
        <w:tc>
          <w:tcPr>
            <w:tcW w:w="567" w:type="dxa"/>
            <w:shd w:val="clear" w:color="auto" w:fill="FFFFFF"/>
          </w:tcPr>
          <w:p w14:paraId="655EF0B5" w14:textId="77777777" w:rsidR="00B81A75" w:rsidRPr="0071448A" w:rsidRDefault="00B81A75" w:rsidP="00B81A75"/>
        </w:tc>
        <w:tc>
          <w:tcPr>
            <w:tcW w:w="708" w:type="dxa"/>
            <w:shd w:val="clear" w:color="auto" w:fill="FFFFFF"/>
          </w:tcPr>
          <w:p w14:paraId="06453E80" w14:textId="77777777" w:rsidR="00B81A75" w:rsidRPr="0071448A" w:rsidRDefault="00B81A75" w:rsidP="00B81A75">
            <w:pPr>
              <w:tabs>
                <w:tab w:val="left" w:pos="1265"/>
              </w:tabs>
              <w:jc w:val="center"/>
              <w:rPr>
                <w:sz w:val="22"/>
                <w:szCs w:val="22"/>
              </w:rPr>
            </w:pPr>
          </w:p>
        </w:tc>
        <w:tc>
          <w:tcPr>
            <w:tcW w:w="709" w:type="dxa"/>
            <w:shd w:val="clear" w:color="auto" w:fill="FFFFFF"/>
          </w:tcPr>
          <w:p w14:paraId="297B79CF" w14:textId="77777777" w:rsidR="00B81A75" w:rsidRPr="0071448A" w:rsidRDefault="00B81A75" w:rsidP="00B81A75">
            <w:pPr>
              <w:tabs>
                <w:tab w:val="left" w:pos="1265"/>
              </w:tabs>
              <w:snapToGrid w:val="0"/>
              <w:jc w:val="center"/>
              <w:rPr>
                <w:sz w:val="22"/>
                <w:szCs w:val="22"/>
              </w:rPr>
            </w:pPr>
          </w:p>
        </w:tc>
        <w:tc>
          <w:tcPr>
            <w:tcW w:w="567" w:type="dxa"/>
            <w:shd w:val="clear" w:color="auto" w:fill="FFFFFF"/>
          </w:tcPr>
          <w:p w14:paraId="00FCD4B7" w14:textId="77777777" w:rsidR="00B81A75" w:rsidRPr="0071448A" w:rsidRDefault="00B81A75" w:rsidP="00B81A75">
            <w:pPr>
              <w:tabs>
                <w:tab w:val="left" w:pos="1265"/>
              </w:tabs>
              <w:snapToGrid w:val="0"/>
              <w:rPr>
                <w:sz w:val="22"/>
                <w:szCs w:val="22"/>
              </w:rPr>
            </w:pPr>
          </w:p>
        </w:tc>
        <w:tc>
          <w:tcPr>
            <w:tcW w:w="851" w:type="dxa"/>
            <w:shd w:val="clear" w:color="auto" w:fill="FFFFFF"/>
          </w:tcPr>
          <w:p w14:paraId="7E793423" w14:textId="77777777" w:rsidR="00B81A75" w:rsidRPr="0071448A" w:rsidRDefault="00B81A75" w:rsidP="00B81A75">
            <w:pPr>
              <w:tabs>
                <w:tab w:val="left" w:pos="1265"/>
              </w:tabs>
              <w:snapToGrid w:val="0"/>
              <w:jc w:val="center"/>
              <w:rPr>
                <w:sz w:val="22"/>
                <w:szCs w:val="22"/>
              </w:rPr>
            </w:pPr>
            <w:r w:rsidRPr="0071448A">
              <w:rPr>
                <w:sz w:val="22"/>
                <w:szCs w:val="22"/>
              </w:rPr>
              <w:t>75</w:t>
            </w:r>
          </w:p>
        </w:tc>
        <w:tc>
          <w:tcPr>
            <w:tcW w:w="708" w:type="dxa"/>
            <w:shd w:val="clear" w:color="auto" w:fill="FFFFFF"/>
          </w:tcPr>
          <w:p w14:paraId="0AD223BF" w14:textId="77777777" w:rsidR="00B81A75" w:rsidRPr="0071448A" w:rsidRDefault="00B81A75" w:rsidP="00B81A75">
            <w:pPr>
              <w:tabs>
                <w:tab w:val="left" w:pos="1265"/>
              </w:tabs>
              <w:snapToGrid w:val="0"/>
              <w:rPr>
                <w:sz w:val="22"/>
                <w:szCs w:val="22"/>
              </w:rPr>
            </w:pPr>
            <w:r w:rsidRPr="0071448A">
              <w:rPr>
                <w:sz w:val="22"/>
                <w:szCs w:val="22"/>
              </w:rPr>
              <w:t>№106</w:t>
            </w:r>
          </w:p>
        </w:tc>
        <w:tc>
          <w:tcPr>
            <w:tcW w:w="709" w:type="dxa"/>
            <w:shd w:val="clear" w:color="auto" w:fill="FFFFFF"/>
          </w:tcPr>
          <w:p w14:paraId="3AB20D29" w14:textId="77777777" w:rsidR="00B81A75" w:rsidRPr="0071448A" w:rsidRDefault="00B81A75" w:rsidP="00B81A75">
            <w:pPr>
              <w:rPr>
                <w:sz w:val="22"/>
                <w:szCs w:val="22"/>
              </w:rPr>
            </w:pPr>
            <w:r w:rsidRPr="0071448A">
              <w:rPr>
                <w:sz w:val="22"/>
                <w:szCs w:val="22"/>
              </w:rPr>
              <w:t>В</w:t>
            </w:r>
          </w:p>
        </w:tc>
        <w:tc>
          <w:tcPr>
            <w:tcW w:w="709" w:type="dxa"/>
            <w:shd w:val="clear" w:color="auto" w:fill="FFFFFF"/>
          </w:tcPr>
          <w:p w14:paraId="5BAFAF44" w14:textId="77777777" w:rsidR="00B81A75" w:rsidRPr="0071448A" w:rsidRDefault="00B81A75" w:rsidP="00B81A75"/>
        </w:tc>
      </w:tr>
      <w:tr w:rsidR="00662835" w:rsidRPr="0071448A" w14:paraId="433F6A1E" w14:textId="77777777" w:rsidTr="00662835">
        <w:trPr>
          <w:cantSplit/>
          <w:trHeight w:hRule="exact" w:val="1831"/>
        </w:trPr>
        <w:tc>
          <w:tcPr>
            <w:tcW w:w="568" w:type="dxa"/>
            <w:shd w:val="clear" w:color="auto" w:fill="FFFFFF"/>
          </w:tcPr>
          <w:p w14:paraId="21A0DDD7" w14:textId="77777777" w:rsidR="00662835" w:rsidRPr="0071448A" w:rsidRDefault="00EA5093" w:rsidP="00662835">
            <w:pPr>
              <w:tabs>
                <w:tab w:val="left" w:pos="1265"/>
              </w:tabs>
              <w:snapToGrid w:val="0"/>
              <w:jc w:val="center"/>
              <w:rPr>
                <w:sz w:val="22"/>
                <w:szCs w:val="22"/>
              </w:rPr>
            </w:pPr>
            <w:r w:rsidRPr="0071448A">
              <w:rPr>
                <w:sz w:val="22"/>
                <w:szCs w:val="22"/>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6B4B5C" w14:textId="77777777" w:rsidR="00662835" w:rsidRPr="0071448A" w:rsidRDefault="00662835" w:rsidP="00662835">
            <w:pPr>
              <w:tabs>
                <w:tab w:val="left" w:pos="1265"/>
              </w:tabs>
              <w:snapToGrid w:val="0"/>
              <w:rPr>
                <w:sz w:val="22"/>
                <w:szCs w:val="22"/>
              </w:rPr>
            </w:pPr>
            <w:r w:rsidRPr="0071448A">
              <w:rPr>
                <w:sz w:val="22"/>
                <w:szCs w:val="22"/>
              </w:rPr>
              <w:t>Курганная группа  «Горно-Веселый» (5 курганов)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636E27D" w14:textId="77777777" w:rsidR="00662835" w:rsidRPr="0071448A" w:rsidRDefault="00662835" w:rsidP="00662835">
            <w:pPr>
              <w:tabs>
                <w:tab w:val="left" w:pos="1265"/>
              </w:tabs>
              <w:snapToGrid w:val="0"/>
              <w:rPr>
                <w:sz w:val="22"/>
                <w:szCs w:val="22"/>
              </w:rPr>
            </w:pPr>
            <w:r w:rsidRPr="0071448A">
              <w:rPr>
                <w:sz w:val="22"/>
                <w:szCs w:val="22"/>
              </w:rPr>
              <w:t>х.Горно-Веселый,</w:t>
            </w:r>
          </w:p>
          <w:p w14:paraId="729B959F" w14:textId="77777777" w:rsidR="00662835" w:rsidRPr="0071448A" w:rsidRDefault="00662835" w:rsidP="00662835">
            <w:pPr>
              <w:tabs>
                <w:tab w:val="left" w:pos="1265"/>
              </w:tabs>
              <w:snapToGrid w:val="0"/>
              <w:rPr>
                <w:sz w:val="22"/>
                <w:szCs w:val="22"/>
              </w:rPr>
            </w:pPr>
            <w:r w:rsidRPr="0071448A">
              <w:rPr>
                <w:sz w:val="22"/>
                <w:szCs w:val="22"/>
              </w:rPr>
              <w:t xml:space="preserve"> 1,9  км к северо–востоку от северо-восточной окраины  хутора,</w:t>
            </w:r>
          </w:p>
          <w:p w14:paraId="55C7E826" w14:textId="77777777" w:rsidR="00662835" w:rsidRPr="0071448A" w:rsidRDefault="00662835" w:rsidP="00662835">
            <w:pPr>
              <w:tabs>
                <w:tab w:val="left" w:pos="1265"/>
              </w:tabs>
              <w:snapToGrid w:val="0"/>
              <w:rPr>
                <w:sz w:val="22"/>
                <w:szCs w:val="22"/>
              </w:rPr>
            </w:pPr>
            <w:r w:rsidRPr="0071448A">
              <w:rPr>
                <w:sz w:val="22"/>
                <w:szCs w:val="22"/>
              </w:rPr>
              <w:t>1,65 км к юго–западу от ПТФ «Крымская»</w:t>
            </w:r>
          </w:p>
        </w:tc>
        <w:tc>
          <w:tcPr>
            <w:tcW w:w="567" w:type="dxa"/>
            <w:shd w:val="clear" w:color="auto" w:fill="FFFFFF"/>
          </w:tcPr>
          <w:p w14:paraId="7121EF84" w14:textId="77777777" w:rsidR="00662835" w:rsidRPr="0071448A" w:rsidRDefault="00662835" w:rsidP="00662835">
            <w:pPr>
              <w:tabs>
                <w:tab w:val="left" w:pos="1265"/>
              </w:tabs>
              <w:jc w:val="center"/>
              <w:rPr>
                <w:sz w:val="22"/>
                <w:szCs w:val="22"/>
              </w:rPr>
            </w:pPr>
            <w:r w:rsidRPr="0071448A">
              <w:rPr>
                <w:sz w:val="22"/>
                <w:szCs w:val="22"/>
              </w:rPr>
              <w:t>6</w:t>
            </w:r>
          </w:p>
        </w:tc>
        <w:tc>
          <w:tcPr>
            <w:tcW w:w="567" w:type="dxa"/>
            <w:shd w:val="clear" w:color="auto" w:fill="FFFFFF"/>
          </w:tcPr>
          <w:p w14:paraId="3DEE8281" w14:textId="77777777" w:rsidR="00662835" w:rsidRPr="0071448A" w:rsidRDefault="00662835" w:rsidP="00662835"/>
        </w:tc>
        <w:tc>
          <w:tcPr>
            <w:tcW w:w="708" w:type="dxa"/>
            <w:shd w:val="clear" w:color="auto" w:fill="FFFFFF"/>
          </w:tcPr>
          <w:p w14:paraId="021169E8" w14:textId="77777777" w:rsidR="00662835" w:rsidRPr="0071448A" w:rsidRDefault="00662835" w:rsidP="00662835">
            <w:pPr>
              <w:tabs>
                <w:tab w:val="left" w:pos="1265"/>
              </w:tabs>
              <w:snapToGrid w:val="0"/>
              <w:rPr>
                <w:sz w:val="22"/>
                <w:szCs w:val="22"/>
              </w:rPr>
            </w:pPr>
            <w:r w:rsidRPr="0071448A">
              <w:rPr>
                <w:sz w:val="22"/>
                <w:szCs w:val="22"/>
              </w:rPr>
              <w:t>1</w:t>
            </w:r>
          </w:p>
          <w:p w14:paraId="711890FE" w14:textId="77777777" w:rsidR="00662835" w:rsidRPr="0071448A" w:rsidRDefault="00662835" w:rsidP="00662835">
            <w:pPr>
              <w:tabs>
                <w:tab w:val="left" w:pos="1265"/>
              </w:tabs>
              <w:snapToGrid w:val="0"/>
              <w:rPr>
                <w:sz w:val="22"/>
                <w:szCs w:val="22"/>
              </w:rPr>
            </w:pPr>
            <w:r w:rsidRPr="0071448A">
              <w:rPr>
                <w:sz w:val="22"/>
                <w:szCs w:val="22"/>
              </w:rPr>
              <w:t>2</w:t>
            </w:r>
          </w:p>
          <w:p w14:paraId="567F4474" w14:textId="77777777" w:rsidR="00662835" w:rsidRPr="0071448A" w:rsidRDefault="00662835" w:rsidP="00662835">
            <w:pPr>
              <w:tabs>
                <w:tab w:val="left" w:pos="1265"/>
              </w:tabs>
              <w:snapToGrid w:val="0"/>
              <w:rPr>
                <w:sz w:val="22"/>
                <w:szCs w:val="22"/>
              </w:rPr>
            </w:pPr>
            <w:r w:rsidRPr="0071448A">
              <w:rPr>
                <w:sz w:val="22"/>
                <w:szCs w:val="22"/>
              </w:rPr>
              <w:t>3</w:t>
            </w:r>
          </w:p>
          <w:p w14:paraId="6B72015C" w14:textId="77777777" w:rsidR="00662835" w:rsidRPr="0071448A" w:rsidRDefault="00662835" w:rsidP="00662835">
            <w:pPr>
              <w:tabs>
                <w:tab w:val="left" w:pos="1265"/>
              </w:tabs>
              <w:snapToGrid w:val="0"/>
              <w:rPr>
                <w:sz w:val="22"/>
                <w:szCs w:val="22"/>
              </w:rPr>
            </w:pPr>
            <w:r w:rsidRPr="0071448A">
              <w:rPr>
                <w:sz w:val="22"/>
                <w:szCs w:val="22"/>
              </w:rPr>
              <w:t>4</w:t>
            </w:r>
          </w:p>
          <w:p w14:paraId="0FAB23DB" w14:textId="77777777" w:rsidR="00662835" w:rsidRPr="0071448A" w:rsidRDefault="00662835" w:rsidP="00662835">
            <w:pPr>
              <w:tabs>
                <w:tab w:val="left" w:pos="1265"/>
              </w:tabs>
              <w:snapToGrid w:val="0"/>
              <w:rPr>
                <w:sz w:val="22"/>
                <w:szCs w:val="22"/>
              </w:rPr>
            </w:pPr>
            <w:r w:rsidRPr="0071448A">
              <w:rPr>
                <w:sz w:val="22"/>
                <w:szCs w:val="22"/>
              </w:rPr>
              <w:t>5</w:t>
            </w:r>
          </w:p>
        </w:tc>
        <w:tc>
          <w:tcPr>
            <w:tcW w:w="709" w:type="dxa"/>
            <w:shd w:val="clear" w:color="auto" w:fill="FFFFFF"/>
          </w:tcPr>
          <w:p w14:paraId="338B3EBC" w14:textId="77777777" w:rsidR="00662835" w:rsidRPr="0071448A" w:rsidRDefault="00662835" w:rsidP="00662835">
            <w:pPr>
              <w:tabs>
                <w:tab w:val="left" w:pos="1265"/>
              </w:tabs>
              <w:snapToGrid w:val="0"/>
              <w:rPr>
                <w:sz w:val="22"/>
                <w:szCs w:val="22"/>
              </w:rPr>
            </w:pPr>
            <w:r w:rsidRPr="0071448A">
              <w:rPr>
                <w:sz w:val="22"/>
                <w:szCs w:val="22"/>
              </w:rPr>
              <w:t>2,3</w:t>
            </w:r>
          </w:p>
          <w:p w14:paraId="7FF27248" w14:textId="77777777" w:rsidR="00662835" w:rsidRPr="0071448A" w:rsidRDefault="00662835" w:rsidP="00662835">
            <w:pPr>
              <w:tabs>
                <w:tab w:val="left" w:pos="1265"/>
              </w:tabs>
              <w:snapToGrid w:val="0"/>
              <w:rPr>
                <w:sz w:val="22"/>
                <w:szCs w:val="22"/>
              </w:rPr>
            </w:pPr>
            <w:r w:rsidRPr="0071448A">
              <w:rPr>
                <w:sz w:val="22"/>
                <w:szCs w:val="22"/>
              </w:rPr>
              <w:t>0,6</w:t>
            </w:r>
          </w:p>
          <w:p w14:paraId="13173902" w14:textId="77777777" w:rsidR="00662835" w:rsidRPr="0071448A" w:rsidRDefault="00662835" w:rsidP="00662835">
            <w:pPr>
              <w:tabs>
                <w:tab w:val="left" w:pos="1265"/>
              </w:tabs>
              <w:snapToGrid w:val="0"/>
              <w:rPr>
                <w:sz w:val="22"/>
                <w:szCs w:val="22"/>
              </w:rPr>
            </w:pPr>
            <w:r w:rsidRPr="0071448A">
              <w:rPr>
                <w:sz w:val="22"/>
                <w:szCs w:val="22"/>
              </w:rPr>
              <w:t>1,6</w:t>
            </w:r>
          </w:p>
          <w:p w14:paraId="7CF2B726" w14:textId="77777777" w:rsidR="00662835" w:rsidRPr="0071448A" w:rsidRDefault="00662835" w:rsidP="00662835">
            <w:pPr>
              <w:tabs>
                <w:tab w:val="left" w:pos="1265"/>
              </w:tabs>
              <w:snapToGrid w:val="0"/>
              <w:rPr>
                <w:sz w:val="22"/>
                <w:szCs w:val="22"/>
              </w:rPr>
            </w:pPr>
            <w:r w:rsidRPr="0071448A">
              <w:rPr>
                <w:sz w:val="22"/>
                <w:szCs w:val="22"/>
              </w:rPr>
              <w:t>1,8</w:t>
            </w:r>
          </w:p>
          <w:p w14:paraId="06691A34" w14:textId="77777777" w:rsidR="00662835" w:rsidRPr="0071448A" w:rsidRDefault="00662835" w:rsidP="00662835">
            <w:pPr>
              <w:tabs>
                <w:tab w:val="left" w:pos="1265"/>
              </w:tabs>
              <w:snapToGrid w:val="0"/>
              <w:rPr>
                <w:sz w:val="22"/>
                <w:szCs w:val="22"/>
              </w:rPr>
            </w:pPr>
            <w:r w:rsidRPr="0071448A">
              <w:rPr>
                <w:sz w:val="22"/>
                <w:szCs w:val="22"/>
              </w:rPr>
              <w:t>1,6</w:t>
            </w:r>
          </w:p>
        </w:tc>
        <w:tc>
          <w:tcPr>
            <w:tcW w:w="567" w:type="dxa"/>
            <w:shd w:val="clear" w:color="auto" w:fill="FFFFFF"/>
          </w:tcPr>
          <w:p w14:paraId="091EF7DD" w14:textId="77777777" w:rsidR="00662835" w:rsidRPr="0071448A" w:rsidRDefault="00662835" w:rsidP="00662835">
            <w:pPr>
              <w:tabs>
                <w:tab w:val="left" w:pos="1265"/>
              </w:tabs>
              <w:snapToGrid w:val="0"/>
              <w:rPr>
                <w:sz w:val="22"/>
                <w:szCs w:val="22"/>
              </w:rPr>
            </w:pPr>
            <w:r w:rsidRPr="0071448A">
              <w:rPr>
                <w:sz w:val="22"/>
                <w:szCs w:val="22"/>
              </w:rPr>
              <w:t>50</w:t>
            </w:r>
          </w:p>
          <w:p w14:paraId="04178AE4" w14:textId="77777777" w:rsidR="00662835" w:rsidRPr="0071448A" w:rsidRDefault="00662835" w:rsidP="00662835">
            <w:pPr>
              <w:tabs>
                <w:tab w:val="left" w:pos="1265"/>
              </w:tabs>
              <w:snapToGrid w:val="0"/>
              <w:rPr>
                <w:sz w:val="22"/>
                <w:szCs w:val="22"/>
              </w:rPr>
            </w:pPr>
            <w:r w:rsidRPr="0071448A">
              <w:rPr>
                <w:sz w:val="22"/>
                <w:szCs w:val="22"/>
              </w:rPr>
              <w:t>25</w:t>
            </w:r>
          </w:p>
          <w:p w14:paraId="163809BF" w14:textId="77777777" w:rsidR="00662835" w:rsidRPr="0071448A" w:rsidRDefault="00662835" w:rsidP="00662835">
            <w:pPr>
              <w:tabs>
                <w:tab w:val="left" w:pos="1265"/>
              </w:tabs>
              <w:snapToGrid w:val="0"/>
              <w:rPr>
                <w:sz w:val="22"/>
                <w:szCs w:val="22"/>
              </w:rPr>
            </w:pPr>
            <w:r w:rsidRPr="0071448A">
              <w:rPr>
                <w:sz w:val="22"/>
                <w:szCs w:val="22"/>
              </w:rPr>
              <w:t>30</w:t>
            </w:r>
          </w:p>
          <w:p w14:paraId="7EDAB1B6" w14:textId="77777777" w:rsidR="00662835" w:rsidRPr="0071448A" w:rsidRDefault="00662835" w:rsidP="00662835">
            <w:pPr>
              <w:tabs>
                <w:tab w:val="left" w:pos="1265"/>
              </w:tabs>
              <w:snapToGrid w:val="0"/>
              <w:rPr>
                <w:sz w:val="22"/>
                <w:szCs w:val="22"/>
              </w:rPr>
            </w:pPr>
            <w:r w:rsidRPr="0071448A">
              <w:rPr>
                <w:sz w:val="22"/>
                <w:szCs w:val="22"/>
              </w:rPr>
              <w:t>36</w:t>
            </w:r>
          </w:p>
          <w:p w14:paraId="26E07E57" w14:textId="77777777" w:rsidR="00662835" w:rsidRPr="0071448A" w:rsidRDefault="00662835" w:rsidP="00662835">
            <w:pPr>
              <w:tabs>
                <w:tab w:val="left" w:pos="1265"/>
              </w:tabs>
              <w:snapToGrid w:val="0"/>
              <w:rPr>
                <w:sz w:val="22"/>
                <w:szCs w:val="22"/>
              </w:rPr>
            </w:pPr>
            <w:r w:rsidRPr="0071448A">
              <w:rPr>
                <w:sz w:val="22"/>
                <w:szCs w:val="22"/>
              </w:rPr>
              <w:t>45</w:t>
            </w:r>
          </w:p>
        </w:tc>
        <w:tc>
          <w:tcPr>
            <w:tcW w:w="851" w:type="dxa"/>
            <w:shd w:val="clear" w:color="auto" w:fill="FFFFFF"/>
          </w:tcPr>
          <w:p w14:paraId="0D5BA6C0" w14:textId="77777777" w:rsidR="00662835" w:rsidRPr="0071448A" w:rsidRDefault="00662835" w:rsidP="00662835">
            <w:pPr>
              <w:tabs>
                <w:tab w:val="left" w:pos="1265"/>
              </w:tabs>
              <w:snapToGrid w:val="0"/>
              <w:rPr>
                <w:sz w:val="22"/>
                <w:szCs w:val="22"/>
              </w:rPr>
            </w:pPr>
            <w:r w:rsidRPr="0071448A">
              <w:rPr>
                <w:sz w:val="22"/>
                <w:szCs w:val="22"/>
              </w:rPr>
              <w:t>125</w:t>
            </w:r>
          </w:p>
          <w:p w14:paraId="1018D0BF" w14:textId="77777777" w:rsidR="00662835" w:rsidRPr="0071448A" w:rsidRDefault="00662835" w:rsidP="00662835">
            <w:pPr>
              <w:tabs>
                <w:tab w:val="left" w:pos="1265"/>
              </w:tabs>
              <w:snapToGrid w:val="0"/>
              <w:rPr>
                <w:sz w:val="22"/>
                <w:szCs w:val="22"/>
              </w:rPr>
            </w:pPr>
            <w:r w:rsidRPr="0071448A">
              <w:rPr>
                <w:sz w:val="22"/>
                <w:szCs w:val="22"/>
              </w:rPr>
              <w:t>50</w:t>
            </w:r>
          </w:p>
          <w:p w14:paraId="230CDD52" w14:textId="77777777" w:rsidR="00662835" w:rsidRPr="0071448A" w:rsidRDefault="00662835" w:rsidP="00662835">
            <w:pPr>
              <w:tabs>
                <w:tab w:val="left" w:pos="1265"/>
              </w:tabs>
              <w:snapToGrid w:val="0"/>
              <w:rPr>
                <w:sz w:val="22"/>
                <w:szCs w:val="22"/>
              </w:rPr>
            </w:pPr>
            <w:r w:rsidRPr="0071448A">
              <w:rPr>
                <w:sz w:val="22"/>
                <w:szCs w:val="22"/>
              </w:rPr>
              <w:t>75</w:t>
            </w:r>
          </w:p>
          <w:p w14:paraId="3F935387" w14:textId="77777777" w:rsidR="00662835" w:rsidRPr="0071448A" w:rsidRDefault="00662835" w:rsidP="00662835">
            <w:pPr>
              <w:tabs>
                <w:tab w:val="left" w:pos="1265"/>
              </w:tabs>
              <w:snapToGrid w:val="0"/>
              <w:rPr>
                <w:sz w:val="22"/>
                <w:szCs w:val="22"/>
              </w:rPr>
            </w:pPr>
            <w:r w:rsidRPr="0071448A">
              <w:rPr>
                <w:sz w:val="22"/>
                <w:szCs w:val="22"/>
              </w:rPr>
              <w:t>75</w:t>
            </w:r>
          </w:p>
          <w:p w14:paraId="11F8397D" w14:textId="77777777" w:rsidR="00662835" w:rsidRPr="0071448A" w:rsidRDefault="00662835" w:rsidP="00662835">
            <w:pPr>
              <w:tabs>
                <w:tab w:val="left" w:pos="1265"/>
              </w:tabs>
              <w:snapToGrid w:val="0"/>
              <w:rPr>
                <w:sz w:val="22"/>
                <w:szCs w:val="22"/>
              </w:rPr>
            </w:pPr>
            <w:r w:rsidRPr="0071448A">
              <w:rPr>
                <w:sz w:val="22"/>
                <w:szCs w:val="22"/>
              </w:rPr>
              <w:t>75</w:t>
            </w:r>
          </w:p>
        </w:tc>
        <w:tc>
          <w:tcPr>
            <w:tcW w:w="708" w:type="dxa"/>
            <w:shd w:val="clear" w:color="auto" w:fill="FFFFFF"/>
          </w:tcPr>
          <w:p w14:paraId="7AC222E9" w14:textId="77777777" w:rsidR="00662835" w:rsidRPr="0071448A" w:rsidRDefault="00662835" w:rsidP="00662835">
            <w:pPr>
              <w:widowControl w:val="0"/>
              <w:suppressAutoHyphens/>
              <w:snapToGrid w:val="0"/>
              <w:rPr>
                <w:sz w:val="22"/>
                <w:szCs w:val="22"/>
              </w:rPr>
            </w:pPr>
            <w:r w:rsidRPr="0071448A">
              <w:rPr>
                <w:sz w:val="22"/>
                <w:szCs w:val="22"/>
              </w:rPr>
              <w:t>175-п</w:t>
            </w:r>
          </w:p>
          <w:p w14:paraId="04C22ED2" w14:textId="77777777" w:rsidR="00662835" w:rsidRPr="0071448A" w:rsidRDefault="00662835" w:rsidP="00662835">
            <w:pPr>
              <w:tabs>
                <w:tab w:val="left" w:pos="1265"/>
              </w:tabs>
              <w:snapToGrid w:val="0"/>
              <w:rPr>
                <w:sz w:val="22"/>
                <w:szCs w:val="22"/>
              </w:rPr>
            </w:pPr>
            <w:r w:rsidRPr="0071448A">
              <w:rPr>
                <w:sz w:val="22"/>
                <w:szCs w:val="22"/>
              </w:rPr>
              <w:t>№24</w:t>
            </w:r>
          </w:p>
        </w:tc>
        <w:tc>
          <w:tcPr>
            <w:tcW w:w="709" w:type="dxa"/>
            <w:shd w:val="clear" w:color="auto" w:fill="FFFFFF"/>
          </w:tcPr>
          <w:p w14:paraId="288AF09A" w14:textId="77777777" w:rsidR="00662835" w:rsidRPr="0071448A" w:rsidRDefault="00662835" w:rsidP="00662835">
            <w:pPr>
              <w:snapToGrid w:val="0"/>
              <w:rPr>
                <w:sz w:val="22"/>
                <w:szCs w:val="22"/>
              </w:rPr>
            </w:pPr>
            <w:r w:rsidRPr="0071448A">
              <w:rPr>
                <w:sz w:val="22"/>
                <w:szCs w:val="22"/>
              </w:rPr>
              <w:t>В</w:t>
            </w:r>
          </w:p>
        </w:tc>
        <w:tc>
          <w:tcPr>
            <w:tcW w:w="709" w:type="dxa"/>
            <w:shd w:val="clear" w:color="auto" w:fill="FFFFFF"/>
          </w:tcPr>
          <w:p w14:paraId="753D1444" w14:textId="77777777" w:rsidR="00662835" w:rsidRPr="0071448A" w:rsidRDefault="00662835" w:rsidP="00662835"/>
        </w:tc>
      </w:tr>
      <w:tr w:rsidR="00662835" w:rsidRPr="0071448A" w14:paraId="719B1FD3" w14:textId="77777777" w:rsidTr="0058317E">
        <w:trPr>
          <w:cantSplit/>
          <w:trHeight w:hRule="exact" w:val="1831"/>
        </w:trPr>
        <w:tc>
          <w:tcPr>
            <w:tcW w:w="568" w:type="dxa"/>
            <w:shd w:val="clear" w:color="auto" w:fill="FFFFFF"/>
          </w:tcPr>
          <w:p w14:paraId="72D6CCA6" w14:textId="77777777" w:rsidR="00662835" w:rsidRPr="0071448A" w:rsidRDefault="00EA5093" w:rsidP="00662835">
            <w:pPr>
              <w:tabs>
                <w:tab w:val="left" w:pos="1265"/>
              </w:tabs>
              <w:snapToGrid w:val="0"/>
              <w:jc w:val="center"/>
              <w:rPr>
                <w:sz w:val="22"/>
                <w:szCs w:val="22"/>
              </w:rPr>
            </w:pPr>
            <w:r w:rsidRPr="0071448A">
              <w:rPr>
                <w:sz w:val="22"/>
                <w:szCs w:val="22"/>
              </w:rPr>
              <w:t>16</w:t>
            </w:r>
          </w:p>
        </w:tc>
        <w:tc>
          <w:tcPr>
            <w:tcW w:w="1276" w:type="dxa"/>
            <w:shd w:val="solid" w:color="FFFFFF" w:fill="auto"/>
          </w:tcPr>
          <w:p w14:paraId="3575EEA5" w14:textId="77777777" w:rsidR="00662835" w:rsidRPr="0071448A" w:rsidRDefault="00662835" w:rsidP="00662835">
            <w:pPr>
              <w:tabs>
                <w:tab w:val="left" w:pos="709"/>
              </w:tabs>
              <w:rPr>
                <w:sz w:val="22"/>
                <w:szCs w:val="22"/>
              </w:rPr>
            </w:pPr>
            <w:r w:rsidRPr="0071448A">
              <w:rPr>
                <w:sz w:val="22"/>
                <w:szCs w:val="22"/>
              </w:rPr>
              <w:t>Селище</w:t>
            </w:r>
          </w:p>
          <w:p w14:paraId="085110FA" w14:textId="77777777" w:rsidR="00662835" w:rsidRPr="0071448A" w:rsidRDefault="00662835" w:rsidP="00662835">
            <w:pPr>
              <w:tabs>
                <w:tab w:val="left" w:pos="709"/>
              </w:tabs>
              <w:rPr>
                <w:sz w:val="22"/>
                <w:szCs w:val="22"/>
              </w:rPr>
            </w:pPr>
            <w:r w:rsidRPr="0071448A">
              <w:rPr>
                <w:sz w:val="22"/>
                <w:szCs w:val="22"/>
              </w:rPr>
              <w:t>«Горно–Веселый»</w:t>
            </w:r>
          </w:p>
        </w:tc>
        <w:tc>
          <w:tcPr>
            <w:tcW w:w="2126" w:type="dxa"/>
            <w:shd w:val="solid" w:color="FFFFFF" w:fill="auto"/>
          </w:tcPr>
          <w:p w14:paraId="290502EA" w14:textId="77777777" w:rsidR="00662835" w:rsidRPr="0071448A" w:rsidRDefault="00662835" w:rsidP="00662835">
            <w:pPr>
              <w:rPr>
                <w:sz w:val="22"/>
                <w:szCs w:val="22"/>
              </w:rPr>
            </w:pPr>
            <w:r w:rsidRPr="0071448A">
              <w:rPr>
                <w:sz w:val="22"/>
                <w:szCs w:val="22"/>
              </w:rPr>
              <w:t>х.Горно – Веселый,</w:t>
            </w:r>
          </w:p>
          <w:p w14:paraId="404D9869" w14:textId="77777777" w:rsidR="00662835" w:rsidRPr="0071448A" w:rsidRDefault="00662835" w:rsidP="00662835">
            <w:pPr>
              <w:rPr>
                <w:sz w:val="22"/>
                <w:szCs w:val="22"/>
              </w:rPr>
            </w:pPr>
            <w:smartTag w:uri="urn:schemas-microsoft-com:office:smarttags" w:element="metricconverter">
              <w:smartTagPr>
                <w:attr w:name="ProductID" w:val="2,05 км"/>
              </w:smartTagPr>
              <w:r w:rsidRPr="0071448A">
                <w:rPr>
                  <w:sz w:val="22"/>
                  <w:szCs w:val="22"/>
                </w:rPr>
                <w:t>2,05 км</w:t>
              </w:r>
            </w:smartTag>
            <w:r w:rsidRPr="0071448A">
              <w:rPr>
                <w:sz w:val="22"/>
                <w:szCs w:val="22"/>
              </w:rPr>
              <w:t xml:space="preserve"> к северо–востоку от северо-восточной окраины хутора;гребень горного отрога между балками Кабакова и Крестовой;к юго–западу от окраины МТФ</w:t>
            </w:r>
          </w:p>
        </w:tc>
        <w:tc>
          <w:tcPr>
            <w:tcW w:w="567" w:type="dxa"/>
            <w:shd w:val="solid" w:color="FFFFFF" w:fill="auto"/>
          </w:tcPr>
          <w:p w14:paraId="7BDCBFF8" w14:textId="77777777" w:rsidR="00662835" w:rsidRPr="0071448A" w:rsidRDefault="00662835" w:rsidP="00662835">
            <w:pPr>
              <w:rPr>
                <w:sz w:val="22"/>
                <w:szCs w:val="22"/>
              </w:rPr>
            </w:pPr>
            <w:r w:rsidRPr="0071448A">
              <w:rPr>
                <w:sz w:val="22"/>
                <w:szCs w:val="22"/>
              </w:rPr>
              <w:t>6</w:t>
            </w:r>
          </w:p>
        </w:tc>
        <w:tc>
          <w:tcPr>
            <w:tcW w:w="567" w:type="dxa"/>
            <w:shd w:val="clear" w:color="auto" w:fill="FFFFFF"/>
          </w:tcPr>
          <w:p w14:paraId="5EBD8667" w14:textId="77777777" w:rsidR="00662835" w:rsidRPr="0071448A" w:rsidRDefault="00662835" w:rsidP="00662835"/>
        </w:tc>
        <w:tc>
          <w:tcPr>
            <w:tcW w:w="708" w:type="dxa"/>
            <w:shd w:val="clear" w:color="auto" w:fill="FFFFFF"/>
          </w:tcPr>
          <w:p w14:paraId="27D9FA42" w14:textId="77777777" w:rsidR="00662835" w:rsidRPr="0071448A" w:rsidRDefault="00662835" w:rsidP="00662835">
            <w:pPr>
              <w:tabs>
                <w:tab w:val="left" w:pos="1265"/>
              </w:tabs>
              <w:snapToGrid w:val="0"/>
              <w:rPr>
                <w:sz w:val="22"/>
                <w:szCs w:val="22"/>
              </w:rPr>
            </w:pPr>
          </w:p>
        </w:tc>
        <w:tc>
          <w:tcPr>
            <w:tcW w:w="709" w:type="dxa"/>
            <w:shd w:val="clear" w:color="auto" w:fill="FFFFFF"/>
          </w:tcPr>
          <w:p w14:paraId="70626B79" w14:textId="77777777" w:rsidR="00662835" w:rsidRPr="0071448A" w:rsidRDefault="00662835" w:rsidP="00662835">
            <w:pPr>
              <w:tabs>
                <w:tab w:val="left" w:pos="1265"/>
              </w:tabs>
              <w:snapToGrid w:val="0"/>
              <w:rPr>
                <w:sz w:val="22"/>
                <w:szCs w:val="22"/>
              </w:rPr>
            </w:pPr>
          </w:p>
        </w:tc>
        <w:tc>
          <w:tcPr>
            <w:tcW w:w="567" w:type="dxa"/>
            <w:shd w:val="clear" w:color="auto" w:fill="FFFFFF"/>
          </w:tcPr>
          <w:p w14:paraId="0AC1F553" w14:textId="77777777" w:rsidR="00662835" w:rsidRPr="0071448A" w:rsidRDefault="00662835" w:rsidP="00662835">
            <w:pPr>
              <w:tabs>
                <w:tab w:val="left" w:pos="1265"/>
              </w:tabs>
              <w:snapToGrid w:val="0"/>
              <w:rPr>
                <w:sz w:val="22"/>
                <w:szCs w:val="22"/>
              </w:rPr>
            </w:pPr>
          </w:p>
        </w:tc>
        <w:tc>
          <w:tcPr>
            <w:tcW w:w="851" w:type="dxa"/>
            <w:shd w:val="clear" w:color="auto" w:fill="FFFFFF"/>
          </w:tcPr>
          <w:p w14:paraId="4DED2813" w14:textId="77777777" w:rsidR="00662835" w:rsidRPr="0071448A" w:rsidRDefault="00662835" w:rsidP="00662835">
            <w:pPr>
              <w:tabs>
                <w:tab w:val="left" w:pos="1265"/>
              </w:tabs>
              <w:snapToGrid w:val="0"/>
              <w:rPr>
                <w:sz w:val="22"/>
                <w:szCs w:val="22"/>
              </w:rPr>
            </w:pPr>
            <w:r w:rsidRPr="0071448A">
              <w:rPr>
                <w:sz w:val="22"/>
                <w:szCs w:val="22"/>
              </w:rPr>
              <w:t>500</w:t>
            </w:r>
          </w:p>
        </w:tc>
        <w:tc>
          <w:tcPr>
            <w:tcW w:w="708" w:type="dxa"/>
            <w:shd w:val="clear" w:color="auto" w:fill="FFFFFF"/>
          </w:tcPr>
          <w:p w14:paraId="1E274037" w14:textId="77777777" w:rsidR="00662835" w:rsidRPr="0071448A" w:rsidRDefault="00662835" w:rsidP="00662835">
            <w:pPr>
              <w:widowControl w:val="0"/>
              <w:suppressAutoHyphens/>
              <w:snapToGrid w:val="0"/>
              <w:rPr>
                <w:sz w:val="22"/>
                <w:szCs w:val="22"/>
              </w:rPr>
            </w:pPr>
            <w:r w:rsidRPr="0071448A">
              <w:rPr>
                <w:sz w:val="22"/>
                <w:szCs w:val="22"/>
              </w:rPr>
              <w:t>175-п</w:t>
            </w:r>
          </w:p>
          <w:p w14:paraId="62D73341" w14:textId="77777777" w:rsidR="00662835" w:rsidRPr="0071448A" w:rsidRDefault="00662835" w:rsidP="00662835">
            <w:pPr>
              <w:widowControl w:val="0"/>
              <w:suppressAutoHyphens/>
              <w:snapToGrid w:val="0"/>
              <w:rPr>
                <w:sz w:val="22"/>
                <w:szCs w:val="22"/>
              </w:rPr>
            </w:pPr>
            <w:r w:rsidRPr="0071448A">
              <w:rPr>
                <w:sz w:val="22"/>
                <w:szCs w:val="22"/>
              </w:rPr>
              <w:t>№24</w:t>
            </w:r>
          </w:p>
        </w:tc>
        <w:tc>
          <w:tcPr>
            <w:tcW w:w="709" w:type="dxa"/>
            <w:shd w:val="clear" w:color="auto" w:fill="FFFFFF"/>
          </w:tcPr>
          <w:p w14:paraId="74D62412" w14:textId="77777777" w:rsidR="00662835" w:rsidRPr="0071448A" w:rsidRDefault="00662835" w:rsidP="00662835">
            <w:pPr>
              <w:snapToGrid w:val="0"/>
              <w:rPr>
                <w:sz w:val="22"/>
                <w:szCs w:val="22"/>
              </w:rPr>
            </w:pPr>
            <w:r w:rsidRPr="0071448A">
              <w:rPr>
                <w:sz w:val="22"/>
                <w:szCs w:val="22"/>
              </w:rPr>
              <w:t>В</w:t>
            </w:r>
          </w:p>
        </w:tc>
        <w:tc>
          <w:tcPr>
            <w:tcW w:w="709" w:type="dxa"/>
            <w:shd w:val="clear" w:color="auto" w:fill="FFFFFF"/>
          </w:tcPr>
          <w:p w14:paraId="5632B01D" w14:textId="77777777" w:rsidR="00662835" w:rsidRPr="0071448A" w:rsidRDefault="00662835" w:rsidP="00662835"/>
        </w:tc>
      </w:tr>
      <w:tr w:rsidR="005D2257" w:rsidRPr="0071448A" w14:paraId="1C93D535" w14:textId="77777777" w:rsidTr="005D2257">
        <w:trPr>
          <w:cantSplit/>
          <w:trHeight w:hRule="exact" w:val="2847"/>
        </w:trPr>
        <w:tc>
          <w:tcPr>
            <w:tcW w:w="568" w:type="dxa"/>
            <w:shd w:val="clear" w:color="auto" w:fill="FFFFFF"/>
          </w:tcPr>
          <w:p w14:paraId="6720D2F1" w14:textId="77777777" w:rsidR="005D2257" w:rsidRPr="0071448A" w:rsidRDefault="00EA5093" w:rsidP="005D2257">
            <w:pPr>
              <w:tabs>
                <w:tab w:val="left" w:pos="1265"/>
              </w:tabs>
              <w:snapToGrid w:val="0"/>
              <w:jc w:val="center"/>
              <w:rPr>
                <w:sz w:val="22"/>
                <w:szCs w:val="22"/>
              </w:rPr>
            </w:pPr>
            <w:r w:rsidRPr="0071448A">
              <w:rPr>
                <w:sz w:val="22"/>
                <w:szCs w:val="22"/>
              </w:rPr>
              <w:lastRenderedPageBreak/>
              <w:t>17</w:t>
            </w:r>
          </w:p>
        </w:tc>
        <w:tc>
          <w:tcPr>
            <w:tcW w:w="1276" w:type="dxa"/>
            <w:shd w:val="solid" w:color="FFFFFF" w:fill="auto"/>
          </w:tcPr>
          <w:p w14:paraId="714959F7" w14:textId="77777777" w:rsidR="005D2257" w:rsidRPr="0071448A" w:rsidRDefault="005D2257" w:rsidP="005D2257">
            <w:pPr>
              <w:tabs>
                <w:tab w:val="left" w:pos="709"/>
              </w:tabs>
              <w:rPr>
                <w:sz w:val="22"/>
                <w:szCs w:val="22"/>
              </w:rPr>
            </w:pPr>
            <w:r w:rsidRPr="0071448A">
              <w:rPr>
                <w:sz w:val="22"/>
                <w:szCs w:val="22"/>
              </w:rPr>
              <w:t>Поселение «Крымское-5»</w:t>
            </w:r>
          </w:p>
          <w:p w14:paraId="260D4095" w14:textId="77777777" w:rsidR="005D2257" w:rsidRPr="0071448A" w:rsidRDefault="005D2257" w:rsidP="005D2257">
            <w:pPr>
              <w:tabs>
                <w:tab w:val="left" w:pos="709"/>
              </w:tabs>
              <w:rPr>
                <w:sz w:val="22"/>
                <w:szCs w:val="22"/>
              </w:rPr>
            </w:pPr>
            <w:r w:rsidRPr="0071448A">
              <w:rPr>
                <w:sz w:val="22"/>
                <w:szCs w:val="22"/>
              </w:rPr>
              <w:t>первая половина I тыс. до н.э.- первая половина I тыс. н.э.</w:t>
            </w:r>
            <w:r w:rsidRPr="0071448A">
              <w:rPr>
                <w:sz w:val="22"/>
                <w:szCs w:val="22"/>
              </w:rPr>
              <w:tab/>
            </w:r>
          </w:p>
        </w:tc>
        <w:tc>
          <w:tcPr>
            <w:tcW w:w="2126" w:type="dxa"/>
            <w:shd w:val="solid" w:color="FFFFFF" w:fill="auto"/>
          </w:tcPr>
          <w:p w14:paraId="657364AD" w14:textId="77777777" w:rsidR="005D2257" w:rsidRPr="0071448A" w:rsidRDefault="005D2257" w:rsidP="005D2257">
            <w:pPr>
              <w:widowControl w:val="0"/>
              <w:suppressAutoHyphens/>
              <w:rPr>
                <w:sz w:val="22"/>
                <w:szCs w:val="22"/>
              </w:rPr>
            </w:pPr>
            <w:r w:rsidRPr="0071448A">
              <w:rPr>
                <w:sz w:val="22"/>
                <w:szCs w:val="22"/>
              </w:rPr>
              <w:t xml:space="preserve">г. Крымск, </w:t>
            </w:r>
          </w:p>
          <w:p w14:paraId="16EA24CE" w14:textId="77777777" w:rsidR="005D2257" w:rsidRPr="0071448A" w:rsidRDefault="005D2257" w:rsidP="005D2257">
            <w:pPr>
              <w:widowControl w:val="0"/>
              <w:suppressAutoHyphens/>
              <w:rPr>
                <w:sz w:val="22"/>
                <w:szCs w:val="22"/>
              </w:rPr>
            </w:pPr>
            <w:r w:rsidRPr="0071448A">
              <w:rPr>
                <w:sz w:val="22"/>
                <w:szCs w:val="22"/>
              </w:rPr>
              <w:t>юго-западная окраина города,</w:t>
            </w:r>
          </w:p>
          <w:p w14:paraId="2F92B227" w14:textId="77777777" w:rsidR="005D2257" w:rsidRPr="0071448A" w:rsidRDefault="005D2257" w:rsidP="005D2257">
            <w:pPr>
              <w:widowControl w:val="0"/>
              <w:suppressAutoHyphens/>
              <w:rPr>
                <w:sz w:val="22"/>
                <w:szCs w:val="22"/>
              </w:rPr>
            </w:pPr>
            <w:r w:rsidRPr="0071448A">
              <w:rPr>
                <w:sz w:val="22"/>
                <w:szCs w:val="22"/>
              </w:rPr>
              <w:t>в 1050 м к юго-западу от памятника к 50-летию Победы (самолет МИГ-21) (магнитный азимут на памятник - 54º) на высоте с отметкой 100.</w:t>
            </w:r>
          </w:p>
          <w:p w14:paraId="29C9484D" w14:textId="77777777" w:rsidR="005D2257" w:rsidRPr="0071448A" w:rsidRDefault="005D2257" w:rsidP="005D2257">
            <w:pPr>
              <w:tabs>
                <w:tab w:val="left" w:pos="709"/>
              </w:tabs>
              <w:rPr>
                <w:sz w:val="22"/>
                <w:szCs w:val="22"/>
              </w:rPr>
            </w:pPr>
          </w:p>
        </w:tc>
        <w:tc>
          <w:tcPr>
            <w:tcW w:w="567" w:type="dxa"/>
            <w:shd w:val="solid" w:color="FFFFFF" w:fill="auto"/>
          </w:tcPr>
          <w:p w14:paraId="29E78C6A" w14:textId="77777777" w:rsidR="005D2257" w:rsidRPr="0071448A" w:rsidRDefault="005D2257" w:rsidP="005D2257">
            <w:pPr>
              <w:rPr>
                <w:sz w:val="22"/>
                <w:szCs w:val="22"/>
              </w:rPr>
            </w:pPr>
            <w:r w:rsidRPr="0071448A">
              <w:rPr>
                <w:sz w:val="22"/>
                <w:szCs w:val="22"/>
              </w:rPr>
              <w:t>7</w:t>
            </w:r>
          </w:p>
        </w:tc>
        <w:tc>
          <w:tcPr>
            <w:tcW w:w="567" w:type="dxa"/>
            <w:shd w:val="clear" w:color="auto" w:fill="FFFFFF"/>
          </w:tcPr>
          <w:p w14:paraId="33027B33" w14:textId="77777777" w:rsidR="005D2257" w:rsidRPr="0071448A" w:rsidRDefault="005D2257" w:rsidP="005D2257"/>
        </w:tc>
        <w:tc>
          <w:tcPr>
            <w:tcW w:w="708" w:type="dxa"/>
            <w:shd w:val="clear" w:color="auto" w:fill="FFFFFF"/>
          </w:tcPr>
          <w:p w14:paraId="013D3251" w14:textId="77777777" w:rsidR="005D2257" w:rsidRPr="0071448A" w:rsidRDefault="005D2257" w:rsidP="005D2257">
            <w:pPr>
              <w:tabs>
                <w:tab w:val="left" w:pos="1265"/>
              </w:tabs>
              <w:snapToGrid w:val="0"/>
              <w:rPr>
                <w:sz w:val="22"/>
                <w:szCs w:val="22"/>
              </w:rPr>
            </w:pPr>
          </w:p>
        </w:tc>
        <w:tc>
          <w:tcPr>
            <w:tcW w:w="709" w:type="dxa"/>
            <w:shd w:val="clear" w:color="auto" w:fill="FFFFFF"/>
          </w:tcPr>
          <w:p w14:paraId="23BFF849" w14:textId="77777777" w:rsidR="005D2257" w:rsidRPr="0071448A" w:rsidRDefault="005D2257" w:rsidP="005D2257">
            <w:pPr>
              <w:tabs>
                <w:tab w:val="left" w:pos="1265"/>
              </w:tabs>
              <w:snapToGrid w:val="0"/>
              <w:rPr>
                <w:sz w:val="22"/>
                <w:szCs w:val="22"/>
              </w:rPr>
            </w:pPr>
          </w:p>
        </w:tc>
        <w:tc>
          <w:tcPr>
            <w:tcW w:w="567" w:type="dxa"/>
            <w:shd w:val="clear" w:color="auto" w:fill="FFFFFF"/>
          </w:tcPr>
          <w:p w14:paraId="16A4DE77" w14:textId="77777777" w:rsidR="005D2257" w:rsidRPr="0071448A" w:rsidRDefault="005D2257" w:rsidP="005D2257">
            <w:pPr>
              <w:tabs>
                <w:tab w:val="left" w:pos="1265"/>
              </w:tabs>
              <w:snapToGrid w:val="0"/>
              <w:rPr>
                <w:sz w:val="22"/>
                <w:szCs w:val="22"/>
              </w:rPr>
            </w:pPr>
          </w:p>
        </w:tc>
        <w:tc>
          <w:tcPr>
            <w:tcW w:w="851" w:type="dxa"/>
            <w:shd w:val="clear" w:color="auto" w:fill="FFFFFF"/>
          </w:tcPr>
          <w:p w14:paraId="4DF74752" w14:textId="77777777" w:rsidR="005D2257" w:rsidRPr="0071448A" w:rsidRDefault="005D2257" w:rsidP="005D2257">
            <w:pPr>
              <w:tabs>
                <w:tab w:val="left" w:pos="1265"/>
              </w:tabs>
              <w:snapToGrid w:val="0"/>
              <w:rPr>
                <w:sz w:val="22"/>
                <w:szCs w:val="22"/>
              </w:rPr>
            </w:pPr>
            <w:r w:rsidRPr="0071448A">
              <w:rPr>
                <w:sz w:val="22"/>
                <w:szCs w:val="22"/>
              </w:rPr>
              <w:t>500</w:t>
            </w:r>
          </w:p>
        </w:tc>
        <w:tc>
          <w:tcPr>
            <w:tcW w:w="708" w:type="dxa"/>
            <w:shd w:val="clear" w:color="auto" w:fill="FFFFFF"/>
          </w:tcPr>
          <w:p w14:paraId="2277ECF2" w14:textId="77777777" w:rsidR="005D2257" w:rsidRPr="0071448A" w:rsidRDefault="005D2257" w:rsidP="005D2257">
            <w:pPr>
              <w:tabs>
                <w:tab w:val="left" w:pos="1265"/>
              </w:tabs>
              <w:snapToGrid w:val="0"/>
              <w:jc w:val="center"/>
              <w:rPr>
                <w:sz w:val="22"/>
                <w:szCs w:val="22"/>
              </w:rPr>
            </w:pPr>
            <w:r w:rsidRPr="0071448A">
              <w:rPr>
                <w:sz w:val="22"/>
                <w:szCs w:val="22"/>
              </w:rPr>
              <w:t>п.6 ст. 18 73-ФЗ</w:t>
            </w:r>
          </w:p>
        </w:tc>
        <w:tc>
          <w:tcPr>
            <w:tcW w:w="709" w:type="dxa"/>
            <w:shd w:val="clear" w:color="auto" w:fill="FFFFFF"/>
          </w:tcPr>
          <w:p w14:paraId="6DC9BB1B" w14:textId="77777777" w:rsidR="005D2257" w:rsidRPr="0071448A" w:rsidRDefault="005D2257" w:rsidP="005D2257">
            <w:pPr>
              <w:rPr>
                <w:sz w:val="22"/>
                <w:szCs w:val="22"/>
              </w:rPr>
            </w:pPr>
          </w:p>
        </w:tc>
        <w:tc>
          <w:tcPr>
            <w:tcW w:w="709" w:type="dxa"/>
            <w:shd w:val="clear" w:color="auto" w:fill="FFFFFF"/>
          </w:tcPr>
          <w:p w14:paraId="6F1BE7AD" w14:textId="77777777" w:rsidR="005D2257" w:rsidRPr="0071448A" w:rsidRDefault="005D2257" w:rsidP="005D2257">
            <w:pPr>
              <w:rPr>
                <w:sz w:val="22"/>
                <w:szCs w:val="22"/>
              </w:rPr>
            </w:pPr>
          </w:p>
        </w:tc>
      </w:tr>
      <w:tr w:rsidR="005D2257" w:rsidRPr="0071448A" w14:paraId="0E7C9721" w14:textId="77777777" w:rsidTr="005D2257">
        <w:trPr>
          <w:cantSplit/>
          <w:trHeight w:hRule="exact" w:val="1299"/>
        </w:trPr>
        <w:tc>
          <w:tcPr>
            <w:tcW w:w="568" w:type="dxa"/>
            <w:shd w:val="clear" w:color="auto" w:fill="FFFFFF"/>
          </w:tcPr>
          <w:p w14:paraId="6E670162" w14:textId="77777777" w:rsidR="005D2257" w:rsidRPr="0071448A" w:rsidRDefault="00EA5093" w:rsidP="005D2257">
            <w:pPr>
              <w:tabs>
                <w:tab w:val="left" w:pos="1265"/>
              </w:tabs>
              <w:snapToGrid w:val="0"/>
              <w:jc w:val="center"/>
              <w:rPr>
                <w:sz w:val="22"/>
                <w:szCs w:val="22"/>
              </w:rPr>
            </w:pPr>
            <w:r w:rsidRPr="0071448A">
              <w:rPr>
                <w:sz w:val="22"/>
                <w:szCs w:val="22"/>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0ACF01C" w14:textId="77777777" w:rsidR="005D2257" w:rsidRPr="0071448A" w:rsidRDefault="005D2257" w:rsidP="005D2257">
            <w:pPr>
              <w:pStyle w:val="aff1"/>
              <w:jc w:val="both"/>
              <w:rPr>
                <w:rFonts w:ascii="Times New Roman" w:hAnsi="Times New Roman" w:cs="Times New Roman"/>
                <w:sz w:val="22"/>
                <w:szCs w:val="22"/>
                <w:lang w:eastAsia="ru-RU"/>
              </w:rPr>
            </w:pPr>
            <w:r w:rsidRPr="0071448A">
              <w:rPr>
                <w:rFonts w:ascii="Times New Roman" w:hAnsi="Times New Roman" w:cs="Times New Roman"/>
                <w:sz w:val="22"/>
                <w:szCs w:val="22"/>
                <w:lang w:eastAsia="ru-RU"/>
              </w:rPr>
              <w:t>Городище «Ореховая роща»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5841E0B" w14:textId="77777777" w:rsidR="005D2257" w:rsidRPr="0071448A" w:rsidRDefault="005D2257" w:rsidP="005D2257">
            <w:pPr>
              <w:rPr>
                <w:sz w:val="22"/>
                <w:szCs w:val="22"/>
              </w:rPr>
            </w:pPr>
            <w:r w:rsidRPr="0071448A">
              <w:rPr>
                <w:sz w:val="22"/>
                <w:szCs w:val="22"/>
              </w:rPr>
              <w:t>г. Крымск,</w:t>
            </w:r>
          </w:p>
          <w:p w14:paraId="3881447E" w14:textId="77777777" w:rsidR="005D2257" w:rsidRPr="0071448A" w:rsidRDefault="005D2257" w:rsidP="005D2257">
            <w:pPr>
              <w:pStyle w:val="aff1"/>
              <w:rPr>
                <w:rFonts w:ascii="Times New Roman" w:hAnsi="Times New Roman" w:cs="Times New Roman"/>
                <w:sz w:val="22"/>
                <w:szCs w:val="22"/>
                <w:lang w:eastAsia="ru-RU"/>
              </w:rPr>
            </w:pPr>
            <w:r w:rsidRPr="0071448A">
              <w:rPr>
                <w:rFonts w:ascii="Times New Roman" w:hAnsi="Times New Roman" w:cs="Times New Roman"/>
                <w:sz w:val="22"/>
                <w:szCs w:val="22"/>
                <w:lang w:eastAsia="ru-RU"/>
              </w:rPr>
              <w:t>к северо-западу от северо-западной окраины города от ул. Луначарского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7976" w14:textId="77777777" w:rsidR="005D2257" w:rsidRPr="0071448A" w:rsidRDefault="005D2257" w:rsidP="005D2257">
            <w:pPr>
              <w:tabs>
                <w:tab w:val="left" w:pos="1265"/>
              </w:tabs>
              <w:rPr>
                <w:sz w:val="22"/>
                <w:szCs w:val="22"/>
              </w:rPr>
            </w:pPr>
            <w:r w:rsidRPr="0071448A">
              <w:rPr>
                <w:sz w:val="22"/>
                <w:szCs w:val="22"/>
              </w:rPr>
              <w:t>7</w:t>
            </w:r>
          </w:p>
        </w:tc>
        <w:tc>
          <w:tcPr>
            <w:tcW w:w="567" w:type="dxa"/>
            <w:shd w:val="clear" w:color="auto" w:fill="FFFFFF"/>
          </w:tcPr>
          <w:p w14:paraId="35997CBC" w14:textId="77777777" w:rsidR="005D2257" w:rsidRPr="0071448A" w:rsidRDefault="005D2257" w:rsidP="005D2257">
            <w:pPr>
              <w:rPr>
                <w:sz w:val="22"/>
                <w:szCs w:val="22"/>
              </w:rPr>
            </w:pPr>
          </w:p>
        </w:tc>
        <w:tc>
          <w:tcPr>
            <w:tcW w:w="708" w:type="dxa"/>
            <w:shd w:val="clear" w:color="auto" w:fill="FFFFFF"/>
          </w:tcPr>
          <w:p w14:paraId="5C52FC1B" w14:textId="77777777" w:rsidR="005D2257" w:rsidRPr="0071448A" w:rsidRDefault="005D2257" w:rsidP="005D2257">
            <w:pPr>
              <w:tabs>
                <w:tab w:val="left" w:pos="1265"/>
              </w:tabs>
              <w:snapToGrid w:val="0"/>
              <w:rPr>
                <w:sz w:val="22"/>
                <w:szCs w:val="22"/>
              </w:rPr>
            </w:pPr>
          </w:p>
        </w:tc>
        <w:tc>
          <w:tcPr>
            <w:tcW w:w="709" w:type="dxa"/>
            <w:shd w:val="clear" w:color="auto" w:fill="FFFFFF"/>
          </w:tcPr>
          <w:p w14:paraId="769E8068" w14:textId="77777777" w:rsidR="005D2257" w:rsidRPr="0071448A" w:rsidRDefault="005D2257" w:rsidP="005D2257">
            <w:pPr>
              <w:tabs>
                <w:tab w:val="left" w:pos="1265"/>
              </w:tabs>
              <w:snapToGrid w:val="0"/>
              <w:rPr>
                <w:sz w:val="22"/>
                <w:szCs w:val="22"/>
              </w:rPr>
            </w:pPr>
          </w:p>
        </w:tc>
        <w:tc>
          <w:tcPr>
            <w:tcW w:w="567" w:type="dxa"/>
            <w:shd w:val="clear" w:color="auto" w:fill="FFFFFF"/>
          </w:tcPr>
          <w:p w14:paraId="39B10580" w14:textId="77777777" w:rsidR="005D2257" w:rsidRPr="0071448A" w:rsidRDefault="005D2257" w:rsidP="005D2257">
            <w:pPr>
              <w:tabs>
                <w:tab w:val="left" w:pos="1265"/>
              </w:tabs>
              <w:snapToGrid w:val="0"/>
              <w:rPr>
                <w:sz w:val="22"/>
                <w:szCs w:val="22"/>
              </w:rPr>
            </w:pPr>
          </w:p>
        </w:tc>
        <w:tc>
          <w:tcPr>
            <w:tcW w:w="851" w:type="dxa"/>
            <w:shd w:val="clear" w:color="auto" w:fill="FFFFFF"/>
          </w:tcPr>
          <w:p w14:paraId="572CD2BF" w14:textId="77777777" w:rsidR="005D2257" w:rsidRPr="0071448A" w:rsidRDefault="005D2257" w:rsidP="005D2257">
            <w:pPr>
              <w:tabs>
                <w:tab w:val="left" w:pos="1265"/>
              </w:tabs>
              <w:snapToGrid w:val="0"/>
              <w:rPr>
                <w:sz w:val="22"/>
                <w:szCs w:val="22"/>
              </w:rPr>
            </w:pPr>
            <w:r w:rsidRPr="0071448A">
              <w:rPr>
                <w:sz w:val="22"/>
                <w:szCs w:val="22"/>
              </w:rPr>
              <w:t>500</w:t>
            </w:r>
          </w:p>
        </w:tc>
        <w:tc>
          <w:tcPr>
            <w:tcW w:w="708" w:type="dxa"/>
            <w:shd w:val="clear" w:color="auto" w:fill="FFFFFF"/>
          </w:tcPr>
          <w:p w14:paraId="6D9DBBA8" w14:textId="77777777" w:rsidR="005D2257" w:rsidRPr="0071448A" w:rsidRDefault="005D2257" w:rsidP="005D2257">
            <w:pPr>
              <w:widowControl w:val="0"/>
              <w:suppressAutoHyphens/>
              <w:snapToGrid w:val="0"/>
              <w:rPr>
                <w:sz w:val="22"/>
                <w:szCs w:val="22"/>
              </w:rPr>
            </w:pPr>
            <w:r w:rsidRPr="0071448A">
              <w:rPr>
                <w:sz w:val="22"/>
                <w:szCs w:val="22"/>
              </w:rPr>
              <w:t>п.6 ст. 18 73-ФЗ</w:t>
            </w:r>
          </w:p>
        </w:tc>
        <w:tc>
          <w:tcPr>
            <w:tcW w:w="709" w:type="dxa"/>
            <w:shd w:val="clear" w:color="auto" w:fill="FFFFFF"/>
          </w:tcPr>
          <w:p w14:paraId="573506CE" w14:textId="77777777" w:rsidR="005D2257" w:rsidRPr="0071448A" w:rsidRDefault="005D2257" w:rsidP="005D2257">
            <w:pPr>
              <w:rPr>
                <w:sz w:val="22"/>
                <w:szCs w:val="22"/>
              </w:rPr>
            </w:pPr>
          </w:p>
        </w:tc>
        <w:tc>
          <w:tcPr>
            <w:tcW w:w="709" w:type="dxa"/>
            <w:shd w:val="clear" w:color="auto" w:fill="FFFFFF"/>
          </w:tcPr>
          <w:p w14:paraId="2852E088" w14:textId="77777777" w:rsidR="005D2257" w:rsidRPr="0071448A" w:rsidRDefault="005D2257" w:rsidP="005D2257">
            <w:pPr>
              <w:rPr>
                <w:sz w:val="22"/>
                <w:szCs w:val="22"/>
              </w:rPr>
            </w:pPr>
          </w:p>
        </w:tc>
      </w:tr>
      <w:tr w:rsidR="005D2257" w:rsidRPr="0071448A" w14:paraId="0E91F685" w14:textId="77777777" w:rsidTr="005D2257">
        <w:trPr>
          <w:cantSplit/>
          <w:trHeight w:hRule="exact" w:val="1688"/>
        </w:trPr>
        <w:tc>
          <w:tcPr>
            <w:tcW w:w="568" w:type="dxa"/>
            <w:shd w:val="clear" w:color="auto" w:fill="FFFFFF"/>
          </w:tcPr>
          <w:p w14:paraId="5CBE78AC" w14:textId="77777777" w:rsidR="005D2257" w:rsidRPr="0071448A" w:rsidRDefault="00EA5093" w:rsidP="005D2257">
            <w:pPr>
              <w:tabs>
                <w:tab w:val="left" w:pos="1265"/>
              </w:tabs>
              <w:snapToGrid w:val="0"/>
              <w:jc w:val="center"/>
              <w:rPr>
                <w:sz w:val="22"/>
                <w:szCs w:val="22"/>
              </w:rPr>
            </w:pPr>
            <w:r w:rsidRPr="0071448A">
              <w:rPr>
                <w:sz w:val="22"/>
                <w:szCs w:val="22"/>
              </w:rPr>
              <w:t>19</w:t>
            </w:r>
          </w:p>
          <w:p w14:paraId="1228345B" w14:textId="77777777" w:rsidR="005D2257" w:rsidRPr="0071448A" w:rsidRDefault="005D2257" w:rsidP="005D2257">
            <w:pPr>
              <w:tabs>
                <w:tab w:val="left" w:pos="1265"/>
              </w:tabs>
              <w:snapToGrid w:val="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B6D40AE" w14:textId="77777777" w:rsidR="005D2257" w:rsidRPr="0071448A" w:rsidRDefault="005D2257" w:rsidP="005D2257">
            <w:pPr>
              <w:rPr>
                <w:sz w:val="22"/>
                <w:szCs w:val="22"/>
              </w:rPr>
            </w:pPr>
            <w:r w:rsidRPr="0071448A">
              <w:rPr>
                <w:sz w:val="22"/>
                <w:szCs w:val="22"/>
              </w:rPr>
              <w:t>Поселение «Крымское 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95720D7" w14:textId="77777777" w:rsidR="005D2257" w:rsidRPr="0071448A" w:rsidRDefault="005D2257" w:rsidP="005D2257">
            <w:pPr>
              <w:rPr>
                <w:sz w:val="22"/>
                <w:szCs w:val="22"/>
              </w:rPr>
            </w:pPr>
            <w:r w:rsidRPr="0071448A">
              <w:rPr>
                <w:sz w:val="22"/>
                <w:szCs w:val="22"/>
              </w:rPr>
              <w:t>г. Крымск,</w:t>
            </w:r>
          </w:p>
          <w:p w14:paraId="3E93927A" w14:textId="77777777" w:rsidR="005D2257" w:rsidRPr="0071448A" w:rsidRDefault="005D2257" w:rsidP="005D2257">
            <w:pPr>
              <w:rPr>
                <w:sz w:val="22"/>
                <w:szCs w:val="22"/>
              </w:rPr>
            </w:pPr>
            <w:r w:rsidRPr="0071448A">
              <w:rPr>
                <w:sz w:val="22"/>
                <w:szCs w:val="22"/>
              </w:rPr>
              <w:t>0,3 км к северо-западу от северо-западной окраины города от ул. Луначарского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E6718E7" w14:textId="77777777" w:rsidR="005D2257" w:rsidRPr="0071448A" w:rsidRDefault="005D2257" w:rsidP="005D2257">
            <w:pPr>
              <w:tabs>
                <w:tab w:val="left" w:pos="1265"/>
              </w:tabs>
              <w:rPr>
                <w:sz w:val="22"/>
                <w:szCs w:val="22"/>
              </w:rPr>
            </w:pPr>
            <w:r w:rsidRPr="0071448A">
              <w:rPr>
                <w:sz w:val="22"/>
                <w:szCs w:val="22"/>
              </w:rPr>
              <w:t>7</w:t>
            </w:r>
          </w:p>
        </w:tc>
        <w:tc>
          <w:tcPr>
            <w:tcW w:w="567" w:type="dxa"/>
            <w:shd w:val="clear" w:color="auto" w:fill="FFFFFF"/>
          </w:tcPr>
          <w:p w14:paraId="143333CE" w14:textId="77777777" w:rsidR="005D2257" w:rsidRPr="0071448A" w:rsidRDefault="005D2257" w:rsidP="005D2257"/>
        </w:tc>
        <w:tc>
          <w:tcPr>
            <w:tcW w:w="708" w:type="dxa"/>
            <w:shd w:val="clear" w:color="auto" w:fill="FFFFFF"/>
          </w:tcPr>
          <w:p w14:paraId="0B57302B" w14:textId="77777777" w:rsidR="005D2257" w:rsidRPr="0071448A" w:rsidRDefault="005D2257" w:rsidP="005D2257">
            <w:pPr>
              <w:tabs>
                <w:tab w:val="left" w:pos="1265"/>
              </w:tabs>
              <w:snapToGrid w:val="0"/>
              <w:rPr>
                <w:sz w:val="22"/>
                <w:szCs w:val="22"/>
              </w:rPr>
            </w:pPr>
          </w:p>
        </w:tc>
        <w:tc>
          <w:tcPr>
            <w:tcW w:w="709" w:type="dxa"/>
            <w:shd w:val="clear" w:color="auto" w:fill="FFFFFF"/>
          </w:tcPr>
          <w:p w14:paraId="2ADF9C4B" w14:textId="77777777" w:rsidR="005D2257" w:rsidRPr="0071448A" w:rsidRDefault="005D2257" w:rsidP="005D2257">
            <w:pPr>
              <w:tabs>
                <w:tab w:val="left" w:pos="1265"/>
              </w:tabs>
              <w:snapToGrid w:val="0"/>
              <w:rPr>
                <w:sz w:val="22"/>
                <w:szCs w:val="22"/>
              </w:rPr>
            </w:pPr>
          </w:p>
        </w:tc>
        <w:tc>
          <w:tcPr>
            <w:tcW w:w="567" w:type="dxa"/>
            <w:shd w:val="clear" w:color="auto" w:fill="FFFFFF"/>
          </w:tcPr>
          <w:p w14:paraId="5F7BA556" w14:textId="77777777" w:rsidR="005D2257" w:rsidRPr="0071448A" w:rsidRDefault="005D2257" w:rsidP="005D2257">
            <w:pPr>
              <w:tabs>
                <w:tab w:val="left" w:pos="1265"/>
              </w:tabs>
              <w:snapToGrid w:val="0"/>
              <w:rPr>
                <w:sz w:val="22"/>
                <w:szCs w:val="22"/>
              </w:rPr>
            </w:pPr>
          </w:p>
        </w:tc>
        <w:tc>
          <w:tcPr>
            <w:tcW w:w="851" w:type="dxa"/>
            <w:shd w:val="clear" w:color="auto" w:fill="FFFFFF"/>
          </w:tcPr>
          <w:p w14:paraId="2582C802" w14:textId="77777777" w:rsidR="005D2257" w:rsidRPr="0071448A" w:rsidRDefault="005D2257" w:rsidP="005D2257">
            <w:pPr>
              <w:tabs>
                <w:tab w:val="left" w:pos="1265"/>
              </w:tabs>
              <w:snapToGrid w:val="0"/>
              <w:rPr>
                <w:sz w:val="22"/>
                <w:szCs w:val="22"/>
              </w:rPr>
            </w:pPr>
            <w:r w:rsidRPr="0071448A">
              <w:rPr>
                <w:sz w:val="22"/>
                <w:szCs w:val="22"/>
              </w:rPr>
              <w:t>500</w:t>
            </w:r>
          </w:p>
        </w:tc>
        <w:tc>
          <w:tcPr>
            <w:tcW w:w="708" w:type="dxa"/>
            <w:shd w:val="clear" w:color="auto" w:fill="FFFFFF"/>
          </w:tcPr>
          <w:p w14:paraId="253FC08E" w14:textId="77777777" w:rsidR="005D2257" w:rsidRPr="0071448A" w:rsidRDefault="005D2257" w:rsidP="005D2257">
            <w:pPr>
              <w:widowControl w:val="0"/>
              <w:suppressAutoHyphens/>
              <w:snapToGrid w:val="0"/>
              <w:rPr>
                <w:sz w:val="22"/>
                <w:szCs w:val="22"/>
              </w:rPr>
            </w:pPr>
            <w:r w:rsidRPr="0071448A">
              <w:rPr>
                <w:sz w:val="22"/>
                <w:szCs w:val="22"/>
              </w:rPr>
              <w:t>п.6 ст. 18 73-ФЗ</w:t>
            </w:r>
          </w:p>
        </w:tc>
        <w:tc>
          <w:tcPr>
            <w:tcW w:w="709" w:type="dxa"/>
            <w:shd w:val="clear" w:color="auto" w:fill="FFFFFF"/>
          </w:tcPr>
          <w:p w14:paraId="19CADA89" w14:textId="77777777" w:rsidR="005D2257" w:rsidRPr="0071448A" w:rsidRDefault="005D2257" w:rsidP="005D2257">
            <w:pPr>
              <w:rPr>
                <w:sz w:val="22"/>
                <w:szCs w:val="22"/>
              </w:rPr>
            </w:pPr>
          </w:p>
        </w:tc>
        <w:tc>
          <w:tcPr>
            <w:tcW w:w="709" w:type="dxa"/>
            <w:shd w:val="clear" w:color="auto" w:fill="FFFFFF"/>
          </w:tcPr>
          <w:p w14:paraId="162E702C" w14:textId="77777777" w:rsidR="005D2257" w:rsidRPr="0071448A" w:rsidRDefault="005D2257" w:rsidP="005D2257">
            <w:pPr>
              <w:rPr>
                <w:sz w:val="22"/>
                <w:szCs w:val="22"/>
              </w:rPr>
            </w:pPr>
          </w:p>
        </w:tc>
      </w:tr>
      <w:tr w:rsidR="004954E9" w:rsidRPr="0071448A" w14:paraId="7ABE6632" w14:textId="77777777" w:rsidTr="0058317E">
        <w:trPr>
          <w:cantSplit/>
          <w:trHeight w:hRule="exact" w:val="1688"/>
        </w:trPr>
        <w:tc>
          <w:tcPr>
            <w:tcW w:w="568" w:type="dxa"/>
            <w:shd w:val="clear" w:color="auto" w:fill="FFFFFF"/>
          </w:tcPr>
          <w:p w14:paraId="10AAF814" w14:textId="77777777" w:rsidR="004954E9" w:rsidRPr="0071448A" w:rsidRDefault="00EA5093" w:rsidP="004954E9">
            <w:pPr>
              <w:tabs>
                <w:tab w:val="left" w:pos="1265"/>
              </w:tabs>
              <w:snapToGrid w:val="0"/>
              <w:jc w:val="center"/>
              <w:rPr>
                <w:sz w:val="22"/>
                <w:szCs w:val="22"/>
              </w:rPr>
            </w:pPr>
            <w:r w:rsidRPr="0071448A">
              <w:rPr>
                <w:sz w:val="22"/>
                <w:szCs w:val="22"/>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9FBCDBE" w14:textId="77777777" w:rsidR="004954E9" w:rsidRPr="0071448A" w:rsidRDefault="004954E9" w:rsidP="004954E9">
            <w:pPr>
              <w:rPr>
                <w:sz w:val="22"/>
                <w:szCs w:val="22"/>
              </w:rPr>
            </w:pPr>
            <w:r w:rsidRPr="0071448A">
              <w:rPr>
                <w:sz w:val="22"/>
                <w:szCs w:val="22"/>
              </w:rPr>
              <w:t>Поселение «Неберджай-1»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C10A786" w14:textId="77777777" w:rsidR="004954E9" w:rsidRPr="0071448A" w:rsidRDefault="004954E9" w:rsidP="004954E9">
            <w:pPr>
              <w:rPr>
                <w:sz w:val="22"/>
                <w:szCs w:val="22"/>
              </w:rPr>
            </w:pPr>
            <w:r w:rsidRPr="0071448A">
              <w:rPr>
                <w:sz w:val="22"/>
                <w:szCs w:val="22"/>
              </w:rPr>
              <w:t>ст-ца Неберджаевская,</w:t>
            </w:r>
          </w:p>
          <w:p w14:paraId="45F78DAE" w14:textId="77777777" w:rsidR="004954E9" w:rsidRPr="0071448A" w:rsidRDefault="004954E9" w:rsidP="004954E9">
            <w:pPr>
              <w:rPr>
                <w:sz w:val="22"/>
                <w:szCs w:val="22"/>
              </w:rPr>
            </w:pPr>
            <w:r w:rsidRPr="0071448A">
              <w:rPr>
                <w:sz w:val="22"/>
                <w:szCs w:val="22"/>
              </w:rPr>
              <w:t>4,7 км к северо-востоку от станицы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503296C" w14:textId="77777777" w:rsidR="004954E9" w:rsidRPr="0071448A" w:rsidRDefault="004954E9" w:rsidP="004954E9">
            <w:pPr>
              <w:tabs>
                <w:tab w:val="left" w:pos="1265"/>
              </w:tabs>
              <w:rPr>
                <w:sz w:val="22"/>
                <w:szCs w:val="22"/>
              </w:rPr>
            </w:pPr>
            <w:r w:rsidRPr="0071448A">
              <w:rPr>
                <w:sz w:val="22"/>
                <w:szCs w:val="22"/>
              </w:rPr>
              <w:t>6</w:t>
            </w:r>
          </w:p>
        </w:tc>
        <w:tc>
          <w:tcPr>
            <w:tcW w:w="567" w:type="dxa"/>
            <w:shd w:val="clear" w:color="auto" w:fill="FFFFFF"/>
          </w:tcPr>
          <w:p w14:paraId="2558EC94" w14:textId="77777777" w:rsidR="004954E9" w:rsidRPr="0071448A" w:rsidRDefault="004954E9" w:rsidP="004954E9"/>
        </w:tc>
        <w:tc>
          <w:tcPr>
            <w:tcW w:w="708" w:type="dxa"/>
            <w:shd w:val="clear" w:color="auto" w:fill="FFFFFF"/>
          </w:tcPr>
          <w:p w14:paraId="5F78A329" w14:textId="77777777" w:rsidR="004954E9" w:rsidRPr="0071448A" w:rsidRDefault="004954E9" w:rsidP="004954E9">
            <w:pPr>
              <w:tabs>
                <w:tab w:val="left" w:pos="1265"/>
              </w:tabs>
              <w:snapToGrid w:val="0"/>
              <w:rPr>
                <w:sz w:val="22"/>
                <w:szCs w:val="22"/>
              </w:rPr>
            </w:pPr>
          </w:p>
        </w:tc>
        <w:tc>
          <w:tcPr>
            <w:tcW w:w="709" w:type="dxa"/>
            <w:shd w:val="clear" w:color="auto" w:fill="FFFFFF"/>
          </w:tcPr>
          <w:p w14:paraId="32183AFB" w14:textId="77777777" w:rsidR="004954E9" w:rsidRPr="0071448A" w:rsidRDefault="004954E9" w:rsidP="004954E9">
            <w:pPr>
              <w:tabs>
                <w:tab w:val="left" w:pos="1265"/>
              </w:tabs>
              <w:snapToGrid w:val="0"/>
              <w:rPr>
                <w:sz w:val="22"/>
                <w:szCs w:val="22"/>
              </w:rPr>
            </w:pPr>
          </w:p>
        </w:tc>
        <w:tc>
          <w:tcPr>
            <w:tcW w:w="567" w:type="dxa"/>
            <w:shd w:val="clear" w:color="auto" w:fill="FFFFFF"/>
          </w:tcPr>
          <w:p w14:paraId="669B75EA" w14:textId="77777777" w:rsidR="004954E9" w:rsidRPr="0071448A" w:rsidRDefault="004954E9" w:rsidP="004954E9">
            <w:pPr>
              <w:tabs>
                <w:tab w:val="left" w:pos="1265"/>
              </w:tabs>
              <w:snapToGrid w:val="0"/>
              <w:rPr>
                <w:sz w:val="22"/>
                <w:szCs w:val="22"/>
              </w:rPr>
            </w:pPr>
          </w:p>
        </w:tc>
        <w:tc>
          <w:tcPr>
            <w:tcW w:w="851" w:type="dxa"/>
            <w:shd w:val="clear" w:color="auto" w:fill="FFFFFF"/>
          </w:tcPr>
          <w:p w14:paraId="75077DD4" w14:textId="77777777" w:rsidR="004954E9" w:rsidRPr="0071448A" w:rsidRDefault="004954E9" w:rsidP="004954E9">
            <w:pPr>
              <w:tabs>
                <w:tab w:val="left" w:pos="1265"/>
              </w:tabs>
              <w:snapToGrid w:val="0"/>
              <w:rPr>
                <w:sz w:val="22"/>
                <w:szCs w:val="22"/>
              </w:rPr>
            </w:pPr>
            <w:r w:rsidRPr="0071448A">
              <w:rPr>
                <w:sz w:val="22"/>
                <w:szCs w:val="22"/>
              </w:rPr>
              <w:t>500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B731677" w14:textId="77777777" w:rsidR="004954E9" w:rsidRPr="0071448A" w:rsidRDefault="004954E9" w:rsidP="004954E9">
            <w:pPr>
              <w:rPr>
                <w:sz w:val="22"/>
                <w:szCs w:val="22"/>
              </w:rPr>
            </w:pPr>
            <w:r w:rsidRPr="0071448A">
              <w:rPr>
                <w:sz w:val="22"/>
                <w:szCs w:val="22"/>
              </w:rPr>
              <w:t>п. 16 ст. 16.1 73-ФЗ</w:t>
            </w:r>
          </w:p>
        </w:tc>
        <w:tc>
          <w:tcPr>
            <w:tcW w:w="709" w:type="dxa"/>
            <w:shd w:val="clear" w:color="auto" w:fill="FFFFFF"/>
          </w:tcPr>
          <w:p w14:paraId="4931B529" w14:textId="77777777" w:rsidR="004954E9" w:rsidRPr="0071448A" w:rsidRDefault="004954E9" w:rsidP="004954E9">
            <w:pPr>
              <w:rPr>
                <w:sz w:val="22"/>
                <w:szCs w:val="22"/>
              </w:rPr>
            </w:pPr>
          </w:p>
        </w:tc>
        <w:tc>
          <w:tcPr>
            <w:tcW w:w="709" w:type="dxa"/>
            <w:shd w:val="clear" w:color="auto" w:fill="FFFFFF"/>
          </w:tcPr>
          <w:p w14:paraId="12FFCF3F" w14:textId="77777777" w:rsidR="004954E9" w:rsidRPr="0071448A" w:rsidRDefault="004954E9" w:rsidP="004954E9">
            <w:pPr>
              <w:rPr>
                <w:sz w:val="22"/>
                <w:szCs w:val="22"/>
              </w:rPr>
            </w:pPr>
          </w:p>
        </w:tc>
      </w:tr>
      <w:tr w:rsidR="004954E9" w:rsidRPr="0071448A" w14:paraId="053861F6" w14:textId="77777777" w:rsidTr="00333CBA">
        <w:trPr>
          <w:cantSplit/>
          <w:trHeight w:hRule="exact" w:val="4803"/>
        </w:trPr>
        <w:tc>
          <w:tcPr>
            <w:tcW w:w="568" w:type="dxa"/>
            <w:shd w:val="clear" w:color="auto" w:fill="FFFFFF"/>
          </w:tcPr>
          <w:p w14:paraId="756382D9" w14:textId="77777777" w:rsidR="004954E9" w:rsidRPr="0071448A" w:rsidRDefault="00EA5093" w:rsidP="004954E9">
            <w:pPr>
              <w:tabs>
                <w:tab w:val="left" w:pos="1265"/>
              </w:tabs>
              <w:snapToGrid w:val="0"/>
              <w:rPr>
                <w:sz w:val="22"/>
                <w:szCs w:val="22"/>
              </w:rPr>
            </w:pPr>
            <w:r w:rsidRPr="0071448A">
              <w:rPr>
                <w:sz w:val="22"/>
                <w:szCs w:val="22"/>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9FB440" w14:textId="77777777" w:rsidR="004954E9" w:rsidRPr="0071448A" w:rsidRDefault="004954E9" w:rsidP="004954E9">
            <w:pPr>
              <w:rPr>
                <w:sz w:val="22"/>
                <w:szCs w:val="22"/>
              </w:rPr>
            </w:pPr>
            <w:r w:rsidRPr="0071448A">
              <w:rPr>
                <w:sz w:val="22"/>
                <w:szCs w:val="22"/>
              </w:rPr>
              <w:t>Селище «Баканка 1»</w:t>
            </w:r>
          </w:p>
          <w:p w14:paraId="5AD2A0A3" w14:textId="77777777" w:rsidR="004954E9" w:rsidRPr="0071448A" w:rsidRDefault="004954E9" w:rsidP="004954E9">
            <w:pPr>
              <w:rPr>
                <w:sz w:val="22"/>
                <w:szCs w:val="22"/>
              </w:rPr>
            </w:pPr>
            <w:r w:rsidRPr="0071448A">
              <w:rPr>
                <w:sz w:val="22"/>
                <w:szCs w:val="22"/>
              </w:rPr>
              <w:t>эпоха раннего средневековья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D697F8E" w14:textId="77777777" w:rsidR="004954E9" w:rsidRPr="0071448A" w:rsidRDefault="004954E9" w:rsidP="004954E9">
            <w:pPr>
              <w:rPr>
                <w:sz w:val="22"/>
                <w:szCs w:val="22"/>
              </w:rPr>
            </w:pPr>
            <w:r w:rsidRPr="0071448A">
              <w:rPr>
                <w:sz w:val="22"/>
                <w:szCs w:val="22"/>
              </w:rPr>
              <w:t>в долине (ущелье) р. Баканка, на правом берегу, к северу от а/д Новороссийск-Краснодар, 0,9 км по направлению 73° (север истинный, отсчет угла правый) от поворота к пос. Саук-Дере с а/д Новороссийск-Краснодар, 0,4 км по направлению 290° (север истинный, отсчет угла правый) от поворота к х. Верхнеадагум с а/д Новороссийск – Краснодар. Кадастровый номер 23:15:1005000:245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34F4B78" w14:textId="77777777" w:rsidR="004954E9" w:rsidRPr="0071448A" w:rsidRDefault="004954E9" w:rsidP="004954E9">
            <w:pPr>
              <w:tabs>
                <w:tab w:val="left" w:pos="1265"/>
              </w:tabs>
              <w:rPr>
                <w:sz w:val="22"/>
                <w:szCs w:val="22"/>
              </w:rPr>
            </w:pPr>
            <w:r w:rsidRPr="0071448A">
              <w:rPr>
                <w:sz w:val="22"/>
                <w:szCs w:val="22"/>
              </w:rPr>
              <w:t>6</w:t>
            </w:r>
          </w:p>
        </w:tc>
        <w:tc>
          <w:tcPr>
            <w:tcW w:w="567" w:type="dxa"/>
            <w:shd w:val="clear" w:color="auto" w:fill="FFFFFF"/>
          </w:tcPr>
          <w:p w14:paraId="040F0F1E" w14:textId="77777777" w:rsidR="004954E9" w:rsidRPr="0071448A" w:rsidRDefault="004954E9" w:rsidP="004954E9"/>
        </w:tc>
        <w:tc>
          <w:tcPr>
            <w:tcW w:w="708" w:type="dxa"/>
            <w:shd w:val="clear" w:color="auto" w:fill="FFFFFF"/>
          </w:tcPr>
          <w:p w14:paraId="50C3A12D" w14:textId="77777777" w:rsidR="004954E9" w:rsidRPr="0071448A" w:rsidRDefault="004954E9" w:rsidP="004954E9">
            <w:pPr>
              <w:tabs>
                <w:tab w:val="left" w:pos="1265"/>
              </w:tabs>
              <w:snapToGrid w:val="0"/>
              <w:rPr>
                <w:sz w:val="22"/>
                <w:szCs w:val="22"/>
              </w:rPr>
            </w:pPr>
          </w:p>
        </w:tc>
        <w:tc>
          <w:tcPr>
            <w:tcW w:w="709" w:type="dxa"/>
            <w:shd w:val="clear" w:color="auto" w:fill="FFFFFF"/>
          </w:tcPr>
          <w:p w14:paraId="7C0B2CC9" w14:textId="77777777" w:rsidR="004954E9" w:rsidRPr="0071448A" w:rsidRDefault="004954E9" w:rsidP="004954E9">
            <w:pPr>
              <w:tabs>
                <w:tab w:val="left" w:pos="1265"/>
              </w:tabs>
              <w:snapToGrid w:val="0"/>
              <w:rPr>
                <w:sz w:val="22"/>
                <w:szCs w:val="22"/>
              </w:rPr>
            </w:pPr>
          </w:p>
        </w:tc>
        <w:tc>
          <w:tcPr>
            <w:tcW w:w="567" w:type="dxa"/>
            <w:shd w:val="clear" w:color="auto" w:fill="FFFFFF"/>
          </w:tcPr>
          <w:p w14:paraId="53C21B5F" w14:textId="77777777" w:rsidR="004954E9" w:rsidRPr="0071448A" w:rsidRDefault="004954E9" w:rsidP="004954E9">
            <w:pPr>
              <w:tabs>
                <w:tab w:val="left" w:pos="1265"/>
              </w:tabs>
              <w:snapToGrid w:val="0"/>
              <w:rPr>
                <w:sz w:val="22"/>
                <w:szCs w:val="22"/>
              </w:rPr>
            </w:pPr>
          </w:p>
        </w:tc>
        <w:tc>
          <w:tcPr>
            <w:tcW w:w="851" w:type="dxa"/>
            <w:shd w:val="clear" w:color="auto" w:fill="FFFFFF"/>
          </w:tcPr>
          <w:p w14:paraId="58A0EB32" w14:textId="77777777" w:rsidR="004954E9" w:rsidRPr="0071448A" w:rsidRDefault="004954E9" w:rsidP="004954E9">
            <w:pPr>
              <w:tabs>
                <w:tab w:val="left" w:pos="1265"/>
              </w:tabs>
              <w:snapToGrid w:val="0"/>
              <w:rPr>
                <w:sz w:val="22"/>
                <w:szCs w:val="22"/>
              </w:rPr>
            </w:pPr>
            <w:r w:rsidRPr="0071448A">
              <w:rPr>
                <w:sz w:val="22"/>
                <w:szCs w:val="22"/>
              </w:rPr>
              <w:t>500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06BB548" w14:textId="77777777" w:rsidR="004954E9" w:rsidRPr="0071448A" w:rsidRDefault="004954E9" w:rsidP="004954E9">
            <w:pPr>
              <w:rPr>
                <w:sz w:val="22"/>
                <w:szCs w:val="22"/>
              </w:rPr>
            </w:pPr>
            <w:r w:rsidRPr="0071448A">
              <w:rPr>
                <w:sz w:val="22"/>
                <w:szCs w:val="22"/>
              </w:rPr>
              <w:t>п. 16 ст. 16.1 73-ФЗ</w:t>
            </w:r>
          </w:p>
        </w:tc>
        <w:tc>
          <w:tcPr>
            <w:tcW w:w="709" w:type="dxa"/>
            <w:shd w:val="clear" w:color="auto" w:fill="FFFFFF"/>
          </w:tcPr>
          <w:p w14:paraId="2F165603" w14:textId="77777777" w:rsidR="004954E9" w:rsidRPr="0071448A" w:rsidRDefault="004954E9" w:rsidP="004954E9">
            <w:pPr>
              <w:rPr>
                <w:sz w:val="22"/>
                <w:szCs w:val="22"/>
              </w:rPr>
            </w:pPr>
          </w:p>
        </w:tc>
        <w:tc>
          <w:tcPr>
            <w:tcW w:w="709" w:type="dxa"/>
            <w:shd w:val="clear" w:color="auto" w:fill="FFFFFF"/>
          </w:tcPr>
          <w:p w14:paraId="06EE762D" w14:textId="77777777" w:rsidR="004954E9" w:rsidRPr="0071448A" w:rsidRDefault="004954E9" w:rsidP="004954E9">
            <w:pPr>
              <w:rPr>
                <w:sz w:val="22"/>
                <w:szCs w:val="22"/>
              </w:rPr>
            </w:pPr>
          </w:p>
        </w:tc>
      </w:tr>
      <w:tr w:rsidR="00333CBA" w:rsidRPr="0071448A" w14:paraId="064BE116" w14:textId="77777777" w:rsidTr="00333CBA">
        <w:trPr>
          <w:cantSplit/>
          <w:trHeight w:hRule="exact" w:val="2973"/>
        </w:trPr>
        <w:tc>
          <w:tcPr>
            <w:tcW w:w="568" w:type="dxa"/>
            <w:shd w:val="clear" w:color="auto" w:fill="FFFFFF"/>
          </w:tcPr>
          <w:p w14:paraId="5F12C407" w14:textId="77777777" w:rsidR="00333CBA" w:rsidRPr="0071448A" w:rsidRDefault="00333CBA" w:rsidP="00333CBA">
            <w:pPr>
              <w:rPr>
                <w:sz w:val="22"/>
                <w:szCs w:val="22"/>
              </w:rPr>
            </w:pPr>
            <w:r w:rsidRPr="0071448A">
              <w:rPr>
                <w:sz w:val="22"/>
                <w:szCs w:val="22"/>
              </w:rPr>
              <w:lastRenderedPageBreak/>
              <w:t>22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DF71A14" w14:textId="77777777" w:rsidR="00333CBA" w:rsidRPr="0071448A" w:rsidRDefault="00333CBA" w:rsidP="00333CBA">
            <w:pPr>
              <w:rPr>
                <w:sz w:val="22"/>
                <w:szCs w:val="22"/>
              </w:rPr>
            </w:pPr>
            <w:r w:rsidRPr="0071448A">
              <w:rPr>
                <w:sz w:val="22"/>
                <w:szCs w:val="22"/>
              </w:rPr>
              <w:t>Грунтовый могильник «ЛПДС Крымская»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BB073CB" w14:textId="77777777" w:rsidR="00333CBA" w:rsidRPr="0071448A" w:rsidRDefault="00333CBA" w:rsidP="00333CBA">
            <w:pPr>
              <w:rPr>
                <w:sz w:val="22"/>
                <w:szCs w:val="22"/>
              </w:rPr>
            </w:pPr>
            <w:r w:rsidRPr="0071448A">
              <w:rPr>
                <w:sz w:val="22"/>
                <w:szCs w:val="22"/>
              </w:rPr>
              <w:t>1,35 км к юго-востоку от ж/д моста через р. Адагум (азимут 347°), 2.12 км к востоку-северо-востоку на ст. Неберджаевскую от поворота с а/д М-4 Дон Крымск-Новороссийск (азимут 263°)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B56F667" w14:textId="77777777" w:rsidR="00333CBA" w:rsidRPr="0071448A" w:rsidRDefault="00333CBA" w:rsidP="00333CBA">
            <w:pPr>
              <w:rPr>
                <w:sz w:val="22"/>
                <w:szCs w:val="22"/>
              </w:rPr>
            </w:pPr>
            <w:r w:rsidRPr="0071448A">
              <w:rPr>
                <w:sz w:val="22"/>
                <w:szCs w:val="22"/>
              </w:rPr>
              <w:t>7</w:t>
            </w:r>
          </w:p>
        </w:tc>
        <w:tc>
          <w:tcPr>
            <w:tcW w:w="567" w:type="dxa"/>
            <w:shd w:val="clear" w:color="auto" w:fill="FFFFFF"/>
          </w:tcPr>
          <w:p w14:paraId="5237CE72" w14:textId="77777777" w:rsidR="00333CBA" w:rsidRPr="0071448A" w:rsidRDefault="00333CBA" w:rsidP="00333CBA">
            <w:pPr>
              <w:rPr>
                <w:sz w:val="22"/>
                <w:szCs w:val="22"/>
              </w:rPr>
            </w:pPr>
          </w:p>
        </w:tc>
        <w:tc>
          <w:tcPr>
            <w:tcW w:w="708" w:type="dxa"/>
            <w:shd w:val="clear" w:color="auto" w:fill="FFFFFF"/>
          </w:tcPr>
          <w:p w14:paraId="41F7BD29" w14:textId="77777777" w:rsidR="00333CBA" w:rsidRPr="0071448A" w:rsidRDefault="00333CBA" w:rsidP="00333CBA">
            <w:pPr>
              <w:rPr>
                <w:sz w:val="22"/>
                <w:szCs w:val="22"/>
              </w:rPr>
            </w:pPr>
          </w:p>
        </w:tc>
        <w:tc>
          <w:tcPr>
            <w:tcW w:w="709" w:type="dxa"/>
            <w:shd w:val="clear" w:color="auto" w:fill="FFFFFF"/>
          </w:tcPr>
          <w:p w14:paraId="5820AE40" w14:textId="77777777" w:rsidR="00333CBA" w:rsidRPr="0071448A" w:rsidRDefault="00333CBA" w:rsidP="00333CBA">
            <w:pPr>
              <w:rPr>
                <w:sz w:val="22"/>
                <w:szCs w:val="22"/>
              </w:rPr>
            </w:pPr>
          </w:p>
        </w:tc>
        <w:tc>
          <w:tcPr>
            <w:tcW w:w="567" w:type="dxa"/>
            <w:shd w:val="clear" w:color="auto" w:fill="FFFFFF"/>
          </w:tcPr>
          <w:p w14:paraId="78C9BDB7" w14:textId="77777777" w:rsidR="00333CBA" w:rsidRPr="0071448A" w:rsidRDefault="00333CBA" w:rsidP="00333CBA">
            <w:pPr>
              <w:rPr>
                <w:sz w:val="22"/>
                <w:szCs w:val="22"/>
              </w:rPr>
            </w:pPr>
          </w:p>
        </w:tc>
        <w:tc>
          <w:tcPr>
            <w:tcW w:w="851" w:type="dxa"/>
            <w:shd w:val="clear" w:color="auto" w:fill="FFFFFF"/>
          </w:tcPr>
          <w:p w14:paraId="6E8007F8" w14:textId="77777777" w:rsidR="00333CBA" w:rsidRPr="0071448A" w:rsidRDefault="00333CBA" w:rsidP="00333CBA">
            <w:pPr>
              <w:rPr>
                <w:sz w:val="22"/>
                <w:szCs w:val="22"/>
              </w:rPr>
            </w:pPr>
            <w:r w:rsidRPr="0071448A">
              <w:rPr>
                <w:sz w:val="22"/>
                <w:szCs w:val="22"/>
              </w:rPr>
              <w:t>200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0BEA3EA" w14:textId="77777777" w:rsidR="00333CBA" w:rsidRPr="0071448A" w:rsidRDefault="00333CBA" w:rsidP="00333CBA">
            <w:pPr>
              <w:jc w:val="center"/>
              <w:rPr>
                <w:sz w:val="22"/>
                <w:szCs w:val="22"/>
              </w:rPr>
            </w:pPr>
            <w:r w:rsidRPr="0071448A">
              <w:rPr>
                <w:sz w:val="22"/>
                <w:szCs w:val="22"/>
              </w:rPr>
              <w:t>п.6 ст. 18 73-ФЗ</w:t>
            </w:r>
          </w:p>
        </w:tc>
        <w:tc>
          <w:tcPr>
            <w:tcW w:w="709" w:type="dxa"/>
            <w:shd w:val="clear" w:color="auto" w:fill="FFFFFF"/>
          </w:tcPr>
          <w:p w14:paraId="6CA3145B" w14:textId="77777777" w:rsidR="00333CBA" w:rsidRPr="0071448A" w:rsidRDefault="00333CBA" w:rsidP="00333CBA">
            <w:pPr>
              <w:rPr>
                <w:sz w:val="22"/>
                <w:szCs w:val="22"/>
              </w:rPr>
            </w:pPr>
          </w:p>
        </w:tc>
        <w:tc>
          <w:tcPr>
            <w:tcW w:w="709" w:type="dxa"/>
            <w:shd w:val="clear" w:color="auto" w:fill="FFFFFF"/>
          </w:tcPr>
          <w:p w14:paraId="4750EAC8" w14:textId="77777777" w:rsidR="00333CBA" w:rsidRPr="0071448A" w:rsidRDefault="00333CBA" w:rsidP="00333CBA">
            <w:pPr>
              <w:rPr>
                <w:sz w:val="22"/>
                <w:szCs w:val="22"/>
              </w:rPr>
            </w:pPr>
          </w:p>
        </w:tc>
      </w:tr>
    </w:tbl>
    <w:p w14:paraId="2806C815"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   </w:t>
      </w:r>
      <w:r w:rsidRPr="0071448A">
        <w:rPr>
          <w:rFonts w:eastAsia="Arial Unicode MS"/>
          <w:sz w:val="24"/>
          <w:szCs w:val="24"/>
        </w:rPr>
        <w:t>Постановление Совета Министров РСФСР от 4 декабря 1974 г. №624</w:t>
      </w:r>
    </w:p>
    <w:p w14:paraId="2736A539"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2   </w:t>
      </w:r>
      <w:r w:rsidRPr="0071448A">
        <w:rPr>
          <w:rFonts w:eastAsia="Arial Unicode MS"/>
          <w:sz w:val="24"/>
          <w:szCs w:val="24"/>
        </w:rPr>
        <w:t>Памятник федеральной категории историко-культурного значения</w:t>
      </w:r>
    </w:p>
    <w:p w14:paraId="766D3C24"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3   </w:t>
      </w:r>
      <w:r w:rsidRPr="0071448A">
        <w:rPr>
          <w:rFonts w:eastAsia="Arial Unicode MS"/>
          <w:sz w:val="24"/>
          <w:szCs w:val="24"/>
        </w:rPr>
        <w:t>Постановление Совета Министров РСФСР от 30.08.60г. №1327</w:t>
      </w:r>
    </w:p>
    <w:p w14:paraId="57A9395F"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4   </w:t>
      </w:r>
      <w:r w:rsidRPr="0071448A">
        <w:rPr>
          <w:rFonts w:eastAsia="Arial Unicode MS"/>
          <w:sz w:val="24"/>
          <w:szCs w:val="24"/>
        </w:rPr>
        <w:t>Решение Краснодарского крайисполкома от 29.01.75 г. №63</w:t>
      </w:r>
    </w:p>
    <w:p w14:paraId="120ADAF0"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5   </w:t>
      </w:r>
      <w:r w:rsidRPr="0071448A">
        <w:rPr>
          <w:rFonts w:eastAsia="Arial Unicode MS"/>
          <w:sz w:val="24"/>
          <w:szCs w:val="24"/>
        </w:rPr>
        <w:t>Памятник региональной категории историко-культурного значения</w:t>
      </w:r>
    </w:p>
    <w:p w14:paraId="457DF278"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6   </w:t>
      </w:r>
      <w:r w:rsidRPr="0071448A">
        <w:rPr>
          <w:rFonts w:eastAsia="Arial Unicode MS"/>
          <w:sz w:val="24"/>
          <w:szCs w:val="24"/>
        </w:rPr>
        <w:t>Решение Краснодарского крайисполкома от 10.06.92г. №237</w:t>
      </w:r>
    </w:p>
    <w:p w14:paraId="0BCBB1CD"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7    </w:t>
      </w:r>
      <w:r w:rsidRPr="0071448A">
        <w:rPr>
          <w:rFonts w:eastAsia="Arial Unicode MS"/>
          <w:sz w:val="24"/>
          <w:szCs w:val="24"/>
        </w:rPr>
        <w:t>Распоряжение комитета по охране, реставрации и эксплуатации историко-культурных ценностей (наследия) Краснодарского края от 24.12.99г. №4-р</w:t>
      </w:r>
    </w:p>
    <w:p w14:paraId="2070AE89"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8    </w:t>
      </w:r>
      <w:r w:rsidRPr="0071448A">
        <w:rPr>
          <w:rFonts w:eastAsia="Arial Unicode MS"/>
          <w:sz w:val="24"/>
          <w:szCs w:val="24"/>
        </w:rPr>
        <w:t xml:space="preserve">Закон Краснодарского края "О пообъектном составе недвижимых памятников истории и культуры местного значения, расположенных на территории Краснодарского  </w:t>
      </w:r>
    </w:p>
    <w:p w14:paraId="1DE485EE"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rPr>
        <w:t xml:space="preserve">     края" от 17.08.2000г. №313-КЗ</w:t>
      </w:r>
    </w:p>
    <w:p w14:paraId="62F2ABDD"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9    </w:t>
      </w:r>
      <w:r w:rsidRPr="0071448A">
        <w:rPr>
          <w:rFonts w:eastAsia="Arial Unicode MS"/>
          <w:sz w:val="24"/>
          <w:szCs w:val="24"/>
        </w:rPr>
        <w:t>Приказ департамента культуры Краснодарского края от 1.08.04г. №549-п – утратил силу</w:t>
      </w:r>
    </w:p>
    <w:p w14:paraId="12B8242A"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10 </w:t>
      </w:r>
      <w:r w:rsidRPr="0071448A">
        <w:rPr>
          <w:rFonts w:eastAsia="Arial Unicode MS"/>
          <w:sz w:val="24"/>
          <w:szCs w:val="24"/>
        </w:rPr>
        <w:t>Приказ управления по охране, реставрации и эксплуатации историко-культурных ценностей (наследия) Краснодарского края от 14 декабря 2007 года №24</w:t>
      </w:r>
    </w:p>
    <w:p w14:paraId="3D5021CB"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11 </w:t>
      </w:r>
      <w:r w:rsidRPr="0071448A">
        <w:rPr>
          <w:rFonts w:eastAsia="Arial Unicode MS"/>
          <w:sz w:val="24"/>
          <w:szCs w:val="24"/>
        </w:rPr>
        <w:t>Выявленный объект культурного наследия</w:t>
      </w:r>
    </w:p>
    <w:p w14:paraId="462D4DF9"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12 </w:t>
      </w:r>
      <w:r w:rsidRPr="0071448A">
        <w:rPr>
          <w:rFonts w:eastAsia="Arial Unicode MS"/>
          <w:sz w:val="24"/>
          <w:szCs w:val="24"/>
        </w:rPr>
        <w:t>Приказ департамента культуры Краснодарского края от 28 марта 2005 года №233-п– утратил силу</w:t>
      </w:r>
    </w:p>
    <w:p w14:paraId="53153281"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13 </w:t>
      </w:r>
      <w:r w:rsidRPr="0071448A">
        <w:rPr>
          <w:rFonts w:eastAsia="Arial Unicode MS"/>
          <w:sz w:val="24"/>
          <w:szCs w:val="24"/>
        </w:rPr>
        <w:t>Приказ департамента культуры Краснодарского края от 8 февраля 2006 года №60-п– утратил силу</w:t>
      </w:r>
    </w:p>
    <w:p w14:paraId="6F3F7207"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14 </w:t>
      </w:r>
      <w:r w:rsidRPr="0071448A">
        <w:rPr>
          <w:rFonts w:eastAsia="Arial Unicode MS"/>
          <w:sz w:val="24"/>
          <w:szCs w:val="24"/>
        </w:rPr>
        <w:t>Приказ департамента культуры Краснодарского края от 6 декабря 2006 года №911-п– утратил силу</w:t>
      </w:r>
    </w:p>
    <w:p w14:paraId="70065759"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15 </w:t>
      </w:r>
      <w:r w:rsidRPr="0071448A">
        <w:rPr>
          <w:rFonts w:eastAsia="Arial Unicode MS"/>
          <w:sz w:val="24"/>
          <w:szCs w:val="24"/>
        </w:rPr>
        <w:t>Приказ департамента культуры Краснодарского края от 12 марта 2007 года №175-п– утратил силу</w:t>
      </w:r>
    </w:p>
    <w:p w14:paraId="3E51E53F"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16 </w:t>
      </w:r>
      <w:r w:rsidRPr="0071448A">
        <w:rPr>
          <w:rFonts w:eastAsia="Arial Unicode MS"/>
          <w:sz w:val="24"/>
          <w:szCs w:val="24"/>
        </w:rPr>
        <w:t>Приказ департамента культуры Краснодарского края от 29 мая 2007 года №448-п– утратил силу</w:t>
      </w:r>
    </w:p>
    <w:p w14:paraId="66D47BB9"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 xml:space="preserve">17 </w:t>
      </w:r>
      <w:r w:rsidRPr="0071448A">
        <w:rPr>
          <w:rFonts w:eastAsia="Arial Unicode MS"/>
          <w:sz w:val="24"/>
          <w:szCs w:val="24"/>
        </w:rPr>
        <w:t>Приказ управления по охране, реставрации и эксплуатации историко-культурных ценностей (наследия) Краснодарского края от 3 апреля 2008 г. №30</w:t>
      </w:r>
    </w:p>
    <w:p w14:paraId="009B603F" w14:textId="77777777" w:rsidR="00915DFB" w:rsidRPr="0071448A" w:rsidRDefault="00915DFB" w:rsidP="00915DFB">
      <w:pPr>
        <w:widowControl w:val="0"/>
        <w:suppressLineNumbers/>
        <w:tabs>
          <w:tab w:val="left" w:pos="1548"/>
        </w:tabs>
        <w:suppressAutoHyphens/>
        <w:ind w:left="283" w:hanging="283"/>
        <w:rPr>
          <w:rFonts w:eastAsia="Arial Unicode MS"/>
          <w:sz w:val="24"/>
          <w:szCs w:val="24"/>
        </w:rPr>
      </w:pPr>
      <w:r w:rsidRPr="0071448A">
        <w:rPr>
          <w:rFonts w:eastAsia="Arial Unicode MS"/>
          <w:sz w:val="24"/>
          <w:szCs w:val="24"/>
          <w:vertAlign w:val="superscript"/>
        </w:rPr>
        <w:t>18</w:t>
      </w:r>
      <w:r w:rsidRPr="0071448A">
        <w:rPr>
          <w:rFonts w:eastAsia="Arial Unicode MS"/>
          <w:sz w:val="24"/>
          <w:szCs w:val="24"/>
        </w:rPr>
        <w:t>Приказ управления по охране, реставрации и эксплуатации историко-культурных ценностей (наследия) Краснодарского края от 10 октября 2008 г. № 69</w:t>
      </w:r>
    </w:p>
    <w:p w14:paraId="63C803E9" w14:textId="77777777" w:rsidR="001B0303" w:rsidRPr="0071448A" w:rsidRDefault="001B0303" w:rsidP="001B0303">
      <w:pPr>
        <w:jc w:val="both"/>
        <w:rPr>
          <w:i/>
          <w:sz w:val="28"/>
          <w:szCs w:val="28"/>
        </w:rPr>
      </w:pPr>
    </w:p>
    <w:p w14:paraId="0B4AF63D" w14:textId="77777777" w:rsidR="001B0303" w:rsidRPr="0071448A" w:rsidRDefault="001B0303" w:rsidP="001B0303">
      <w:pPr>
        <w:ind w:firstLine="709"/>
        <w:jc w:val="both"/>
        <w:rPr>
          <w:sz w:val="28"/>
          <w:szCs w:val="28"/>
          <w:u w:val="single"/>
        </w:rPr>
      </w:pPr>
      <w:r w:rsidRPr="0071448A">
        <w:rPr>
          <w:sz w:val="28"/>
          <w:szCs w:val="28"/>
          <w:u w:val="single"/>
        </w:rPr>
        <w:t>Рекомендации по эксплуатации и сохранению объекта культурного наследия:</w:t>
      </w:r>
    </w:p>
    <w:p w14:paraId="55D53303" w14:textId="77777777" w:rsidR="001B0303" w:rsidRPr="0071448A" w:rsidRDefault="001B0303" w:rsidP="001B0303">
      <w:pPr>
        <w:pStyle w:val="aff4"/>
        <w:numPr>
          <w:ilvl w:val="0"/>
          <w:numId w:val="42"/>
        </w:numPr>
        <w:jc w:val="both"/>
        <w:rPr>
          <w:sz w:val="28"/>
          <w:szCs w:val="28"/>
        </w:rPr>
      </w:pPr>
      <w:r w:rsidRPr="0071448A">
        <w:rPr>
          <w:sz w:val="28"/>
          <w:szCs w:val="28"/>
        </w:rPr>
        <w:t>экскурсионный показ;</w:t>
      </w:r>
    </w:p>
    <w:p w14:paraId="6F12E469" w14:textId="77777777" w:rsidR="001B0303" w:rsidRPr="0071448A" w:rsidRDefault="001B0303" w:rsidP="001B0303">
      <w:pPr>
        <w:pStyle w:val="aff4"/>
        <w:numPr>
          <w:ilvl w:val="0"/>
          <w:numId w:val="42"/>
        </w:numPr>
        <w:jc w:val="both"/>
        <w:rPr>
          <w:sz w:val="28"/>
          <w:szCs w:val="28"/>
          <w:lang w:val="ru-RU"/>
        </w:rPr>
      </w:pPr>
      <w:r w:rsidRPr="0071448A">
        <w:rPr>
          <w:sz w:val="28"/>
          <w:szCs w:val="28"/>
          <w:lang w:val="ru-RU"/>
        </w:rPr>
        <w:lastRenderedPageBreak/>
        <w:t>своевременное проведение ремонтно-реставрационных работ в целях обеспечения нормального технического состояния памятника;</w:t>
      </w:r>
    </w:p>
    <w:p w14:paraId="42D186AE" w14:textId="77777777" w:rsidR="001B0303" w:rsidRPr="00765BCC" w:rsidRDefault="001B0303" w:rsidP="001B0303">
      <w:pPr>
        <w:pStyle w:val="aff4"/>
        <w:numPr>
          <w:ilvl w:val="0"/>
          <w:numId w:val="42"/>
        </w:numPr>
        <w:jc w:val="both"/>
        <w:rPr>
          <w:sz w:val="28"/>
          <w:szCs w:val="28"/>
          <w:lang w:val="ru-RU"/>
        </w:rPr>
      </w:pPr>
      <w:r w:rsidRPr="00765BCC">
        <w:rPr>
          <w:sz w:val="28"/>
          <w:szCs w:val="28"/>
          <w:lang w:val="ru-RU"/>
        </w:rPr>
        <w:t>благоустройство и озеленение территории, не противоречащее сохранности  памятника;</w:t>
      </w:r>
    </w:p>
    <w:p w14:paraId="7B28A8D5" w14:textId="77777777" w:rsidR="001B0303" w:rsidRPr="00765BCC" w:rsidRDefault="001B0303" w:rsidP="001B0303">
      <w:pPr>
        <w:pStyle w:val="aff4"/>
        <w:numPr>
          <w:ilvl w:val="0"/>
          <w:numId w:val="42"/>
        </w:numPr>
        <w:jc w:val="both"/>
        <w:rPr>
          <w:sz w:val="28"/>
          <w:szCs w:val="28"/>
          <w:lang w:val="ru-RU"/>
        </w:rPr>
      </w:pPr>
      <w:r w:rsidRPr="00765BCC">
        <w:rPr>
          <w:sz w:val="28"/>
          <w:szCs w:val="28"/>
          <w:lang w:val="ru-RU"/>
        </w:rPr>
        <w:t>использовать преимущественно по первоначальному назначению;</w:t>
      </w:r>
    </w:p>
    <w:p w14:paraId="61E1FB99" w14:textId="77777777" w:rsidR="001B0303" w:rsidRPr="00765BCC" w:rsidRDefault="001B0303" w:rsidP="001B0303">
      <w:pPr>
        <w:pStyle w:val="aff4"/>
        <w:numPr>
          <w:ilvl w:val="0"/>
          <w:numId w:val="42"/>
        </w:numPr>
        <w:jc w:val="both"/>
        <w:rPr>
          <w:sz w:val="28"/>
          <w:szCs w:val="28"/>
          <w:lang w:val="ru-RU"/>
        </w:rPr>
      </w:pPr>
      <w:r w:rsidRPr="00765BCC">
        <w:rPr>
          <w:sz w:val="28"/>
          <w:szCs w:val="28"/>
          <w:lang w:val="ru-RU"/>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357DFF1D" w14:textId="77777777" w:rsidR="00915DFB" w:rsidRPr="00E6231E" w:rsidRDefault="00915DFB" w:rsidP="00915DFB">
      <w:pPr>
        <w:ind w:right="-1" w:firstLine="851"/>
        <w:jc w:val="both"/>
        <w:rPr>
          <w:color w:val="0000FF"/>
          <w:sz w:val="28"/>
          <w:szCs w:val="28"/>
          <w:highlight w:val="yellow"/>
        </w:rPr>
      </w:pPr>
    </w:p>
    <w:p w14:paraId="3DB0CFE8" w14:textId="77777777" w:rsidR="00915DFB" w:rsidRPr="00E6231E" w:rsidRDefault="00915DFB" w:rsidP="00915DFB">
      <w:pPr>
        <w:autoSpaceDE w:val="0"/>
        <w:autoSpaceDN w:val="0"/>
        <w:adjustRightInd w:val="0"/>
        <w:ind w:firstLine="851"/>
        <w:jc w:val="both"/>
        <w:rPr>
          <w:sz w:val="28"/>
          <w:szCs w:val="28"/>
        </w:rPr>
      </w:pPr>
      <w:r w:rsidRPr="00E6231E">
        <w:rPr>
          <w:b/>
          <w:sz w:val="28"/>
          <w:szCs w:val="28"/>
        </w:rPr>
        <w:t>5.</w:t>
      </w:r>
      <w:r w:rsidR="001B0303">
        <w:rPr>
          <w:b/>
          <w:sz w:val="28"/>
          <w:szCs w:val="28"/>
        </w:rPr>
        <w:t xml:space="preserve"> </w:t>
      </w:r>
      <w:r w:rsidRPr="00E6231E">
        <w:rPr>
          <w:b/>
          <w:sz w:val="28"/>
          <w:szCs w:val="28"/>
        </w:rPr>
        <w:t xml:space="preserve">Водоохранные зоны и прибрежные защитные полосы </w:t>
      </w:r>
      <w:r w:rsidRPr="00E6231E">
        <w:rPr>
          <w:sz w:val="28"/>
          <w:szCs w:val="28"/>
        </w:rPr>
        <w:t>отображены в соответствии с</w:t>
      </w:r>
      <w:r w:rsidRPr="00E6231E">
        <w:rPr>
          <w:b/>
          <w:sz w:val="28"/>
          <w:szCs w:val="28"/>
        </w:rPr>
        <w:t xml:space="preserve"> </w:t>
      </w:r>
      <w:r w:rsidRPr="00E6231E">
        <w:rPr>
          <w:sz w:val="28"/>
          <w:szCs w:val="28"/>
        </w:rPr>
        <w:t xml:space="preserve">положениями Водного кодекса РФ от 03.03.06г. №74-ФЗ и Постановлением Законодательного собрания Краснодарского края от 15 июля 2009 года №1492-П «Об установлении ширины водоохранных зон и ширины прибрежных защитных полос рек и ручьев, расположенных на территории Краснодарского края». </w:t>
      </w:r>
    </w:p>
    <w:p w14:paraId="4324BEFD" w14:textId="77777777" w:rsidR="00915DFB" w:rsidRPr="00E6231E" w:rsidRDefault="00915DFB" w:rsidP="00915DFB">
      <w:pPr>
        <w:autoSpaceDE w:val="0"/>
        <w:autoSpaceDN w:val="0"/>
        <w:adjustRightInd w:val="0"/>
        <w:ind w:firstLine="851"/>
        <w:jc w:val="both"/>
        <w:rPr>
          <w:sz w:val="28"/>
          <w:szCs w:val="28"/>
        </w:rPr>
      </w:pPr>
      <w:r w:rsidRPr="00E6231E">
        <w:rPr>
          <w:sz w:val="28"/>
          <w:szCs w:val="28"/>
        </w:rPr>
        <w:t>Водоохранной зоной является территория, примыкающая к акватории водного объекта, на которой устанавливается специальный режим использования и охраны природных ресурсов и осуществления иной хозяйственной деятельности.</w:t>
      </w:r>
    </w:p>
    <w:p w14:paraId="73BFC33A" w14:textId="77777777" w:rsidR="00915DFB" w:rsidRPr="00E6231E" w:rsidRDefault="00915DFB" w:rsidP="00915DFB">
      <w:pPr>
        <w:autoSpaceDE w:val="0"/>
        <w:autoSpaceDN w:val="0"/>
        <w:adjustRightInd w:val="0"/>
        <w:ind w:firstLine="851"/>
        <w:jc w:val="both"/>
        <w:rPr>
          <w:sz w:val="28"/>
          <w:szCs w:val="28"/>
        </w:rPr>
      </w:pPr>
      <w:r w:rsidRPr="00E6231E">
        <w:rPr>
          <w:sz w:val="28"/>
          <w:szCs w:val="28"/>
        </w:rPr>
        <w:t>В пределах водоохранных зон устанавливаются прибрежные защитные полосы. В границах прибрежных защитных полос, наряду с ограничениями, установленными для водоохранных зон,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p>
    <w:p w14:paraId="1EB187AD" w14:textId="77777777" w:rsidR="00915DFB" w:rsidRPr="00E6231E" w:rsidRDefault="00915DFB" w:rsidP="00915DFB">
      <w:pPr>
        <w:autoSpaceDE w:val="0"/>
        <w:autoSpaceDN w:val="0"/>
        <w:adjustRightInd w:val="0"/>
        <w:ind w:firstLine="709"/>
        <w:jc w:val="both"/>
        <w:rPr>
          <w:sz w:val="28"/>
          <w:szCs w:val="28"/>
        </w:rPr>
      </w:pPr>
      <w:r w:rsidRPr="00E6231E">
        <w:rPr>
          <w:sz w:val="28"/>
          <w:szCs w:val="28"/>
        </w:rPr>
        <w:t xml:space="preserve">Водоохранная зона реки Адагум составляет 200 м., прибрежная полоса -50 м. </w:t>
      </w:r>
    </w:p>
    <w:p w14:paraId="1BAEB837" w14:textId="77777777" w:rsidR="00915DFB" w:rsidRPr="00E6231E" w:rsidRDefault="00915DFB" w:rsidP="00915DFB">
      <w:pPr>
        <w:autoSpaceDE w:val="0"/>
        <w:autoSpaceDN w:val="0"/>
        <w:adjustRightInd w:val="0"/>
        <w:ind w:firstLine="709"/>
        <w:jc w:val="both"/>
        <w:rPr>
          <w:sz w:val="28"/>
          <w:szCs w:val="28"/>
        </w:rPr>
      </w:pPr>
      <w:r w:rsidRPr="00E6231E">
        <w:rPr>
          <w:sz w:val="28"/>
          <w:szCs w:val="28"/>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14:paraId="18DDCA95" w14:textId="77777777" w:rsidR="00915DFB" w:rsidRPr="00E6231E" w:rsidRDefault="00915DFB" w:rsidP="00915DFB">
      <w:pPr>
        <w:autoSpaceDE w:val="0"/>
        <w:autoSpaceDN w:val="0"/>
        <w:adjustRightInd w:val="0"/>
        <w:ind w:right="-142" w:firstLine="709"/>
        <w:jc w:val="both"/>
        <w:rPr>
          <w:sz w:val="28"/>
          <w:szCs w:val="28"/>
        </w:rPr>
      </w:pPr>
      <w:r w:rsidRPr="00E6231E">
        <w:rPr>
          <w:sz w:val="28"/>
          <w:szCs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FB17D3D" w14:textId="77777777" w:rsidR="00915DFB" w:rsidRPr="00E6231E" w:rsidRDefault="00915DFB" w:rsidP="00915DFB">
      <w:pPr>
        <w:ind w:right="-1" w:firstLine="709"/>
        <w:jc w:val="both"/>
        <w:rPr>
          <w:b/>
          <w:sz w:val="28"/>
          <w:szCs w:val="28"/>
          <w:highlight w:val="yellow"/>
        </w:rPr>
      </w:pPr>
    </w:p>
    <w:p w14:paraId="271E4F19" w14:textId="77777777" w:rsidR="00915DFB" w:rsidRPr="00E6231E" w:rsidRDefault="00915DFB" w:rsidP="00915DFB">
      <w:pPr>
        <w:ind w:firstLine="709"/>
        <w:jc w:val="both"/>
        <w:rPr>
          <w:sz w:val="28"/>
          <w:szCs w:val="28"/>
        </w:rPr>
      </w:pPr>
      <w:r w:rsidRPr="00E6231E">
        <w:rPr>
          <w:b/>
          <w:sz w:val="28"/>
          <w:szCs w:val="28"/>
        </w:rPr>
        <w:lastRenderedPageBreak/>
        <w:t>6.</w:t>
      </w:r>
      <w:r w:rsidR="001B0303">
        <w:rPr>
          <w:b/>
          <w:sz w:val="28"/>
          <w:szCs w:val="28"/>
        </w:rPr>
        <w:t xml:space="preserve"> </w:t>
      </w:r>
      <w:r w:rsidRPr="00E6231E">
        <w:rPr>
          <w:b/>
          <w:sz w:val="28"/>
          <w:szCs w:val="28"/>
        </w:rPr>
        <w:t xml:space="preserve">Зоны санитарной охраны источников питьевого водоснабжения. </w:t>
      </w:r>
      <w:r w:rsidRPr="00E6231E">
        <w:rPr>
          <w:sz w:val="28"/>
          <w:szCs w:val="28"/>
        </w:rPr>
        <w:t>Согласно требованиям Водного кодекса Российской Федерации от № 74- ФЗ (статья 43), в соответствии с законодательством о санитарно-эпидемиологическом благополучии населения (статья 18 Федерального закона от 30 марта 1999г. № 52-ФЗ «О санитарно-эпидемиологическом благополучии населения») и порядком, установленным субъектом Российской Федерации для водных объектов, используемых для целей питьевого и хозяйственного водоснабжения, должны быть установлены зоны санитарной охраны.</w:t>
      </w:r>
    </w:p>
    <w:p w14:paraId="50CD45ED" w14:textId="77777777" w:rsidR="00915DFB" w:rsidRPr="00E6231E" w:rsidRDefault="00915DFB" w:rsidP="00915DFB">
      <w:pPr>
        <w:ind w:right="-1" w:firstLine="709"/>
        <w:jc w:val="both"/>
        <w:rPr>
          <w:sz w:val="28"/>
          <w:szCs w:val="28"/>
        </w:rPr>
      </w:pPr>
      <w:r w:rsidRPr="00E6231E">
        <w:rPr>
          <w:sz w:val="28"/>
          <w:szCs w:val="28"/>
        </w:rPr>
        <w:t>В соответствии с СаНПиН 2.1.4.1110-02 «Зоны санитарной охраны источников водоснабжения и водопроводов питьевого назначения» зоны санитарной охраны источников питьевого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E0078C0" w14:textId="77777777" w:rsidR="00915DFB" w:rsidRPr="00E6231E" w:rsidRDefault="00915DFB" w:rsidP="00915DFB">
      <w:pPr>
        <w:ind w:right="-1" w:firstLine="709"/>
        <w:jc w:val="both"/>
        <w:rPr>
          <w:sz w:val="28"/>
          <w:szCs w:val="28"/>
        </w:rPr>
      </w:pPr>
      <w:r w:rsidRPr="00E6231E">
        <w:rPr>
          <w:sz w:val="28"/>
          <w:szCs w:val="28"/>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3254DEB" w14:textId="77777777" w:rsidR="00915DFB" w:rsidRPr="00E6231E" w:rsidRDefault="00915DFB" w:rsidP="00915DFB">
      <w:pPr>
        <w:ind w:right="-1" w:firstLine="709"/>
        <w:jc w:val="both"/>
        <w:rPr>
          <w:sz w:val="28"/>
          <w:szCs w:val="28"/>
        </w:rPr>
      </w:pPr>
      <w:r w:rsidRPr="00E6231E">
        <w:rPr>
          <w:sz w:val="28"/>
          <w:szCs w:val="28"/>
        </w:rPr>
        <w:t>Организации ЗСО должна предшествовать разработка ее проекта, в который включается:</w:t>
      </w:r>
    </w:p>
    <w:p w14:paraId="692B0710" w14:textId="77777777" w:rsidR="00915DFB" w:rsidRPr="00E6231E" w:rsidRDefault="00915DFB" w:rsidP="00915DFB">
      <w:pPr>
        <w:ind w:right="-1" w:firstLine="426"/>
        <w:jc w:val="both"/>
        <w:rPr>
          <w:sz w:val="28"/>
          <w:szCs w:val="28"/>
        </w:rPr>
      </w:pPr>
      <w:r w:rsidRPr="00E6231E">
        <w:rPr>
          <w:sz w:val="28"/>
          <w:szCs w:val="28"/>
        </w:rPr>
        <w:t>а) определение границ зоны и составляющих ее поясов;</w:t>
      </w:r>
    </w:p>
    <w:p w14:paraId="32BAD0B9" w14:textId="77777777" w:rsidR="00915DFB" w:rsidRPr="00E6231E" w:rsidRDefault="00915DFB" w:rsidP="00915DFB">
      <w:pPr>
        <w:ind w:right="-1" w:firstLine="426"/>
        <w:jc w:val="both"/>
        <w:rPr>
          <w:sz w:val="28"/>
          <w:szCs w:val="28"/>
        </w:rPr>
      </w:pPr>
      <w:r w:rsidRPr="00E6231E">
        <w:rPr>
          <w:sz w:val="28"/>
          <w:szCs w:val="28"/>
        </w:rPr>
        <w:t>б) план мероприятий по улучшению санитарного состояния территории ЗСО и предупреждению загрязнения источника;</w:t>
      </w:r>
    </w:p>
    <w:p w14:paraId="43E60FDD" w14:textId="77777777" w:rsidR="00915DFB" w:rsidRPr="00E6231E" w:rsidRDefault="00915DFB" w:rsidP="00915DFB">
      <w:pPr>
        <w:ind w:right="-1" w:firstLine="426"/>
        <w:jc w:val="both"/>
        <w:rPr>
          <w:sz w:val="28"/>
          <w:szCs w:val="28"/>
        </w:rPr>
      </w:pPr>
      <w:r w:rsidRPr="00E6231E">
        <w:rPr>
          <w:sz w:val="28"/>
          <w:szCs w:val="28"/>
        </w:rPr>
        <w:t>в) правила и режим хозяйственного использования территорий трех поясов ЗСО.</w:t>
      </w:r>
    </w:p>
    <w:p w14:paraId="6BFB7623" w14:textId="77777777" w:rsidR="00915DFB" w:rsidRPr="00E6231E" w:rsidRDefault="00915DFB" w:rsidP="00915DFB">
      <w:pPr>
        <w:ind w:firstLine="709"/>
        <w:jc w:val="both"/>
        <w:rPr>
          <w:sz w:val="28"/>
          <w:szCs w:val="28"/>
        </w:rPr>
      </w:pPr>
      <w:r w:rsidRPr="00E6231E">
        <w:rPr>
          <w:sz w:val="28"/>
          <w:szCs w:val="28"/>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w:t>
      </w:r>
    </w:p>
    <w:p w14:paraId="28F0094A" w14:textId="77777777" w:rsidR="00915DFB" w:rsidRPr="00E6231E" w:rsidRDefault="00915DFB" w:rsidP="00915DFB">
      <w:pPr>
        <w:ind w:firstLine="709"/>
        <w:jc w:val="both"/>
        <w:rPr>
          <w:sz w:val="28"/>
          <w:szCs w:val="28"/>
        </w:rPr>
      </w:pPr>
      <w:r w:rsidRPr="00E6231E">
        <w:rPr>
          <w:sz w:val="28"/>
          <w:szCs w:val="28"/>
        </w:rPr>
        <w:t xml:space="preserve">На санитарно-эпидемиологическое заключение выбора в центр государственного санитарно-эпидемиологического надзора заказчик представляет материалы, характеризующие источник водоснабжения, в т.ч. ориентировочные границы ЗСО и возможные источники загрязнения. </w:t>
      </w:r>
    </w:p>
    <w:p w14:paraId="1BA11701" w14:textId="77777777" w:rsidR="00915DFB" w:rsidRPr="00E6231E" w:rsidRDefault="00915DFB" w:rsidP="00915DFB">
      <w:pPr>
        <w:ind w:firstLine="709"/>
        <w:jc w:val="both"/>
        <w:rPr>
          <w:sz w:val="28"/>
          <w:szCs w:val="28"/>
        </w:rPr>
      </w:pPr>
      <w:r w:rsidRPr="00E6231E">
        <w:rPr>
          <w:sz w:val="28"/>
          <w:szCs w:val="28"/>
        </w:rPr>
        <w:t>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14:paraId="0DFC40E8" w14:textId="77777777" w:rsidR="00915DFB" w:rsidRPr="00E6231E" w:rsidRDefault="00915DFB" w:rsidP="00915DFB">
      <w:pPr>
        <w:ind w:firstLine="709"/>
        <w:jc w:val="both"/>
        <w:rPr>
          <w:sz w:val="28"/>
          <w:szCs w:val="28"/>
        </w:rPr>
      </w:pPr>
      <w:r w:rsidRPr="00E6231E">
        <w:rPr>
          <w:sz w:val="28"/>
          <w:szCs w:val="28"/>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14:paraId="2152B8F5" w14:textId="77777777" w:rsidR="00915DFB" w:rsidRPr="0071448A" w:rsidRDefault="00915DFB" w:rsidP="00915DFB">
      <w:pPr>
        <w:ind w:right="-18" w:firstLine="709"/>
        <w:jc w:val="both"/>
        <w:rPr>
          <w:sz w:val="28"/>
        </w:rPr>
      </w:pPr>
      <w:r w:rsidRPr="0071448A">
        <w:rPr>
          <w:sz w:val="28"/>
        </w:rPr>
        <w:lastRenderedPageBreak/>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ухудшение качества воды источника и воды, подаваемой водопроводными сооружениями.</w:t>
      </w:r>
    </w:p>
    <w:p w14:paraId="7D8E5D13" w14:textId="77777777" w:rsidR="00915DFB" w:rsidRPr="0071448A" w:rsidRDefault="00915DFB" w:rsidP="00915DFB">
      <w:pPr>
        <w:ind w:right="-18" w:firstLine="709"/>
        <w:jc w:val="both"/>
        <w:rPr>
          <w:sz w:val="28"/>
          <w:szCs w:val="28"/>
          <w:lang w:eastAsia="ar-SA"/>
        </w:rPr>
      </w:pPr>
    </w:p>
    <w:p w14:paraId="5995AC72" w14:textId="77777777" w:rsidR="00915DFB" w:rsidRPr="0071448A" w:rsidRDefault="00915DFB" w:rsidP="00915DFB">
      <w:pPr>
        <w:ind w:right="-18" w:firstLine="709"/>
        <w:jc w:val="both"/>
        <w:rPr>
          <w:sz w:val="28"/>
        </w:rPr>
      </w:pPr>
      <w:r w:rsidRPr="0071448A">
        <w:rPr>
          <w:sz w:val="28"/>
        </w:rPr>
        <w:t xml:space="preserve">В настоящее время на территории Крымского городского </w:t>
      </w:r>
      <w:r w:rsidR="00646284" w:rsidRPr="0071448A">
        <w:rPr>
          <w:sz w:val="28"/>
        </w:rPr>
        <w:t>поселения числится</w:t>
      </w:r>
      <w:r w:rsidRPr="0071448A">
        <w:rPr>
          <w:sz w:val="28"/>
        </w:rPr>
        <w:t xml:space="preserve"> 37 источников хозяйственно-питьевого водоснабжен</w:t>
      </w:r>
      <w:r w:rsidR="00646284" w:rsidRPr="0071448A">
        <w:rPr>
          <w:sz w:val="28"/>
        </w:rPr>
        <w:t xml:space="preserve">ия, из них три – проектируемых. Также на территории поселения </w:t>
      </w:r>
      <w:r w:rsidR="0030712D" w:rsidRPr="0071448A">
        <w:rPr>
          <w:sz w:val="28"/>
        </w:rPr>
        <w:t xml:space="preserve">числится 9 действующих </w:t>
      </w:r>
      <w:r w:rsidR="00646284" w:rsidRPr="0071448A">
        <w:rPr>
          <w:sz w:val="28"/>
        </w:rPr>
        <w:t xml:space="preserve">лицензий </w:t>
      </w:r>
      <w:r w:rsidR="0030712D" w:rsidRPr="0071448A">
        <w:rPr>
          <w:sz w:val="28"/>
        </w:rPr>
        <w:t xml:space="preserve">на право пользования участками недр местного значения, печень </w:t>
      </w:r>
      <w:r w:rsidR="00020A68" w:rsidRPr="0071448A">
        <w:rPr>
          <w:sz w:val="28"/>
        </w:rPr>
        <w:t>приведен ниже в таблице 17</w:t>
      </w:r>
      <w:r w:rsidRPr="0071448A">
        <w:rPr>
          <w:sz w:val="28"/>
        </w:rPr>
        <w:t>.</w:t>
      </w:r>
    </w:p>
    <w:p w14:paraId="5E0565B5" w14:textId="77777777" w:rsidR="00915DFB" w:rsidRPr="0071448A" w:rsidRDefault="00915DFB" w:rsidP="00915DFB">
      <w:pPr>
        <w:ind w:right="-18" w:firstLine="709"/>
        <w:jc w:val="both"/>
        <w:rPr>
          <w:sz w:val="28"/>
        </w:rPr>
      </w:pPr>
    </w:p>
    <w:p w14:paraId="101BB7DC" w14:textId="77777777" w:rsidR="00915DFB" w:rsidRPr="0071448A" w:rsidRDefault="00020A68" w:rsidP="00915DFB">
      <w:pPr>
        <w:ind w:right="-18" w:firstLine="709"/>
        <w:jc w:val="right"/>
        <w:rPr>
          <w:sz w:val="28"/>
          <w:szCs w:val="28"/>
          <w:lang w:eastAsia="ar-SA"/>
        </w:rPr>
      </w:pPr>
      <w:r w:rsidRPr="0071448A">
        <w:rPr>
          <w:sz w:val="28"/>
          <w:szCs w:val="28"/>
          <w:lang w:eastAsia="ar-SA"/>
        </w:rPr>
        <w:t>Таблица 17</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506"/>
        <w:gridCol w:w="2261"/>
        <w:gridCol w:w="3439"/>
        <w:gridCol w:w="1418"/>
      </w:tblGrid>
      <w:tr w:rsidR="0030712D" w:rsidRPr="0071448A" w14:paraId="3FB0A344" w14:textId="77777777" w:rsidTr="0030712D">
        <w:trPr>
          <w:tblHeader/>
        </w:trPr>
        <w:tc>
          <w:tcPr>
            <w:tcW w:w="869" w:type="dxa"/>
          </w:tcPr>
          <w:p w14:paraId="12692401" w14:textId="77777777" w:rsidR="0030712D" w:rsidRPr="0071448A" w:rsidRDefault="0030712D" w:rsidP="00915DFB">
            <w:pPr>
              <w:ind w:right="-18"/>
              <w:jc w:val="center"/>
              <w:rPr>
                <w:b/>
                <w:sz w:val="24"/>
                <w:szCs w:val="24"/>
                <w:lang w:eastAsia="ar-SA"/>
              </w:rPr>
            </w:pPr>
            <w:r w:rsidRPr="0071448A">
              <w:rPr>
                <w:b/>
                <w:sz w:val="24"/>
                <w:szCs w:val="24"/>
                <w:lang w:eastAsia="ar-SA"/>
              </w:rPr>
              <w:t>№</w:t>
            </w:r>
          </w:p>
        </w:tc>
        <w:tc>
          <w:tcPr>
            <w:tcW w:w="1506" w:type="dxa"/>
            <w:shd w:val="clear" w:color="auto" w:fill="auto"/>
            <w:vAlign w:val="center"/>
          </w:tcPr>
          <w:p w14:paraId="6696ECDD" w14:textId="77777777" w:rsidR="0030712D" w:rsidRPr="0071448A" w:rsidRDefault="0030712D" w:rsidP="00915DFB">
            <w:pPr>
              <w:ind w:right="-18"/>
              <w:jc w:val="center"/>
              <w:rPr>
                <w:b/>
                <w:sz w:val="24"/>
                <w:szCs w:val="24"/>
                <w:lang w:eastAsia="ar-SA"/>
              </w:rPr>
            </w:pPr>
            <w:r w:rsidRPr="0071448A">
              <w:rPr>
                <w:b/>
                <w:sz w:val="24"/>
                <w:szCs w:val="24"/>
                <w:lang w:eastAsia="ar-SA"/>
              </w:rPr>
              <w:t>Лицензия</w:t>
            </w:r>
          </w:p>
        </w:tc>
        <w:tc>
          <w:tcPr>
            <w:tcW w:w="2261" w:type="dxa"/>
            <w:shd w:val="clear" w:color="auto" w:fill="auto"/>
            <w:vAlign w:val="center"/>
          </w:tcPr>
          <w:p w14:paraId="4709C475" w14:textId="77777777" w:rsidR="0030712D" w:rsidRPr="0071448A" w:rsidRDefault="0030712D" w:rsidP="00915DFB">
            <w:pPr>
              <w:ind w:right="-18"/>
              <w:jc w:val="center"/>
              <w:rPr>
                <w:b/>
                <w:sz w:val="24"/>
                <w:szCs w:val="24"/>
                <w:lang w:eastAsia="ar-SA"/>
              </w:rPr>
            </w:pPr>
            <w:r w:rsidRPr="0071448A">
              <w:rPr>
                <w:b/>
                <w:sz w:val="24"/>
                <w:szCs w:val="24"/>
                <w:lang w:eastAsia="ar-SA"/>
              </w:rPr>
              <w:t>Владелец лицензии</w:t>
            </w:r>
          </w:p>
        </w:tc>
        <w:tc>
          <w:tcPr>
            <w:tcW w:w="3439" w:type="dxa"/>
            <w:shd w:val="clear" w:color="auto" w:fill="auto"/>
            <w:vAlign w:val="center"/>
          </w:tcPr>
          <w:p w14:paraId="5CC2A51A" w14:textId="77777777" w:rsidR="0030712D" w:rsidRPr="0071448A" w:rsidRDefault="0030712D" w:rsidP="00915DFB">
            <w:pPr>
              <w:ind w:right="-18"/>
              <w:jc w:val="center"/>
              <w:rPr>
                <w:b/>
                <w:sz w:val="24"/>
                <w:szCs w:val="24"/>
                <w:lang w:eastAsia="ar-SA"/>
              </w:rPr>
            </w:pPr>
          </w:p>
          <w:p w14:paraId="3244C62A" w14:textId="77777777" w:rsidR="0030712D" w:rsidRPr="0071448A" w:rsidRDefault="0030712D" w:rsidP="00915DFB">
            <w:pPr>
              <w:ind w:right="-18"/>
              <w:jc w:val="center"/>
              <w:rPr>
                <w:b/>
                <w:sz w:val="24"/>
                <w:szCs w:val="24"/>
                <w:lang w:eastAsia="ar-SA"/>
              </w:rPr>
            </w:pPr>
            <w:r w:rsidRPr="0071448A">
              <w:rPr>
                <w:b/>
                <w:sz w:val="24"/>
                <w:szCs w:val="24"/>
                <w:lang w:eastAsia="ar-SA"/>
              </w:rPr>
              <w:t xml:space="preserve">Целевое назначение и вид работ </w:t>
            </w:r>
          </w:p>
        </w:tc>
        <w:tc>
          <w:tcPr>
            <w:tcW w:w="1418" w:type="dxa"/>
            <w:shd w:val="clear" w:color="auto" w:fill="auto"/>
            <w:vAlign w:val="center"/>
          </w:tcPr>
          <w:p w14:paraId="13730C6E" w14:textId="77777777" w:rsidR="0030712D" w:rsidRPr="0071448A" w:rsidRDefault="0030712D" w:rsidP="00915DFB">
            <w:pPr>
              <w:ind w:right="-18"/>
              <w:jc w:val="center"/>
              <w:rPr>
                <w:b/>
                <w:sz w:val="24"/>
                <w:szCs w:val="24"/>
                <w:lang w:eastAsia="ar-SA"/>
              </w:rPr>
            </w:pPr>
            <w:r w:rsidRPr="0071448A">
              <w:rPr>
                <w:b/>
                <w:sz w:val="24"/>
                <w:szCs w:val="24"/>
                <w:lang w:eastAsia="ar-SA"/>
              </w:rPr>
              <w:t>Тип сырья</w:t>
            </w:r>
          </w:p>
        </w:tc>
      </w:tr>
      <w:tr w:rsidR="0030712D" w:rsidRPr="0071448A" w14:paraId="6D9EA780" w14:textId="77777777" w:rsidTr="0030712D">
        <w:tc>
          <w:tcPr>
            <w:tcW w:w="869" w:type="dxa"/>
          </w:tcPr>
          <w:p w14:paraId="7674303B" w14:textId="77777777" w:rsidR="0030712D" w:rsidRPr="0071448A" w:rsidRDefault="0030712D" w:rsidP="0030712D">
            <w:pPr>
              <w:ind w:right="-18"/>
              <w:jc w:val="both"/>
              <w:rPr>
                <w:sz w:val="24"/>
                <w:szCs w:val="24"/>
                <w:lang w:eastAsia="ar-SA"/>
              </w:rPr>
            </w:pPr>
            <w:r w:rsidRPr="0071448A">
              <w:rPr>
                <w:sz w:val="24"/>
                <w:szCs w:val="24"/>
                <w:lang w:eastAsia="ar-SA"/>
              </w:rPr>
              <w:t>1.</w:t>
            </w:r>
          </w:p>
        </w:tc>
        <w:tc>
          <w:tcPr>
            <w:tcW w:w="1506" w:type="dxa"/>
            <w:shd w:val="clear" w:color="auto" w:fill="auto"/>
          </w:tcPr>
          <w:p w14:paraId="626B410A" w14:textId="77777777" w:rsidR="0030712D" w:rsidRPr="0071448A" w:rsidRDefault="0030712D" w:rsidP="0030712D">
            <w:pPr>
              <w:rPr>
                <w:sz w:val="24"/>
                <w:szCs w:val="24"/>
              </w:rPr>
            </w:pPr>
            <w:r w:rsidRPr="0071448A">
              <w:rPr>
                <w:sz w:val="24"/>
                <w:szCs w:val="24"/>
              </w:rPr>
              <w:t>КРД 80360 ВЭ</w:t>
            </w:r>
          </w:p>
        </w:tc>
        <w:tc>
          <w:tcPr>
            <w:tcW w:w="2261" w:type="dxa"/>
            <w:shd w:val="clear" w:color="auto" w:fill="auto"/>
          </w:tcPr>
          <w:p w14:paraId="47AB1558" w14:textId="77777777" w:rsidR="0030712D" w:rsidRPr="0071448A" w:rsidRDefault="0030712D" w:rsidP="0030712D">
            <w:pPr>
              <w:rPr>
                <w:sz w:val="24"/>
                <w:szCs w:val="24"/>
              </w:rPr>
            </w:pPr>
            <w:r w:rsidRPr="0071448A">
              <w:rPr>
                <w:sz w:val="24"/>
                <w:szCs w:val="24"/>
              </w:rPr>
              <w:t>АО "Системный Алюминий" (ИНН: 2337030800)</w:t>
            </w:r>
          </w:p>
        </w:tc>
        <w:tc>
          <w:tcPr>
            <w:tcW w:w="3439" w:type="dxa"/>
            <w:shd w:val="clear" w:color="auto" w:fill="auto"/>
          </w:tcPr>
          <w:p w14:paraId="095E9C5A" w14:textId="77777777" w:rsidR="0030712D" w:rsidRPr="0071448A" w:rsidRDefault="0030712D" w:rsidP="0030712D">
            <w:pPr>
              <w:rPr>
                <w:sz w:val="24"/>
                <w:szCs w:val="24"/>
              </w:rPr>
            </w:pPr>
            <w:r w:rsidRPr="0071448A">
              <w:rPr>
                <w:sz w:val="24"/>
                <w:szCs w:val="24"/>
              </w:rPr>
              <w:t>добыча подземных вод для технологического обеспечения водой промышленного объекта</w:t>
            </w:r>
          </w:p>
        </w:tc>
        <w:tc>
          <w:tcPr>
            <w:tcW w:w="1418" w:type="dxa"/>
            <w:shd w:val="clear" w:color="auto" w:fill="auto"/>
          </w:tcPr>
          <w:p w14:paraId="0DA0D1D6" w14:textId="77777777" w:rsidR="0030712D" w:rsidRPr="0071448A" w:rsidRDefault="0030712D" w:rsidP="0030712D">
            <w:pPr>
              <w:rPr>
                <w:sz w:val="24"/>
                <w:szCs w:val="24"/>
              </w:rPr>
            </w:pPr>
            <w:r w:rsidRPr="0071448A">
              <w:rPr>
                <w:sz w:val="24"/>
                <w:szCs w:val="24"/>
              </w:rPr>
              <w:t>вода подземная</w:t>
            </w:r>
          </w:p>
        </w:tc>
      </w:tr>
      <w:tr w:rsidR="0030712D" w:rsidRPr="0071448A" w14:paraId="518DC133" w14:textId="77777777" w:rsidTr="0030712D">
        <w:tc>
          <w:tcPr>
            <w:tcW w:w="869" w:type="dxa"/>
          </w:tcPr>
          <w:p w14:paraId="7A8CD282" w14:textId="77777777" w:rsidR="0030712D" w:rsidRPr="0071448A" w:rsidRDefault="0030712D" w:rsidP="0030712D">
            <w:pPr>
              <w:ind w:right="-18"/>
              <w:jc w:val="both"/>
              <w:rPr>
                <w:sz w:val="24"/>
                <w:szCs w:val="24"/>
                <w:lang w:eastAsia="ar-SA"/>
              </w:rPr>
            </w:pPr>
            <w:r w:rsidRPr="0071448A">
              <w:rPr>
                <w:sz w:val="24"/>
                <w:szCs w:val="24"/>
                <w:lang w:eastAsia="ar-SA"/>
              </w:rPr>
              <w:t>2.</w:t>
            </w:r>
          </w:p>
        </w:tc>
        <w:tc>
          <w:tcPr>
            <w:tcW w:w="1506" w:type="dxa"/>
            <w:shd w:val="clear" w:color="auto" w:fill="auto"/>
          </w:tcPr>
          <w:p w14:paraId="0774AC8E" w14:textId="77777777" w:rsidR="0030712D" w:rsidRPr="0071448A" w:rsidRDefault="0030712D" w:rsidP="0030712D">
            <w:pPr>
              <w:rPr>
                <w:sz w:val="24"/>
                <w:szCs w:val="24"/>
              </w:rPr>
            </w:pPr>
            <w:r w:rsidRPr="0071448A">
              <w:rPr>
                <w:sz w:val="24"/>
                <w:szCs w:val="24"/>
              </w:rPr>
              <w:t>КРД 80739 ВР</w:t>
            </w:r>
          </w:p>
        </w:tc>
        <w:tc>
          <w:tcPr>
            <w:tcW w:w="2261" w:type="dxa"/>
            <w:shd w:val="clear" w:color="auto" w:fill="auto"/>
          </w:tcPr>
          <w:p w14:paraId="220C89A5" w14:textId="77777777" w:rsidR="0030712D" w:rsidRPr="0071448A" w:rsidRDefault="0030712D" w:rsidP="0030712D">
            <w:pPr>
              <w:rPr>
                <w:sz w:val="24"/>
                <w:szCs w:val="24"/>
              </w:rPr>
            </w:pPr>
            <w:r w:rsidRPr="0071448A">
              <w:rPr>
                <w:sz w:val="24"/>
                <w:szCs w:val="24"/>
              </w:rPr>
              <w:t>ООО "Энтропия" (ИНН:2337034579)</w:t>
            </w:r>
          </w:p>
        </w:tc>
        <w:tc>
          <w:tcPr>
            <w:tcW w:w="3439" w:type="dxa"/>
            <w:shd w:val="clear" w:color="auto" w:fill="auto"/>
          </w:tcPr>
          <w:p w14:paraId="56095269" w14:textId="77777777" w:rsidR="0030712D" w:rsidRPr="0071448A" w:rsidRDefault="0030712D" w:rsidP="0030712D">
            <w:pPr>
              <w:rPr>
                <w:sz w:val="24"/>
                <w:szCs w:val="24"/>
              </w:rPr>
            </w:pPr>
            <w:r w:rsidRPr="0071448A">
              <w:rPr>
                <w:sz w:val="24"/>
                <w:szCs w:val="24"/>
              </w:rPr>
              <w:t>геологическое изучение в целях поисков и оценки подземных вод и их добычи с целью питьевого, хозяйственно-бытового водоснабжения и технологического обеспечения водой объектов сельскохозяйственного назначения</w:t>
            </w:r>
          </w:p>
        </w:tc>
        <w:tc>
          <w:tcPr>
            <w:tcW w:w="1418" w:type="dxa"/>
            <w:shd w:val="clear" w:color="auto" w:fill="auto"/>
          </w:tcPr>
          <w:p w14:paraId="3EAB6D52" w14:textId="77777777" w:rsidR="0030712D" w:rsidRPr="0071448A" w:rsidRDefault="0030712D" w:rsidP="0030712D">
            <w:pPr>
              <w:rPr>
                <w:sz w:val="24"/>
                <w:szCs w:val="24"/>
              </w:rPr>
            </w:pPr>
            <w:r w:rsidRPr="0071448A">
              <w:rPr>
                <w:sz w:val="24"/>
                <w:szCs w:val="24"/>
              </w:rPr>
              <w:t>вода подземная</w:t>
            </w:r>
          </w:p>
        </w:tc>
      </w:tr>
      <w:tr w:rsidR="0030712D" w:rsidRPr="0071448A" w14:paraId="6B840D63" w14:textId="77777777" w:rsidTr="0030712D">
        <w:tc>
          <w:tcPr>
            <w:tcW w:w="869" w:type="dxa"/>
          </w:tcPr>
          <w:p w14:paraId="46399645" w14:textId="77777777" w:rsidR="0030712D" w:rsidRPr="0071448A" w:rsidRDefault="0030712D" w:rsidP="0030712D">
            <w:pPr>
              <w:ind w:right="-18"/>
              <w:jc w:val="both"/>
              <w:rPr>
                <w:sz w:val="24"/>
                <w:szCs w:val="24"/>
                <w:lang w:eastAsia="ar-SA"/>
              </w:rPr>
            </w:pPr>
            <w:r w:rsidRPr="0071448A">
              <w:rPr>
                <w:sz w:val="24"/>
                <w:szCs w:val="24"/>
                <w:lang w:eastAsia="ar-SA"/>
              </w:rPr>
              <w:t>3.</w:t>
            </w:r>
          </w:p>
        </w:tc>
        <w:tc>
          <w:tcPr>
            <w:tcW w:w="1506" w:type="dxa"/>
            <w:shd w:val="clear" w:color="auto" w:fill="auto"/>
          </w:tcPr>
          <w:p w14:paraId="2A46BF9E" w14:textId="77777777" w:rsidR="0030712D" w:rsidRPr="0071448A" w:rsidRDefault="0030712D" w:rsidP="0030712D">
            <w:pPr>
              <w:rPr>
                <w:sz w:val="24"/>
                <w:szCs w:val="24"/>
              </w:rPr>
            </w:pPr>
            <w:r w:rsidRPr="0071448A">
              <w:rPr>
                <w:sz w:val="24"/>
                <w:szCs w:val="24"/>
              </w:rPr>
              <w:t>КРД 80757 ВЭ</w:t>
            </w:r>
          </w:p>
        </w:tc>
        <w:tc>
          <w:tcPr>
            <w:tcW w:w="2261" w:type="dxa"/>
            <w:shd w:val="clear" w:color="auto" w:fill="auto"/>
          </w:tcPr>
          <w:p w14:paraId="7731CF1C" w14:textId="77777777" w:rsidR="0030712D" w:rsidRPr="0071448A" w:rsidRDefault="0030712D" w:rsidP="0030712D">
            <w:pPr>
              <w:rPr>
                <w:sz w:val="24"/>
                <w:szCs w:val="24"/>
              </w:rPr>
            </w:pPr>
            <w:r w:rsidRPr="0071448A">
              <w:rPr>
                <w:sz w:val="24"/>
                <w:szCs w:val="24"/>
              </w:rPr>
              <w:t>ОАО "АЗС Юг" (ИНН 2370000425)</w:t>
            </w:r>
          </w:p>
        </w:tc>
        <w:tc>
          <w:tcPr>
            <w:tcW w:w="3439" w:type="dxa"/>
            <w:shd w:val="clear" w:color="auto" w:fill="auto"/>
          </w:tcPr>
          <w:p w14:paraId="4CE366A6" w14:textId="77777777" w:rsidR="0030712D" w:rsidRPr="0071448A" w:rsidRDefault="0030712D" w:rsidP="0030712D">
            <w:pPr>
              <w:rPr>
                <w:sz w:val="24"/>
                <w:szCs w:val="24"/>
              </w:rPr>
            </w:pPr>
            <w:r w:rsidRPr="0071448A">
              <w:rPr>
                <w:sz w:val="24"/>
                <w:szCs w:val="24"/>
              </w:rPr>
              <w:t>добыча подземных вод с целью технологического обеспечения водой  объектов промышленности</w:t>
            </w:r>
          </w:p>
        </w:tc>
        <w:tc>
          <w:tcPr>
            <w:tcW w:w="1418" w:type="dxa"/>
            <w:shd w:val="clear" w:color="auto" w:fill="auto"/>
          </w:tcPr>
          <w:p w14:paraId="4AE5C359" w14:textId="77777777" w:rsidR="0030712D" w:rsidRPr="0071448A" w:rsidRDefault="0030712D" w:rsidP="0030712D">
            <w:pPr>
              <w:rPr>
                <w:sz w:val="24"/>
                <w:szCs w:val="24"/>
              </w:rPr>
            </w:pPr>
            <w:r w:rsidRPr="0071448A">
              <w:rPr>
                <w:sz w:val="24"/>
                <w:szCs w:val="24"/>
              </w:rPr>
              <w:t>вода подземная</w:t>
            </w:r>
          </w:p>
        </w:tc>
      </w:tr>
      <w:tr w:rsidR="0030712D" w:rsidRPr="0071448A" w14:paraId="29C29FBC" w14:textId="77777777" w:rsidTr="0030712D">
        <w:tc>
          <w:tcPr>
            <w:tcW w:w="869" w:type="dxa"/>
          </w:tcPr>
          <w:p w14:paraId="440289EC" w14:textId="77777777" w:rsidR="0030712D" w:rsidRPr="0071448A" w:rsidRDefault="0030712D" w:rsidP="0030712D">
            <w:pPr>
              <w:ind w:right="-18"/>
              <w:jc w:val="both"/>
              <w:rPr>
                <w:sz w:val="24"/>
                <w:szCs w:val="24"/>
                <w:lang w:eastAsia="ar-SA"/>
              </w:rPr>
            </w:pPr>
            <w:r w:rsidRPr="0071448A">
              <w:rPr>
                <w:sz w:val="24"/>
                <w:szCs w:val="24"/>
                <w:lang w:eastAsia="ar-SA"/>
              </w:rPr>
              <w:t>4.</w:t>
            </w:r>
          </w:p>
        </w:tc>
        <w:tc>
          <w:tcPr>
            <w:tcW w:w="1506" w:type="dxa"/>
            <w:shd w:val="clear" w:color="auto" w:fill="auto"/>
          </w:tcPr>
          <w:p w14:paraId="3071FF6C" w14:textId="77777777" w:rsidR="0030712D" w:rsidRPr="0071448A" w:rsidRDefault="0030712D" w:rsidP="0030712D">
            <w:pPr>
              <w:rPr>
                <w:sz w:val="24"/>
                <w:szCs w:val="24"/>
              </w:rPr>
            </w:pPr>
            <w:r w:rsidRPr="0071448A">
              <w:rPr>
                <w:sz w:val="24"/>
                <w:szCs w:val="24"/>
              </w:rPr>
              <w:t>КРД 80809 ВЭ</w:t>
            </w:r>
          </w:p>
        </w:tc>
        <w:tc>
          <w:tcPr>
            <w:tcW w:w="2261" w:type="dxa"/>
            <w:shd w:val="clear" w:color="auto" w:fill="auto"/>
          </w:tcPr>
          <w:p w14:paraId="2060A029" w14:textId="77777777" w:rsidR="0030712D" w:rsidRPr="0071448A" w:rsidRDefault="0030712D" w:rsidP="0030712D">
            <w:pPr>
              <w:rPr>
                <w:sz w:val="24"/>
                <w:szCs w:val="24"/>
              </w:rPr>
            </w:pPr>
            <w:r w:rsidRPr="0071448A">
              <w:rPr>
                <w:sz w:val="24"/>
                <w:szCs w:val="24"/>
              </w:rPr>
              <w:t>ООО "Русджам Стеклотара Холдинг" (ИНН: 4715026815)</w:t>
            </w:r>
          </w:p>
        </w:tc>
        <w:tc>
          <w:tcPr>
            <w:tcW w:w="3439" w:type="dxa"/>
            <w:shd w:val="clear" w:color="auto" w:fill="auto"/>
          </w:tcPr>
          <w:p w14:paraId="35ED1B23" w14:textId="77777777" w:rsidR="0030712D" w:rsidRPr="0071448A" w:rsidRDefault="0030712D" w:rsidP="0030712D">
            <w:pPr>
              <w:rPr>
                <w:sz w:val="24"/>
                <w:szCs w:val="24"/>
              </w:rPr>
            </w:pPr>
            <w:r w:rsidRPr="0071448A">
              <w:rPr>
                <w:sz w:val="24"/>
                <w:szCs w:val="24"/>
              </w:rPr>
              <w:t>добыча подземных вод с целью технологического обеспечения водой объектов промышленности</w:t>
            </w:r>
          </w:p>
        </w:tc>
        <w:tc>
          <w:tcPr>
            <w:tcW w:w="1418" w:type="dxa"/>
            <w:shd w:val="clear" w:color="auto" w:fill="auto"/>
          </w:tcPr>
          <w:p w14:paraId="6436EA2D" w14:textId="77777777" w:rsidR="0030712D" w:rsidRPr="0071448A" w:rsidRDefault="0030712D" w:rsidP="0030712D">
            <w:pPr>
              <w:rPr>
                <w:sz w:val="24"/>
                <w:szCs w:val="24"/>
              </w:rPr>
            </w:pPr>
            <w:r w:rsidRPr="0071448A">
              <w:rPr>
                <w:sz w:val="24"/>
                <w:szCs w:val="24"/>
              </w:rPr>
              <w:t>вода подземная</w:t>
            </w:r>
          </w:p>
        </w:tc>
      </w:tr>
      <w:tr w:rsidR="0030712D" w:rsidRPr="0071448A" w14:paraId="4C0D823C" w14:textId="77777777" w:rsidTr="0030712D">
        <w:tc>
          <w:tcPr>
            <w:tcW w:w="869" w:type="dxa"/>
          </w:tcPr>
          <w:p w14:paraId="2A76AB8A" w14:textId="77777777" w:rsidR="0030712D" w:rsidRPr="0071448A" w:rsidRDefault="0030712D" w:rsidP="0030712D">
            <w:pPr>
              <w:ind w:right="-18"/>
              <w:jc w:val="both"/>
              <w:rPr>
                <w:sz w:val="24"/>
                <w:szCs w:val="24"/>
                <w:lang w:eastAsia="ar-SA"/>
              </w:rPr>
            </w:pPr>
            <w:r w:rsidRPr="0071448A">
              <w:rPr>
                <w:sz w:val="24"/>
                <w:szCs w:val="24"/>
                <w:lang w:eastAsia="ar-SA"/>
              </w:rPr>
              <w:t>5.</w:t>
            </w:r>
          </w:p>
        </w:tc>
        <w:tc>
          <w:tcPr>
            <w:tcW w:w="1506" w:type="dxa"/>
            <w:shd w:val="clear" w:color="auto" w:fill="auto"/>
          </w:tcPr>
          <w:p w14:paraId="259FA879" w14:textId="77777777" w:rsidR="0030712D" w:rsidRPr="0071448A" w:rsidRDefault="0030712D" w:rsidP="0030712D">
            <w:pPr>
              <w:rPr>
                <w:sz w:val="24"/>
                <w:szCs w:val="24"/>
              </w:rPr>
            </w:pPr>
            <w:r w:rsidRPr="0071448A">
              <w:rPr>
                <w:sz w:val="24"/>
                <w:szCs w:val="24"/>
              </w:rPr>
              <w:t>КРД 80918 ВЭ</w:t>
            </w:r>
          </w:p>
        </w:tc>
        <w:tc>
          <w:tcPr>
            <w:tcW w:w="2261" w:type="dxa"/>
            <w:shd w:val="clear" w:color="auto" w:fill="auto"/>
          </w:tcPr>
          <w:p w14:paraId="790EED8A" w14:textId="77777777" w:rsidR="0030712D" w:rsidRPr="0071448A" w:rsidRDefault="0030712D" w:rsidP="0030712D">
            <w:pPr>
              <w:rPr>
                <w:sz w:val="24"/>
                <w:szCs w:val="24"/>
              </w:rPr>
            </w:pPr>
            <w:r w:rsidRPr="0071448A">
              <w:rPr>
                <w:sz w:val="24"/>
                <w:szCs w:val="24"/>
              </w:rPr>
              <w:t>ООО "Русджам Стеклотара Холдинг" (ИНН: 4715026815)</w:t>
            </w:r>
          </w:p>
        </w:tc>
        <w:tc>
          <w:tcPr>
            <w:tcW w:w="3439" w:type="dxa"/>
            <w:shd w:val="clear" w:color="auto" w:fill="auto"/>
          </w:tcPr>
          <w:p w14:paraId="4CBBC131" w14:textId="77777777" w:rsidR="0030712D" w:rsidRPr="0071448A" w:rsidRDefault="0030712D" w:rsidP="0030712D">
            <w:pPr>
              <w:rPr>
                <w:sz w:val="24"/>
                <w:szCs w:val="24"/>
              </w:rPr>
            </w:pPr>
            <w:r w:rsidRPr="0071448A">
              <w:rPr>
                <w:sz w:val="24"/>
                <w:szCs w:val="24"/>
              </w:rPr>
              <w:t>добыча подземных вод с целью технологического обеспечения водой объектов промышленности</w:t>
            </w:r>
          </w:p>
        </w:tc>
        <w:tc>
          <w:tcPr>
            <w:tcW w:w="1418" w:type="dxa"/>
            <w:shd w:val="clear" w:color="auto" w:fill="auto"/>
          </w:tcPr>
          <w:p w14:paraId="59EF4A98" w14:textId="77777777" w:rsidR="0030712D" w:rsidRPr="0071448A" w:rsidRDefault="0030712D" w:rsidP="0030712D">
            <w:pPr>
              <w:rPr>
                <w:sz w:val="24"/>
                <w:szCs w:val="24"/>
              </w:rPr>
            </w:pPr>
            <w:r w:rsidRPr="0071448A">
              <w:rPr>
                <w:sz w:val="24"/>
                <w:szCs w:val="24"/>
              </w:rPr>
              <w:t>вода подземная</w:t>
            </w:r>
          </w:p>
        </w:tc>
      </w:tr>
      <w:tr w:rsidR="0030712D" w:rsidRPr="0071448A" w14:paraId="5487C303" w14:textId="77777777" w:rsidTr="0030712D">
        <w:tc>
          <w:tcPr>
            <w:tcW w:w="869" w:type="dxa"/>
          </w:tcPr>
          <w:p w14:paraId="3D4A098B" w14:textId="77777777" w:rsidR="0030712D" w:rsidRPr="0071448A" w:rsidRDefault="0030712D" w:rsidP="0030712D">
            <w:pPr>
              <w:ind w:right="-18"/>
              <w:jc w:val="both"/>
              <w:rPr>
                <w:sz w:val="24"/>
                <w:szCs w:val="24"/>
                <w:lang w:eastAsia="ar-SA"/>
              </w:rPr>
            </w:pPr>
            <w:r w:rsidRPr="0071448A">
              <w:rPr>
                <w:sz w:val="24"/>
                <w:szCs w:val="24"/>
                <w:lang w:eastAsia="ar-SA"/>
              </w:rPr>
              <w:t>6.</w:t>
            </w:r>
          </w:p>
        </w:tc>
        <w:tc>
          <w:tcPr>
            <w:tcW w:w="1506" w:type="dxa"/>
            <w:shd w:val="clear" w:color="auto" w:fill="auto"/>
          </w:tcPr>
          <w:p w14:paraId="5C5CF9DA" w14:textId="77777777" w:rsidR="0030712D" w:rsidRPr="0071448A" w:rsidRDefault="0030712D" w:rsidP="0030712D">
            <w:pPr>
              <w:rPr>
                <w:sz w:val="24"/>
                <w:szCs w:val="24"/>
              </w:rPr>
            </w:pPr>
            <w:r w:rsidRPr="0071448A">
              <w:rPr>
                <w:sz w:val="24"/>
                <w:szCs w:val="24"/>
              </w:rPr>
              <w:t>КРД 81072 ВЭ</w:t>
            </w:r>
          </w:p>
        </w:tc>
        <w:tc>
          <w:tcPr>
            <w:tcW w:w="2261" w:type="dxa"/>
            <w:shd w:val="clear" w:color="auto" w:fill="auto"/>
          </w:tcPr>
          <w:p w14:paraId="75EA10A9" w14:textId="77777777" w:rsidR="0030712D" w:rsidRPr="0071448A" w:rsidRDefault="0030712D" w:rsidP="0030712D">
            <w:pPr>
              <w:rPr>
                <w:sz w:val="24"/>
                <w:szCs w:val="24"/>
              </w:rPr>
            </w:pPr>
            <w:r w:rsidRPr="0071448A">
              <w:rPr>
                <w:sz w:val="24"/>
                <w:szCs w:val="24"/>
              </w:rPr>
              <w:t>ООО "Черноморский фиброцементный завод" (ИНН: 2376001048)</w:t>
            </w:r>
          </w:p>
        </w:tc>
        <w:tc>
          <w:tcPr>
            <w:tcW w:w="3439" w:type="dxa"/>
            <w:shd w:val="clear" w:color="auto" w:fill="auto"/>
          </w:tcPr>
          <w:p w14:paraId="2F8E15E3" w14:textId="77777777" w:rsidR="0030712D" w:rsidRPr="0071448A" w:rsidRDefault="0030712D" w:rsidP="0030712D">
            <w:pPr>
              <w:rPr>
                <w:sz w:val="24"/>
                <w:szCs w:val="24"/>
              </w:rPr>
            </w:pPr>
            <w:r w:rsidRPr="0071448A">
              <w:rPr>
                <w:sz w:val="24"/>
                <w:szCs w:val="24"/>
              </w:rPr>
              <w:t>для добычи подземных вод с целью технологического обеспечения водой объектов промышленности</w:t>
            </w:r>
          </w:p>
        </w:tc>
        <w:tc>
          <w:tcPr>
            <w:tcW w:w="1418" w:type="dxa"/>
            <w:shd w:val="clear" w:color="auto" w:fill="auto"/>
          </w:tcPr>
          <w:p w14:paraId="78EA6DEB" w14:textId="77777777" w:rsidR="0030712D" w:rsidRPr="0071448A" w:rsidRDefault="0030712D" w:rsidP="0030712D">
            <w:pPr>
              <w:rPr>
                <w:sz w:val="24"/>
                <w:szCs w:val="24"/>
              </w:rPr>
            </w:pPr>
            <w:r w:rsidRPr="0071448A">
              <w:rPr>
                <w:sz w:val="24"/>
                <w:szCs w:val="24"/>
              </w:rPr>
              <w:t>вода подземная</w:t>
            </w:r>
          </w:p>
        </w:tc>
      </w:tr>
      <w:tr w:rsidR="0030712D" w:rsidRPr="0071448A" w14:paraId="46EF6AA0" w14:textId="77777777" w:rsidTr="0030712D">
        <w:tc>
          <w:tcPr>
            <w:tcW w:w="869" w:type="dxa"/>
          </w:tcPr>
          <w:p w14:paraId="775120A1" w14:textId="77777777" w:rsidR="0030712D" w:rsidRPr="0071448A" w:rsidRDefault="0030712D" w:rsidP="0030712D">
            <w:pPr>
              <w:ind w:right="-18"/>
              <w:jc w:val="both"/>
              <w:rPr>
                <w:sz w:val="24"/>
                <w:szCs w:val="24"/>
                <w:lang w:eastAsia="ar-SA"/>
              </w:rPr>
            </w:pPr>
            <w:r w:rsidRPr="0071448A">
              <w:rPr>
                <w:sz w:val="24"/>
                <w:szCs w:val="24"/>
                <w:lang w:eastAsia="ar-SA"/>
              </w:rPr>
              <w:lastRenderedPageBreak/>
              <w:t>7.</w:t>
            </w:r>
          </w:p>
        </w:tc>
        <w:tc>
          <w:tcPr>
            <w:tcW w:w="1506" w:type="dxa"/>
            <w:shd w:val="clear" w:color="auto" w:fill="auto"/>
          </w:tcPr>
          <w:p w14:paraId="7E5DB8D2" w14:textId="77777777" w:rsidR="0030712D" w:rsidRPr="0071448A" w:rsidRDefault="0030712D" w:rsidP="0030712D">
            <w:pPr>
              <w:rPr>
                <w:sz w:val="24"/>
                <w:szCs w:val="24"/>
              </w:rPr>
            </w:pPr>
            <w:r w:rsidRPr="0071448A">
              <w:rPr>
                <w:sz w:val="24"/>
                <w:szCs w:val="24"/>
              </w:rPr>
              <w:t>КРД 81103 ВР</w:t>
            </w:r>
          </w:p>
        </w:tc>
        <w:tc>
          <w:tcPr>
            <w:tcW w:w="2261" w:type="dxa"/>
            <w:shd w:val="clear" w:color="auto" w:fill="auto"/>
          </w:tcPr>
          <w:p w14:paraId="6C8845B3" w14:textId="77777777" w:rsidR="0030712D" w:rsidRPr="0071448A" w:rsidRDefault="0030712D" w:rsidP="0030712D">
            <w:pPr>
              <w:rPr>
                <w:sz w:val="24"/>
                <w:szCs w:val="24"/>
              </w:rPr>
            </w:pPr>
            <w:r w:rsidRPr="0071448A">
              <w:rPr>
                <w:sz w:val="24"/>
                <w:szCs w:val="24"/>
              </w:rPr>
              <w:t>ООО "Кубанский Изумруд" (ИНН: 2376000559)</w:t>
            </w:r>
          </w:p>
        </w:tc>
        <w:tc>
          <w:tcPr>
            <w:tcW w:w="3439" w:type="dxa"/>
            <w:shd w:val="clear" w:color="auto" w:fill="auto"/>
          </w:tcPr>
          <w:p w14:paraId="42E6D625" w14:textId="77777777" w:rsidR="0030712D" w:rsidRPr="0071448A" w:rsidRDefault="0030712D" w:rsidP="0030712D">
            <w:pPr>
              <w:rPr>
                <w:sz w:val="24"/>
                <w:szCs w:val="24"/>
              </w:rPr>
            </w:pPr>
            <w:r w:rsidRPr="0071448A">
              <w:rPr>
                <w:sz w:val="24"/>
                <w:szCs w:val="24"/>
              </w:rPr>
              <w:t>для геологического изучения в целях поисков и оценки подземных вод и их добычи для целей технологического обеспечения водой объектов сельскохозяйсвенного назначения</w:t>
            </w:r>
          </w:p>
        </w:tc>
        <w:tc>
          <w:tcPr>
            <w:tcW w:w="1418" w:type="dxa"/>
            <w:shd w:val="clear" w:color="auto" w:fill="auto"/>
          </w:tcPr>
          <w:p w14:paraId="2CB2157F" w14:textId="77777777" w:rsidR="0030712D" w:rsidRPr="0071448A" w:rsidRDefault="0030712D" w:rsidP="0030712D">
            <w:pPr>
              <w:rPr>
                <w:sz w:val="24"/>
                <w:szCs w:val="24"/>
              </w:rPr>
            </w:pPr>
            <w:r w:rsidRPr="0071448A">
              <w:rPr>
                <w:sz w:val="24"/>
                <w:szCs w:val="24"/>
              </w:rPr>
              <w:t>вода подземная</w:t>
            </w:r>
          </w:p>
        </w:tc>
      </w:tr>
      <w:tr w:rsidR="0030712D" w:rsidRPr="0071448A" w14:paraId="24726A5B" w14:textId="77777777" w:rsidTr="0030712D">
        <w:tc>
          <w:tcPr>
            <w:tcW w:w="869" w:type="dxa"/>
          </w:tcPr>
          <w:p w14:paraId="69DA4C85" w14:textId="77777777" w:rsidR="0030712D" w:rsidRPr="0071448A" w:rsidRDefault="0030712D" w:rsidP="0030712D">
            <w:pPr>
              <w:ind w:right="-18"/>
              <w:jc w:val="both"/>
              <w:rPr>
                <w:sz w:val="24"/>
                <w:szCs w:val="24"/>
                <w:lang w:eastAsia="ar-SA"/>
              </w:rPr>
            </w:pPr>
            <w:r w:rsidRPr="0071448A">
              <w:rPr>
                <w:sz w:val="24"/>
                <w:szCs w:val="24"/>
                <w:lang w:eastAsia="ar-SA"/>
              </w:rPr>
              <w:t>8.</w:t>
            </w:r>
          </w:p>
        </w:tc>
        <w:tc>
          <w:tcPr>
            <w:tcW w:w="1506" w:type="dxa"/>
            <w:shd w:val="clear" w:color="auto" w:fill="auto"/>
          </w:tcPr>
          <w:p w14:paraId="76B686B2" w14:textId="77777777" w:rsidR="0030712D" w:rsidRPr="0071448A" w:rsidRDefault="0030712D" w:rsidP="0030712D">
            <w:pPr>
              <w:rPr>
                <w:sz w:val="24"/>
                <w:szCs w:val="24"/>
              </w:rPr>
            </w:pPr>
            <w:r w:rsidRPr="0071448A">
              <w:rPr>
                <w:sz w:val="24"/>
                <w:szCs w:val="24"/>
              </w:rPr>
              <w:t>КРД 81139 ВЭ</w:t>
            </w:r>
          </w:p>
        </w:tc>
        <w:tc>
          <w:tcPr>
            <w:tcW w:w="2261" w:type="dxa"/>
            <w:shd w:val="clear" w:color="auto" w:fill="auto"/>
          </w:tcPr>
          <w:p w14:paraId="535A4895" w14:textId="77777777" w:rsidR="0030712D" w:rsidRPr="0071448A" w:rsidRDefault="0030712D" w:rsidP="0030712D">
            <w:pPr>
              <w:rPr>
                <w:sz w:val="24"/>
                <w:szCs w:val="24"/>
              </w:rPr>
            </w:pPr>
            <w:r w:rsidRPr="0071448A">
              <w:rPr>
                <w:sz w:val="24"/>
                <w:szCs w:val="24"/>
              </w:rPr>
              <w:t>ИП Нерсесян С.Р. (ИНН 616303576340)</w:t>
            </w:r>
          </w:p>
        </w:tc>
        <w:tc>
          <w:tcPr>
            <w:tcW w:w="3439" w:type="dxa"/>
            <w:shd w:val="clear" w:color="auto" w:fill="auto"/>
          </w:tcPr>
          <w:p w14:paraId="499F67F3" w14:textId="77777777" w:rsidR="0030712D" w:rsidRPr="0071448A" w:rsidRDefault="0030712D" w:rsidP="0030712D">
            <w:pPr>
              <w:rPr>
                <w:sz w:val="24"/>
                <w:szCs w:val="24"/>
              </w:rPr>
            </w:pPr>
            <w:r w:rsidRPr="0071448A">
              <w:rPr>
                <w:sz w:val="24"/>
                <w:szCs w:val="24"/>
              </w:rPr>
              <w:t>добыча подземных вод для технологического обеспечения водой объектов промышленности</w:t>
            </w:r>
          </w:p>
        </w:tc>
        <w:tc>
          <w:tcPr>
            <w:tcW w:w="1418" w:type="dxa"/>
            <w:shd w:val="clear" w:color="auto" w:fill="auto"/>
          </w:tcPr>
          <w:p w14:paraId="0363BDBB" w14:textId="77777777" w:rsidR="0030712D" w:rsidRPr="0071448A" w:rsidRDefault="0030712D" w:rsidP="0030712D">
            <w:pPr>
              <w:rPr>
                <w:sz w:val="24"/>
                <w:szCs w:val="24"/>
              </w:rPr>
            </w:pPr>
            <w:r w:rsidRPr="0071448A">
              <w:rPr>
                <w:sz w:val="24"/>
                <w:szCs w:val="24"/>
              </w:rPr>
              <w:t>вода подземная</w:t>
            </w:r>
          </w:p>
        </w:tc>
      </w:tr>
      <w:tr w:rsidR="0030712D" w:rsidRPr="0071448A" w14:paraId="6E1884DF" w14:textId="77777777" w:rsidTr="0030712D">
        <w:tc>
          <w:tcPr>
            <w:tcW w:w="869" w:type="dxa"/>
          </w:tcPr>
          <w:p w14:paraId="5466DA1B" w14:textId="77777777" w:rsidR="0030712D" w:rsidRPr="0071448A" w:rsidRDefault="0030712D" w:rsidP="0030712D">
            <w:pPr>
              <w:ind w:right="-18"/>
              <w:jc w:val="both"/>
              <w:rPr>
                <w:sz w:val="24"/>
                <w:szCs w:val="24"/>
                <w:lang w:eastAsia="ar-SA"/>
              </w:rPr>
            </w:pPr>
            <w:r w:rsidRPr="0071448A">
              <w:rPr>
                <w:sz w:val="24"/>
                <w:szCs w:val="24"/>
                <w:lang w:eastAsia="ar-SA"/>
              </w:rPr>
              <w:t>9.</w:t>
            </w:r>
          </w:p>
        </w:tc>
        <w:tc>
          <w:tcPr>
            <w:tcW w:w="1506" w:type="dxa"/>
            <w:shd w:val="clear" w:color="auto" w:fill="auto"/>
          </w:tcPr>
          <w:p w14:paraId="08CA2EBB" w14:textId="77777777" w:rsidR="0030712D" w:rsidRPr="0071448A" w:rsidRDefault="0030712D" w:rsidP="0030712D">
            <w:pPr>
              <w:rPr>
                <w:sz w:val="24"/>
                <w:szCs w:val="24"/>
              </w:rPr>
            </w:pPr>
            <w:r w:rsidRPr="0071448A">
              <w:rPr>
                <w:sz w:val="24"/>
                <w:szCs w:val="24"/>
              </w:rPr>
              <w:t>КРД 81403 ВЭ</w:t>
            </w:r>
          </w:p>
        </w:tc>
        <w:tc>
          <w:tcPr>
            <w:tcW w:w="2261" w:type="dxa"/>
            <w:shd w:val="clear" w:color="auto" w:fill="auto"/>
          </w:tcPr>
          <w:p w14:paraId="4F6F6525" w14:textId="77777777" w:rsidR="0030712D" w:rsidRPr="0071448A" w:rsidRDefault="0030712D" w:rsidP="0030712D">
            <w:pPr>
              <w:rPr>
                <w:sz w:val="24"/>
                <w:szCs w:val="24"/>
              </w:rPr>
            </w:pPr>
            <w:r w:rsidRPr="0071448A">
              <w:rPr>
                <w:sz w:val="24"/>
                <w:szCs w:val="24"/>
              </w:rPr>
              <w:t>ОАО "АЗС Юг" (ИНН 2370000425)</w:t>
            </w:r>
          </w:p>
        </w:tc>
        <w:tc>
          <w:tcPr>
            <w:tcW w:w="3439" w:type="dxa"/>
            <w:shd w:val="clear" w:color="auto" w:fill="auto"/>
          </w:tcPr>
          <w:p w14:paraId="7F881288" w14:textId="77777777" w:rsidR="0030712D" w:rsidRPr="0071448A" w:rsidRDefault="0030712D" w:rsidP="0030712D">
            <w:pPr>
              <w:rPr>
                <w:sz w:val="24"/>
                <w:szCs w:val="24"/>
              </w:rPr>
            </w:pPr>
            <w:r w:rsidRPr="0071448A">
              <w:rPr>
                <w:sz w:val="24"/>
                <w:szCs w:val="24"/>
              </w:rPr>
              <w:t>разведка и добыча подземных вод с целью технического водоснабжения</w:t>
            </w:r>
          </w:p>
        </w:tc>
        <w:tc>
          <w:tcPr>
            <w:tcW w:w="1418" w:type="dxa"/>
            <w:shd w:val="clear" w:color="auto" w:fill="auto"/>
          </w:tcPr>
          <w:p w14:paraId="223BE04C" w14:textId="77777777" w:rsidR="0030712D" w:rsidRPr="0071448A" w:rsidRDefault="0030712D" w:rsidP="0030712D">
            <w:pPr>
              <w:rPr>
                <w:sz w:val="24"/>
                <w:szCs w:val="24"/>
              </w:rPr>
            </w:pPr>
            <w:r w:rsidRPr="0071448A">
              <w:rPr>
                <w:sz w:val="24"/>
                <w:szCs w:val="24"/>
              </w:rPr>
              <w:t>вода подземная</w:t>
            </w:r>
          </w:p>
        </w:tc>
      </w:tr>
    </w:tbl>
    <w:p w14:paraId="3DAE40DE" w14:textId="77777777" w:rsidR="00915DFB" w:rsidRPr="0071448A" w:rsidRDefault="00915DFB" w:rsidP="00915DFB">
      <w:pPr>
        <w:ind w:right="-18" w:firstLine="709"/>
        <w:jc w:val="both"/>
        <w:rPr>
          <w:sz w:val="28"/>
          <w:szCs w:val="28"/>
          <w:lang w:eastAsia="ar-SA"/>
        </w:rPr>
      </w:pPr>
    </w:p>
    <w:p w14:paraId="60FB672D" w14:textId="77777777" w:rsidR="00800F7C" w:rsidRPr="0071448A" w:rsidRDefault="00915DFB" w:rsidP="00915DFB">
      <w:pPr>
        <w:ind w:right="-18" w:firstLine="709"/>
        <w:jc w:val="both"/>
        <w:rPr>
          <w:sz w:val="28"/>
          <w:szCs w:val="28"/>
          <w:lang w:eastAsia="ar-SA"/>
        </w:rPr>
      </w:pPr>
      <w:r w:rsidRPr="0071448A">
        <w:rPr>
          <w:sz w:val="28"/>
          <w:szCs w:val="28"/>
          <w:lang w:eastAsia="ar-SA"/>
        </w:rPr>
        <w:t>Утвержденные зоны санитарной охраны источников питьевого и хозяйственно-бытового водоснабжения имеются</w:t>
      </w:r>
      <w:r w:rsidR="00800F7C" w:rsidRPr="0071448A">
        <w:rPr>
          <w:sz w:val="28"/>
          <w:szCs w:val="28"/>
          <w:lang w:eastAsia="ar-SA"/>
        </w:rPr>
        <w:t>:</w:t>
      </w:r>
    </w:p>
    <w:p w14:paraId="27B22415" w14:textId="77777777" w:rsidR="00915DFB" w:rsidRPr="0071448A" w:rsidRDefault="00800F7C" w:rsidP="00915DFB">
      <w:pPr>
        <w:ind w:right="-18" w:firstLine="709"/>
        <w:jc w:val="both"/>
        <w:rPr>
          <w:sz w:val="28"/>
          <w:szCs w:val="28"/>
        </w:rPr>
      </w:pPr>
      <w:r w:rsidRPr="0071448A">
        <w:rPr>
          <w:sz w:val="28"/>
          <w:szCs w:val="28"/>
          <w:lang w:eastAsia="ar-SA"/>
        </w:rPr>
        <w:t>-</w:t>
      </w:r>
      <w:r w:rsidR="00915DFB" w:rsidRPr="0071448A">
        <w:rPr>
          <w:sz w:val="28"/>
          <w:szCs w:val="28"/>
          <w:lang w:eastAsia="ar-SA"/>
        </w:rPr>
        <w:t xml:space="preserve"> на 4 источниках предприятий РЖД. </w:t>
      </w:r>
      <w:r w:rsidR="00915DFB" w:rsidRPr="0071448A">
        <w:rPr>
          <w:sz w:val="28"/>
          <w:szCs w:val="28"/>
        </w:rPr>
        <w:t>В 2007 году ООО «АнСоНиК» был выполнен «Проект организации зон санитарной охраны водозабора ж.д. станции Крымская», утвержденный</w:t>
      </w:r>
      <w:r w:rsidRPr="0071448A">
        <w:rPr>
          <w:sz w:val="28"/>
          <w:szCs w:val="28"/>
        </w:rPr>
        <w:t xml:space="preserve"> 07.06.2007 года, протокол № 19;</w:t>
      </w:r>
    </w:p>
    <w:p w14:paraId="781F0155" w14:textId="77777777" w:rsidR="00800F7C" w:rsidRPr="0071448A" w:rsidRDefault="00800F7C" w:rsidP="00915DFB">
      <w:pPr>
        <w:ind w:right="-18" w:firstLine="709"/>
        <w:jc w:val="both"/>
        <w:rPr>
          <w:sz w:val="28"/>
          <w:szCs w:val="28"/>
        </w:rPr>
      </w:pPr>
      <w:r w:rsidRPr="0071448A">
        <w:rPr>
          <w:sz w:val="28"/>
          <w:szCs w:val="28"/>
        </w:rPr>
        <w:t xml:space="preserve">- на водозабор ООО «Каспийский Трубопроводный Консоциум» НПС-8, зоны </w:t>
      </w:r>
      <w:r w:rsidRPr="0071448A">
        <w:rPr>
          <w:sz w:val="28"/>
          <w:szCs w:val="28"/>
          <w:lang w:eastAsia="ar-SA"/>
        </w:rPr>
        <w:t xml:space="preserve">санитарной охраны </w:t>
      </w:r>
      <w:r w:rsidRPr="0071448A">
        <w:rPr>
          <w:sz w:val="28"/>
          <w:szCs w:val="28"/>
        </w:rPr>
        <w:t>утверждены протоколом департамента по вопросам гражданской обороны, чрезвычайных ситуаций и водных отношений Краснодарского края от 30 июля 2010 г. №300</w:t>
      </w:r>
    </w:p>
    <w:p w14:paraId="58831390" w14:textId="77777777" w:rsidR="00800F7C" w:rsidRPr="0071448A" w:rsidRDefault="00800F7C" w:rsidP="00915DFB">
      <w:pPr>
        <w:ind w:right="-18" w:firstLine="709"/>
        <w:jc w:val="both"/>
        <w:rPr>
          <w:sz w:val="28"/>
          <w:szCs w:val="28"/>
          <w:lang w:eastAsia="ar-SA"/>
        </w:rPr>
      </w:pPr>
      <w:r w:rsidRPr="0071448A">
        <w:rPr>
          <w:sz w:val="28"/>
          <w:szCs w:val="28"/>
        </w:rPr>
        <w:t xml:space="preserve">- на водозабор ООО «Коммунальная энерго-сервисная компания», зоны </w:t>
      </w:r>
      <w:r w:rsidRPr="0071448A">
        <w:rPr>
          <w:sz w:val="28"/>
          <w:szCs w:val="28"/>
          <w:lang w:eastAsia="ar-SA"/>
        </w:rPr>
        <w:t xml:space="preserve">санитарной охраны </w:t>
      </w:r>
      <w:r w:rsidRPr="0071448A">
        <w:rPr>
          <w:sz w:val="28"/>
          <w:szCs w:val="28"/>
        </w:rPr>
        <w:t xml:space="preserve">утверждены приказом министерства природных ресурсов Краснодарского края от 23 апреля 2014 г. №584. </w:t>
      </w:r>
    </w:p>
    <w:p w14:paraId="3792548E" w14:textId="77777777" w:rsidR="00915DFB" w:rsidRPr="0071448A" w:rsidRDefault="00915DFB" w:rsidP="00915DFB">
      <w:pPr>
        <w:shd w:val="clear" w:color="auto" w:fill="FFFFFF"/>
        <w:autoSpaceDE w:val="0"/>
        <w:autoSpaceDN w:val="0"/>
        <w:adjustRightInd w:val="0"/>
        <w:ind w:firstLine="709"/>
        <w:jc w:val="both"/>
        <w:rPr>
          <w:sz w:val="28"/>
          <w:szCs w:val="28"/>
        </w:rPr>
      </w:pPr>
      <w:r w:rsidRPr="0071448A">
        <w:rPr>
          <w:sz w:val="28"/>
          <w:szCs w:val="28"/>
        </w:rPr>
        <w:t xml:space="preserve">На остальные источники в поселении в основном установлены зоны первого пояса водоохраны источников водоснабжения. </w:t>
      </w:r>
    </w:p>
    <w:p w14:paraId="03C28BE1" w14:textId="77777777" w:rsidR="00915DFB" w:rsidRPr="0071448A" w:rsidRDefault="00915DFB" w:rsidP="00915DFB">
      <w:pPr>
        <w:shd w:val="clear" w:color="auto" w:fill="FFFFFF"/>
        <w:autoSpaceDE w:val="0"/>
        <w:autoSpaceDN w:val="0"/>
        <w:adjustRightInd w:val="0"/>
        <w:ind w:firstLine="709"/>
        <w:jc w:val="both"/>
        <w:rPr>
          <w:sz w:val="28"/>
          <w:szCs w:val="28"/>
        </w:rPr>
      </w:pPr>
      <w:r w:rsidRPr="0071448A">
        <w:rPr>
          <w:sz w:val="28"/>
          <w:szCs w:val="28"/>
        </w:rPr>
        <w:t>Территорию первого пояса ЗСО рекомендуется огородить забором из сетки «Рабица». Для въезда автомобильной техники при производстве профилактических и ремонтных работ на скважине необходимо предусмотреть ворота, которые должны закрываться на замок и на воротах вывесить знак зоны санитарной охраны установленного образца.</w:t>
      </w:r>
    </w:p>
    <w:p w14:paraId="597CE45E" w14:textId="77777777" w:rsidR="00915DFB" w:rsidRPr="0071448A" w:rsidRDefault="00800F7C" w:rsidP="00915DFB">
      <w:pPr>
        <w:ind w:right="-1" w:firstLine="851"/>
        <w:jc w:val="both"/>
        <w:rPr>
          <w:b/>
          <w:sz w:val="28"/>
          <w:szCs w:val="28"/>
        </w:rPr>
      </w:pPr>
      <w:r w:rsidRPr="0071448A">
        <w:rPr>
          <w:b/>
          <w:sz w:val="28"/>
          <w:szCs w:val="28"/>
        </w:rPr>
        <w:t>Режим использования территорий в границах 1,2,3 поясов санитарной охраны</w:t>
      </w:r>
      <w:r w:rsidR="0058317E" w:rsidRPr="0071448A">
        <w:rPr>
          <w:b/>
          <w:sz w:val="28"/>
          <w:szCs w:val="28"/>
        </w:rPr>
        <w:t xml:space="preserve"> источников питьевого водоснабжения.</w:t>
      </w:r>
    </w:p>
    <w:p w14:paraId="2751DBBE" w14:textId="77777777" w:rsidR="0058317E" w:rsidRPr="0071448A" w:rsidRDefault="0058317E" w:rsidP="0058317E">
      <w:pPr>
        <w:pStyle w:val="aff4"/>
        <w:numPr>
          <w:ilvl w:val="0"/>
          <w:numId w:val="43"/>
        </w:numPr>
        <w:ind w:right="-1"/>
        <w:jc w:val="both"/>
        <w:rPr>
          <w:sz w:val="28"/>
          <w:szCs w:val="28"/>
          <w:lang w:val="ru-RU"/>
        </w:rPr>
      </w:pPr>
      <w:r w:rsidRPr="0071448A">
        <w:rPr>
          <w:sz w:val="28"/>
          <w:szCs w:val="28"/>
          <w:lang w:val="ru-RU"/>
        </w:rPr>
        <w:t>Для источника водоснабжения по объекту «Каспийский Трубопроводный Консорциум» НПС-8:</w:t>
      </w:r>
    </w:p>
    <w:p w14:paraId="0A67C997" w14:textId="77777777" w:rsidR="0058317E" w:rsidRPr="0071448A" w:rsidRDefault="0058317E" w:rsidP="0058317E">
      <w:pPr>
        <w:shd w:val="clear" w:color="auto" w:fill="FFFFFF"/>
        <w:autoSpaceDE w:val="0"/>
        <w:autoSpaceDN w:val="0"/>
        <w:adjustRightInd w:val="0"/>
        <w:ind w:firstLine="709"/>
        <w:jc w:val="both"/>
        <w:rPr>
          <w:sz w:val="28"/>
          <w:szCs w:val="28"/>
          <w:u w:val="single"/>
        </w:rPr>
      </w:pPr>
      <w:r w:rsidRPr="0071448A">
        <w:rPr>
          <w:sz w:val="28"/>
          <w:szCs w:val="28"/>
          <w:u w:val="single"/>
        </w:rPr>
        <w:t>В границах первого пояса зон санитарной охраны:</w:t>
      </w:r>
    </w:p>
    <w:p w14:paraId="4AAD56DC"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1.1.1.</w:t>
      </w:r>
      <w:r w:rsidRPr="0071448A">
        <w:rPr>
          <w:sz w:val="28"/>
          <w:szCs w:val="28"/>
        </w:rPr>
        <w:tab/>
        <w:t>Спланировать территорию зон санитарной охраны для отвода поверхностного стока за их пределы, оградить и обеспечить охраной. Дорожки к сооружениям должны иметь твердое покрытие.</w:t>
      </w:r>
    </w:p>
    <w:p w14:paraId="76EA07D1"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lastRenderedPageBreak/>
        <w:t>1.1.2.</w:t>
      </w:r>
      <w:r w:rsidRPr="0071448A">
        <w:rPr>
          <w:sz w:val="28"/>
          <w:szCs w:val="28"/>
        </w:rPr>
        <w:tab/>
        <w:t>Не допускать посадку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прокладку трубопроводов различного назначения; размещение жилых и хозяйственно-бытовых зданий; проживание людей; применение ядохимикатов и удобрений.</w:t>
      </w:r>
    </w:p>
    <w:p w14:paraId="0B3ACB39"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1.1.3.</w:t>
      </w:r>
      <w:r w:rsidRPr="0071448A">
        <w:rPr>
          <w:sz w:val="28"/>
          <w:szCs w:val="28"/>
        </w:rPr>
        <w:tab/>
        <w:t>При необходимости отводить сточные воды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14:paraId="69930B91"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территорий первого пояса зоны санитарной охраны при их вывозе.</w:t>
      </w:r>
    </w:p>
    <w:p w14:paraId="492FACEA"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1.1.4.</w:t>
      </w:r>
      <w:r w:rsidRPr="0071448A">
        <w:rPr>
          <w:sz w:val="28"/>
          <w:szCs w:val="28"/>
        </w:rPr>
        <w:tab/>
        <w:t>Водопроводные сооружения оборудовать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50974C9"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1.1.5.</w:t>
      </w:r>
      <w:r w:rsidRPr="0071448A">
        <w:rPr>
          <w:sz w:val="28"/>
          <w:szCs w:val="28"/>
        </w:rPr>
        <w:tab/>
        <w:t>Водозабор оборудовать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зоны санитарной охраны.</w:t>
      </w:r>
    </w:p>
    <w:p w14:paraId="16D20C74"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1.1.6.</w:t>
      </w:r>
      <w:r w:rsidRPr="0071448A">
        <w:rPr>
          <w:sz w:val="28"/>
          <w:szCs w:val="28"/>
        </w:rPr>
        <w:tab/>
        <w:t>На границах первого пояса зон санитарной охраны установить знаки, запрещающие въезд и проход посторонним лицам, стоянку всех видов транспорта у границ ограждения.</w:t>
      </w:r>
    </w:p>
    <w:p w14:paraId="133471EB" w14:textId="77777777" w:rsidR="0058317E" w:rsidRPr="0071448A" w:rsidRDefault="0058317E" w:rsidP="0058317E">
      <w:pPr>
        <w:shd w:val="clear" w:color="auto" w:fill="FFFFFF"/>
        <w:autoSpaceDE w:val="0"/>
        <w:autoSpaceDN w:val="0"/>
        <w:adjustRightInd w:val="0"/>
        <w:ind w:firstLine="709"/>
        <w:jc w:val="both"/>
        <w:rPr>
          <w:sz w:val="28"/>
          <w:szCs w:val="28"/>
          <w:u w:val="single"/>
        </w:rPr>
      </w:pPr>
      <w:r w:rsidRPr="0071448A">
        <w:rPr>
          <w:sz w:val="28"/>
          <w:szCs w:val="28"/>
          <w:u w:val="single"/>
        </w:rPr>
        <w:t>1.2.</w:t>
      </w:r>
      <w:r w:rsidRPr="0071448A">
        <w:rPr>
          <w:sz w:val="28"/>
          <w:szCs w:val="28"/>
          <w:u w:val="single"/>
        </w:rPr>
        <w:tab/>
        <w:t>В границах второго пояса зон санитарной охраны:</w:t>
      </w:r>
    </w:p>
    <w:p w14:paraId="5E030B8D"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1.2.1.</w:t>
      </w:r>
      <w:r w:rsidRPr="0071448A">
        <w:rPr>
          <w:sz w:val="28"/>
          <w:szCs w:val="28"/>
        </w:rPr>
        <w:tab/>
        <w:t>Не допускать:</w:t>
      </w:r>
    </w:p>
    <w:p w14:paraId="35DF0F7E"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w:t>
      </w:r>
      <w:r w:rsidRPr="0071448A">
        <w:rPr>
          <w:sz w:val="28"/>
          <w:szCs w:val="28"/>
        </w:rPr>
        <w:tab/>
        <w:t>загрязнения</w:t>
      </w:r>
      <w:r w:rsidRPr="0071448A">
        <w:rPr>
          <w:sz w:val="28"/>
          <w:szCs w:val="28"/>
        </w:rPr>
        <w:tab/>
        <w:t>подземных</w:t>
      </w:r>
      <w:r w:rsidRPr="0071448A">
        <w:rPr>
          <w:sz w:val="28"/>
          <w:szCs w:val="28"/>
        </w:rPr>
        <w:tab/>
        <w:t>вод; применение</w:t>
      </w:r>
      <w:r w:rsidRPr="0071448A">
        <w:rPr>
          <w:sz w:val="28"/>
          <w:szCs w:val="28"/>
        </w:rPr>
        <w:tab/>
        <w:t>удобрений и</w:t>
      </w:r>
    </w:p>
    <w:p w14:paraId="4962247F"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ядохимикатов; рубку леса главного пользования и реконструкции.</w:t>
      </w:r>
    </w:p>
    <w:p w14:paraId="551F002A"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1.2.2.</w:t>
      </w:r>
      <w:r w:rsidRPr="0071448A">
        <w:rPr>
          <w:sz w:val="28"/>
          <w:szCs w:val="28"/>
        </w:rPr>
        <w:tab/>
        <w:t>Выполнять</w:t>
      </w:r>
      <w:r w:rsidRPr="0071448A">
        <w:rPr>
          <w:sz w:val="28"/>
          <w:szCs w:val="28"/>
        </w:rPr>
        <w:tab/>
        <w:t>мероприятия</w:t>
      </w:r>
      <w:r w:rsidRPr="0071448A">
        <w:rPr>
          <w:sz w:val="28"/>
          <w:szCs w:val="28"/>
        </w:rPr>
        <w:tab/>
        <w:t>по санитарному</w:t>
      </w:r>
      <w:r w:rsidRPr="0071448A">
        <w:rPr>
          <w:sz w:val="28"/>
          <w:szCs w:val="28"/>
        </w:rPr>
        <w:tab/>
        <w:t>благоустройству</w:t>
      </w:r>
    </w:p>
    <w:p w14:paraId="215637E8"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территории</w:t>
      </w:r>
      <w:r w:rsidRPr="0071448A">
        <w:rPr>
          <w:sz w:val="28"/>
          <w:szCs w:val="28"/>
        </w:rPr>
        <w:tab/>
        <w:t>населенных</w:t>
      </w:r>
      <w:r w:rsidRPr="0071448A">
        <w:rPr>
          <w:sz w:val="28"/>
          <w:szCs w:val="28"/>
        </w:rPr>
        <w:tab/>
        <w:t>пунктов и</w:t>
      </w:r>
      <w:r w:rsidRPr="0071448A">
        <w:rPr>
          <w:sz w:val="28"/>
          <w:szCs w:val="28"/>
        </w:rPr>
        <w:tab/>
        <w:t>других объектов</w:t>
      </w:r>
      <w:r w:rsidRPr="0071448A">
        <w:rPr>
          <w:sz w:val="28"/>
          <w:szCs w:val="28"/>
        </w:rPr>
        <w:tab/>
        <w:t>(оборудование</w:t>
      </w:r>
    </w:p>
    <w:p w14:paraId="03AB814C"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канализацией, устройство водонепроницаемых выгребов, организацию отвода поверхностного стока и др.).</w:t>
      </w:r>
    </w:p>
    <w:p w14:paraId="658BF50F" w14:textId="77777777" w:rsidR="0058317E" w:rsidRPr="0071448A" w:rsidRDefault="0058317E" w:rsidP="0058317E">
      <w:pPr>
        <w:shd w:val="clear" w:color="auto" w:fill="FFFFFF"/>
        <w:autoSpaceDE w:val="0"/>
        <w:autoSpaceDN w:val="0"/>
        <w:adjustRightInd w:val="0"/>
        <w:ind w:firstLine="709"/>
        <w:jc w:val="both"/>
        <w:rPr>
          <w:sz w:val="28"/>
          <w:szCs w:val="28"/>
          <w:u w:val="single"/>
        </w:rPr>
      </w:pPr>
      <w:r w:rsidRPr="0071448A">
        <w:rPr>
          <w:sz w:val="28"/>
          <w:szCs w:val="28"/>
          <w:u w:val="single"/>
        </w:rPr>
        <w:t>1.3. В границах второго и третьего поясов зон санитарной охраны:</w:t>
      </w:r>
    </w:p>
    <w:p w14:paraId="45451FFC"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1.3.1.</w:t>
      </w:r>
      <w:r w:rsidRPr="0071448A">
        <w:rPr>
          <w:sz w:val="28"/>
          <w:szCs w:val="28"/>
        </w:rPr>
        <w:tab/>
        <w:t>Выявлять, тампонировать</w:t>
      </w:r>
      <w:r w:rsidRPr="0071448A">
        <w:rPr>
          <w:sz w:val="28"/>
          <w:szCs w:val="28"/>
        </w:rPr>
        <w:tab/>
        <w:t>или восстанавливать все старые,</w:t>
      </w:r>
    </w:p>
    <w:p w14:paraId="07E8D0BB"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бездействующие, дефектные или неправильно эксплуатируемые скважины, представляющие опасность в части возможности загрязнения водоносных горизонтов.</w:t>
      </w:r>
    </w:p>
    <w:p w14:paraId="099C42AB"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lastRenderedPageBreak/>
        <w:t>1.3.2.</w:t>
      </w:r>
      <w:r w:rsidRPr="0071448A">
        <w:rPr>
          <w:sz w:val="28"/>
          <w:szCs w:val="28"/>
        </w:rPr>
        <w:tab/>
        <w:t>Бурить новые скважины и производить новое строительство, связанное с нарушением почвенного покрова, при обязательном согласовании с Управлением Федеральной службы по надзору в сфере защиты прав потребителей и благополучия человека по Краснодарскому краю.</w:t>
      </w:r>
    </w:p>
    <w:p w14:paraId="4AB65E75"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1.3.3.</w:t>
      </w:r>
      <w:r w:rsidRPr="0071448A">
        <w:rPr>
          <w:sz w:val="28"/>
          <w:szCs w:val="28"/>
        </w:rPr>
        <w:tab/>
        <w:t>Запрещены закачки отработанных вод в подземные горизонты, подземное складирование твердых отходов и разработка недр земли.</w:t>
      </w:r>
    </w:p>
    <w:p w14:paraId="51527B28"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1.3.4.</w:t>
      </w:r>
      <w:r w:rsidRPr="0071448A">
        <w:rPr>
          <w:sz w:val="28"/>
          <w:szCs w:val="28"/>
        </w:rPr>
        <w:tab/>
        <w:t>Запрещено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644B8066"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Управления Федеральной службы по надзору в сфере защиты прав потребителей и благополучия человека по Краснодарскому краю, выданного с учетом заключения органов геологического контроля.</w:t>
      </w:r>
    </w:p>
    <w:p w14:paraId="3F89C536" w14:textId="77777777" w:rsidR="0058317E" w:rsidRPr="0071448A" w:rsidRDefault="0058317E" w:rsidP="0058317E">
      <w:pPr>
        <w:pStyle w:val="aff4"/>
        <w:numPr>
          <w:ilvl w:val="0"/>
          <w:numId w:val="43"/>
        </w:numPr>
        <w:ind w:right="-1"/>
        <w:jc w:val="both"/>
        <w:rPr>
          <w:sz w:val="28"/>
          <w:szCs w:val="28"/>
          <w:lang w:val="ru-RU"/>
        </w:rPr>
      </w:pPr>
      <w:r w:rsidRPr="0071448A">
        <w:rPr>
          <w:sz w:val="28"/>
          <w:szCs w:val="28"/>
          <w:lang w:val="ru-RU"/>
        </w:rPr>
        <w:t>Для зон санитарной охраны водозаборных скважин «Коммунальная энерго-сервисная компания»:</w:t>
      </w:r>
    </w:p>
    <w:p w14:paraId="235F81A2" w14:textId="77777777" w:rsidR="0058317E" w:rsidRPr="0071448A" w:rsidRDefault="0058317E" w:rsidP="0058317E">
      <w:pPr>
        <w:ind w:left="851" w:right="-1"/>
        <w:jc w:val="both"/>
        <w:rPr>
          <w:sz w:val="28"/>
          <w:szCs w:val="28"/>
          <w:u w:val="single"/>
        </w:rPr>
      </w:pPr>
      <w:r w:rsidRPr="0071448A">
        <w:rPr>
          <w:sz w:val="28"/>
          <w:szCs w:val="28"/>
          <w:u w:val="single"/>
        </w:rPr>
        <w:t>2.1.</w:t>
      </w:r>
      <w:r w:rsidRPr="0071448A">
        <w:rPr>
          <w:sz w:val="28"/>
          <w:szCs w:val="28"/>
          <w:u w:val="single"/>
        </w:rPr>
        <w:tab/>
        <w:t xml:space="preserve">В границах первого пояса зон санитарной охраны: </w:t>
      </w:r>
    </w:p>
    <w:p w14:paraId="21FCF59A"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2.1.1.</w:t>
      </w:r>
      <w:r w:rsidRPr="0071448A">
        <w:rPr>
          <w:sz w:val="28"/>
          <w:szCs w:val="28"/>
        </w:rPr>
        <w:tab/>
        <w:t>Спланировать территорию зоны санитарной охраны для отвода поверхностного стока за их пределы, оградить и обеспечить охраной. Дорожки к сооружениям должны иметь твердое покрытие.</w:t>
      </w:r>
    </w:p>
    <w:p w14:paraId="0066CEF2"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2.1.2.</w:t>
      </w:r>
      <w:r w:rsidRPr="0071448A">
        <w:rPr>
          <w:sz w:val="28"/>
          <w:szCs w:val="28"/>
        </w:rPr>
        <w:tab/>
        <w:t>Не допускать посадку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прокладку водопроводов различного назначения; размещение жилых и хозяйственно- бытовых зданий; проживание людей; применение ядохимикатов и удобрений.</w:t>
      </w:r>
    </w:p>
    <w:p w14:paraId="031DBDA9" w14:textId="77777777" w:rsidR="0058317E" w:rsidRPr="0071448A" w:rsidRDefault="0058317E" w:rsidP="00385E1A">
      <w:pPr>
        <w:shd w:val="clear" w:color="auto" w:fill="FFFFFF"/>
        <w:autoSpaceDE w:val="0"/>
        <w:autoSpaceDN w:val="0"/>
        <w:adjustRightInd w:val="0"/>
        <w:ind w:firstLine="709"/>
        <w:jc w:val="both"/>
        <w:rPr>
          <w:sz w:val="28"/>
          <w:szCs w:val="28"/>
        </w:rPr>
      </w:pPr>
      <w:r w:rsidRPr="0071448A">
        <w:rPr>
          <w:sz w:val="28"/>
          <w:szCs w:val="28"/>
        </w:rPr>
        <w:t>2.1.3.</w:t>
      </w:r>
      <w:r w:rsidRPr="0071448A">
        <w:rPr>
          <w:sz w:val="28"/>
          <w:szCs w:val="28"/>
        </w:rPr>
        <w:tab/>
        <w:t xml:space="preserve">При необходимости отводить сточные воды в ближайшую систему дождевой или производственной </w:t>
      </w:r>
      <w:r w:rsidR="00385E1A" w:rsidRPr="0071448A">
        <w:rPr>
          <w:sz w:val="28"/>
          <w:szCs w:val="28"/>
        </w:rPr>
        <w:t>канализации,</w:t>
      </w:r>
      <w:r w:rsidRPr="0071448A">
        <w:rPr>
          <w:sz w:val="28"/>
          <w:szCs w:val="28"/>
        </w:rPr>
        <w:t xml:space="preserve"> ил</w:t>
      </w:r>
      <w:r w:rsidR="00385E1A" w:rsidRPr="0071448A">
        <w:rPr>
          <w:sz w:val="28"/>
          <w:szCs w:val="28"/>
        </w:rPr>
        <w:t>и на местные станции очистных соору</w:t>
      </w:r>
      <w:r w:rsidRPr="0071448A">
        <w:rPr>
          <w:sz w:val="28"/>
          <w:szCs w:val="28"/>
        </w:rPr>
        <w:t xml:space="preserve">жений, расположенные за пределами первого пояса зон санитарной охраны с </w:t>
      </w:r>
      <w:r w:rsidR="00385E1A" w:rsidRPr="0071448A">
        <w:rPr>
          <w:sz w:val="28"/>
          <w:szCs w:val="28"/>
        </w:rPr>
        <w:t>учетом</w:t>
      </w:r>
      <w:r w:rsidRPr="0071448A">
        <w:rPr>
          <w:sz w:val="28"/>
          <w:szCs w:val="28"/>
        </w:rPr>
        <w:t xml:space="preserve"> санитарного режима на территории второго пояса. В исключительных </w:t>
      </w:r>
      <w:r w:rsidR="00385E1A" w:rsidRPr="0071448A">
        <w:rPr>
          <w:sz w:val="28"/>
          <w:szCs w:val="28"/>
        </w:rPr>
        <w:t>случаях</w:t>
      </w:r>
      <w:r w:rsidRPr="0071448A">
        <w:rPr>
          <w:sz w:val="28"/>
          <w:szCs w:val="28"/>
        </w:rPr>
        <w:t xml:space="preserve"> при отсутствии канализации должны устраиваться водонепроницаемы</w:t>
      </w:r>
      <w:r w:rsidR="00385E1A" w:rsidRPr="0071448A">
        <w:rPr>
          <w:sz w:val="28"/>
          <w:szCs w:val="28"/>
        </w:rPr>
        <w:t>е прием</w:t>
      </w:r>
      <w:r w:rsidRPr="0071448A">
        <w:rPr>
          <w:sz w:val="28"/>
          <w:szCs w:val="28"/>
        </w:rPr>
        <w:t xml:space="preserve">ники нечистот и бытовых отходов, расположенные в местах, исключающих </w:t>
      </w:r>
      <w:r w:rsidR="00385E1A" w:rsidRPr="0071448A">
        <w:rPr>
          <w:sz w:val="28"/>
          <w:szCs w:val="28"/>
        </w:rPr>
        <w:t>загрязнение</w:t>
      </w:r>
      <w:r w:rsidRPr="0071448A">
        <w:rPr>
          <w:sz w:val="28"/>
          <w:szCs w:val="28"/>
        </w:rPr>
        <w:t xml:space="preserve"> территорий первого пояса зоны санитарной охраны при их вывозе.</w:t>
      </w:r>
    </w:p>
    <w:p w14:paraId="2701A229" w14:textId="77777777" w:rsidR="0058317E" w:rsidRPr="0071448A" w:rsidRDefault="00385E1A" w:rsidP="0058317E">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.1.4.</w:t>
      </w:r>
      <w:r w:rsidR="0058317E" w:rsidRPr="0071448A">
        <w:rPr>
          <w:sz w:val="28"/>
          <w:szCs w:val="28"/>
        </w:rPr>
        <w:tab/>
        <w:t xml:space="preserve">Водопроводные сооружения оборудовать с учетом предотвращения </w:t>
      </w:r>
      <w:r w:rsidRPr="0071448A">
        <w:rPr>
          <w:sz w:val="28"/>
          <w:szCs w:val="28"/>
        </w:rPr>
        <w:t>возможности</w:t>
      </w:r>
      <w:r w:rsidR="0058317E" w:rsidRPr="0071448A">
        <w:rPr>
          <w:sz w:val="28"/>
          <w:szCs w:val="28"/>
        </w:rPr>
        <w:t xml:space="preserve"> загрязнения питьевой воды через оголовок и устье скважины, люки </w:t>
      </w:r>
      <w:r w:rsidRPr="0071448A">
        <w:rPr>
          <w:sz w:val="28"/>
          <w:szCs w:val="28"/>
        </w:rPr>
        <w:t>переливные</w:t>
      </w:r>
      <w:r w:rsidR="0058317E" w:rsidRPr="0071448A">
        <w:rPr>
          <w:sz w:val="28"/>
          <w:szCs w:val="28"/>
        </w:rPr>
        <w:t xml:space="preserve"> трубы резервуаров и устройства заливки насосов.</w:t>
      </w:r>
    </w:p>
    <w:p w14:paraId="04B6D5BB" w14:textId="77777777" w:rsidR="0058317E" w:rsidRPr="0071448A" w:rsidRDefault="00385E1A" w:rsidP="00385E1A">
      <w:pPr>
        <w:shd w:val="clear" w:color="auto" w:fill="FFFFFF"/>
        <w:autoSpaceDE w:val="0"/>
        <w:autoSpaceDN w:val="0"/>
        <w:adjustRightInd w:val="0"/>
        <w:ind w:firstLine="709"/>
        <w:jc w:val="both"/>
        <w:rPr>
          <w:sz w:val="28"/>
          <w:szCs w:val="28"/>
        </w:rPr>
      </w:pPr>
      <w:r w:rsidRPr="0071448A">
        <w:rPr>
          <w:sz w:val="28"/>
          <w:szCs w:val="28"/>
        </w:rPr>
        <w:lastRenderedPageBreak/>
        <w:t>2</w:t>
      </w:r>
      <w:r w:rsidR="0058317E" w:rsidRPr="0071448A">
        <w:rPr>
          <w:sz w:val="28"/>
          <w:szCs w:val="28"/>
        </w:rPr>
        <w:t>.1.5.</w:t>
      </w:r>
      <w:r w:rsidR="0058317E" w:rsidRPr="0071448A">
        <w:rPr>
          <w:sz w:val="28"/>
          <w:szCs w:val="28"/>
        </w:rPr>
        <w:tab/>
        <w:t xml:space="preserve">Водозаборы оборудовать аппаратурой для систематического </w:t>
      </w:r>
      <w:r w:rsidRPr="0071448A">
        <w:rPr>
          <w:sz w:val="28"/>
          <w:szCs w:val="28"/>
        </w:rPr>
        <w:t>контроля</w:t>
      </w:r>
      <w:r w:rsidR="0058317E" w:rsidRPr="0071448A">
        <w:rPr>
          <w:sz w:val="28"/>
          <w:szCs w:val="28"/>
        </w:rPr>
        <w:t xml:space="preserve"> соответствия фактического дебита при эксплуатации водопровода </w:t>
      </w:r>
      <w:r w:rsidRPr="0071448A">
        <w:rPr>
          <w:sz w:val="28"/>
          <w:szCs w:val="28"/>
        </w:rPr>
        <w:t>проектной</w:t>
      </w:r>
      <w:r w:rsidR="0058317E" w:rsidRPr="0071448A">
        <w:rPr>
          <w:sz w:val="28"/>
          <w:szCs w:val="28"/>
        </w:rPr>
        <w:t xml:space="preserve"> производительности, предусмот</w:t>
      </w:r>
      <w:r w:rsidRPr="0071448A">
        <w:rPr>
          <w:sz w:val="28"/>
          <w:szCs w:val="28"/>
        </w:rPr>
        <w:t>ренной при его проектировании и обосновании</w:t>
      </w:r>
      <w:r w:rsidR="0058317E" w:rsidRPr="0071448A">
        <w:rPr>
          <w:sz w:val="28"/>
          <w:szCs w:val="28"/>
        </w:rPr>
        <w:t xml:space="preserve"> границ зоны санитарной охраны.</w:t>
      </w:r>
    </w:p>
    <w:p w14:paraId="75320829" w14:textId="77777777" w:rsidR="0058317E" w:rsidRPr="0071448A" w:rsidRDefault="00385E1A" w:rsidP="00385E1A">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.1.6.</w:t>
      </w:r>
      <w:r w:rsidR="0058317E" w:rsidRPr="0071448A">
        <w:rPr>
          <w:sz w:val="28"/>
          <w:szCs w:val="28"/>
        </w:rPr>
        <w:tab/>
        <w:t xml:space="preserve">На границах первого пояса зон санитарной охраны установить знаки, </w:t>
      </w:r>
      <w:r w:rsidRPr="0071448A">
        <w:rPr>
          <w:sz w:val="28"/>
          <w:szCs w:val="28"/>
        </w:rPr>
        <w:t>запрещающие</w:t>
      </w:r>
      <w:r w:rsidR="0058317E" w:rsidRPr="0071448A">
        <w:rPr>
          <w:sz w:val="28"/>
          <w:szCs w:val="28"/>
        </w:rPr>
        <w:t xml:space="preserve"> въезд и проход посторонним лицам</w:t>
      </w:r>
      <w:r w:rsidRPr="0071448A">
        <w:rPr>
          <w:sz w:val="28"/>
          <w:szCs w:val="28"/>
        </w:rPr>
        <w:t xml:space="preserve">, стоянку всех видов транспорта вне границ </w:t>
      </w:r>
      <w:r w:rsidR="0058317E" w:rsidRPr="0071448A">
        <w:rPr>
          <w:sz w:val="28"/>
          <w:szCs w:val="28"/>
        </w:rPr>
        <w:t>ограждения.</w:t>
      </w:r>
    </w:p>
    <w:p w14:paraId="1B700F4F" w14:textId="77777777" w:rsidR="0058317E" w:rsidRPr="0071448A" w:rsidRDefault="00385E1A" w:rsidP="0058317E">
      <w:pPr>
        <w:shd w:val="clear" w:color="auto" w:fill="FFFFFF"/>
        <w:autoSpaceDE w:val="0"/>
        <w:autoSpaceDN w:val="0"/>
        <w:adjustRightInd w:val="0"/>
        <w:ind w:firstLine="709"/>
        <w:jc w:val="both"/>
        <w:rPr>
          <w:sz w:val="28"/>
          <w:szCs w:val="28"/>
          <w:u w:val="single"/>
        </w:rPr>
      </w:pPr>
      <w:r w:rsidRPr="0071448A">
        <w:rPr>
          <w:sz w:val="28"/>
          <w:szCs w:val="28"/>
          <w:u w:val="single"/>
        </w:rPr>
        <w:t>2</w:t>
      </w:r>
      <w:r w:rsidR="0058317E" w:rsidRPr="0071448A">
        <w:rPr>
          <w:sz w:val="28"/>
          <w:szCs w:val="28"/>
          <w:u w:val="single"/>
        </w:rPr>
        <w:t>.2. В границе второго пояса зон санитарной охраны:</w:t>
      </w:r>
    </w:p>
    <w:p w14:paraId="3508160D" w14:textId="77777777" w:rsidR="0058317E" w:rsidRPr="0071448A" w:rsidRDefault="00385E1A" w:rsidP="0058317E">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.2.1.</w:t>
      </w:r>
      <w:r w:rsidR="0058317E" w:rsidRPr="0071448A">
        <w:rPr>
          <w:sz w:val="28"/>
          <w:szCs w:val="28"/>
        </w:rPr>
        <w:tab/>
        <w:t>Не допускать:</w:t>
      </w:r>
    </w:p>
    <w:p w14:paraId="1242CE16"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 xml:space="preserve">размещение кладбищ, скотомогильников, полей ассенизации, полей </w:t>
      </w:r>
      <w:r w:rsidR="00385E1A" w:rsidRPr="0071448A">
        <w:rPr>
          <w:sz w:val="28"/>
          <w:szCs w:val="28"/>
        </w:rPr>
        <w:t>фильтрации</w:t>
      </w:r>
      <w:r w:rsidRPr="0071448A">
        <w:rPr>
          <w:sz w:val="28"/>
          <w:szCs w:val="28"/>
        </w:rPr>
        <w:t xml:space="preserve">, навозохранилищ, силосных траншей, животноводческих и </w:t>
      </w:r>
      <w:r w:rsidR="00385E1A" w:rsidRPr="0071448A">
        <w:rPr>
          <w:sz w:val="28"/>
          <w:szCs w:val="28"/>
        </w:rPr>
        <w:t>птицеводческих</w:t>
      </w:r>
      <w:r w:rsidRPr="0071448A">
        <w:rPr>
          <w:sz w:val="28"/>
          <w:szCs w:val="28"/>
        </w:rPr>
        <w:t xml:space="preserve"> предприятий и других объектов, обусловливающих опасность </w:t>
      </w:r>
      <w:r w:rsidR="00385E1A" w:rsidRPr="0071448A">
        <w:rPr>
          <w:sz w:val="28"/>
          <w:szCs w:val="28"/>
        </w:rPr>
        <w:t>микробного</w:t>
      </w:r>
      <w:r w:rsidRPr="0071448A">
        <w:rPr>
          <w:sz w:val="28"/>
          <w:szCs w:val="28"/>
        </w:rPr>
        <w:t xml:space="preserve"> загрязнения подземных вод;</w:t>
      </w:r>
    </w:p>
    <w:p w14:paraId="27E8E1E8"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применение удобрений и ядохимикатов;</w:t>
      </w:r>
    </w:p>
    <w:p w14:paraId="2C2F58CD" w14:textId="77777777" w:rsidR="0058317E" w:rsidRPr="0071448A" w:rsidRDefault="0058317E" w:rsidP="0058317E">
      <w:pPr>
        <w:shd w:val="clear" w:color="auto" w:fill="FFFFFF"/>
        <w:autoSpaceDE w:val="0"/>
        <w:autoSpaceDN w:val="0"/>
        <w:adjustRightInd w:val="0"/>
        <w:ind w:firstLine="709"/>
        <w:jc w:val="both"/>
        <w:rPr>
          <w:sz w:val="28"/>
          <w:szCs w:val="28"/>
        </w:rPr>
      </w:pPr>
      <w:r w:rsidRPr="0071448A">
        <w:rPr>
          <w:sz w:val="28"/>
          <w:szCs w:val="28"/>
        </w:rPr>
        <w:t>рубку леса главного пользования и реконструкции.</w:t>
      </w:r>
    </w:p>
    <w:p w14:paraId="2F6E69F2" w14:textId="77777777" w:rsidR="0058317E" w:rsidRPr="0071448A" w:rsidRDefault="00385E1A" w:rsidP="0058317E">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.2.2.</w:t>
      </w:r>
      <w:r w:rsidR="0058317E" w:rsidRPr="0071448A">
        <w:rPr>
          <w:sz w:val="28"/>
          <w:szCs w:val="28"/>
        </w:rPr>
        <w:tab/>
        <w:t xml:space="preserve">Выполнять мероприятия по санитарному благоустройству территории </w:t>
      </w:r>
      <w:r w:rsidRPr="0071448A">
        <w:rPr>
          <w:sz w:val="28"/>
          <w:szCs w:val="28"/>
        </w:rPr>
        <w:t>населенных</w:t>
      </w:r>
      <w:r w:rsidR="0058317E" w:rsidRPr="0071448A">
        <w:rPr>
          <w:sz w:val="28"/>
          <w:szCs w:val="28"/>
        </w:rPr>
        <w:t xml:space="preserve"> пунктов и других объектов (оборудование канализацией, устройство </w:t>
      </w:r>
      <w:r w:rsidRPr="0071448A">
        <w:rPr>
          <w:sz w:val="28"/>
          <w:szCs w:val="28"/>
        </w:rPr>
        <w:t>водонепроницаемых</w:t>
      </w:r>
      <w:r w:rsidR="0058317E" w:rsidRPr="0071448A">
        <w:rPr>
          <w:sz w:val="28"/>
          <w:szCs w:val="28"/>
        </w:rPr>
        <w:t xml:space="preserve"> выгребов, организацию отвода поверхностного стока и др.).</w:t>
      </w:r>
    </w:p>
    <w:p w14:paraId="39E3289B" w14:textId="77777777" w:rsidR="0058317E" w:rsidRPr="0071448A" w:rsidRDefault="00385E1A" w:rsidP="0058317E">
      <w:pPr>
        <w:shd w:val="clear" w:color="auto" w:fill="FFFFFF"/>
        <w:autoSpaceDE w:val="0"/>
        <w:autoSpaceDN w:val="0"/>
        <w:adjustRightInd w:val="0"/>
        <w:ind w:firstLine="709"/>
        <w:jc w:val="both"/>
        <w:rPr>
          <w:sz w:val="28"/>
          <w:szCs w:val="28"/>
          <w:u w:val="single"/>
        </w:rPr>
      </w:pPr>
      <w:r w:rsidRPr="0071448A">
        <w:rPr>
          <w:sz w:val="28"/>
          <w:szCs w:val="28"/>
          <w:u w:val="single"/>
        </w:rPr>
        <w:t>2</w:t>
      </w:r>
      <w:r w:rsidR="0058317E" w:rsidRPr="0071448A">
        <w:rPr>
          <w:sz w:val="28"/>
          <w:szCs w:val="28"/>
          <w:u w:val="single"/>
        </w:rPr>
        <w:t>.3. В границах второго и третьего поясов зон санитарной охраны:</w:t>
      </w:r>
    </w:p>
    <w:p w14:paraId="5A9984EB" w14:textId="77777777" w:rsidR="0058317E" w:rsidRPr="0071448A" w:rsidRDefault="00385E1A" w:rsidP="00385E1A">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 xml:space="preserve">.3.1. Выявлять, тампонировать или восстанавливать все старые, </w:t>
      </w:r>
      <w:r w:rsidRPr="0071448A">
        <w:rPr>
          <w:sz w:val="28"/>
          <w:szCs w:val="28"/>
        </w:rPr>
        <w:t xml:space="preserve"> не</w:t>
      </w:r>
      <w:r w:rsidR="0058317E" w:rsidRPr="0071448A">
        <w:rPr>
          <w:sz w:val="28"/>
          <w:szCs w:val="28"/>
        </w:rPr>
        <w:t xml:space="preserve">действующие, дефектные или неправильно эксплуатируемые скважины, </w:t>
      </w:r>
      <w:r w:rsidRPr="0071448A">
        <w:rPr>
          <w:sz w:val="28"/>
          <w:szCs w:val="28"/>
        </w:rPr>
        <w:t>предоставляющие</w:t>
      </w:r>
      <w:r w:rsidR="0058317E" w:rsidRPr="0071448A">
        <w:rPr>
          <w:sz w:val="28"/>
          <w:szCs w:val="28"/>
        </w:rPr>
        <w:t xml:space="preserve"> опасность в части возможности загрязнения водоносных </w:t>
      </w:r>
      <w:r w:rsidRPr="0071448A">
        <w:rPr>
          <w:sz w:val="28"/>
          <w:szCs w:val="28"/>
        </w:rPr>
        <w:t>горизонтов</w:t>
      </w:r>
      <w:r w:rsidR="0058317E" w:rsidRPr="0071448A">
        <w:rPr>
          <w:sz w:val="28"/>
          <w:szCs w:val="28"/>
        </w:rPr>
        <w:t>.</w:t>
      </w:r>
    </w:p>
    <w:p w14:paraId="4E8D1791" w14:textId="77777777" w:rsidR="0058317E" w:rsidRPr="0071448A" w:rsidRDefault="00385E1A" w:rsidP="00385E1A">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 xml:space="preserve">.3.2. Бурить новые скважины и производить новое строительство, </w:t>
      </w:r>
      <w:r w:rsidRPr="0071448A">
        <w:rPr>
          <w:sz w:val="28"/>
          <w:szCs w:val="28"/>
        </w:rPr>
        <w:t>связанное</w:t>
      </w:r>
      <w:r w:rsidR="0058317E" w:rsidRPr="0071448A">
        <w:rPr>
          <w:sz w:val="28"/>
          <w:szCs w:val="28"/>
        </w:rPr>
        <w:t xml:space="preserve"> с нарушением почвенного покрова, при обязательном согласовании с</w:t>
      </w:r>
      <w:r w:rsidRPr="0071448A">
        <w:rPr>
          <w:sz w:val="28"/>
          <w:szCs w:val="28"/>
        </w:rPr>
        <w:t xml:space="preserve"> Терри</w:t>
      </w:r>
      <w:r w:rsidR="0058317E" w:rsidRPr="0071448A">
        <w:rPr>
          <w:sz w:val="28"/>
          <w:szCs w:val="28"/>
        </w:rPr>
        <w:t xml:space="preserve">ториальным отделом Управления Федеральной службы по защите прав </w:t>
      </w:r>
      <w:r w:rsidR="00CA40A4" w:rsidRPr="0071448A">
        <w:rPr>
          <w:sz w:val="28"/>
          <w:szCs w:val="28"/>
        </w:rPr>
        <w:t>потребителей</w:t>
      </w:r>
      <w:r w:rsidR="0058317E" w:rsidRPr="0071448A">
        <w:rPr>
          <w:sz w:val="28"/>
          <w:szCs w:val="28"/>
        </w:rPr>
        <w:t xml:space="preserve"> и благополучия человека по Краснодарскому краю.</w:t>
      </w:r>
    </w:p>
    <w:p w14:paraId="15CDFA9B" w14:textId="77777777" w:rsidR="0058317E" w:rsidRPr="0071448A" w:rsidRDefault="00CA40A4" w:rsidP="0058317E">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.3.3.</w:t>
      </w:r>
      <w:r w:rsidR="0058317E" w:rsidRPr="0071448A">
        <w:rPr>
          <w:sz w:val="28"/>
          <w:szCs w:val="28"/>
        </w:rPr>
        <w:tab/>
        <w:t xml:space="preserve">Запрещены закачки отработанных вод в подземные горизонты, </w:t>
      </w:r>
      <w:r w:rsidRPr="0071448A">
        <w:rPr>
          <w:sz w:val="28"/>
          <w:szCs w:val="28"/>
        </w:rPr>
        <w:t>надземное</w:t>
      </w:r>
      <w:r w:rsidR="0058317E" w:rsidRPr="0071448A">
        <w:rPr>
          <w:sz w:val="28"/>
          <w:szCs w:val="28"/>
        </w:rPr>
        <w:t xml:space="preserve"> складирование твердых отходов и разработка недр земли.</w:t>
      </w:r>
    </w:p>
    <w:p w14:paraId="1A13D97D" w14:textId="77777777" w:rsidR="0058317E" w:rsidRPr="0071448A" w:rsidRDefault="00CA40A4" w:rsidP="003F589B">
      <w:pPr>
        <w:shd w:val="clear" w:color="auto" w:fill="FFFFFF"/>
        <w:autoSpaceDE w:val="0"/>
        <w:autoSpaceDN w:val="0"/>
        <w:adjustRightInd w:val="0"/>
        <w:ind w:firstLine="709"/>
        <w:jc w:val="both"/>
        <w:rPr>
          <w:sz w:val="28"/>
          <w:szCs w:val="28"/>
        </w:rPr>
      </w:pPr>
      <w:r w:rsidRPr="0071448A">
        <w:rPr>
          <w:sz w:val="28"/>
          <w:szCs w:val="28"/>
        </w:rPr>
        <w:t>2</w:t>
      </w:r>
      <w:r w:rsidR="0058317E" w:rsidRPr="0071448A">
        <w:rPr>
          <w:sz w:val="28"/>
          <w:szCs w:val="28"/>
        </w:rPr>
        <w:t>.3.4.</w:t>
      </w:r>
      <w:r w:rsidR="0058317E" w:rsidRPr="0071448A">
        <w:rPr>
          <w:sz w:val="28"/>
          <w:szCs w:val="28"/>
        </w:rPr>
        <w:tab/>
        <w:t xml:space="preserve">Запрещено размещение складов горюче-смазочных материалов, </w:t>
      </w:r>
      <w:r w:rsidRPr="0071448A">
        <w:rPr>
          <w:sz w:val="28"/>
          <w:szCs w:val="28"/>
        </w:rPr>
        <w:t>ядохимикатов</w:t>
      </w:r>
      <w:r w:rsidR="0058317E" w:rsidRPr="0071448A">
        <w:rPr>
          <w:sz w:val="28"/>
          <w:szCs w:val="28"/>
        </w:rPr>
        <w:t xml:space="preserve"> и минеральных удобрений, накопителей промстоков, </w:t>
      </w:r>
      <w:r w:rsidRPr="0071448A">
        <w:rPr>
          <w:sz w:val="28"/>
          <w:szCs w:val="28"/>
        </w:rPr>
        <w:t>навозохранилищ</w:t>
      </w:r>
      <w:r w:rsidR="0058317E" w:rsidRPr="0071448A">
        <w:rPr>
          <w:sz w:val="28"/>
          <w:szCs w:val="28"/>
        </w:rPr>
        <w:t xml:space="preserve"> и других объектов, обусловливающих опасность химического </w:t>
      </w:r>
      <w:r w:rsidRPr="0071448A">
        <w:rPr>
          <w:sz w:val="28"/>
          <w:szCs w:val="28"/>
        </w:rPr>
        <w:t>загрязнения</w:t>
      </w:r>
      <w:r w:rsidR="0058317E" w:rsidRPr="0071448A">
        <w:rPr>
          <w:sz w:val="28"/>
          <w:szCs w:val="28"/>
        </w:rPr>
        <w:t xml:space="preserve"> подземных вод. Размещение таких объектов допускается в пределах </w:t>
      </w:r>
      <w:r w:rsidRPr="0071448A">
        <w:rPr>
          <w:sz w:val="28"/>
          <w:szCs w:val="28"/>
        </w:rPr>
        <w:t>третьего</w:t>
      </w:r>
      <w:r w:rsidR="0058317E" w:rsidRPr="0071448A">
        <w:rPr>
          <w:sz w:val="28"/>
          <w:szCs w:val="28"/>
        </w:rPr>
        <w:t xml:space="preserve"> пояса зон санитарной охраны только при использовании защищенных </w:t>
      </w:r>
      <w:r w:rsidR="003F589B" w:rsidRPr="0071448A">
        <w:rPr>
          <w:sz w:val="28"/>
          <w:szCs w:val="28"/>
        </w:rPr>
        <w:t>подземных</w:t>
      </w:r>
      <w:r w:rsidR="0058317E" w:rsidRPr="0071448A">
        <w:rPr>
          <w:sz w:val="28"/>
          <w:szCs w:val="28"/>
        </w:rPr>
        <w:t xml:space="preserve"> вод, при условии выполнения специальных мероприятий по защите </w:t>
      </w:r>
      <w:r w:rsidR="003F589B" w:rsidRPr="0071448A">
        <w:rPr>
          <w:sz w:val="28"/>
          <w:szCs w:val="28"/>
        </w:rPr>
        <w:t>водоносного</w:t>
      </w:r>
      <w:r w:rsidR="0058317E" w:rsidRPr="0071448A">
        <w:rPr>
          <w:sz w:val="28"/>
          <w:szCs w:val="28"/>
        </w:rPr>
        <w:t xml:space="preserve"> горизонта от загрязнения при наличии санитарно- </w:t>
      </w:r>
      <w:r w:rsidR="003F589B" w:rsidRPr="0071448A">
        <w:rPr>
          <w:sz w:val="28"/>
          <w:szCs w:val="28"/>
        </w:rPr>
        <w:t>эпидемиологического</w:t>
      </w:r>
      <w:r w:rsidR="0058317E" w:rsidRPr="0071448A">
        <w:rPr>
          <w:sz w:val="28"/>
          <w:szCs w:val="28"/>
        </w:rPr>
        <w:t xml:space="preserve"> заключения Территориального отдела Управления </w:t>
      </w:r>
      <w:r w:rsidR="003F589B" w:rsidRPr="0071448A">
        <w:rPr>
          <w:sz w:val="28"/>
          <w:szCs w:val="28"/>
        </w:rPr>
        <w:t>Федеральной</w:t>
      </w:r>
      <w:r w:rsidR="0058317E" w:rsidRPr="0071448A">
        <w:rPr>
          <w:sz w:val="28"/>
          <w:szCs w:val="28"/>
        </w:rPr>
        <w:t xml:space="preserve"> службы по защите прав потребителей и благополучия человека по </w:t>
      </w:r>
      <w:r w:rsidR="003F589B" w:rsidRPr="0071448A">
        <w:rPr>
          <w:sz w:val="28"/>
          <w:szCs w:val="28"/>
        </w:rPr>
        <w:t>Краснодарскому</w:t>
      </w:r>
      <w:r w:rsidR="0058317E" w:rsidRPr="0071448A">
        <w:rPr>
          <w:sz w:val="28"/>
          <w:szCs w:val="28"/>
        </w:rPr>
        <w:t xml:space="preserve"> краю, выданного с учетом за</w:t>
      </w:r>
      <w:r w:rsidR="003F589B" w:rsidRPr="0071448A">
        <w:rPr>
          <w:sz w:val="28"/>
          <w:szCs w:val="28"/>
        </w:rPr>
        <w:t>ключения органов геологического контроля</w:t>
      </w:r>
      <w:r w:rsidR="0058317E" w:rsidRPr="0071448A">
        <w:rPr>
          <w:sz w:val="28"/>
          <w:szCs w:val="28"/>
        </w:rPr>
        <w:t>.</w:t>
      </w:r>
    </w:p>
    <w:p w14:paraId="068B4756" w14:textId="77777777" w:rsidR="0058317E" w:rsidRPr="0071448A" w:rsidRDefault="003F589B" w:rsidP="0058317E">
      <w:pPr>
        <w:shd w:val="clear" w:color="auto" w:fill="FFFFFF"/>
        <w:autoSpaceDE w:val="0"/>
        <w:autoSpaceDN w:val="0"/>
        <w:adjustRightInd w:val="0"/>
        <w:ind w:firstLine="709"/>
        <w:jc w:val="both"/>
        <w:rPr>
          <w:sz w:val="28"/>
          <w:szCs w:val="28"/>
        </w:rPr>
      </w:pPr>
      <w:r w:rsidRPr="0071448A">
        <w:rPr>
          <w:sz w:val="28"/>
          <w:szCs w:val="28"/>
        </w:rPr>
        <w:lastRenderedPageBreak/>
        <w:t>3</w:t>
      </w:r>
      <w:r w:rsidR="0058317E" w:rsidRPr="0071448A">
        <w:rPr>
          <w:sz w:val="28"/>
          <w:szCs w:val="28"/>
        </w:rPr>
        <w:t xml:space="preserve">. В зонах санитарной охраны источников питьевого водоснабжения </w:t>
      </w:r>
      <w:r w:rsidRPr="0071448A">
        <w:rPr>
          <w:sz w:val="28"/>
          <w:szCs w:val="28"/>
        </w:rPr>
        <w:t>осуществление</w:t>
      </w:r>
      <w:r w:rsidR="0058317E" w:rsidRPr="0071448A">
        <w:rPr>
          <w:sz w:val="28"/>
          <w:szCs w:val="28"/>
        </w:rPr>
        <w:t xml:space="preserve"> деятельности и отведение территории для жилищного </w:t>
      </w:r>
      <w:r w:rsidRPr="0071448A">
        <w:rPr>
          <w:sz w:val="28"/>
          <w:szCs w:val="28"/>
        </w:rPr>
        <w:t xml:space="preserve">строительства, </w:t>
      </w:r>
      <w:r w:rsidR="0058317E" w:rsidRPr="0071448A">
        <w:rPr>
          <w:sz w:val="28"/>
          <w:szCs w:val="28"/>
        </w:rPr>
        <w:t xml:space="preserve">строительства промышленных объектов и объектов </w:t>
      </w:r>
      <w:r w:rsidRPr="0071448A">
        <w:rPr>
          <w:sz w:val="28"/>
          <w:szCs w:val="28"/>
        </w:rPr>
        <w:t>сельскохозяйственного</w:t>
      </w:r>
      <w:r w:rsidR="0058317E" w:rsidRPr="0071448A">
        <w:rPr>
          <w:sz w:val="28"/>
          <w:szCs w:val="28"/>
        </w:rPr>
        <w:t xml:space="preserve"> назначения запрещаются или ограничиваются в случаях и </w:t>
      </w:r>
      <w:r w:rsidRPr="0071448A">
        <w:rPr>
          <w:sz w:val="28"/>
          <w:szCs w:val="28"/>
        </w:rPr>
        <w:t>в порядке</w:t>
      </w:r>
      <w:r w:rsidR="0058317E" w:rsidRPr="0071448A">
        <w:rPr>
          <w:sz w:val="28"/>
          <w:szCs w:val="28"/>
        </w:rPr>
        <w:t xml:space="preserve">, которые установлены санитарными правилами и нормами в </w:t>
      </w:r>
      <w:r w:rsidRPr="0071448A">
        <w:rPr>
          <w:sz w:val="28"/>
          <w:szCs w:val="28"/>
        </w:rPr>
        <w:t>соответствии</w:t>
      </w:r>
      <w:r w:rsidR="0058317E" w:rsidRPr="0071448A">
        <w:rPr>
          <w:sz w:val="28"/>
          <w:szCs w:val="28"/>
        </w:rPr>
        <w:t xml:space="preserve"> с законодательством о санитарно-эпидемиологическом </w:t>
      </w:r>
      <w:r w:rsidRPr="0071448A">
        <w:rPr>
          <w:sz w:val="28"/>
          <w:szCs w:val="28"/>
        </w:rPr>
        <w:t>благополучии</w:t>
      </w:r>
      <w:r w:rsidR="0058317E" w:rsidRPr="0071448A">
        <w:rPr>
          <w:sz w:val="28"/>
          <w:szCs w:val="28"/>
        </w:rPr>
        <w:t xml:space="preserve"> населения.</w:t>
      </w:r>
    </w:p>
    <w:p w14:paraId="283C6731" w14:textId="77777777" w:rsidR="00915DFB" w:rsidRPr="0071448A" w:rsidRDefault="00915DFB" w:rsidP="00915DFB">
      <w:pPr>
        <w:ind w:right="-1" w:firstLine="851"/>
        <w:jc w:val="both"/>
        <w:rPr>
          <w:sz w:val="28"/>
          <w:szCs w:val="28"/>
        </w:rPr>
      </w:pPr>
      <w:r w:rsidRPr="0071448A">
        <w:rPr>
          <w:b/>
          <w:sz w:val="28"/>
          <w:szCs w:val="28"/>
        </w:rPr>
        <w:t>7.</w:t>
      </w:r>
      <w:r w:rsidR="00AF2141" w:rsidRPr="0071448A">
        <w:rPr>
          <w:b/>
          <w:sz w:val="28"/>
          <w:szCs w:val="28"/>
        </w:rPr>
        <w:t xml:space="preserve"> </w:t>
      </w:r>
      <w:r w:rsidRPr="0071448A">
        <w:rPr>
          <w:b/>
          <w:sz w:val="28"/>
          <w:szCs w:val="28"/>
        </w:rPr>
        <w:t>Зоны ограничений градостроительной деятельности по условиям добычи полезных ископаемых</w:t>
      </w:r>
      <w:r w:rsidRPr="0071448A">
        <w:rPr>
          <w:sz w:val="28"/>
          <w:szCs w:val="28"/>
        </w:rPr>
        <w:t xml:space="preserve"> выделены на месте залегания полезных ископаемых на территории поселения. В границах городского поселения находятся месторождения:</w:t>
      </w:r>
    </w:p>
    <w:p w14:paraId="304F7813" w14:textId="77777777" w:rsidR="00915DFB" w:rsidRPr="0071448A" w:rsidRDefault="00915DFB" w:rsidP="00915DFB">
      <w:pPr>
        <w:ind w:firstLine="709"/>
        <w:jc w:val="both"/>
        <w:rPr>
          <w:sz w:val="28"/>
          <w:szCs w:val="28"/>
          <w:lang w:eastAsia="ar-SA"/>
        </w:rPr>
      </w:pPr>
      <w:r w:rsidRPr="0071448A">
        <w:rPr>
          <w:sz w:val="28"/>
          <w:szCs w:val="28"/>
          <w:lang w:eastAsia="ar-SA"/>
        </w:rPr>
        <w:t>- «Крымское»- добыча нефти, ООО «Русская Нефтяная Компания»;</w:t>
      </w:r>
    </w:p>
    <w:p w14:paraId="73BE505C" w14:textId="77777777" w:rsidR="00915DFB" w:rsidRPr="0071448A" w:rsidRDefault="00915DFB" w:rsidP="00915DFB">
      <w:pPr>
        <w:ind w:firstLine="709"/>
        <w:jc w:val="both"/>
        <w:rPr>
          <w:sz w:val="28"/>
          <w:szCs w:val="28"/>
          <w:lang w:eastAsia="ar-SA"/>
        </w:rPr>
      </w:pPr>
      <w:r w:rsidRPr="0071448A">
        <w:rPr>
          <w:sz w:val="28"/>
          <w:szCs w:val="28"/>
          <w:lang w:eastAsia="ar-SA"/>
        </w:rPr>
        <w:t>- «Пролетарское» - добыча глины для производства керамзита при разработке открытым способом,</w:t>
      </w:r>
      <w:r w:rsidRPr="0071448A">
        <w:t xml:space="preserve"> </w:t>
      </w:r>
      <w:r w:rsidRPr="0071448A">
        <w:rPr>
          <w:sz w:val="28"/>
          <w:szCs w:val="28"/>
          <w:lang w:eastAsia="ar-SA"/>
        </w:rPr>
        <w:t>ЗАО "АББА";</w:t>
      </w:r>
    </w:p>
    <w:p w14:paraId="671DC2FE" w14:textId="77777777" w:rsidR="00915DFB" w:rsidRPr="0071448A" w:rsidRDefault="00915DFB" w:rsidP="00915DFB">
      <w:pPr>
        <w:ind w:firstLine="709"/>
        <w:jc w:val="both"/>
        <w:rPr>
          <w:sz w:val="28"/>
          <w:szCs w:val="28"/>
          <w:lang w:eastAsia="ar-SA"/>
        </w:rPr>
      </w:pPr>
      <w:r w:rsidRPr="0071448A">
        <w:rPr>
          <w:sz w:val="28"/>
          <w:szCs w:val="28"/>
          <w:lang w:eastAsia="ar-SA"/>
        </w:rPr>
        <w:t>- «Северо-Крымское» - добыча нефти и газа,</w:t>
      </w:r>
      <w:r w:rsidRPr="0071448A">
        <w:t xml:space="preserve"> </w:t>
      </w:r>
      <w:r w:rsidRPr="0071448A">
        <w:rPr>
          <w:sz w:val="28"/>
          <w:szCs w:val="28"/>
          <w:lang w:eastAsia="ar-SA"/>
        </w:rPr>
        <w:t>ОАО "НК "Роснефть";</w:t>
      </w:r>
    </w:p>
    <w:p w14:paraId="7BCE87ED" w14:textId="77777777" w:rsidR="00915DFB" w:rsidRPr="0071448A" w:rsidRDefault="00915DFB" w:rsidP="00915DFB">
      <w:pPr>
        <w:ind w:firstLine="709"/>
        <w:jc w:val="both"/>
        <w:rPr>
          <w:sz w:val="28"/>
          <w:szCs w:val="28"/>
          <w:lang w:eastAsia="ar-SA"/>
        </w:rPr>
      </w:pPr>
      <w:r w:rsidRPr="0071448A">
        <w:rPr>
          <w:sz w:val="28"/>
          <w:szCs w:val="28"/>
          <w:lang w:eastAsia="ar-SA"/>
        </w:rPr>
        <w:t>- «Дружба», участок Северный - добыча глины в пределах северного участка месторождения,</w:t>
      </w:r>
      <w:r w:rsidRPr="0071448A">
        <w:t xml:space="preserve"> </w:t>
      </w:r>
      <w:r w:rsidRPr="0071448A">
        <w:rPr>
          <w:sz w:val="28"/>
          <w:szCs w:val="28"/>
          <w:lang w:eastAsia="ar-SA"/>
        </w:rPr>
        <w:t>ООО "Крымск-Керамзит»</w:t>
      </w:r>
    </w:p>
    <w:p w14:paraId="3D418064" w14:textId="77777777" w:rsidR="00915DFB" w:rsidRPr="0071448A" w:rsidRDefault="00915DFB" w:rsidP="00915DFB">
      <w:pPr>
        <w:ind w:firstLine="709"/>
        <w:jc w:val="both"/>
        <w:rPr>
          <w:sz w:val="28"/>
          <w:szCs w:val="28"/>
          <w:lang w:eastAsia="ar-SA"/>
        </w:rPr>
      </w:pPr>
      <w:r w:rsidRPr="0071448A">
        <w:rPr>
          <w:sz w:val="28"/>
          <w:szCs w:val="28"/>
          <w:lang w:eastAsia="ar-SA"/>
        </w:rPr>
        <w:t>-</w:t>
      </w:r>
      <w:r w:rsidR="00AF2141" w:rsidRPr="0071448A">
        <w:rPr>
          <w:sz w:val="28"/>
          <w:szCs w:val="28"/>
          <w:lang w:eastAsia="ar-SA"/>
        </w:rPr>
        <w:t xml:space="preserve"> «</w:t>
      </w:r>
      <w:r w:rsidRPr="0071448A">
        <w:rPr>
          <w:sz w:val="28"/>
          <w:szCs w:val="28"/>
          <w:lang w:eastAsia="ar-SA"/>
        </w:rPr>
        <w:t>Абино-Украинское» - добыча нефти и газа,</w:t>
      </w:r>
      <w:r w:rsidRPr="0071448A">
        <w:t xml:space="preserve"> </w:t>
      </w:r>
      <w:r w:rsidRPr="0071448A">
        <w:rPr>
          <w:sz w:val="28"/>
          <w:szCs w:val="28"/>
          <w:lang w:eastAsia="ar-SA"/>
        </w:rPr>
        <w:t>ОАО "НК "Роснефть".</w:t>
      </w:r>
    </w:p>
    <w:p w14:paraId="14E74862" w14:textId="77777777" w:rsidR="00915DFB" w:rsidRPr="0071448A" w:rsidRDefault="00915DFB" w:rsidP="00915DFB">
      <w:pPr>
        <w:ind w:firstLine="709"/>
        <w:jc w:val="both"/>
        <w:rPr>
          <w:sz w:val="28"/>
          <w:szCs w:val="28"/>
        </w:rPr>
      </w:pPr>
      <w:r w:rsidRPr="0071448A">
        <w:rPr>
          <w:sz w:val="28"/>
          <w:szCs w:val="28"/>
        </w:rPr>
        <w:t>Закон Российской Федерации от 21.02.1992 года № 2395-1 «О недрах» регламентирует условия застройки площадей залегания полезных ископаемых.</w:t>
      </w:r>
    </w:p>
    <w:p w14:paraId="07D09918" w14:textId="77777777" w:rsidR="00915DFB" w:rsidRPr="0071448A" w:rsidRDefault="00915DFB" w:rsidP="00915DFB">
      <w:pPr>
        <w:ind w:firstLine="709"/>
        <w:jc w:val="both"/>
        <w:rPr>
          <w:sz w:val="28"/>
          <w:szCs w:val="28"/>
        </w:rPr>
      </w:pPr>
      <w:r w:rsidRPr="0071448A">
        <w:rPr>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года № 20-ФЗ).</w:t>
      </w:r>
    </w:p>
    <w:p w14:paraId="688DD7C0" w14:textId="77777777" w:rsidR="00915DFB" w:rsidRPr="0071448A" w:rsidRDefault="00915DFB" w:rsidP="00915DFB">
      <w:pPr>
        <w:ind w:firstLine="709"/>
        <w:jc w:val="both"/>
        <w:rPr>
          <w:b/>
          <w:sz w:val="28"/>
          <w:szCs w:val="28"/>
        </w:rPr>
      </w:pPr>
      <w:r w:rsidRPr="0071448A">
        <w:rPr>
          <w:sz w:val="28"/>
          <w:szCs w:val="28"/>
        </w:rPr>
        <w:t>Застройка площадей залегания полезных ископаемых, а также размещение в местах их залегания подземных сооружений допускается с разрешением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 (часть 2 в ред. Федерального закона от 30.12.2008 года № 309-ФЗ).</w:t>
      </w:r>
      <w:r w:rsidRPr="0071448A">
        <w:rPr>
          <w:b/>
          <w:sz w:val="28"/>
          <w:szCs w:val="28"/>
        </w:rPr>
        <w:t xml:space="preserve"> Строительство зданий и сооружений, не связанных с добычей полезных ископаемых, производится </w:t>
      </w:r>
      <w:r w:rsidRPr="0071448A">
        <w:rPr>
          <w:b/>
          <w:i/>
          <w:sz w:val="28"/>
          <w:szCs w:val="28"/>
        </w:rPr>
        <w:t>после получения заключения органа</w:t>
      </w:r>
      <w:r w:rsidRPr="0071448A">
        <w:rPr>
          <w:b/>
          <w:sz w:val="28"/>
          <w:szCs w:val="28"/>
        </w:rPr>
        <w:t xml:space="preserve"> управления недрами </w:t>
      </w:r>
      <w:r w:rsidRPr="0071448A">
        <w:rPr>
          <w:sz w:val="28"/>
          <w:szCs w:val="28"/>
        </w:rPr>
        <w:t>(Статья 25 Закона «О Недрах», Постановление Госгортехнадзора РФ от 30.08.1999 г № 64.)</w:t>
      </w:r>
      <w:r w:rsidRPr="0071448A">
        <w:rPr>
          <w:b/>
          <w:sz w:val="28"/>
          <w:szCs w:val="28"/>
        </w:rPr>
        <w:t xml:space="preserve"> </w:t>
      </w:r>
      <w:r w:rsidRPr="0071448A">
        <w:rPr>
          <w:b/>
          <w:i/>
          <w:sz w:val="28"/>
          <w:szCs w:val="28"/>
        </w:rPr>
        <w:t>и согласия</w:t>
      </w:r>
      <w:r w:rsidRPr="0071448A">
        <w:rPr>
          <w:b/>
          <w:sz w:val="28"/>
          <w:szCs w:val="28"/>
        </w:rPr>
        <w:t xml:space="preserve"> недропользователя.</w:t>
      </w:r>
    </w:p>
    <w:p w14:paraId="249ADD22" w14:textId="77777777" w:rsidR="00915DFB" w:rsidRPr="0071448A" w:rsidRDefault="00915DFB" w:rsidP="00915DFB">
      <w:pPr>
        <w:ind w:firstLine="709"/>
        <w:jc w:val="both"/>
        <w:rPr>
          <w:sz w:val="28"/>
          <w:szCs w:val="28"/>
        </w:rPr>
      </w:pPr>
      <w:r w:rsidRPr="0071448A">
        <w:rPr>
          <w:sz w:val="28"/>
          <w:szCs w:val="28"/>
        </w:rPr>
        <w:lastRenderedPageBreak/>
        <w:t>Самовольная застройка площадей залегания полезных ископаемых прекращается без возмещения производственных затрат и затрат по рекультивации территории и демонтажу возведенных объектов.</w:t>
      </w:r>
    </w:p>
    <w:p w14:paraId="642228E8" w14:textId="77777777" w:rsidR="00915DFB" w:rsidRPr="0071448A" w:rsidRDefault="00915DFB" w:rsidP="00915DFB">
      <w:pPr>
        <w:ind w:firstLine="709"/>
        <w:jc w:val="both"/>
        <w:rPr>
          <w:sz w:val="28"/>
          <w:szCs w:val="28"/>
        </w:rPr>
      </w:pPr>
      <w:r w:rsidRPr="0071448A">
        <w:rPr>
          <w:sz w:val="28"/>
          <w:szCs w:val="28"/>
        </w:rPr>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 (часть 4 введена Федеральным законом от 27.12.2009 года № 374-ФЗ).</w:t>
      </w:r>
    </w:p>
    <w:p w14:paraId="0D883808" w14:textId="77777777" w:rsidR="00915DFB" w:rsidRPr="0071448A" w:rsidRDefault="00915DFB" w:rsidP="00915DFB">
      <w:pPr>
        <w:ind w:right="-1" w:firstLine="851"/>
        <w:jc w:val="both"/>
        <w:rPr>
          <w:b/>
          <w:sz w:val="28"/>
          <w:szCs w:val="28"/>
        </w:rPr>
      </w:pPr>
      <w:r w:rsidRPr="0071448A">
        <w:rPr>
          <w:b/>
          <w:sz w:val="24"/>
          <w:szCs w:val="24"/>
          <w:lang w:eastAsia="ar-SA"/>
        </w:rPr>
        <w:t>8.</w:t>
      </w:r>
      <w:r w:rsidR="00AF2141" w:rsidRPr="0071448A">
        <w:rPr>
          <w:b/>
          <w:sz w:val="24"/>
          <w:szCs w:val="24"/>
          <w:lang w:eastAsia="ar-SA"/>
        </w:rPr>
        <w:t xml:space="preserve"> </w:t>
      </w:r>
      <w:r w:rsidRPr="0071448A">
        <w:rPr>
          <w:b/>
          <w:sz w:val="28"/>
          <w:szCs w:val="28"/>
        </w:rPr>
        <w:t xml:space="preserve">Зоны, подверженные воздействию чрезвычайных ситуаций природного и техногенного характера. </w:t>
      </w:r>
    </w:p>
    <w:p w14:paraId="3DDA4606" w14:textId="77777777" w:rsidR="00915DFB" w:rsidRPr="0071448A" w:rsidRDefault="00915DFB" w:rsidP="00915DFB">
      <w:pPr>
        <w:ind w:firstLine="567"/>
        <w:jc w:val="both"/>
        <w:rPr>
          <w:sz w:val="28"/>
          <w:szCs w:val="28"/>
        </w:rPr>
      </w:pPr>
      <w:r w:rsidRPr="0071448A">
        <w:rPr>
          <w:sz w:val="28"/>
          <w:szCs w:val="28"/>
        </w:rPr>
        <w:t>Границы территорий, подверженных риску возникновения чрезвычайных ситуаций природного и техногенного характера отображены на карте «Карта существующих и планируемых зон с особыми условиями использования территории. Границы территорий подверженных риску возникновения чрезвычайных ситуаций природного и техногенного характера», текстовое описание территорий приводится в пункте 1.10 «</w:t>
      </w:r>
      <w:r w:rsidRPr="0071448A">
        <w:rPr>
          <w:sz w:val="28"/>
          <w:szCs w:val="28"/>
          <w:lang w:eastAsia="ar-SA"/>
        </w:rPr>
        <w:t>Возможные источники чрезвычайных ситуаций на территории Крымского городского поселения Крымского района</w:t>
      </w:r>
      <w:r w:rsidRPr="0071448A">
        <w:rPr>
          <w:sz w:val="28"/>
          <w:szCs w:val="28"/>
        </w:rPr>
        <w:t>»  настоящего проекта.</w:t>
      </w:r>
    </w:p>
    <w:p w14:paraId="79BD3A14" w14:textId="77777777" w:rsidR="00915DFB" w:rsidRPr="0071448A" w:rsidRDefault="00915DFB" w:rsidP="00915DFB">
      <w:pPr>
        <w:tabs>
          <w:tab w:val="num" w:pos="1560"/>
        </w:tabs>
        <w:outlineLvl w:val="0"/>
        <w:rPr>
          <w:b/>
          <w:sz w:val="28"/>
          <w:szCs w:val="28"/>
        </w:rPr>
      </w:pPr>
    </w:p>
    <w:p w14:paraId="6B6A12AA" w14:textId="77777777" w:rsidR="00E6231E" w:rsidRPr="0071448A" w:rsidRDefault="00B4679F" w:rsidP="008477CA">
      <w:pPr>
        <w:tabs>
          <w:tab w:val="num" w:pos="1560"/>
        </w:tabs>
        <w:ind w:left="142"/>
        <w:outlineLvl w:val="0"/>
        <w:rPr>
          <w:b/>
          <w:sz w:val="28"/>
          <w:szCs w:val="28"/>
        </w:rPr>
      </w:pPr>
      <w:bookmarkStart w:id="27" w:name="_Toc43376274"/>
      <w:r w:rsidRPr="0071448A">
        <w:rPr>
          <w:b/>
          <w:sz w:val="28"/>
          <w:szCs w:val="28"/>
        </w:rPr>
        <w:t xml:space="preserve">Раздел </w:t>
      </w:r>
      <w:r w:rsidR="00E6231E" w:rsidRPr="0071448A">
        <w:rPr>
          <w:b/>
          <w:sz w:val="28"/>
          <w:szCs w:val="28"/>
        </w:rPr>
        <w:t xml:space="preserve">2. Обоснование </w:t>
      </w:r>
      <w:r w:rsidR="008477CA" w:rsidRPr="0071448A">
        <w:rPr>
          <w:b/>
          <w:sz w:val="28"/>
          <w:szCs w:val="28"/>
        </w:rPr>
        <w:t>выбранного варианта размещения объектов местного значения</w:t>
      </w:r>
      <w:bookmarkEnd w:id="27"/>
    </w:p>
    <w:p w14:paraId="5F5AF845" w14:textId="77777777" w:rsidR="00E6231E" w:rsidRPr="0071448A" w:rsidRDefault="00E6231E" w:rsidP="00E6231E">
      <w:pPr>
        <w:ind w:firstLine="708"/>
        <w:jc w:val="center"/>
        <w:rPr>
          <w:b/>
          <w:sz w:val="28"/>
          <w:szCs w:val="28"/>
        </w:rPr>
      </w:pPr>
    </w:p>
    <w:p w14:paraId="3FF35A4A" w14:textId="77777777" w:rsidR="00E6231E" w:rsidRPr="0071448A" w:rsidRDefault="00E6231E" w:rsidP="00E6231E">
      <w:pPr>
        <w:tabs>
          <w:tab w:val="num" w:pos="1560"/>
        </w:tabs>
        <w:ind w:left="142" w:firstLine="567"/>
        <w:jc w:val="center"/>
        <w:outlineLvl w:val="0"/>
        <w:rPr>
          <w:b/>
          <w:sz w:val="28"/>
          <w:szCs w:val="28"/>
        </w:rPr>
      </w:pPr>
      <w:bookmarkStart w:id="28" w:name="_Toc43376275"/>
      <w:r w:rsidRPr="0071448A">
        <w:rPr>
          <w:b/>
          <w:sz w:val="28"/>
          <w:szCs w:val="28"/>
        </w:rPr>
        <w:t>2.1. Сведения о планах социально – экономического развития Крымского городского поселения.</w:t>
      </w:r>
      <w:bookmarkEnd w:id="28"/>
      <w:r w:rsidRPr="0071448A">
        <w:rPr>
          <w:b/>
          <w:sz w:val="28"/>
          <w:szCs w:val="28"/>
        </w:rPr>
        <w:t xml:space="preserve"> </w:t>
      </w:r>
    </w:p>
    <w:p w14:paraId="75DB9FF2" w14:textId="77777777" w:rsidR="00E6231E" w:rsidRPr="0071448A" w:rsidRDefault="00E6231E" w:rsidP="00E6231E">
      <w:pPr>
        <w:ind w:firstLine="709"/>
        <w:jc w:val="both"/>
        <w:rPr>
          <w:sz w:val="28"/>
        </w:rPr>
      </w:pPr>
    </w:p>
    <w:p w14:paraId="059409AB" w14:textId="77777777" w:rsidR="00E6231E" w:rsidRPr="0071448A" w:rsidRDefault="00E6231E" w:rsidP="00E6231E">
      <w:pPr>
        <w:ind w:firstLine="709"/>
        <w:jc w:val="both"/>
        <w:rPr>
          <w:sz w:val="28"/>
        </w:rPr>
      </w:pPr>
      <w:r w:rsidRPr="0071448A">
        <w:rPr>
          <w:sz w:val="28"/>
        </w:rPr>
        <w:t>Город Крымск  расположен в юго-западной части Краснодарского края, обладает умеренно влажным, тёплым климатом, подходящим для возделывания овощных, плодово-ягодных культур, винограда и развития цветоводства.</w:t>
      </w:r>
    </w:p>
    <w:p w14:paraId="1B439740" w14:textId="77777777" w:rsidR="00E6231E" w:rsidRPr="00E6231E" w:rsidRDefault="00E6231E" w:rsidP="00E6231E">
      <w:pPr>
        <w:ind w:firstLine="709"/>
        <w:jc w:val="both"/>
        <w:rPr>
          <w:sz w:val="28"/>
        </w:rPr>
      </w:pPr>
      <w:r w:rsidRPr="0071448A">
        <w:rPr>
          <w:sz w:val="28"/>
        </w:rPr>
        <w:t>Географическое положение города и климат создаёт все условия для развития курортного и туристического бизнеса. Поток отдыхающих в летний период резко увеличивается и постоянно растёт. В связи с этим растёт  спрос на качественную сельскохозяйственную</w:t>
      </w:r>
      <w:r w:rsidRPr="00E6231E">
        <w:rPr>
          <w:sz w:val="28"/>
        </w:rPr>
        <w:t xml:space="preserve"> продукцию и товары переработки. </w:t>
      </w:r>
    </w:p>
    <w:p w14:paraId="0B0E3996" w14:textId="77777777" w:rsidR="00E6231E" w:rsidRPr="00E6231E" w:rsidRDefault="00E6231E" w:rsidP="00E6231E">
      <w:pPr>
        <w:ind w:firstLine="709"/>
        <w:jc w:val="both"/>
        <w:rPr>
          <w:sz w:val="28"/>
        </w:rPr>
      </w:pPr>
      <w:r w:rsidRPr="00E6231E">
        <w:rPr>
          <w:sz w:val="28"/>
        </w:rPr>
        <w:t>Перспективы среднесрочного и долгосрочного развития территории предполагают укрепление сложившейся хозяйственной специализации города как агропромышленного центра районного значения с развитым промышленным производством; усиление его транспортных и логистических функций.</w:t>
      </w:r>
    </w:p>
    <w:p w14:paraId="3BC3DFF9" w14:textId="77777777" w:rsidR="00E6231E" w:rsidRPr="00E6231E" w:rsidRDefault="00E6231E" w:rsidP="00E6231E">
      <w:pPr>
        <w:ind w:firstLine="709"/>
        <w:jc w:val="both"/>
        <w:rPr>
          <w:sz w:val="28"/>
          <w:szCs w:val="28"/>
          <w:lang w:eastAsia="ar-SA"/>
        </w:rPr>
      </w:pPr>
      <w:r w:rsidRPr="00E6231E">
        <w:rPr>
          <w:sz w:val="28"/>
          <w:szCs w:val="28"/>
          <w:lang w:eastAsia="ar-SA"/>
        </w:rPr>
        <w:t xml:space="preserve">В промышленном секторе на перспективу ведущим направлением останется производство пищевых продуктов за счет сохранения традиционных промышленных производств путем расширения, </w:t>
      </w:r>
      <w:r w:rsidRPr="00E6231E">
        <w:rPr>
          <w:sz w:val="28"/>
          <w:szCs w:val="28"/>
          <w:lang w:eastAsia="ar-SA"/>
        </w:rPr>
        <w:lastRenderedPageBreak/>
        <w:t>реконструкции и технической модернизации, а также строительства современных высокотехнологичных предприятий по переработке сельскохозяйственного сырья.</w:t>
      </w:r>
    </w:p>
    <w:p w14:paraId="64741AF0" w14:textId="77777777" w:rsidR="00400272" w:rsidRDefault="00E6231E" w:rsidP="00E6231E">
      <w:pPr>
        <w:ind w:firstLine="709"/>
        <w:jc w:val="both"/>
        <w:rPr>
          <w:sz w:val="28"/>
        </w:rPr>
      </w:pPr>
      <w:r w:rsidRPr="00661CC4">
        <w:rPr>
          <w:sz w:val="28"/>
        </w:rPr>
        <w:t xml:space="preserve">С позиции повышения хозяйственного освоения и развития </w:t>
      </w:r>
      <w:r w:rsidR="00400272" w:rsidRPr="00661CC4">
        <w:rPr>
          <w:sz w:val="28"/>
        </w:rPr>
        <w:t>территории планируется</w:t>
      </w:r>
      <w:r w:rsidRPr="00661CC4">
        <w:rPr>
          <w:sz w:val="28"/>
        </w:rPr>
        <w:t xml:space="preserve"> усиление роли строительной отрасли в развитии экономики поселения посредством создания крупных предприятий промышленности строительных материалов, базирующихся на местном сырье</w:t>
      </w:r>
      <w:r w:rsidR="00661CC4" w:rsidRPr="00661CC4">
        <w:rPr>
          <w:sz w:val="28"/>
        </w:rPr>
        <w:t>. Минеральные ресурсы Крымского</w:t>
      </w:r>
      <w:r w:rsidRPr="00661CC4">
        <w:rPr>
          <w:sz w:val="28"/>
        </w:rPr>
        <w:t xml:space="preserve"> района способны обеспечить развитие предприятий по  производству сухих смесей, различных бетонов, керамзита, стеновой и отделочной керамики. Кроме строительства принципиально новых объектов производственной сферы предусматривается комплексная реконструкция и модерн</w:t>
      </w:r>
      <w:r w:rsidR="00661CC4" w:rsidRPr="00661CC4">
        <w:rPr>
          <w:sz w:val="28"/>
        </w:rPr>
        <w:t>изация существующих предприятий</w:t>
      </w:r>
      <w:r w:rsidRPr="00661CC4">
        <w:rPr>
          <w:sz w:val="28"/>
        </w:rPr>
        <w:t>.</w:t>
      </w:r>
      <w:r w:rsidRPr="00E6231E">
        <w:rPr>
          <w:sz w:val="28"/>
        </w:rPr>
        <w:t xml:space="preserve"> </w:t>
      </w:r>
    </w:p>
    <w:p w14:paraId="553A4DF7" w14:textId="77777777" w:rsidR="00E6231E" w:rsidRPr="00E6231E" w:rsidRDefault="00E6231E" w:rsidP="00E6231E">
      <w:pPr>
        <w:ind w:firstLine="709"/>
        <w:jc w:val="both"/>
        <w:rPr>
          <w:sz w:val="28"/>
        </w:rPr>
      </w:pPr>
      <w:r w:rsidRPr="00E6231E">
        <w:rPr>
          <w:sz w:val="28"/>
        </w:rPr>
        <w:t xml:space="preserve">Одним из приоритетных направлений экономики Крымского городского поселения является развитие жилищного строительства. Наличие крупных строительных организаций, территориальных резервов и развитой инфраструктуры способствуют реализации на территории города Крымска проектов строительства комплексной жилой застройки, включающей все необходимые составляющие жизнеобеспечения населения. </w:t>
      </w:r>
    </w:p>
    <w:p w14:paraId="38CDE256" w14:textId="77777777" w:rsidR="00E6231E" w:rsidRPr="00E6231E" w:rsidRDefault="00E6231E" w:rsidP="00E6231E">
      <w:pPr>
        <w:ind w:firstLine="709"/>
        <w:jc w:val="both"/>
        <w:rPr>
          <w:sz w:val="28"/>
        </w:rPr>
      </w:pPr>
      <w:r w:rsidRPr="00E6231E">
        <w:rPr>
          <w:sz w:val="28"/>
        </w:rPr>
        <w:t>Рассматривается еще одно перспективное направление развития экономики муниципального образования – на основе использования транзитного положения территории, при высоком уровне транспортной инфраструктуры - развитие логистики (строительство оптовых и перевалочных баз, транспортно-логистических центров,  логистических парков),  в целях транспортно-складского обслуживания ведения бизнеса.</w:t>
      </w:r>
    </w:p>
    <w:p w14:paraId="4D70BC68" w14:textId="77777777" w:rsidR="00E6231E" w:rsidRPr="00E6231E" w:rsidRDefault="00E6231E" w:rsidP="00E6231E">
      <w:pPr>
        <w:ind w:firstLine="709"/>
        <w:jc w:val="both"/>
        <w:rPr>
          <w:sz w:val="28"/>
        </w:rPr>
      </w:pPr>
      <w:r w:rsidRPr="00E6231E">
        <w:rPr>
          <w:sz w:val="28"/>
        </w:rPr>
        <w:t>Через город проходит сеть автомобильных и железнодорожных транспортных артерий.  Незначительная отдаленность от краевого центра (</w:t>
      </w:r>
      <w:smartTag w:uri="urn:schemas-microsoft-com:office:smarttags" w:element="metricconverter">
        <w:smartTagPr>
          <w:attr w:name="ProductID" w:val="100 км"/>
        </w:smartTagPr>
        <w:r w:rsidRPr="00E6231E">
          <w:rPr>
            <w:sz w:val="28"/>
          </w:rPr>
          <w:t>100 км</w:t>
        </w:r>
      </w:smartTag>
      <w:r w:rsidRPr="00E6231E">
        <w:rPr>
          <w:sz w:val="28"/>
        </w:rPr>
        <w:t>), портов города Новороссийска (</w:t>
      </w:r>
      <w:smartTag w:uri="urn:schemas-microsoft-com:office:smarttags" w:element="metricconverter">
        <w:smartTagPr>
          <w:attr w:name="ProductID" w:val="50 км"/>
        </w:smartTagPr>
        <w:r w:rsidRPr="00E6231E">
          <w:rPr>
            <w:sz w:val="28"/>
          </w:rPr>
          <w:t>50 км</w:t>
        </w:r>
      </w:smartTag>
      <w:r w:rsidRPr="00E6231E">
        <w:rPr>
          <w:sz w:val="28"/>
        </w:rPr>
        <w:t>), а также городов-курортов Геленджик, Анапа и Азовского побережья является основным преимуществом географического расположения и инвестиционного развития поселения.</w:t>
      </w:r>
    </w:p>
    <w:p w14:paraId="78F8C056" w14:textId="77777777" w:rsidR="00E6231E" w:rsidRPr="00E6231E" w:rsidRDefault="00E6231E" w:rsidP="00E6231E">
      <w:pPr>
        <w:ind w:firstLine="709"/>
        <w:jc w:val="both"/>
        <w:rPr>
          <w:sz w:val="28"/>
        </w:rPr>
      </w:pPr>
      <w:r w:rsidRPr="00E6231E">
        <w:rPr>
          <w:sz w:val="28"/>
        </w:rPr>
        <w:t>По территории поселения проходят нефте- и газопроводы ОАО «Роснефть - Краснодарнефтегаз», Троицкий групповой водопровод, линии электропередач, связи, водоотведения, имеются отделения Федеральной почтовой связи, филиалы банков.</w:t>
      </w:r>
    </w:p>
    <w:p w14:paraId="79F7AC48" w14:textId="77777777" w:rsidR="00E6231E" w:rsidRPr="00E6231E" w:rsidRDefault="00E6231E" w:rsidP="00E6231E">
      <w:pPr>
        <w:ind w:firstLine="709"/>
        <w:jc w:val="both"/>
        <w:rPr>
          <w:sz w:val="28"/>
        </w:rPr>
      </w:pPr>
      <w:r w:rsidRPr="00E6231E">
        <w:rPr>
          <w:sz w:val="28"/>
        </w:rPr>
        <w:t>В районе «Скала» расположена уникальная природная трасса, что спо</w:t>
      </w:r>
      <w:r w:rsidR="00661CC4">
        <w:rPr>
          <w:sz w:val="28"/>
        </w:rPr>
        <w:t>собствует развитию мотоспорта и</w:t>
      </w:r>
      <w:r w:rsidRPr="00E6231E">
        <w:rPr>
          <w:sz w:val="28"/>
        </w:rPr>
        <w:t xml:space="preserve"> проведению соревнований по мотокроссу.</w:t>
      </w:r>
    </w:p>
    <w:p w14:paraId="2D994EE7" w14:textId="77777777" w:rsidR="00E6231E" w:rsidRPr="00E6231E" w:rsidRDefault="00E6231E" w:rsidP="00E6231E">
      <w:pPr>
        <w:ind w:firstLine="709"/>
        <w:jc w:val="both"/>
        <w:rPr>
          <w:sz w:val="28"/>
        </w:rPr>
      </w:pPr>
      <w:r w:rsidRPr="00E6231E">
        <w:rPr>
          <w:sz w:val="28"/>
        </w:rPr>
        <w:t>При проектных изысканиях институтом геодезии обнаружены источники целебной грязи и минеральной столово-лечебной воды.</w:t>
      </w:r>
    </w:p>
    <w:p w14:paraId="6D74BA6C" w14:textId="77777777" w:rsidR="00E6231E" w:rsidRPr="00E6231E" w:rsidRDefault="00E6231E" w:rsidP="00E6231E">
      <w:pPr>
        <w:ind w:firstLine="709"/>
        <w:jc w:val="both"/>
        <w:rPr>
          <w:sz w:val="28"/>
        </w:rPr>
      </w:pPr>
      <w:r w:rsidRPr="00E6231E">
        <w:rPr>
          <w:sz w:val="28"/>
        </w:rPr>
        <w:t>Наличие в предгорной части города сосновых и лиственных лесов способствует улучшению климата и развитию туризма.</w:t>
      </w:r>
    </w:p>
    <w:p w14:paraId="3220BE84" w14:textId="77777777" w:rsidR="00E6231E" w:rsidRPr="00E6231E" w:rsidRDefault="00E6231E" w:rsidP="00E6231E">
      <w:pPr>
        <w:ind w:firstLine="709"/>
        <w:jc w:val="both"/>
        <w:rPr>
          <w:sz w:val="28"/>
        </w:rPr>
      </w:pPr>
      <w:r w:rsidRPr="00E6231E">
        <w:rPr>
          <w:sz w:val="28"/>
        </w:rPr>
        <w:t xml:space="preserve">Всё вышеперечисленное, а также наличие аэродрома, который в далёком будущем может быть переоборудован в аэропорт, делает его привлекательным </w:t>
      </w:r>
      <w:r w:rsidRPr="00E6231E">
        <w:rPr>
          <w:sz w:val="28"/>
        </w:rPr>
        <w:lastRenderedPageBreak/>
        <w:t>в сфере развития курортного и туристического бизнеса, - как логистического, связующего центра обеспечения краевого значения всех окружающих курортных территорий Краснодарского края.</w:t>
      </w:r>
    </w:p>
    <w:p w14:paraId="2D399C68" w14:textId="77777777" w:rsidR="00E6231E" w:rsidRPr="00E6231E" w:rsidRDefault="00E6231E" w:rsidP="00E6231E">
      <w:pPr>
        <w:ind w:firstLine="709"/>
        <w:jc w:val="both"/>
        <w:rPr>
          <w:sz w:val="28"/>
        </w:rPr>
      </w:pPr>
    </w:p>
    <w:p w14:paraId="1631FC14" w14:textId="77777777" w:rsidR="00E6231E" w:rsidRPr="00E6231E" w:rsidRDefault="00E6231E" w:rsidP="00E6231E">
      <w:pPr>
        <w:tabs>
          <w:tab w:val="num" w:pos="1560"/>
        </w:tabs>
        <w:ind w:left="142" w:firstLine="567"/>
        <w:jc w:val="center"/>
        <w:outlineLvl w:val="0"/>
        <w:rPr>
          <w:b/>
          <w:sz w:val="28"/>
          <w:szCs w:val="28"/>
        </w:rPr>
      </w:pPr>
      <w:bookmarkStart w:id="29" w:name="_Toc43376276"/>
      <w:r w:rsidRPr="00E6231E">
        <w:rPr>
          <w:b/>
          <w:sz w:val="28"/>
          <w:szCs w:val="28"/>
        </w:rPr>
        <w:t xml:space="preserve">2.2. </w:t>
      </w:r>
      <w:r w:rsidR="008477CA">
        <w:rPr>
          <w:b/>
          <w:sz w:val="28"/>
          <w:szCs w:val="28"/>
        </w:rPr>
        <w:t>Прогноз</w:t>
      </w:r>
      <w:r w:rsidRPr="00E6231E">
        <w:rPr>
          <w:b/>
          <w:sz w:val="28"/>
          <w:szCs w:val="28"/>
        </w:rPr>
        <w:t xml:space="preserve"> перспективной численности населения</w:t>
      </w:r>
      <w:bookmarkEnd w:id="29"/>
    </w:p>
    <w:p w14:paraId="16A04AE2" w14:textId="77777777" w:rsidR="00E6231E" w:rsidRPr="00E6231E" w:rsidRDefault="00E6231E" w:rsidP="00E6231E">
      <w:pPr>
        <w:ind w:firstLine="709"/>
        <w:jc w:val="both"/>
        <w:rPr>
          <w:sz w:val="28"/>
        </w:rPr>
      </w:pPr>
    </w:p>
    <w:p w14:paraId="1E657BBF" w14:textId="77777777" w:rsidR="00E6231E" w:rsidRPr="00E6231E" w:rsidRDefault="00E6231E" w:rsidP="00E6231E">
      <w:pPr>
        <w:ind w:firstLine="709"/>
        <w:jc w:val="both"/>
        <w:rPr>
          <w:sz w:val="28"/>
        </w:rPr>
      </w:pPr>
      <w:r w:rsidRPr="00E6231E">
        <w:rPr>
          <w:sz w:val="28"/>
        </w:rPr>
        <w:t>В ранее разработанном генеральном плане Крымского городского поселения (ООО «ПИТП», 2008 год) численность населения г.</w:t>
      </w:r>
      <w:r w:rsidR="003D1B7E">
        <w:rPr>
          <w:sz w:val="28"/>
        </w:rPr>
        <w:t xml:space="preserve"> </w:t>
      </w:r>
      <w:r w:rsidRPr="00E6231E">
        <w:rPr>
          <w:sz w:val="28"/>
        </w:rPr>
        <w:t>Крымска на расчетный срок проекта (20</w:t>
      </w:r>
      <w:r w:rsidR="008477CA">
        <w:rPr>
          <w:sz w:val="28"/>
        </w:rPr>
        <w:t>33</w:t>
      </w:r>
      <w:r w:rsidRPr="00E6231E">
        <w:rPr>
          <w:sz w:val="28"/>
        </w:rPr>
        <w:t xml:space="preserve"> год) была определена </w:t>
      </w:r>
      <w:r w:rsidR="003D1B7E">
        <w:rPr>
          <w:sz w:val="28"/>
        </w:rPr>
        <w:t>-</w:t>
      </w:r>
      <w:r w:rsidRPr="00E6231E">
        <w:rPr>
          <w:sz w:val="28"/>
        </w:rPr>
        <w:t xml:space="preserve"> 68500 человек. </w:t>
      </w:r>
      <w:r w:rsidR="00F6258B">
        <w:rPr>
          <w:sz w:val="28"/>
        </w:rPr>
        <w:t>П</w:t>
      </w:r>
      <w:r w:rsidRPr="00E6231E">
        <w:rPr>
          <w:sz w:val="28"/>
        </w:rPr>
        <w:t>ри проведении проектных работ по корректировке генерального плана принято решение об оставлении прогнозной оценки численности населения Крымского городского поселения без изменений.</w:t>
      </w:r>
    </w:p>
    <w:p w14:paraId="36491858" w14:textId="77777777" w:rsidR="00E6231E" w:rsidRPr="00E6231E" w:rsidRDefault="00E6231E" w:rsidP="00E6231E">
      <w:pPr>
        <w:ind w:firstLine="709"/>
        <w:jc w:val="both"/>
        <w:rPr>
          <w:sz w:val="28"/>
        </w:rPr>
      </w:pPr>
      <w:r w:rsidRPr="00E6231E">
        <w:rPr>
          <w:sz w:val="28"/>
          <w:szCs w:val="28"/>
          <w:lang w:eastAsia="ar-SA"/>
        </w:rPr>
        <w:t>Перспективная численность населения х</w:t>
      </w:r>
      <w:r w:rsidR="00F6258B">
        <w:rPr>
          <w:sz w:val="28"/>
          <w:szCs w:val="28"/>
          <w:lang w:eastAsia="ar-SA"/>
        </w:rPr>
        <w:t xml:space="preserve">утора Верхнеадагум определена, </w:t>
      </w:r>
      <w:r w:rsidRPr="00E6231E">
        <w:rPr>
          <w:sz w:val="28"/>
        </w:rPr>
        <w:t xml:space="preserve">исходя из принятых параметров нового жилищного строительства. В настоящее время число постоянных жителей хутора составляет 258 человека. За счет развития селитебных функций и увеличения жилой зоны проектом полагается рост численности постоянного населения хутора Верхнеадагум до 500 человек к расчетному сроку генерального плана. </w:t>
      </w:r>
    </w:p>
    <w:p w14:paraId="2D37A629" w14:textId="77777777" w:rsidR="00E6231E" w:rsidRDefault="00E6231E" w:rsidP="00E6231E">
      <w:pPr>
        <w:ind w:firstLine="709"/>
        <w:jc w:val="both"/>
        <w:rPr>
          <w:sz w:val="28"/>
          <w:szCs w:val="28"/>
          <w:highlight w:val="yellow"/>
          <w:lang w:eastAsia="ar-SA"/>
        </w:rPr>
      </w:pPr>
    </w:p>
    <w:p w14:paraId="4AEE4398" w14:textId="77777777" w:rsidR="00F6258B" w:rsidRPr="00E6231E" w:rsidRDefault="00F6258B" w:rsidP="00E6231E">
      <w:pPr>
        <w:ind w:firstLine="709"/>
        <w:jc w:val="both"/>
        <w:rPr>
          <w:sz w:val="28"/>
          <w:szCs w:val="28"/>
          <w:highlight w:val="yellow"/>
          <w:lang w:eastAsia="ar-SA"/>
        </w:rPr>
      </w:pPr>
    </w:p>
    <w:p w14:paraId="31A3E9BF" w14:textId="77777777" w:rsidR="00E6231E" w:rsidRPr="00E6231E" w:rsidRDefault="00E6231E" w:rsidP="00E6231E">
      <w:pPr>
        <w:widowControl w:val="0"/>
        <w:suppressAutoHyphens/>
        <w:ind w:right="113" w:firstLine="709"/>
        <w:jc w:val="center"/>
        <w:rPr>
          <w:rFonts w:eastAsia="Arial Unicode MS" w:cs="Tahoma"/>
          <w:b/>
          <w:sz w:val="28"/>
          <w:szCs w:val="28"/>
        </w:rPr>
      </w:pPr>
      <w:r w:rsidRPr="00E6231E">
        <w:rPr>
          <w:rFonts w:eastAsia="Arial Unicode MS" w:cs="Tahoma"/>
          <w:b/>
          <w:sz w:val="28"/>
          <w:szCs w:val="28"/>
        </w:rPr>
        <w:t>Прогнозная оценка численности населения</w:t>
      </w:r>
    </w:p>
    <w:p w14:paraId="784B21D2" w14:textId="77777777" w:rsidR="00E6231E" w:rsidRPr="00E6231E" w:rsidRDefault="00E6231E" w:rsidP="00E6231E">
      <w:pPr>
        <w:widowControl w:val="0"/>
        <w:suppressAutoHyphens/>
        <w:ind w:right="113" w:firstLine="709"/>
        <w:jc w:val="center"/>
        <w:rPr>
          <w:rFonts w:eastAsia="Arial Unicode MS" w:cs="Tahoma"/>
          <w:b/>
          <w:sz w:val="28"/>
          <w:szCs w:val="28"/>
        </w:rPr>
      </w:pPr>
      <w:r w:rsidRPr="00E6231E">
        <w:rPr>
          <w:rFonts w:eastAsia="Arial Unicode MS" w:cs="Tahoma"/>
          <w:b/>
          <w:sz w:val="28"/>
          <w:szCs w:val="28"/>
        </w:rPr>
        <w:t xml:space="preserve">Крымского городского поселения </w:t>
      </w:r>
    </w:p>
    <w:p w14:paraId="755D6288" w14:textId="77777777" w:rsidR="00E6231E" w:rsidRPr="00E6231E" w:rsidRDefault="00E6231E" w:rsidP="00E6231E">
      <w:pPr>
        <w:widowControl w:val="0"/>
        <w:suppressAutoHyphens/>
        <w:ind w:right="113" w:firstLine="709"/>
        <w:jc w:val="both"/>
        <w:rPr>
          <w:rFonts w:eastAsia="Arial Unicode MS" w:cs="Tahoma"/>
          <w:sz w:val="28"/>
          <w:szCs w:val="28"/>
        </w:rPr>
      </w:pPr>
    </w:p>
    <w:p w14:paraId="1A99F551" w14:textId="77777777" w:rsidR="00E6231E" w:rsidRPr="00E6231E" w:rsidRDefault="00E6231E" w:rsidP="00E6231E">
      <w:pPr>
        <w:widowControl w:val="0"/>
        <w:suppressAutoHyphens/>
        <w:ind w:firstLine="709"/>
        <w:jc w:val="center"/>
        <w:rPr>
          <w:rFonts w:eastAsia="Arial Unicode MS" w:cs="Tahoma"/>
          <w:sz w:val="28"/>
          <w:szCs w:val="28"/>
        </w:rPr>
      </w:pPr>
      <w:r w:rsidRPr="00E6231E">
        <w:rPr>
          <w:rFonts w:eastAsia="Arial Unicode MS" w:cs="Tahoma"/>
          <w:sz w:val="28"/>
          <w:szCs w:val="28"/>
        </w:rPr>
        <w:t xml:space="preserve">                                                                                            Таблица </w:t>
      </w:r>
      <w:r w:rsidR="00020A68">
        <w:rPr>
          <w:rFonts w:eastAsia="Arial Unicode MS" w:cs="Tahoma"/>
          <w:sz w:val="28"/>
          <w:szCs w:val="28"/>
        </w:rPr>
        <w:t>18</w:t>
      </w:r>
    </w:p>
    <w:tbl>
      <w:tblPr>
        <w:tblW w:w="9043"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4943"/>
        <w:gridCol w:w="2100"/>
        <w:gridCol w:w="2000"/>
      </w:tblGrid>
      <w:tr w:rsidR="00E6231E" w:rsidRPr="00E6231E" w14:paraId="77CE3786" w14:textId="77777777" w:rsidTr="00E6231E">
        <w:trPr>
          <w:trHeight w:val="960"/>
          <w:tblHeader/>
          <w:tblCellSpacing w:w="20" w:type="dxa"/>
          <w:jc w:val="center"/>
        </w:trPr>
        <w:tc>
          <w:tcPr>
            <w:tcW w:w="4883" w:type="dxa"/>
            <w:shd w:val="clear" w:color="auto" w:fill="auto"/>
            <w:vAlign w:val="center"/>
          </w:tcPr>
          <w:p w14:paraId="1F64EC49" w14:textId="77777777" w:rsidR="00E6231E" w:rsidRPr="00E6231E" w:rsidRDefault="00E6231E" w:rsidP="00E6231E">
            <w:pPr>
              <w:ind w:firstLine="709"/>
              <w:jc w:val="both"/>
              <w:rPr>
                <w:sz w:val="28"/>
              </w:rPr>
            </w:pPr>
            <w:r w:rsidRPr="00E6231E">
              <w:rPr>
                <w:sz w:val="28"/>
              </w:rPr>
              <w:t xml:space="preserve">Наименование </w:t>
            </w:r>
          </w:p>
          <w:p w14:paraId="7DC96769" w14:textId="77777777" w:rsidR="00E6231E" w:rsidRPr="00E6231E" w:rsidRDefault="00E6231E" w:rsidP="00E6231E">
            <w:pPr>
              <w:ind w:firstLine="709"/>
              <w:jc w:val="both"/>
              <w:rPr>
                <w:sz w:val="28"/>
              </w:rPr>
            </w:pPr>
            <w:r w:rsidRPr="00E6231E">
              <w:rPr>
                <w:sz w:val="28"/>
              </w:rPr>
              <w:t>населенного пункта</w:t>
            </w:r>
          </w:p>
        </w:tc>
        <w:tc>
          <w:tcPr>
            <w:tcW w:w="2060" w:type="dxa"/>
            <w:shd w:val="clear" w:color="auto" w:fill="auto"/>
          </w:tcPr>
          <w:p w14:paraId="32911E82" w14:textId="77777777" w:rsidR="00E6231E" w:rsidRPr="00E6231E" w:rsidRDefault="00E6231E" w:rsidP="00E6231E">
            <w:pPr>
              <w:ind w:left="74"/>
              <w:jc w:val="both"/>
              <w:rPr>
                <w:sz w:val="28"/>
              </w:rPr>
            </w:pPr>
            <w:r w:rsidRPr="00E6231E">
              <w:rPr>
                <w:sz w:val="28"/>
              </w:rPr>
              <w:t>Базовый период       (2020 год)</w:t>
            </w:r>
          </w:p>
        </w:tc>
        <w:tc>
          <w:tcPr>
            <w:tcW w:w="1940" w:type="dxa"/>
            <w:shd w:val="clear" w:color="auto" w:fill="auto"/>
          </w:tcPr>
          <w:p w14:paraId="044C2258" w14:textId="77777777" w:rsidR="00E6231E" w:rsidRPr="00E6231E" w:rsidRDefault="00E6231E" w:rsidP="00E6231E">
            <w:pPr>
              <w:ind w:left="74"/>
              <w:jc w:val="both"/>
              <w:rPr>
                <w:sz w:val="28"/>
              </w:rPr>
            </w:pPr>
            <w:r w:rsidRPr="00E6231E">
              <w:rPr>
                <w:sz w:val="28"/>
              </w:rPr>
              <w:t>Расчетный срок                 (2033 год)</w:t>
            </w:r>
          </w:p>
        </w:tc>
      </w:tr>
      <w:tr w:rsidR="00E6231E" w:rsidRPr="00E6231E" w14:paraId="64514A82" w14:textId="77777777" w:rsidTr="00E6231E">
        <w:trPr>
          <w:trHeight w:val="494"/>
          <w:tblCellSpacing w:w="20" w:type="dxa"/>
          <w:jc w:val="center"/>
        </w:trPr>
        <w:tc>
          <w:tcPr>
            <w:tcW w:w="4883" w:type="dxa"/>
            <w:shd w:val="clear" w:color="auto" w:fill="auto"/>
            <w:vAlign w:val="bottom"/>
          </w:tcPr>
          <w:p w14:paraId="3D34FA4E" w14:textId="77777777" w:rsidR="00E6231E" w:rsidRPr="00E6231E" w:rsidRDefault="00E6231E" w:rsidP="00E6231E">
            <w:pPr>
              <w:ind w:firstLine="709"/>
              <w:jc w:val="both"/>
              <w:rPr>
                <w:sz w:val="28"/>
              </w:rPr>
            </w:pPr>
            <w:r w:rsidRPr="00E6231E">
              <w:rPr>
                <w:sz w:val="28"/>
              </w:rPr>
              <w:t>1 город Крымск</w:t>
            </w:r>
          </w:p>
        </w:tc>
        <w:tc>
          <w:tcPr>
            <w:tcW w:w="2060" w:type="dxa"/>
            <w:shd w:val="clear" w:color="auto" w:fill="auto"/>
            <w:vAlign w:val="bottom"/>
          </w:tcPr>
          <w:p w14:paraId="34734818" w14:textId="77777777" w:rsidR="00E6231E" w:rsidRPr="00E6231E" w:rsidRDefault="00E6231E" w:rsidP="00E6231E">
            <w:pPr>
              <w:ind w:left="74"/>
              <w:jc w:val="both"/>
              <w:rPr>
                <w:sz w:val="28"/>
              </w:rPr>
            </w:pPr>
            <w:r w:rsidRPr="00E6231E">
              <w:rPr>
                <w:sz w:val="28"/>
              </w:rPr>
              <w:t>57822</w:t>
            </w:r>
          </w:p>
        </w:tc>
        <w:tc>
          <w:tcPr>
            <w:tcW w:w="1940" w:type="dxa"/>
            <w:shd w:val="clear" w:color="auto" w:fill="auto"/>
            <w:vAlign w:val="bottom"/>
          </w:tcPr>
          <w:p w14:paraId="45A19EAE" w14:textId="77777777" w:rsidR="00E6231E" w:rsidRPr="00E6231E" w:rsidRDefault="00E6231E" w:rsidP="00E6231E">
            <w:pPr>
              <w:ind w:left="74"/>
              <w:jc w:val="both"/>
              <w:rPr>
                <w:sz w:val="28"/>
              </w:rPr>
            </w:pPr>
            <w:r w:rsidRPr="00E6231E">
              <w:rPr>
                <w:sz w:val="28"/>
              </w:rPr>
              <w:t>68500</w:t>
            </w:r>
          </w:p>
        </w:tc>
      </w:tr>
      <w:tr w:rsidR="00E6231E" w:rsidRPr="00E6231E" w14:paraId="6BA36F3E" w14:textId="77777777" w:rsidTr="00E6231E">
        <w:trPr>
          <w:trHeight w:val="494"/>
          <w:tblCellSpacing w:w="20" w:type="dxa"/>
          <w:jc w:val="center"/>
        </w:trPr>
        <w:tc>
          <w:tcPr>
            <w:tcW w:w="4883" w:type="dxa"/>
            <w:shd w:val="clear" w:color="auto" w:fill="auto"/>
            <w:vAlign w:val="bottom"/>
          </w:tcPr>
          <w:p w14:paraId="1DA43A24" w14:textId="77777777" w:rsidR="00E6231E" w:rsidRPr="00E6231E" w:rsidRDefault="00E6231E" w:rsidP="00E6231E">
            <w:pPr>
              <w:ind w:firstLine="709"/>
              <w:jc w:val="both"/>
              <w:rPr>
                <w:sz w:val="28"/>
              </w:rPr>
            </w:pPr>
            <w:r w:rsidRPr="00E6231E">
              <w:rPr>
                <w:sz w:val="28"/>
              </w:rPr>
              <w:t>2 хутор Верхнеадагум</w:t>
            </w:r>
          </w:p>
        </w:tc>
        <w:tc>
          <w:tcPr>
            <w:tcW w:w="2060" w:type="dxa"/>
            <w:shd w:val="clear" w:color="auto" w:fill="auto"/>
            <w:vAlign w:val="bottom"/>
          </w:tcPr>
          <w:p w14:paraId="4057338C" w14:textId="77777777" w:rsidR="00E6231E" w:rsidRPr="00E6231E" w:rsidRDefault="00E6231E" w:rsidP="00E6231E">
            <w:pPr>
              <w:ind w:left="74"/>
              <w:jc w:val="both"/>
              <w:rPr>
                <w:sz w:val="28"/>
              </w:rPr>
            </w:pPr>
            <w:r w:rsidRPr="00E6231E">
              <w:rPr>
                <w:sz w:val="28"/>
              </w:rPr>
              <w:t>258</w:t>
            </w:r>
          </w:p>
        </w:tc>
        <w:tc>
          <w:tcPr>
            <w:tcW w:w="1940" w:type="dxa"/>
            <w:shd w:val="clear" w:color="auto" w:fill="auto"/>
            <w:vAlign w:val="bottom"/>
          </w:tcPr>
          <w:p w14:paraId="6C614BBC" w14:textId="77777777" w:rsidR="00E6231E" w:rsidRPr="00E6231E" w:rsidRDefault="00E6231E" w:rsidP="00E6231E">
            <w:pPr>
              <w:ind w:left="74"/>
              <w:jc w:val="both"/>
              <w:rPr>
                <w:sz w:val="28"/>
              </w:rPr>
            </w:pPr>
            <w:r w:rsidRPr="00E6231E">
              <w:rPr>
                <w:sz w:val="28"/>
              </w:rPr>
              <w:t>500</w:t>
            </w:r>
          </w:p>
        </w:tc>
      </w:tr>
      <w:tr w:rsidR="00E6231E" w:rsidRPr="00E6231E" w14:paraId="2DFF3C9D" w14:textId="77777777" w:rsidTr="00E6231E">
        <w:trPr>
          <w:trHeight w:val="615"/>
          <w:tblCellSpacing w:w="20" w:type="dxa"/>
          <w:jc w:val="center"/>
        </w:trPr>
        <w:tc>
          <w:tcPr>
            <w:tcW w:w="4883" w:type="dxa"/>
            <w:shd w:val="clear" w:color="auto" w:fill="auto"/>
            <w:vAlign w:val="center"/>
          </w:tcPr>
          <w:p w14:paraId="77EF98C7" w14:textId="77777777" w:rsidR="00E6231E" w:rsidRPr="00E6231E" w:rsidRDefault="00E6231E" w:rsidP="00E6231E">
            <w:pPr>
              <w:ind w:firstLine="709"/>
              <w:jc w:val="both"/>
              <w:rPr>
                <w:b/>
                <w:sz w:val="26"/>
                <w:szCs w:val="26"/>
              </w:rPr>
            </w:pPr>
            <w:r w:rsidRPr="00E6231E">
              <w:rPr>
                <w:sz w:val="28"/>
              </w:rPr>
              <w:t>Итого по поселению</w:t>
            </w:r>
          </w:p>
        </w:tc>
        <w:tc>
          <w:tcPr>
            <w:tcW w:w="2060" w:type="dxa"/>
            <w:shd w:val="clear" w:color="auto" w:fill="auto"/>
            <w:vAlign w:val="center"/>
          </w:tcPr>
          <w:p w14:paraId="3DC502DA" w14:textId="77777777" w:rsidR="00E6231E" w:rsidRPr="00E6231E" w:rsidRDefault="00E6231E" w:rsidP="00E6231E">
            <w:pPr>
              <w:ind w:left="74"/>
              <w:jc w:val="both"/>
              <w:rPr>
                <w:b/>
                <w:sz w:val="26"/>
                <w:szCs w:val="26"/>
                <w:lang w:val="en-US"/>
              </w:rPr>
            </w:pPr>
            <w:r w:rsidRPr="00E6231E">
              <w:rPr>
                <w:b/>
                <w:sz w:val="26"/>
                <w:szCs w:val="26"/>
                <w:lang w:val="en-US"/>
              </w:rPr>
              <w:t>58080</w:t>
            </w:r>
          </w:p>
        </w:tc>
        <w:tc>
          <w:tcPr>
            <w:tcW w:w="1940" w:type="dxa"/>
            <w:shd w:val="clear" w:color="auto" w:fill="auto"/>
            <w:vAlign w:val="center"/>
          </w:tcPr>
          <w:p w14:paraId="4A0B4913" w14:textId="77777777" w:rsidR="00E6231E" w:rsidRPr="00E6231E" w:rsidRDefault="00E6231E" w:rsidP="00E6231E">
            <w:pPr>
              <w:ind w:left="74"/>
              <w:jc w:val="both"/>
              <w:rPr>
                <w:b/>
                <w:sz w:val="26"/>
                <w:szCs w:val="26"/>
              </w:rPr>
            </w:pPr>
            <w:r w:rsidRPr="00E6231E">
              <w:rPr>
                <w:b/>
                <w:sz w:val="26"/>
                <w:szCs w:val="26"/>
              </w:rPr>
              <w:t>69000</w:t>
            </w:r>
          </w:p>
        </w:tc>
      </w:tr>
    </w:tbl>
    <w:p w14:paraId="33C51D4A" w14:textId="77777777" w:rsidR="00E6231E" w:rsidRPr="00E6231E" w:rsidRDefault="00E6231E" w:rsidP="00E6231E">
      <w:pPr>
        <w:ind w:firstLine="709"/>
        <w:jc w:val="both"/>
        <w:rPr>
          <w:sz w:val="28"/>
          <w:szCs w:val="28"/>
          <w:highlight w:val="yellow"/>
          <w:lang w:eastAsia="ar-SA"/>
        </w:rPr>
      </w:pPr>
    </w:p>
    <w:p w14:paraId="2C0179F3" w14:textId="77777777" w:rsidR="00E6231E" w:rsidRPr="00E6231E" w:rsidRDefault="00E6231E" w:rsidP="00F6258B">
      <w:pPr>
        <w:ind w:firstLine="709"/>
        <w:jc w:val="center"/>
        <w:rPr>
          <w:rFonts w:eastAsia="Arial Unicode MS" w:cs="Tahoma"/>
          <w:color w:val="FF0000"/>
          <w:sz w:val="28"/>
          <w:szCs w:val="28"/>
          <w:highlight w:val="yellow"/>
        </w:rPr>
      </w:pPr>
      <w:r w:rsidRPr="00E6231E">
        <w:rPr>
          <w:sz w:val="28"/>
          <w:szCs w:val="28"/>
          <w:highlight w:val="yellow"/>
          <w:lang w:eastAsia="ar-SA"/>
        </w:rPr>
        <w:br w:type="page"/>
      </w:r>
    </w:p>
    <w:p w14:paraId="4FB01F7E" w14:textId="77777777" w:rsidR="00E6231E" w:rsidRPr="00E6231E" w:rsidRDefault="00E6231E" w:rsidP="00E6231E">
      <w:pPr>
        <w:tabs>
          <w:tab w:val="num" w:pos="1560"/>
        </w:tabs>
        <w:ind w:left="142" w:firstLine="567"/>
        <w:jc w:val="center"/>
        <w:outlineLvl w:val="0"/>
        <w:rPr>
          <w:b/>
          <w:sz w:val="28"/>
          <w:szCs w:val="28"/>
        </w:rPr>
      </w:pPr>
      <w:bookmarkStart w:id="30" w:name="_Toc43376277"/>
      <w:r w:rsidRPr="00E6231E">
        <w:rPr>
          <w:b/>
          <w:sz w:val="28"/>
          <w:szCs w:val="28"/>
        </w:rPr>
        <w:lastRenderedPageBreak/>
        <w:t>2.3. Расчет проектной территории</w:t>
      </w:r>
      <w:bookmarkEnd w:id="30"/>
    </w:p>
    <w:p w14:paraId="32B4F1CD" w14:textId="77777777" w:rsidR="00E6231E" w:rsidRPr="00E6231E" w:rsidRDefault="00E6231E" w:rsidP="00E6231E">
      <w:pPr>
        <w:tabs>
          <w:tab w:val="left" w:pos="8640"/>
        </w:tabs>
        <w:ind w:left="720" w:firstLine="851"/>
        <w:jc w:val="center"/>
        <w:rPr>
          <w:b/>
          <w:sz w:val="28"/>
          <w:szCs w:val="28"/>
          <w:highlight w:val="yellow"/>
        </w:rPr>
      </w:pPr>
    </w:p>
    <w:p w14:paraId="62AD14D2" w14:textId="77777777" w:rsidR="00E6231E" w:rsidRPr="00E6231E" w:rsidRDefault="00E6231E" w:rsidP="00E6231E">
      <w:pPr>
        <w:ind w:firstLine="709"/>
        <w:jc w:val="both"/>
        <w:rPr>
          <w:bCs/>
          <w:sz w:val="28"/>
          <w:szCs w:val="28"/>
        </w:rPr>
      </w:pPr>
      <w:r w:rsidRPr="00E6231E">
        <w:rPr>
          <w:bCs/>
          <w:sz w:val="28"/>
          <w:szCs w:val="28"/>
        </w:rPr>
        <w:t>Площадь проектной территории, предусмотренной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и Нормативами градостроительного проектирования:</w:t>
      </w:r>
    </w:p>
    <w:p w14:paraId="2504A3D8" w14:textId="77777777" w:rsidR="00E6231E" w:rsidRPr="00E6231E" w:rsidRDefault="00E6231E" w:rsidP="00E6231E">
      <w:pPr>
        <w:numPr>
          <w:ilvl w:val="0"/>
          <w:numId w:val="39"/>
        </w:numPr>
        <w:contextualSpacing/>
        <w:jc w:val="both"/>
        <w:rPr>
          <w:bCs/>
          <w:sz w:val="28"/>
          <w:szCs w:val="28"/>
          <w:lang w:eastAsia="en-US" w:bidi="en-US"/>
        </w:rPr>
      </w:pPr>
      <w:r w:rsidRPr="00E6231E">
        <w:rPr>
          <w:bCs/>
          <w:sz w:val="28"/>
          <w:szCs w:val="28"/>
          <w:lang w:eastAsia="en-US" w:bidi="en-US"/>
        </w:rPr>
        <w:t xml:space="preserve">Краснодарского края (с изменениями на 23 августа 2018 года), утверждёнными Приказом Департамента по архитектуре и градостроительству Краснодарского края от 16 апреля 2015 года № 78. </w:t>
      </w:r>
    </w:p>
    <w:p w14:paraId="3E0E49FE" w14:textId="77777777" w:rsidR="00E6231E" w:rsidRPr="00E6231E" w:rsidRDefault="00E6231E" w:rsidP="00E6231E">
      <w:pPr>
        <w:numPr>
          <w:ilvl w:val="0"/>
          <w:numId w:val="39"/>
        </w:numPr>
        <w:contextualSpacing/>
        <w:jc w:val="both"/>
        <w:rPr>
          <w:bCs/>
          <w:sz w:val="28"/>
          <w:szCs w:val="28"/>
          <w:lang w:eastAsia="en-US" w:bidi="en-US"/>
        </w:rPr>
      </w:pPr>
      <w:r w:rsidRPr="00E6231E">
        <w:rPr>
          <w:bCs/>
          <w:sz w:val="28"/>
          <w:szCs w:val="28"/>
          <w:lang w:eastAsia="en-US" w:bidi="en-US"/>
        </w:rPr>
        <w:t>Местных нормативов градостроительного проектирования Муниципального Образования Крымский район, утверждённых Решением № 148 Совета Муниципального Образования Крымский район от 08.02.2017г.</w:t>
      </w:r>
      <w:r w:rsidRPr="00E6231E">
        <w:rPr>
          <w:bCs/>
          <w:sz w:val="28"/>
          <w:szCs w:val="28"/>
          <w:lang w:eastAsia="en-US" w:bidi="en-US"/>
        </w:rPr>
        <w:tab/>
      </w:r>
    </w:p>
    <w:p w14:paraId="45397BC6" w14:textId="77777777" w:rsidR="00E6231E" w:rsidRPr="00E6231E" w:rsidRDefault="00E6231E" w:rsidP="00E6231E">
      <w:pPr>
        <w:numPr>
          <w:ilvl w:val="0"/>
          <w:numId w:val="39"/>
        </w:numPr>
        <w:contextualSpacing/>
        <w:jc w:val="both"/>
        <w:rPr>
          <w:bCs/>
          <w:sz w:val="28"/>
          <w:szCs w:val="28"/>
          <w:lang w:eastAsia="en-US" w:bidi="en-US"/>
        </w:rPr>
      </w:pPr>
      <w:r w:rsidRPr="00E6231E">
        <w:rPr>
          <w:bCs/>
          <w:sz w:val="28"/>
          <w:szCs w:val="28"/>
          <w:lang w:eastAsia="en-US" w:bidi="en-US"/>
        </w:rPr>
        <w:t>Местных нормативов градостроительного проектирования Крымского городского поселения Крымского района, утверждённых  Решением № 103 Совета  Крымского  городского  поселения  Крымского  района от 21.04.2016г.</w:t>
      </w:r>
    </w:p>
    <w:p w14:paraId="494E475A" w14:textId="77777777" w:rsidR="00E6231E" w:rsidRPr="00E6231E" w:rsidRDefault="00E6231E" w:rsidP="00E6231E">
      <w:pPr>
        <w:ind w:firstLine="720"/>
        <w:jc w:val="both"/>
        <w:rPr>
          <w:sz w:val="28"/>
        </w:rPr>
      </w:pPr>
      <w:r w:rsidRPr="00E6231E">
        <w:rPr>
          <w:sz w:val="28"/>
        </w:rPr>
        <w:t xml:space="preserve">Новое жилищное строительство рассчитано на обеспечение  прирастающего (нового) населения, а также для расселения существующего населения с целью улучшения жилищных условий. Первоочередной задачей является создание благоприятных условий в области </w:t>
      </w:r>
      <w:r w:rsidR="00F6258B" w:rsidRPr="00E6231E">
        <w:rPr>
          <w:sz w:val="28"/>
        </w:rPr>
        <w:t>градостроительства</w:t>
      </w:r>
      <w:r w:rsidRPr="00E6231E">
        <w:rPr>
          <w:sz w:val="28"/>
        </w:rPr>
        <w:t xml:space="preserve"> для привлечения инвестиционных потоков и улучшения социально – экономических показателей развития территории.</w:t>
      </w:r>
    </w:p>
    <w:p w14:paraId="5B141B2A" w14:textId="77777777" w:rsidR="00E6231E" w:rsidRPr="00E6231E" w:rsidRDefault="00E6231E" w:rsidP="00E6231E">
      <w:pPr>
        <w:ind w:firstLine="709"/>
        <w:jc w:val="both"/>
        <w:rPr>
          <w:sz w:val="28"/>
        </w:rPr>
      </w:pPr>
      <w:r w:rsidRPr="00E6231E">
        <w:rPr>
          <w:sz w:val="28"/>
        </w:rPr>
        <w:t xml:space="preserve">Перспективная численность населения территории планирования на период до 2033 года согласно проекту составит 69000 человек. Соответственно к расчетному сроку подлежит расселению 10920 человек – 3709 семей, при условно принимаемом коэффициенте семейности равном 3.  </w:t>
      </w:r>
    </w:p>
    <w:p w14:paraId="2D63016F" w14:textId="77777777" w:rsidR="00E6231E" w:rsidRPr="00E6231E" w:rsidRDefault="00E6231E" w:rsidP="00E6231E">
      <w:pPr>
        <w:ind w:firstLine="709"/>
        <w:jc w:val="both"/>
        <w:rPr>
          <w:bCs/>
          <w:sz w:val="28"/>
          <w:szCs w:val="28"/>
        </w:rPr>
      </w:pPr>
      <w:r w:rsidRPr="00E6231E">
        <w:rPr>
          <w:bCs/>
          <w:sz w:val="28"/>
          <w:szCs w:val="28"/>
        </w:rPr>
        <w:t>Полная реализация проекта  предусматривает строительство около 2,3 тыс. индивидуальных домов с приусадебными участками,  10,2 тыс. квартир в многоквартирной застройке различной  этажности.</w:t>
      </w:r>
    </w:p>
    <w:p w14:paraId="4A3ADDBC" w14:textId="77777777" w:rsidR="00E6231E" w:rsidRPr="00E6231E" w:rsidRDefault="00E6231E" w:rsidP="00E6231E">
      <w:pPr>
        <w:ind w:firstLine="709"/>
        <w:jc w:val="both"/>
        <w:rPr>
          <w:bCs/>
          <w:sz w:val="28"/>
          <w:szCs w:val="28"/>
        </w:rPr>
      </w:pPr>
      <w:r w:rsidRPr="00E6231E">
        <w:rPr>
          <w:bCs/>
          <w:sz w:val="28"/>
          <w:szCs w:val="28"/>
        </w:rPr>
        <w:t>При внесении изменений в настоящий генеральный план принято решение сохранить расчёт потребности в новой селитебной территории без изменений.</w:t>
      </w:r>
    </w:p>
    <w:p w14:paraId="4F594A0A" w14:textId="77777777" w:rsidR="00E6231E" w:rsidRPr="00E6231E" w:rsidRDefault="00E6231E" w:rsidP="00E6231E">
      <w:pPr>
        <w:ind w:firstLine="720"/>
        <w:jc w:val="both"/>
        <w:rPr>
          <w:sz w:val="28"/>
        </w:rPr>
      </w:pPr>
      <w:r w:rsidRPr="00E6231E">
        <w:rPr>
          <w:sz w:val="28"/>
        </w:rPr>
        <w:t>Потребность в новой селитебной территории для Крымского городского  поселения в разрезе населённых п</w:t>
      </w:r>
      <w:r w:rsidR="00020A68">
        <w:rPr>
          <w:sz w:val="28"/>
        </w:rPr>
        <w:t>унктов представлена в таблице 19</w:t>
      </w:r>
      <w:r w:rsidRPr="00E6231E">
        <w:rPr>
          <w:sz w:val="28"/>
        </w:rPr>
        <w:t>.</w:t>
      </w:r>
    </w:p>
    <w:p w14:paraId="2F7A4C2F" w14:textId="77777777" w:rsidR="00E6231E" w:rsidRPr="00E6231E" w:rsidRDefault="00E6231E" w:rsidP="00E6231E">
      <w:pPr>
        <w:tabs>
          <w:tab w:val="left" w:pos="4453"/>
        </w:tabs>
        <w:snapToGrid w:val="0"/>
        <w:jc w:val="center"/>
        <w:rPr>
          <w:b/>
          <w:sz w:val="28"/>
          <w:szCs w:val="28"/>
        </w:rPr>
      </w:pPr>
    </w:p>
    <w:p w14:paraId="01C965CB" w14:textId="77777777" w:rsidR="00E6231E" w:rsidRPr="00E6231E" w:rsidRDefault="00E6231E" w:rsidP="00E6231E">
      <w:pPr>
        <w:tabs>
          <w:tab w:val="left" w:pos="4453"/>
        </w:tabs>
        <w:snapToGrid w:val="0"/>
        <w:jc w:val="center"/>
        <w:rPr>
          <w:b/>
          <w:sz w:val="28"/>
          <w:szCs w:val="28"/>
        </w:rPr>
      </w:pPr>
      <w:r w:rsidRPr="00E6231E">
        <w:rPr>
          <w:b/>
          <w:sz w:val="28"/>
          <w:szCs w:val="28"/>
        </w:rPr>
        <w:t xml:space="preserve">Прогноз потребности в новой селитебной территории </w:t>
      </w:r>
    </w:p>
    <w:p w14:paraId="2652D17F" w14:textId="77777777" w:rsidR="00E6231E" w:rsidRPr="00E6231E" w:rsidRDefault="00E6231E" w:rsidP="00E6231E">
      <w:pPr>
        <w:tabs>
          <w:tab w:val="left" w:pos="4453"/>
        </w:tabs>
        <w:snapToGrid w:val="0"/>
        <w:jc w:val="center"/>
        <w:rPr>
          <w:b/>
          <w:sz w:val="28"/>
          <w:szCs w:val="28"/>
        </w:rPr>
      </w:pPr>
      <w:r w:rsidRPr="00E6231E">
        <w:rPr>
          <w:b/>
          <w:sz w:val="28"/>
          <w:szCs w:val="28"/>
        </w:rPr>
        <w:t>для населенных пунктов Крымского городского поселения</w:t>
      </w:r>
    </w:p>
    <w:p w14:paraId="523BCA2F" w14:textId="77777777" w:rsidR="00E6231E" w:rsidRPr="00E6231E" w:rsidRDefault="00E6231E" w:rsidP="00E6231E">
      <w:pPr>
        <w:tabs>
          <w:tab w:val="left" w:pos="8640"/>
        </w:tabs>
        <w:ind w:left="720" w:firstLine="851"/>
        <w:jc w:val="center"/>
        <w:rPr>
          <w:b/>
          <w:sz w:val="28"/>
          <w:szCs w:val="28"/>
          <w:highlight w:val="yellow"/>
        </w:rPr>
      </w:pPr>
    </w:p>
    <w:p w14:paraId="5AC83DC5" w14:textId="77777777" w:rsidR="00020A68" w:rsidRDefault="00020A68" w:rsidP="00E6231E">
      <w:pPr>
        <w:tabs>
          <w:tab w:val="left" w:pos="8640"/>
        </w:tabs>
        <w:ind w:left="720" w:firstLine="851"/>
        <w:jc w:val="right"/>
        <w:rPr>
          <w:sz w:val="28"/>
          <w:szCs w:val="28"/>
        </w:rPr>
      </w:pPr>
    </w:p>
    <w:p w14:paraId="4EF6A075" w14:textId="77777777" w:rsidR="00E6231E" w:rsidRPr="00E6231E" w:rsidRDefault="00020A68" w:rsidP="00E6231E">
      <w:pPr>
        <w:tabs>
          <w:tab w:val="left" w:pos="8640"/>
        </w:tabs>
        <w:ind w:left="720" w:firstLine="851"/>
        <w:jc w:val="right"/>
        <w:rPr>
          <w:sz w:val="28"/>
          <w:szCs w:val="28"/>
        </w:rPr>
      </w:pPr>
      <w:r>
        <w:rPr>
          <w:sz w:val="28"/>
          <w:szCs w:val="28"/>
        </w:rPr>
        <w:lastRenderedPageBreak/>
        <w:t>Таблица 19</w:t>
      </w:r>
    </w:p>
    <w:tbl>
      <w:tblPr>
        <w:tblW w:w="9938" w:type="dxa"/>
        <w:tblInd w:w="93" w:type="dxa"/>
        <w:tblLayout w:type="fixed"/>
        <w:tblLook w:val="04A0" w:firstRow="1" w:lastRow="0" w:firstColumn="1" w:lastColumn="0" w:noHBand="0" w:noVBand="1"/>
      </w:tblPr>
      <w:tblGrid>
        <w:gridCol w:w="2283"/>
        <w:gridCol w:w="1075"/>
        <w:gridCol w:w="1134"/>
        <w:gridCol w:w="1701"/>
        <w:gridCol w:w="1134"/>
        <w:gridCol w:w="1134"/>
        <w:gridCol w:w="1477"/>
      </w:tblGrid>
      <w:tr w:rsidR="00E6231E" w:rsidRPr="00E6231E" w14:paraId="6BF7B6B8" w14:textId="77777777" w:rsidTr="00E6231E">
        <w:trPr>
          <w:trHeight w:val="682"/>
          <w:tblHeader/>
        </w:trPr>
        <w:tc>
          <w:tcPr>
            <w:tcW w:w="2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7685F0" w14:textId="77777777" w:rsidR="00E6231E" w:rsidRPr="00E6231E" w:rsidRDefault="00E6231E" w:rsidP="00E6231E">
            <w:pPr>
              <w:jc w:val="center"/>
              <w:rPr>
                <w:sz w:val="24"/>
                <w:szCs w:val="24"/>
              </w:rPr>
            </w:pPr>
            <w:r w:rsidRPr="00E6231E">
              <w:rPr>
                <w:sz w:val="24"/>
                <w:szCs w:val="24"/>
              </w:rPr>
              <w:t>Наименование н/п</w:t>
            </w:r>
          </w:p>
        </w:tc>
        <w:tc>
          <w:tcPr>
            <w:tcW w:w="7655" w:type="dxa"/>
            <w:gridSpan w:val="6"/>
            <w:tcBorders>
              <w:top w:val="single" w:sz="4" w:space="0" w:color="auto"/>
              <w:left w:val="nil"/>
              <w:bottom w:val="single" w:sz="4" w:space="0" w:color="auto"/>
              <w:right w:val="single" w:sz="4" w:space="0" w:color="000000"/>
            </w:tcBorders>
            <w:shd w:val="clear" w:color="auto" w:fill="auto"/>
            <w:vAlign w:val="center"/>
            <w:hideMark/>
          </w:tcPr>
          <w:p w14:paraId="6BFD356E" w14:textId="77777777" w:rsidR="00E6231E" w:rsidRPr="00E6231E" w:rsidRDefault="00E6231E" w:rsidP="00E6231E">
            <w:pPr>
              <w:jc w:val="center"/>
              <w:rPr>
                <w:sz w:val="24"/>
                <w:szCs w:val="24"/>
              </w:rPr>
            </w:pPr>
            <w:r w:rsidRPr="00E6231E">
              <w:rPr>
                <w:sz w:val="24"/>
                <w:szCs w:val="24"/>
              </w:rPr>
              <w:t>Проектная застройка</w:t>
            </w:r>
          </w:p>
        </w:tc>
      </w:tr>
      <w:tr w:rsidR="00E6231E" w:rsidRPr="00E6231E" w14:paraId="547C0459" w14:textId="77777777" w:rsidTr="00E6231E">
        <w:trPr>
          <w:trHeight w:val="551"/>
          <w:tblHeader/>
        </w:trPr>
        <w:tc>
          <w:tcPr>
            <w:tcW w:w="2283" w:type="dxa"/>
            <w:vMerge/>
            <w:tcBorders>
              <w:top w:val="single" w:sz="4" w:space="0" w:color="auto"/>
              <w:left w:val="single" w:sz="4" w:space="0" w:color="auto"/>
              <w:bottom w:val="single" w:sz="4" w:space="0" w:color="000000"/>
              <w:right w:val="single" w:sz="4" w:space="0" w:color="auto"/>
            </w:tcBorders>
            <w:vAlign w:val="center"/>
            <w:hideMark/>
          </w:tcPr>
          <w:p w14:paraId="19299121" w14:textId="77777777" w:rsidR="00E6231E" w:rsidRPr="00E6231E" w:rsidRDefault="00E6231E" w:rsidP="00E6231E">
            <w:pPr>
              <w:rPr>
                <w:sz w:val="26"/>
                <w:szCs w:val="26"/>
              </w:rPr>
            </w:pPr>
          </w:p>
        </w:tc>
        <w:tc>
          <w:tcPr>
            <w:tcW w:w="3910" w:type="dxa"/>
            <w:gridSpan w:val="3"/>
            <w:tcBorders>
              <w:top w:val="single" w:sz="4" w:space="0" w:color="auto"/>
              <w:left w:val="nil"/>
              <w:bottom w:val="single" w:sz="4" w:space="0" w:color="auto"/>
              <w:right w:val="single" w:sz="4" w:space="0" w:color="000000"/>
            </w:tcBorders>
            <w:shd w:val="clear" w:color="auto" w:fill="auto"/>
            <w:vAlign w:val="center"/>
            <w:hideMark/>
          </w:tcPr>
          <w:p w14:paraId="6AB16232" w14:textId="77777777" w:rsidR="00E6231E" w:rsidRPr="00E6231E" w:rsidRDefault="00E6231E" w:rsidP="00E6231E">
            <w:pPr>
              <w:jc w:val="center"/>
              <w:rPr>
                <w:sz w:val="24"/>
                <w:szCs w:val="24"/>
              </w:rPr>
            </w:pPr>
            <w:r w:rsidRPr="00E6231E">
              <w:rPr>
                <w:sz w:val="24"/>
                <w:szCs w:val="24"/>
              </w:rPr>
              <w:t>усадебная</w:t>
            </w:r>
          </w:p>
        </w:tc>
        <w:tc>
          <w:tcPr>
            <w:tcW w:w="3745" w:type="dxa"/>
            <w:gridSpan w:val="3"/>
            <w:tcBorders>
              <w:top w:val="single" w:sz="4" w:space="0" w:color="auto"/>
              <w:left w:val="nil"/>
              <w:bottom w:val="single" w:sz="4" w:space="0" w:color="auto"/>
              <w:right w:val="single" w:sz="4" w:space="0" w:color="000000"/>
            </w:tcBorders>
            <w:shd w:val="clear" w:color="auto" w:fill="auto"/>
            <w:vAlign w:val="center"/>
            <w:hideMark/>
          </w:tcPr>
          <w:p w14:paraId="321115BF" w14:textId="77777777" w:rsidR="00E6231E" w:rsidRPr="00E6231E" w:rsidRDefault="00E6231E" w:rsidP="00E6231E">
            <w:pPr>
              <w:jc w:val="center"/>
              <w:rPr>
                <w:sz w:val="24"/>
                <w:szCs w:val="24"/>
              </w:rPr>
            </w:pPr>
            <w:r w:rsidRPr="00E6231E">
              <w:rPr>
                <w:sz w:val="24"/>
                <w:szCs w:val="24"/>
              </w:rPr>
              <w:t>секционная</w:t>
            </w:r>
          </w:p>
        </w:tc>
      </w:tr>
      <w:tr w:rsidR="00E6231E" w:rsidRPr="00E6231E" w14:paraId="206C15F0" w14:textId="77777777" w:rsidTr="00E6231E">
        <w:trPr>
          <w:trHeight w:val="1305"/>
          <w:tblHeader/>
        </w:trPr>
        <w:tc>
          <w:tcPr>
            <w:tcW w:w="2283" w:type="dxa"/>
            <w:vMerge/>
            <w:tcBorders>
              <w:top w:val="single" w:sz="4" w:space="0" w:color="auto"/>
              <w:left w:val="single" w:sz="4" w:space="0" w:color="auto"/>
              <w:bottom w:val="single" w:sz="4" w:space="0" w:color="000000"/>
              <w:right w:val="single" w:sz="4" w:space="0" w:color="auto"/>
            </w:tcBorders>
            <w:vAlign w:val="center"/>
            <w:hideMark/>
          </w:tcPr>
          <w:p w14:paraId="34BF9A82" w14:textId="77777777" w:rsidR="00E6231E" w:rsidRPr="00E6231E" w:rsidRDefault="00E6231E" w:rsidP="00E6231E">
            <w:pPr>
              <w:rPr>
                <w:sz w:val="26"/>
                <w:szCs w:val="26"/>
              </w:rPr>
            </w:pPr>
          </w:p>
        </w:tc>
        <w:tc>
          <w:tcPr>
            <w:tcW w:w="1075" w:type="dxa"/>
            <w:tcBorders>
              <w:top w:val="nil"/>
              <w:left w:val="nil"/>
              <w:bottom w:val="single" w:sz="4" w:space="0" w:color="auto"/>
              <w:right w:val="single" w:sz="4" w:space="0" w:color="auto"/>
            </w:tcBorders>
            <w:shd w:val="clear" w:color="auto" w:fill="auto"/>
            <w:vAlign w:val="center"/>
            <w:hideMark/>
          </w:tcPr>
          <w:p w14:paraId="35972E57" w14:textId="77777777" w:rsidR="00E6231E" w:rsidRPr="00E6231E" w:rsidRDefault="00E6231E" w:rsidP="00E6231E">
            <w:pPr>
              <w:jc w:val="center"/>
              <w:rPr>
                <w:sz w:val="24"/>
                <w:szCs w:val="24"/>
              </w:rPr>
            </w:pPr>
            <w:r w:rsidRPr="00E6231E">
              <w:rPr>
                <w:sz w:val="24"/>
                <w:szCs w:val="24"/>
              </w:rPr>
              <w:t>кол-во домов</w:t>
            </w:r>
          </w:p>
        </w:tc>
        <w:tc>
          <w:tcPr>
            <w:tcW w:w="1134" w:type="dxa"/>
            <w:tcBorders>
              <w:top w:val="nil"/>
              <w:left w:val="nil"/>
              <w:bottom w:val="single" w:sz="4" w:space="0" w:color="auto"/>
              <w:right w:val="single" w:sz="4" w:space="0" w:color="auto"/>
            </w:tcBorders>
            <w:shd w:val="clear" w:color="auto" w:fill="auto"/>
            <w:vAlign w:val="center"/>
            <w:hideMark/>
          </w:tcPr>
          <w:p w14:paraId="03D99387" w14:textId="77777777" w:rsidR="00E6231E" w:rsidRPr="00E6231E" w:rsidRDefault="00E6231E" w:rsidP="00E6231E">
            <w:pPr>
              <w:jc w:val="center"/>
              <w:rPr>
                <w:sz w:val="24"/>
                <w:szCs w:val="24"/>
              </w:rPr>
            </w:pPr>
            <w:r w:rsidRPr="00E6231E">
              <w:rPr>
                <w:sz w:val="24"/>
                <w:szCs w:val="24"/>
              </w:rPr>
              <w:t>кол-во человек</w:t>
            </w:r>
          </w:p>
        </w:tc>
        <w:tc>
          <w:tcPr>
            <w:tcW w:w="1701" w:type="dxa"/>
            <w:tcBorders>
              <w:top w:val="nil"/>
              <w:left w:val="nil"/>
              <w:bottom w:val="single" w:sz="4" w:space="0" w:color="auto"/>
              <w:right w:val="single" w:sz="4" w:space="0" w:color="auto"/>
            </w:tcBorders>
            <w:shd w:val="clear" w:color="auto" w:fill="auto"/>
            <w:vAlign w:val="center"/>
            <w:hideMark/>
          </w:tcPr>
          <w:p w14:paraId="4CFD664D" w14:textId="77777777" w:rsidR="00E6231E" w:rsidRPr="00E6231E" w:rsidRDefault="00E6231E" w:rsidP="00E6231E">
            <w:pPr>
              <w:jc w:val="center"/>
              <w:rPr>
                <w:sz w:val="24"/>
                <w:szCs w:val="24"/>
              </w:rPr>
            </w:pPr>
            <w:r w:rsidRPr="00E6231E">
              <w:rPr>
                <w:sz w:val="24"/>
                <w:szCs w:val="24"/>
              </w:rPr>
              <w:t>потребность в селитебной территории, га</w:t>
            </w:r>
          </w:p>
        </w:tc>
        <w:tc>
          <w:tcPr>
            <w:tcW w:w="1134" w:type="dxa"/>
            <w:tcBorders>
              <w:top w:val="nil"/>
              <w:left w:val="nil"/>
              <w:bottom w:val="single" w:sz="4" w:space="0" w:color="auto"/>
              <w:right w:val="single" w:sz="4" w:space="0" w:color="auto"/>
            </w:tcBorders>
            <w:shd w:val="clear" w:color="auto" w:fill="auto"/>
            <w:vAlign w:val="center"/>
            <w:hideMark/>
          </w:tcPr>
          <w:p w14:paraId="304A8405" w14:textId="77777777" w:rsidR="00E6231E" w:rsidRPr="00E6231E" w:rsidRDefault="00E6231E" w:rsidP="00E6231E">
            <w:pPr>
              <w:jc w:val="center"/>
              <w:rPr>
                <w:sz w:val="24"/>
                <w:szCs w:val="24"/>
              </w:rPr>
            </w:pPr>
            <w:r w:rsidRPr="00E6231E">
              <w:rPr>
                <w:sz w:val="24"/>
                <w:szCs w:val="24"/>
              </w:rPr>
              <w:t>кол-во квартир</w:t>
            </w:r>
          </w:p>
        </w:tc>
        <w:tc>
          <w:tcPr>
            <w:tcW w:w="1134" w:type="dxa"/>
            <w:tcBorders>
              <w:top w:val="nil"/>
              <w:left w:val="nil"/>
              <w:bottom w:val="single" w:sz="4" w:space="0" w:color="auto"/>
              <w:right w:val="single" w:sz="4" w:space="0" w:color="auto"/>
            </w:tcBorders>
            <w:shd w:val="clear" w:color="auto" w:fill="auto"/>
            <w:vAlign w:val="center"/>
            <w:hideMark/>
          </w:tcPr>
          <w:p w14:paraId="35B78ACF" w14:textId="77777777" w:rsidR="00E6231E" w:rsidRPr="00E6231E" w:rsidRDefault="00E6231E" w:rsidP="00E6231E">
            <w:pPr>
              <w:jc w:val="center"/>
              <w:rPr>
                <w:sz w:val="24"/>
                <w:szCs w:val="24"/>
              </w:rPr>
            </w:pPr>
            <w:r w:rsidRPr="00E6231E">
              <w:rPr>
                <w:sz w:val="24"/>
                <w:szCs w:val="24"/>
              </w:rPr>
              <w:t>кол-во человек</w:t>
            </w:r>
          </w:p>
        </w:tc>
        <w:tc>
          <w:tcPr>
            <w:tcW w:w="1477" w:type="dxa"/>
            <w:tcBorders>
              <w:top w:val="nil"/>
              <w:left w:val="nil"/>
              <w:bottom w:val="single" w:sz="4" w:space="0" w:color="auto"/>
              <w:right w:val="single" w:sz="4" w:space="0" w:color="auto"/>
            </w:tcBorders>
            <w:shd w:val="clear" w:color="auto" w:fill="auto"/>
            <w:vAlign w:val="center"/>
            <w:hideMark/>
          </w:tcPr>
          <w:p w14:paraId="5D54FC9E" w14:textId="77777777" w:rsidR="00E6231E" w:rsidRPr="00E6231E" w:rsidRDefault="00E6231E" w:rsidP="00E6231E">
            <w:pPr>
              <w:ind w:right="-108"/>
              <w:jc w:val="center"/>
              <w:rPr>
                <w:sz w:val="24"/>
                <w:szCs w:val="24"/>
              </w:rPr>
            </w:pPr>
            <w:r w:rsidRPr="00E6231E">
              <w:rPr>
                <w:sz w:val="24"/>
                <w:szCs w:val="24"/>
              </w:rPr>
              <w:t>потребность в селитебной территории, га</w:t>
            </w:r>
          </w:p>
        </w:tc>
      </w:tr>
      <w:tr w:rsidR="00E6231E" w:rsidRPr="00E6231E" w14:paraId="4AEFA928" w14:textId="77777777" w:rsidTr="00E6231E">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6D92582C" w14:textId="77777777" w:rsidR="00E6231E" w:rsidRPr="00E6231E" w:rsidRDefault="00E6231E" w:rsidP="00E6231E">
            <w:pPr>
              <w:rPr>
                <w:color w:val="000000"/>
                <w:sz w:val="26"/>
                <w:szCs w:val="26"/>
              </w:rPr>
            </w:pPr>
            <w:r w:rsidRPr="00E6231E">
              <w:rPr>
                <w:color w:val="000000"/>
                <w:sz w:val="26"/>
                <w:szCs w:val="26"/>
              </w:rPr>
              <w:t>1. город Крымск</w:t>
            </w:r>
          </w:p>
        </w:tc>
        <w:tc>
          <w:tcPr>
            <w:tcW w:w="1075" w:type="dxa"/>
            <w:tcBorders>
              <w:top w:val="nil"/>
              <w:left w:val="nil"/>
              <w:bottom w:val="single" w:sz="4" w:space="0" w:color="auto"/>
              <w:right w:val="single" w:sz="4" w:space="0" w:color="auto"/>
            </w:tcBorders>
            <w:shd w:val="clear" w:color="auto" w:fill="auto"/>
            <w:noWrap/>
            <w:vAlign w:val="bottom"/>
          </w:tcPr>
          <w:p w14:paraId="224D94D6" w14:textId="77777777" w:rsidR="00E6231E" w:rsidRPr="00E6231E" w:rsidRDefault="00E6231E" w:rsidP="00E6231E">
            <w:pPr>
              <w:jc w:val="center"/>
              <w:rPr>
                <w:sz w:val="28"/>
                <w:szCs w:val="28"/>
              </w:rPr>
            </w:pPr>
            <w:r w:rsidRPr="00E6231E">
              <w:rPr>
                <w:sz w:val="28"/>
                <w:szCs w:val="28"/>
              </w:rPr>
              <w:t>2 160</w:t>
            </w:r>
          </w:p>
        </w:tc>
        <w:tc>
          <w:tcPr>
            <w:tcW w:w="1134" w:type="dxa"/>
            <w:tcBorders>
              <w:top w:val="nil"/>
              <w:left w:val="nil"/>
              <w:bottom w:val="single" w:sz="4" w:space="0" w:color="auto"/>
              <w:right w:val="single" w:sz="4" w:space="0" w:color="auto"/>
            </w:tcBorders>
            <w:shd w:val="clear" w:color="auto" w:fill="auto"/>
            <w:noWrap/>
            <w:vAlign w:val="bottom"/>
          </w:tcPr>
          <w:p w14:paraId="15538B2B" w14:textId="77777777" w:rsidR="00E6231E" w:rsidRPr="00E6231E" w:rsidRDefault="00E6231E" w:rsidP="00E6231E">
            <w:pPr>
              <w:jc w:val="center"/>
              <w:rPr>
                <w:sz w:val="28"/>
                <w:szCs w:val="28"/>
              </w:rPr>
            </w:pPr>
            <w:r w:rsidRPr="00E6231E">
              <w:rPr>
                <w:sz w:val="28"/>
                <w:szCs w:val="28"/>
              </w:rPr>
              <w:t>6 280</w:t>
            </w:r>
          </w:p>
        </w:tc>
        <w:tc>
          <w:tcPr>
            <w:tcW w:w="1701" w:type="dxa"/>
            <w:tcBorders>
              <w:top w:val="nil"/>
              <w:left w:val="nil"/>
              <w:bottom w:val="single" w:sz="4" w:space="0" w:color="auto"/>
              <w:right w:val="single" w:sz="4" w:space="0" w:color="auto"/>
            </w:tcBorders>
            <w:shd w:val="clear" w:color="auto" w:fill="auto"/>
            <w:noWrap/>
            <w:vAlign w:val="bottom"/>
          </w:tcPr>
          <w:p w14:paraId="410EB7A7" w14:textId="77777777" w:rsidR="00E6231E" w:rsidRPr="00E6231E" w:rsidRDefault="00E6231E" w:rsidP="00E6231E">
            <w:pPr>
              <w:jc w:val="center"/>
              <w:rPr>
                <w:sz w:val="28"/>
                <w:szCs w:val="28"/>
              </w:rPr>
            </w:pPr>
            <w:r w:rsidRPr="00E6231E">
              <w:rPr>
                <w:sz w:val="28"/>
                <w:szCs w:val="28"/>
              </w:rPr>
              <w:t>237,6</w:t>
            </w:r>
          </w:p>
        </w:tc>
        <w:tc>
          <w:tcPr>
            <w:tcW w:w="1134" w:type="dxa"/>
            <w:tcBorders>
              <w:top w:val="nil"/>
              <w:left w:val="nil"/>
              <w:bottom w:val="single" w:sz="4" w:space="0" w:color="auto"/>
              <w:right w:val="single" w:sz="4" w:space="0" w:color="auto"/>
            </w:tcBorders>
            <w:shd w:val="clear" w:color="auto" w:fill="auto"/>
            <w:noWrap/>
            <w:vAlign w:val="bottom"/>
          </w:tcPr>
          <w:p w14:paraId="6CA862FF" w14:textId="77777777" w:rsidR="00E6231E" w:rsidRPr="00E6231E" w:rsidRDefault="00E6231E" w:rsidP="00E6231E">
            <w:pPr>
              <w:jc w:val="center"/>
              <w:rPr>
                <w:sz w:val="28"/>
                <w:szCs w:val="28"/>
              </w:rPr>
            </w:pPr>
            <w:r w:rsidRPr="00E6231E">
              <w:rPr>
                <w:sz w:val="28"/>
                <w:szCs w:val="28"/>
              </w:rPr>
              <w:t>10 190</w:t>
            </w:r>
          </w:p>
        </w:tc>
        <w:tc>
          <w:tcPr>
            <w:tcW w:w="1134" w:type="dxa"/>
            <w:tcBorders>
              <w:top w:val="nil"/>
              <w:left w:val="nil"/>
              <w:bottom w:val="single" w:sz="4" w:space="0" w:color="auto"/>
              <w:right w:val="single" w:sz="4" w:space="0" w:color="auto"/>
            </w:tcBorders>
            <w:shd w:val="clear" w:color="auto" w:fill="auto"/>
            <w:noWrap/>
            <w:vAlign w:val="bottom"/>
          </w:tcPr>
          <w:p w14:paraId="12EACEF8" w14:textId="77777777" w:rsidR="00E6231E" w:rsidRPr="00E6231E" w:rsidRDefault="00E6231E" w:rsidP="00E6231E">
            <w:pPr>
              <w:jc w:val="center"/>
              <w:rPr>
                <w:sz w:val="28"/>
                <w:szCs w:val="28"/>
              </w:rPr>
            </w:pPr>
            <w:r w:rsidRPr="00E6231E">
              <w:rPr>
                <w:sz w:val="28"/>
                <w:szCs w:val="28"/>
              </w:rPr>
              <w:t>29 996</w:t>
            </w:r>
          </w:p>
        </w:tc>
        <w:tc>
          <w:tcPr>
            <w:tcW w:w="1477" w:type="dxa"/>
            <w:tcBorders>
              <w:top w:val="nil"/>
              <w:left w:val="nil"/>
              <w:bottom w:val="single" w:sz="4" w:space="0" w:color="auto"/>
              <w:right w:val="single" w:sz="4" w:space="0" w:color="auto"/>
            </w:tcBorders>
            <w:shd w:val="clear" w:color="auto" w:fill="auto"/>
            <w:noWrap/>
            <w:vAlign w:val="bottom"/>
          </w:tcPr>
          <w:p w14:paraId="5512BD29" w14:textId="77777777" w:rsidR="00E6231E" w:rsidRPr="00E6231E" w:rsidRDefault="00E6231E" w:rsidP="00E6231E">
            <w:pPr>
              <w:jc w:val="center"/>
              <w:rPr>
                <w:sz w:val="28"/>
                <w:szCs w:val="28"/>
              </w:rPr>
            </w:pPr>
            <w:r w:rsidRPr="00E6231E">
              <w:rPr>
                <w:sz w:val="28"/>
                <w:szCs w:val="28"/>
              </w:rPr>
              <w:t>152,9</w:t>
            </w:r>
          </w:p>
        </w:tc>
      </w:tr>
      <w:tr w:rsidR="00E6231E" w:rsidRPr="00E6231E" w14:paraId="278AEFD2" w14:textId="77777777" w:rsidTr="00E6231E">
        <w:trPr>
          <w:trHeight w:val="660"/>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67394682" w14:textId="77777777" w:rsidR="00E6231E" w:rsidRPr="00E6231E" w:rsidRDefault="00E6231E" w:rsidP="00E6231E">
            <w:pPr>
              <w:rPr>
                <w:color w:val="000000"/>
                <w:sz w:val="26"/>
                <w:szCs w:val="26"/>
              </w:rPr>
            </w:pPr>
            <w:r w:rsidRPr="00E6231E">
              <w:rPr>
                <w:color w:val="000000"/>
                <w:sz w:val="26"/>
                <w:szCs w:val="26"/>
              </w:rPr>
              <w:t>2. хутор Верхнеадагум</w:t>
            </w:r>
          </w:p>
        </w:tc>
        <w:tc>
          <w:tcPr>
            <w:tcW w:w="1075" w:type="dxa"/>
            <w:tcBorders>
              <w:top w:val="nil"/>
              <w:left w:val="nil"/>
              <w:bottom w:val="single" w:sz="4" w:space="0" w:color="auto"/>
              <w:right w:val="single" w:sz="4" w:space="0" w:color="auto"/>
            </w:tcBorders>
            <w:shd w:val="clear" w:color="auto" w:fill="auto"/>
            <w:noWrap/>
            <w:vAlign w:val="bottom"/>
          </w:tcPr>
          <w:p w14:paraId="1B52E769" w14:textId="77777777" w:rsidR="00E6231E" w:rsidRPr="00E6231E" w:rsidRDefault="00E6231E" w:rsidP="00E6231E">
            <w:pPr>
              <w:jc w:val="center"/>
              <w:rPr>
                <w:sz w:val="28"/>
                <w:szCs w:val="28"/>
              </w:rPr>
            </w:pPr>
            <w:r w:rsidRPr="00E6231E">
              <w:rPr>
                <w:sz w:val="28"/>
                <w:szCs w:val="28"/>
              </w:rPr>
              <w:t>109</w:t>
            </w:r>
          </w:p>
        </w:tc>
        <w:tc>
          <w:tcPr>
            <w:tcW w:w="1134" w:type="dxa"/>
            <w:tcBorders>
              <w:top w:val="nil"/>
              <w:left w:val="nil"/>
              <w:bottom w:val="single" w:sz="4" w:space="0" w:color="auto"/>
              <w:right w:val="single" w:sz="4" w:space="0" w:color="auto"/>
            </w:tcBorders>
            <w:shd w:val="clear" w:color="auto" w:fill="auto"/>
            <w:noWrap/>
            <w:vAlign w:val="bottom"/>
          </w:tcPr>
          <w:p w14:paraId="56845620" w14:textId="77777777" w:rsidR="00E6231E" w:rsidRPr="00E6231E" w:rsidRDefault="00E6231E" w:rsidP="00E6231E">
            <w:pPr>
              <w:jc w:val="center"/>
              <w:rPr>
                <w:sz w:val="28"/>
                <w:szCs w:val="28"/>
              </w:rPr>
            </w:pPr>
            <w:r w:rsidRPr="00E6231E">
              <w:rPr>
                <w:sz w:val="28"/>
                <w:szCs w:val="28"/>
              </w:rPr>
              <w:t>326</w:t>
            </w:r>
          </w:p>
        </w:tc>
        <w:tc>
          <w:tcPr>
            <w:tcW w:w="1701" w:type="dxa"/>
            <w:tcBorders>
              <w:top w:val="nil"/>
              <w:left w:val="nil"/>
              <w:bottom w:val="single" w:sz="4" w:space="0" w:color="auto"/>
              <w:right w:val="single" w:sz="4" w:space="0" w:color="auto"/>
            </w:tcBorders>
            <w:shd w:val="clear" w:color="auto" w:fill="auto"/>
            <w:noWrap/>
            <w:vAlign w:val="bottom"/>
          </w:tcPr>
          <w:p w14:paraId="2DE8DF32" w14:textId="77777777" w:rsidR="00E6231E" w:rsidRPr="00E6231E" w:rsidRDefault="00E6231E" w:rsidP="00E6231E">
            <w:pPr>
              <w:jc w:val="center"/>
              <w:rPr>
                <w:sz w:val="28"/>
                <w:szCs w:val="28"/>
              </w:rPr>
            </w:pPr>
            <w:r w:rsidRPr="00E6231E">
              <w:rPr>
                <w:sz w:val="28"/>
                <w:szCs w:val="28"/>
              </w:rPr>
              <w:t>22,9</w:t>
            </w:r>
          </w:p>
        </w:tc>
        <w:tc>
          <w:tcPr>
            <w:tcW w:w="1134" w:type="dxa"/>
            <w:tcBorders>
              <w:top w:val="nil"/>
              <w:left w:val="nil"/>
              <w:bottom w:val="single" w:sz="4" w:space="0" w:color="auto"/>
              <w:right w:val="single" w:sz="4" w:space="0" w:color="auto"/>
            </w:tcBorders>
            <w:shd w:val="clear" w:color="auto" w:fill="auto"/>
            <w:noWrap/>
            <w:vAlign w:val="bottom"/>
          </w:tcPr>
          <w:p w14:paraId="59C74546" w14:textId="77777777" w:rsidR="00E6231E" w:rsidRPr="00E6231E" w:rsidRDefault="00E6231E" w:rsidP="00E6231E">
            <w:pPr>
              <w:jc w:val="center"/>
              <w:rPr>
                <w:sz w:val="28"/>
                <w:szCs w:val="28"/>
              </w:rPr>
            </w:pPr>
            <w:r w:rsidRPr="00E6231E">
              <w:rPr>
                <w:sz w:val="28"/>
                <w:szCs w:val="28"/>
              </w:rPr>
              <w:t>-</w:t>
            </w:r>
          </w:p>
        </w:tc>
        <w:tc>
          <w:tcPr>
            <w:tcW w:w="1134" w:type="dxa"/>
            <w:tcBorders>
              <w:top w:val="nil"/>
              <w:left w:val="nil"/>
              <w:bottom w:val="single" w:sz="4" w:space="0" w:color="auto"/>
              <w:right w:val="single" w:sz="4" w:space="0" w:color="auto"/>
            </w:tcBorders>
            <w:shd w:val="clear" w:color="auto" w:fill="auto"/>
            <w:noWrap/>
            <w:vAlign w:val="bottom"/>
          </w:tcPr>
          <w:p w14:paraId="4CB96C8A" w14:textId="77777777" w:rsidR="00E6231E" w:rsidRPr="00E6231E" w:rsidRDefault="00E6231E" w:rsidP="00E6231E">
            <w:pPr>
              <w:jc w:val="center"/>
              <w:rPr>
                <w:sz w:val="28"/>
                <w:szCs w:val="28"/>
              </w:rPr>
            </w:pPr>
            <w:r w:rsidRPr="00E6231E">
              <w:rPr>
                <w:sz w:val="28"/>
                <w:szCs w:val="28"/>
              </w:rPr>
              <w:t>-</w:t>
            </w:r>
          </w:p>
        </w:tc>
        <w:tc>
          <w:tcPr>
            <w:tcW w:w="1477" w:type="dxa"/>
            <w:tcBorders>
              <w:top w:val="nil"/>
              <w:left w:val="nil"/>
              <w:bottom w:val="single" w:sz="4" w:space="0" w:color="auto"/>
              <w:right w:val="single" w:sz="4" w:space="0" w:color="auto"/>
            </w:tcBorders>
            <w:shd w:val="clear" w:color="auto" w:fill="auto"/>
            <w:noWrap/>
            <w:vAlign w:val="bottom"/>
          </w:tcPr>
          <w:p w14:paraId="0085C95F" w14:textId="77777777" w:rsidR="00E6231E" w:rsidRPr="00E6231E" w:rsidRDefault="00E6231E" w:rsidP="00E6231E">
            <w:pPr>
              <w:jc w:val="center"/>
              <w:rPr>
                <w:sz w:val="28"/>
                <w:szCs w:val="28"/>
              </w:rPr>
            </w:pPr>
            <w:r w:rsidRPr="00E6231E">
              <w:rPr>
                <w:sz w:val="28"/>
                <w:szCs w:val="28"/>
              </w:rPr>
              <w:t>-</w:t>
            </w:r>
          </w:p>
        </w:tc>
      </w:tr>
      <w:tr w:rsidR="00E6231E" w:rsidRPr="00E6231E" w14:paraId="1FF4BA1F" w14:textId="77777777" w:rsidTr="00E6231E">
        <w:trPr>
          <w:trHeight w:val="660"/>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181F0882" w14:textId="77777777" w:rsidR="00E6231E" w:rsidRPr="00E6231E" w:rsidRDefault="00E6231E" w:rsidP="00E6231E">
            <w:pPr>
              <w:rPr>
                <w:b/>
                <w:bCs/>
                <w:sz w:val="26"/>
                <w:szCs w:val="26"/>
              </w:rPr>
            </w:pPr>
            <w:r w:rsidRPr="00E6231E">
              <w:rPr>
                <w:b/>
                <w:bCs/>
                <w:sz w:val="26"/>
                <w:szCs w:val="26"/>
              </w:rPr>
              <w:t>Итого по поселению:</w:t>
            </w:r>
          </w:p>
        </w:tc>
        <w:tc>
          <w:tcPr>
            <w:tcW w:w="1075" w:type="dxa"/>
            <w:tcBorders>
              <w:top w:val="nil"/>
              <w:left w:val="nil"/>
              <w:bottom w:val="single" w:sz="4" w:space="0" w:color="auto"/>
              <w:right w:val="single" w:sz="4" w:space="0" w:color="auto"/>
            </w:tcBorders>
            <w:shd w:val="clear" w:color="auto" w:fill="auto"/>
            <w:noWrap/>
            <w:vAlign w:val="bottom"/>
          </w:tcPr>
          <w:p w14:paraId="79963190" w14:textId="77777777" w:rsidR="00E6231E" w:rsidRPr="00E6231E" w:rsidRDefault="00E6231E" w:rsidP="00E6231E">
            <w:pPr>
              <w:jc w:val="center"/>
              <w:rPr>
                <w:b/>
                <w:bCs/>
                <w:sz w:val="28"/>
                <w:szCs w:val="28"/>
              </w:rPr>
            </w:pPr>
            <w:r w:rsidRPr="00E6231E">
              <w:rPr>
                <w:b/>
                <w:bCs/>
                <w:sz w:val="28"/>
                <w:szCs w:val="28"/>
              </w:rPr>
              <w:t>2269</w:t>
            </w:r>
          </w:p>
        </w:tc>
        <w:tc>
          <w:tcPr>
            <w:tcW w:w="1134" w:type="dxa"/>
            <w:tcBorders>
              <w:top w:val="nil"/>
              <w:left w:val="nil"/>
              <w:bottom w:val="single" w:sz="4" w:space="0" w:color="auto"/>
              <w:right w:val="single" w:sz="4" w:space="0" w:color="auto"/>
            </w:tcBorders>
            <w:shd w:val="clear" w:color="auto" w:fill="auto"/>
            <w:noWrap/>
            <w:vAlign w:val="bottom"/>
          </w:tcPr>
          <w:p w14:paraId="11F84AB4" w14:textId="77777777" w:rsidR="00E6231E" w:rsidRPr="00E6231E" w:rsidRDefault="00E6231E" w:rsidP="00E6231E">
            <w:pPr>
              <w:jc w:val="center"/>
              <w:rPr>
                <w:b/>
                <w:bCs/>
                <w:sz w:val="28"/>
                <w:szCs w:val="28"/>
              </w:rPr>
            </w:pPr>
            <w:r w:rsidRPr="00E6231E">
              <w:rPr>
                <w:b/>
                <w:bCs/>
                <w:sz w:val="28"/>
                <w:szCs w:val="28"/>
              </w:rPr>
              <w:t>6606</w:t>
            </w:r>
          </w:p>
        </w:tc>
        <w:tc>
          <w:tcPr>
            <w:tcW w:w="1701" w:type="dxa"/>
            <w:tcBorders>
              <w:top w:val="nil"/>
              <w:left w:val="nil"/>
              <w:bottom w:val="single" w:sz="4" w:space="0" w:color="auto"/>
              <w:right w:val="single" w:sz="4" w:space="0" w:color="auto"/>
            </w:tcBorders>
            <w:shd w:val="clear" w:color="auto" w:fill="auto"/>
            <w:noWrap/>
            <w:vAlign w:val="bottom"/>
          </w:tcPr>
          <w:p w14:paraId="7D568E1D" w14:textId="77777777" w:rsidR="00E6231E" w:rsidRPr="00E6231E" w:rsidRDefault="00E6231E" w:rsidP="00E6231E">
            <w:pPr>
              <w:jc w:val="center"/>
              <w:rPr>
                <w:b/>
                <w:bCs/>
                <w:sz w:val="28"/>
                <w:szCs w:val="28"/>
              </w:rPr>
            </w:pPr>
            <w:r w:rsidRPr="00E6231E">
              <w:rPr>
                <w:b/>
                <w:bCs/>
                <w:sz w:val="28"/>
                <w:szCs w:val="28"/>
              </w:rPr>
              <w:t>260,5</w:t>
            </w:r>
          </w:p>
        </w:tc>
        <w:tc>
          <w:tcPr>
            <w:tcW w:w="1134" w:type="dxa"/>
            <w:tcBorders>
              <w:top w:val="nil"/>
              <w:left w:val="nil"/>
              <w:bottom w:val="single" w:sz="4" w:space="0" w:color="auto"/>
              <w:right w:val="single" w:sz="4" w:space="0" w:color="auto"/>
            </w:tcBorders>
            <w:shd w:val="clear" w:color="auto" w:fill="auto"/>
            <w:noWrap/>
            <w:vAlign w:val="bottom"/>
          </w:tcPr>
          <w:p w14:paraId="7C96ED9C" w14:textId="77777777" w:rsidR="00E6231E" w:rsidRPr="00E6231E" w:rsidRDefault="00E6231E" w:rsidP="00E6231E">
            <w:pPr>
              <w:jc w:val="center"/>
              <w:rPr>
                <w:b/>
                <w:bCs/>
                <w:sz w:val="28"/>
                <w:szCs w:val="28"/>
              </w:rPr>
            </w:pPr>
            <w:r w:rsidRPr="00E6231E">
              <w:rPr>
                <w:b/>
                <w:bCs/>
                <w:sz w:val="28"/>
                <w:szCs w:val="28"/>
              </w:rPr>
              <w:t>10190</w:t>
            </w:r>
          </w:p>
        </w:tc>
        <w:tc>
          <w:tcPr>
            <w:tcW w:w="1134" w:type="dxa"/>
            <w:tcBorders>
              <w:top w:val="nil"/>
              <w:left w:val="nil"/>
              <w:bottom w:val="single" w:sz="4" w:space="0" w:color="auto"/>
              <w:right w:val="single" w:sz="4" w:space="0" w:color="auto"/>
            </w:tcBorders>
            <w:shd w:val="clear" w:color="auto" w:fill="auto"/>
            <w:noWrap/>
            <w:vAlign w:val="bottom"/>
          </w:tcPr>
          <w:p w14:paraId="45267C46" w14:textId="77777777" w:rsidR="00E6231E" w:rsidRPr="00E6231E" w:rsidRDefault="00E6231E" w:rsidP="00E6231E">
            <w:pPr>
              <w:jc w:val="center"/>
              <w:rPr>
                <w:b/>
                <w:bCs/>
                <w:sz w:val="28"/>
                <w:szCs w:val="28"/>
              </w:rPr>
            </w:pPr>
            <w:r w:rsidRPr="00E6231E">
              <w:rPr>
                <w:b/>
                <w:bCs/>
                <w:sz w:val="28"/>
                <w:szCs w:val="28"/>
              </w:rPr>
              <w:t>29996</w:t>
            </w:r>
          </w:p>
        </w:tc>
        <w:tc>
          <w:tcPr>
            <w:tcW w:w="1477" w:type="dxa"/>
            <w:tcBorders>
              <w:top w:val="nil"/>
              <w:left w:val="nil"/>
              <w:bottom w:val="single" w:sz="4" w:space="0" w:color="auto"/>
              <w:right w:val="single" w:sz="4" w:space="0" w:color="auto"/>
            </w:tcBorders>
            <w:shd w:val="clear" w:color="auto" w:fill="auto"/>
            <w:noWrap/>
            <w:vAlign w:val="bottom"/>
          </w:tcPr>
          <w:p w14:paraId="707A53FB" w14:textId="77777777" w:rsidR="00E6231E" w:rsidRPr="00E6231E" w:rsidRDefault="00E6231E" w:rsidP="00E6231E">
            <w:pPr>
              <w:jc w:val="center"/>
              <w:rPr>
                <w:b/>
                <w:bCs/>
                <w:sz w:val="28"/>
                <w:szCs w:val="28"/>
              </w:rPr>
            </w:pPr>
            <w:r w:rsidRPr="00E6231E">
              <w:rPr>
                <w:b/>
                <w:bCs/>
                <w:sz w:val="28"/>
                <w:szCs w:val="28"/>
              </w:rPr>
              <w:t>152,9</w:t>
            </w:r>
          </w:p>
        </w:tc>
      </w:tr>
    </w:tbl>
    <w:p w14:paraId="0A950D82" w14:textId="77777777" w:rsidR="00E6231E" w:rsidRPr="00E6231E" w:rsidRDefault="00E6231E" w:rsidP="00E6231E">
      <w:pPr>
        <w:ind w:right="-142"/>
        <w:jc w:val="both"/>
      </w:pPr>
      <w:r w:rsidRPr="00E6231E">
        <w:rPr>
          <w:sz w:val="28"/>
          <w:szCs w:val="28"/>
        </w:rPr>
        <w:t>*</w:t>
      </w:r>
      <w:r w:rsidRPr="00E6231E">
        <w:t>Норма для предварительного определения потребной селитебной территории составляет  0,11  га на 1 дом,  0,015 га на 1 квартиру.</w:t>
      </w:r>
    </w:p>
    <w:p w14:paraId="1333EA54" w14:textId="77777777" w:rsidR="00E6231E" w:rsidRPr="00E6231E" w:rsidRDefault="00E6231E" w:rsidP="00E6231E">
      <w:pPr>
        <w:jc w:val="both"/>
        <w:rPr>
          <w:sz w:val="28"/>
        </w:rPr>
      </w:pPr>
      <w:r w:rsidRPr="00E6231E">
        <w:rPr>
          <w:sz w:val="28"/>
          <w:szCs w:val="28"/>
        </w:rPr>
        <w:t>*</w:t>
      </w:r>
      <w:r w:rsidRPr="00E6231E">
        <w:t>Норма для предварительного определения потребной селитебной территории составляет  0,21  га на 1 дом</w:t>
      </w:r>
    </w:p>
    <w:p w14:paraId="49B15189" w14:textId="77777777" w:rsidR="00E6231E" w:rsidRPr="00E6231E" w:rsidRDefault="00E6231E" w:rsidP="00E6231E">
      <w:pPr>
        <w:tabs>
          <w:tab w:val="left" w:pos="8640"/>
        </w:tabs>
        <w:ind w:left="720" w:firstLine="851"/>
        <w:jc w:val="center"/>
        <w:rPr>
          <w:b/>
          <w:sz w:val="28"/>
          <w:szCs w:val="28"/>
          <w:highlight w:val="yellow"/>
        </w:rPr>
      </w:pPr>
    </w:p>
    <w:p w14:paraId="3291D760" w14:textId="77777777" w:rsidR="00E6231E" w:rsidRPr="00E6231E" w:rsidRDefault="00E6231E" w:rsidP="00E6231E">
      <w:pPr>
        <w:ind w:firstLine="709"/>
        <w:jc w:val="both"/>
        <w:rPr>
          <w:sz w:val="28"/>
        </w:rPr>
      </w:pPr>
      <w:r w:rsidRPr="00E6231E">
        <w:rPr>
          <w:sz w:val="28"/>
        </w:rPr>
        <w:t>Таким образом, предварительный размер потребной селитебной территории для Крымского городского поселения на расчетный период до 2033 года составляет 413,4 га.</w:t>
      </w:r>
    </w:p>
    <w:p w14:paraId="20005937" w14:textId="77777777" w:rsidR="00E6231E" w:rsidRPr="00E6231E" w:rsidRDefault="00E6231E" w:rsidP="00E6231E">
      <w:pPr>
        <w:tabs>
          <w:tab w:val="left" w:pos="8640"/>
        </w:tabs>
        <w:ind w:left="720" w:firstLine="851"/>
        <w:jc w:val="center"/>
        <w:rPr>
          <w:b/>
          <w:sz w:val="28"/>
          <w:szCs w:val="28"/>
          <w:highlight w:val="yellow"/>
        </w:rPr>
      </w:pPr>
    </w:p>
    <w:p w14:paraId="486B5691" w14:textId="77777777" w:rsidR="00E6231E" w:rsidRPr="00E6231E" w:rsidRDefault="00E6231E" w:rsidP="00E6231E">
      <w:pPr>
        <w:tabs>
          <w:tab w:val="num" w:pos="1560"/>
        </w:tabs>
        <w:ind w:left="142" w:firstLine="567"/>
        <w:jc w:val="center"/>
        <w:outlineLvl w:val="0"/>
        <w:rPr>
          <w:b/>
          <w:sz w:val="28"/>
          <w:szCs w:val="28"/>
        </w:rPr>
      </w:pPr>
    </w:p>
    <w:p w14:paraId="58E4CC5F" w14:textId="77777777" w:rsidR="00E6231E" w:rsidRPr="00E6231E" w:rsidRDefault="00E6231E" w:rsidP="00E6231E">
      <w:pPr>
        <w:tabs>
          <w:tab w:val="num" w:pos="1560"/>
        </w:tabs>
        <w:ind w:left="142" w:firstLine="567"/>
        <w:jc w:val="center"/>
        <w:outlineLvl w:val="0"/>
        <w:rPr>
          <w:b/>
          <w:sz w:val="28"/>
          <w:szCs w:val="28"/>
        </w:rPr>
      </w:pPr>
      <w:bookmarkStart w:id="31" w:name="_Toc43376278"/>
      <w:r w:rsidRPr="00E6231E">
        <w:rPr>
          <w:b/>
          <w:sz w:val="28"/>
          <w:szCs w:val="28"/>
        </w:rPr>
        <w:t>2.4. Расчет учреждений культурно-бытового обслуживания</w:t>
      </w:r>
      <w:bookmarkEnd w:id="31"/>
    </w:p>
    <w:p w14:paraId="5C812E3A" w14:textId="77777777" w:rsidR="00E6231E" w:rsidRPr="00E6231E" w:rsidRDefault="00E6231E" w:rsidP="00E6231E">
      <w:pPr>
        <w:ind w:left="1800"/>
        <w:jc w:val="center"/>
        <w:rPr>
          <w:b/>
          <w:sz w:val="28"/>
          <w:szCs w:val="28"/>
          <w:highlight w:val="yellow"/>
        </w:rPr>
      </w:pPr>
    </w:p>
    <w:p w14:paraId="62D75F7A" w14:textId="77777777" w:rsidR="00E6231E" w:rsidRPr="00E6231E" w:rsidRDefault="00E6231E" w:rsidP="00E6231E">
      <w:pPr>
        <w:ind w:firstLine="709"/>
        <w:jc w:val="both"/>
        <w:rPr>
          <w:sz w:val="28"/>
        </w:rPr>
      </w:pPr>
      <w:r w:rsidRPr="00E6231E">
        <w:rPr>
          <w:sz w:val="28"/>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2033 год и с учетом существующего положения в организации обслуживания поселения.</w:t>
      </w:r>
    </w:p>
    <w:p w14:paraId="7B76C78C" w14:textId="77777777" w:rsidR="00E6231E" w:rsidRPr="00E6231E" w:rsidRDefault="00E6231E" w:rsidP="00E6231E">
      <w:pPr>
        <w:ind w:firstLine="709"/>
        <w:jc w:val="both"/>
        <w:rPr>
          <w:color w:val="0070C0"/>
          <w:sz w:val="28"/>
        </w:rPr>
      </w:pPr>
      <w:r w:rsidRPr="00E6231E">
        <w:rPr>
          <w:sz w:val="28"/>
        </w:rPr>
        <w:t>Расчет учреждений и предприятий обслуживания произведен в соответствии со Сводом правил СП 42.13330.2011 «СНиП 2.07.01-89*. Градостроительство. Планировка и застройка городских и сельских поселений» и Нормативами градостроительного прое</w:t>
      </w:r>
      <w:r w:rsidR="00F6258B">
        <w:rPr>
          <w:sz w:val="28"/>
        </w:rPr>
        <w:t xml:space="preserve">ктирования Краснодарского края </w:t>
      </w:r>
      <w:r w:rsidRPr="00E6231E">
        <w:rPr>
          <w:bCs/>
          <w:sz w:val="28"/>
          <w:szCs w:val="28"/>
        </w:rPr>
        <w:t>(с изменениями на 23 августа 2018 года), утверждёнными Приказом Департамента по архитектуре и градостроительству Краснодарского края от 16 апреля 2015 года № 78.</w:t>
      </w:r>
    </w:p>
    <w:p w14:paraId="16D24C35" w14:textId="77777777" w:rsidR="00E6231E" w:rsidRPr="00E6231E" w:rsidRDefault="00E6231E" w:rsidP="00E6231E">
      <w:pPr>
        <w:ind w:firstLine="709"/>
        <w:jc w:val="both"/>
        <w:rPr>
          <w:sz w:val="28"/>
        </w:rPr>
      </w:pPr>
      <w:r w:rsidRPr="00E6231E">
        <w:rPr>
          <w:sz w:val="28"/>
        </w:rPr>
        <w:t>В перспективе с ростом численности населения, планируется увеличение ёмкости во всех сферах обслуживания, развитие объектов отдыха, физкультуры и спорта.</w:t>
      </w:r>
    </w:p>
    <w:p w14:paraId="1CC25AF5" w14:textId="77777777" w:rsidR="00503FEE" w:rsidRDefault="00503FEE" w:rsidP="00503FEE">
      <w:pPr>
        <w:tabs>
          <w:tab w:val="left" w:pos="8640"/>
        </w:tabs>
        <w:ind w:left="720" w:firstLine="851"/>
        <w:jc w:val="right"/>
        <w:rPr>
          <w:sz w:val="28"/>
          <w:szCs w:val="28"/>
        </w:rPr>
      </w:pPr>
    </w:p>
    <w:p w14:paraId="67282A57" w14:textId="77777777" w:rsidR="00503FEE" w:rsidRDefault="00503FEE" w:rsidP="00503FEE">
      <w:pPr>
        <w:tabs>
          <w:tab w:val="left" w:pos="8640"/>
        </w:tabs>
        <w:ind w:left="720" w:firstLine="851"/>
        <w:jc w:val="right"/>
        <w:rPr>
          <w:sz w:val="28"/>
          <w:szCs w:val="28"/>
        </w:rPr>
      </w:pPr>
    </w:p>
    <w:p w14:paraId="0AED346F" w14:textId="77777777" w:rsidR="00503FEE" w:rsidRDefault="00503FEE" w:rsidP="00503FEE">
      <w:pPr>
        <w:tabs>
          <w:tab w:val="left" w:pos="8640"/>
        </w:tabs>
        <w:ind w:left="720" w:firstLine="851"/>
        <w:jc w:val="right"/>
        <w:rPr>
          <w:sz w:val="28"/>
          <w:szCs w:val="28"/>
        </w:rPr>
      </w:pPr>
    </w:p>
    <w:p w14:paraId="49013E38" w14:textId="77777777" w:rsidR="00503FEE" w:rsidRPr="00E6231E" w:rsidRDefault="00020A68" w:rsidP="00503FEE">
      <w:pPr>
        <w:tabs>
          <w:tab w:val="left" w:pos="8640"/>
        </w:tabs>
        <w:ind w:left="720" w:firstLine="851"/>
        <w:jc w:val="right"/>
        <w:rPr>
          <w:sz w:val="28"/>
          <w:szCs w:val="28"/>
        </w:rPr>
      </w:pPr>
      <w:r>
        <w:rPr>
          <w:sz w:val="28"/>
          <w:szCs w:val="28"/>
        </w:rPr>
        <w:lastRenderedPageBreak/>
        <w:t>Таблица 20</w:t>
      </w:r>
    </w:p>
    <w:p w14:paraId="4FBCD783" w14:textId="77777777" w:rsidR="00503FEE" w:rsidRPr="00503FEE" w:rsidRDefault="00503FEE" w:rsidP="00503FEE">
      <w:pPr>
        <w:jc w:val="center"/>
        <w:rPr>
          <w:rFonts w:eastAsia="Arial Unicode MS"/>
          <w:spacing w:val="-6"/>
          <w:sz w:val="27"/>
          <w:szCs w:val="27"/>
          <w:lang w:eastAsia="en-US" w:bidi="en-US"/>
        </w:rPr>
      </w:pPr>
    </w:p>
    <w:tbl>
      <w:tblPr>
        <w:tblW w:w="9391" w:type="dxa"/>
        <w:tblInd w:w="93" w:type="dxa"/>
        <w:tblLayout w:type="fixed"/>
        <w:tblLook w:val="04A0" w:firstRow="1" w:lastRow="0" w:firstColumn="1" w:lastColumn="0" w:noHBand="0" w:noVBand="1"/>
      </w:tblPr>
      <w:tblGrid>
        <w:gridCol w:w="431"/>
        <w:gridCol w:w="2703"/>
        <w:gridCol w:w="1134"/>
        <w:gridCol w:w="2146"/>
        <w:gridCol w:w="1011"/>
        <w:gridCol w:w="850"/>
        <w:gridCol w:w="1116"/>
      </w:tblGrid>
      <w:tr w:rsidR="00503FEE" w:rsidRPr="00503FEE" w14:paraId="69430C6B" w14:textId="77777777" w:rsidTr="00915DFB">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1AA4AF62" w14:textId="77777777" w:rsidR="00503FEE" w:rsidRPr="00503FEE" w:rsidRDefault="00503FEE" w:rsidP="00503FEE">
            <w:pPr>
              <w:jc w:val="center"/>
            </w:pPr>
            <w:r w:rsidRPr="00503FEE">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3AE90091" w14:textId="77777777" w:rsidR="00503FEE" w:rsidRPr="00503FEE" w:rsidRDefault="00503FEE" w:rsidP="00503FEE">
            <w:pPr>
              <w:jc w:val="center"/>
            </w:pPr>
            <w:r w:rsidRPr="00503FEE">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17C79CD6" w14:textId="77777777" w:rsidR="00503FEE" w:rsidRPr="00503FEE" w:rsidRDefault="00503FEE" w:rsidP="00503FEE">
            <w:pPr>
              <w:jc w:val="center"/>
            </w:pPr>
            <w:r w:rsidRPr="00503FEE">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14:paraId="5FD86F45" w14:textId="77777777" w:rsidR="00503FEE" w:rsidRPr="00503FEE" w:rsidRDefault="00503FEE" w:rsidP="00503FEE">
            <w:pPr>
              <w:ind w:left="-108" w:right="-89"/>
              <w:jc w:val="center"/>
              <w:rPr>
                <w:rFonts w:ascii="Arial" w:hAnsi="Arial" w:cs="Arial"/>
              </w:rPr>
            </w:pPr>
            <w:r w:rsidRPr="00503FEE">
              <w:t>Принятые нормативы (Нормативы градостроительного проектирования Краснодарского края, приложение №6 таб. 1,</w:t>
            </w:r>
            <w:r w:rsidRPr="00503FEE">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14:paraId="0D318662" w14:textId="77777777" w:rsidR="00503FEE" w:rsidRPr="00503FEE" w:rsidRDefault="00503FEE" w:rsidP="00503FEE">
            <w:pPr>
              <w:jc w:val="center"/>
            </w:pPr>
            <w:r w:rsidRPr="00503FEE">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3FFD08B0" w14:textId="77777777" w:rsidR="00503FEE" w:rsidRPr="00503FEE" w:rsidRDefault="00503FEE" w:rsidP="00503FEE">
            <w:pPr>
              <w:jc w:val="center"/>
              <w:rPr>
                <w:rFonts w:ascii="Arial" w:hAnsi="Arial" w:cs="Arial"/>
              </w:rPr>
            </w:pPr>
            <w:r w:rsidRPr="00503FEE">
              <w:t>В том числе:</w:t>
            </w:r>
          </w:p>
        </w:tc>
      </w:tr>
      <w:tr w:rsidR="00503FEE" w:rsidRPr="00503FEE" w14:paraId="6BCF5FF4" w14:textId="77777777" w:rsidTr="00915DFB">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14:paraId="4C4065D2" w14:textId="77777777" w:rsidR="00503FEE" w:rsidRPr="00503FEE" w:rsidRDefault="00503FEE" w:rsidP="00503FEE"/>
        </w:tc>
        <w:tc>
          <w:tcPr>
            <w:tcW w:w="2703" w:type="dxa"/>
            <w:vMerge/>
            <w:tcBorders>
              <w:top w:val="single" w:sz="4" w:space="0" w:color="auto"/>
              <w:left w:val="single" w:sz="4" w:space="0" w:color="auto"/>
              <w:bottom w:val="single" w:sz="4" w:space="0" w:color="000000"/>
              <w:right w:val="single" w:sz="4" w:space="0" w:color="auto"/>
            </w:tcBorders>
            <w:vAlign w:val="center"/>
            <w:hideMark/>
          </w:tcPr>
          <w:p w14:paraId="5D8F1A48" w14:textId="77777777" w:rsidR="00503FEE" w:rsidRPr="00503FEE" w:rsidRDefault="00503FEE" w:rsidP="00503FEE"/>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5F012B3" w14:textId="77777777" w:rsidR="00503FEE" w:rsidRPr="00503FEE" w:rsidRDefault="00503FEE" w:rsidP="00503FEE"/>
        </w:tc>
        <w:tc>
          <w:tcPr>
            <w:tcW w:w="2146" w:type="dxa"/>
            <w:vMerge/>
            <w:tcBorders>
              <w:left w:val="single" w:sz="4" w:space="0" w:color="auto"/>
              <w:bottom w:val="single" w:sz="4" w:space="0" w:color="auto"/>
              <w:right w:val="single" w:sz="4" w:space="0" w:color="auto"/>
            </w:tcBorders>
            <w:vAlign w:val="center"/>
            <w:hideMark/>
          </w:tcPr>
          <w:p w14:paraId="760A2EFF" w14:textId="77777777" w:rsidR="00503FEE" w:rsidRPr="00503FEE" w:rsidRDefault="00503FEE" w:rsidP="00503FEE"/>
        </w:tc>
        <w:tc>
          <w:tcPr>
            <w:tcW w:w="1011" w:type="dxa"/>
            <w:vMerge/>
            <w:tcBorders>
              <w:left w:val="single" w:sz="4" w:space="0" w:color="auto"/>
              <w:bottom w:val="single" w:sz="4" w:space="0" w:color="auto"/>
              <w:right w:val="single" w:sz="4" w:space="0" w:color="auto"/>
            </w:tcBorders>
            <w:vAlign w:val="center"/>
            <w:hideMark/>
          </w:tcPr>
          <w:p w14:paraId="7FB9E1E5" w14:textId="77777777" w:rsidR="00503FEE" w:rsidRPr="00503FEE" w:rsidRDefault="00503FEE" w:rsidP="00503FEE"/>
        </w:tc>
        <w:tc>
          <w:tcPr>
            <w:tcW w:w="850" w:type="dxa"/>
            <w:tcBorders>
              <w:top w:val="nil"/>
              <w:left w:val="nil"/>
              <w:bottom w:val="single" w:sz="4" w:space="0" w:color="auto"/>
              <w:right w:val="single" w:sz="4" w:space="0" w:color="auto"/>
            </w:tcBorders>
            <w:shd w:val="clear" w:color="auto" w:fill="BFBFBF"/>
            <w:vAlign w:val="center"/>
            <w:hideMark/>
          </w:tcPr>
          <w:p w14:paraId="191C18BD" w14:textId="77777777" w:rsidR="00503FEE" w:rsidRPr="00503FEE" w:rsidRDefault="00503FEE" w:rsidP="00503FEE">
            <w:pPr>
              <w:jc w:val="center"/>
            </w:pPr>
            <w:r w:rsidRPr="00503FEE">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14:paraId="65EDB897" w14:textId="77777777" w:rsidR="00503FEE" w:rsidRPr="00503FEE" w:rsidRDefault="00503FEE" w:rsidP="00503FEE">
            <w:pPr>
              <w:jc w:val="center"/>
            </w:pPr>
            <w:r w:rsidRPr="00503FEE">
              <w:t>требуется запроектировать</w:t>
            </w:r>
          </w:p>
        </w:tc>
      </w:tr>
      <w:tr w:rsidR="00503FEE" w:rsidRPr="00503FEE" w14:paraId="77271B5A" w14:textId="77777777" w:rsidTr="00915DFB">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14:paraId="0DA11173" w14:textId="77777777" w:rsidR="00503FEE" w:rsidRPr="00503FEE" w:rsidRDefault="00503FEE" w:rsidP="00503FEE">
            <w:pPr>
              <w:jc w:val="center"/>
              <w:rPr>
                <w:b/>
              </w:rPr>
            </w:pPr>
            <w:r w:rsidRPr="00503FEE">
              <w:rPr>
                <w:b/>
              </w:rPr>
              <w:t>Учреждения образования</w:t>
            </w:r>
          </w:p>
        </w:tc>
      </w:tr>
      <w:tr w:rsidR="00503FEE" w:rsidRPr="00503FEE" w14:paraId="4AB09E8F"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32513CD7" w14:textId="77777777" w:rsidR="00503FEE" w:rsidRPr="00503FEE" w:rsidRDefault="00503FEE" w:rsidP="00503FEE">
            <w:pPr>
              <w:jc w:val="center"/>
            </w:pPr>
            <w:r w:rsidRPr="00503FEE">
              <w:t>1</w:t>
            </w:r>
          </w:p>
        </w:tc>
        <w:tc>
          <w:tcPr>
            <w:tcW w:w="2703" w:type="dxa"/>
            <w:tcBorders>
              <w:top w:val="nil"/>
              <w:left w:val="nil"/>
              <w:bottom w:val="single" w:sz="4" w:space="0" w:color="auto"/>
              <w:right w:val="single" w:sz="4" w:space="0" w:color="auto"/>
            </w:tcBorders>
            <w:shd w:val="clear" w:color="auto" w:fill="auto"/>
            <w:vAlign w:val="center"/>
            <w:hideMark/>
          </w:tcPr>
          <w:p w14:paraId="7197C25E" w14:textId="77777777" w:rsidR="00503FEE" w:rsidRPr="00503FEE" w:rsidRDefault="00503FEE" w:rsidP="00503FEE">
            <w:r w:rsidRPr="00503FEE">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14:paraId="66088E2D" w14:textId="77777777" w:rsidR="00503FEE" w:rsidRPr="00503FEE" w:rsidRDefault="00503FEE" w:rsidP="00503FEE">
            <w:pPr>
              <w:jc w:val="center"/>
            </w:pPr>
            <w:r w:rsidRPr="00503FEE">
              <w:t>мест</w:t>
            </w:r>
          </w:p>
        </w:tc>
        <w:tc>
          <w:tcPr>
            <w:tcW w:w="2146" w:type="dxa"/>
            <w:tcBorders>
              <w:top w:val="nil"/>
              <w:left w:val="nil"/>
              <w:bottom w:val="single" w:sz="4" w:space="0" w:color="auto"/>
              <w:right w:val="single" w:sz="4" w:space="0" w:color="auto"/>
            </w:tcBorders>
            <w:shd w:val="clear" w:color="auto" w:fill="auto"/>
            <w:vAlign w:val="center"/>
            <w:hideMark/>
          </w:tcPr>
          <w:p w14:paraId="71434244" w14:textId="77777777" w:rsidR="00503FEE" w:rsidRPr="00503FEE" w:rsidRDefault="00503FEE" w:rsidP="00503FEE">
            <w:r w:rsidRPr="00503FEE">
              <w:t xml:space="preserve">Процент обеспеченности: </w:t>
            </w:r>
            <w:r w:rsidRPr="00503FEE">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14:paraId="3C521673" w14:textId="77777777" w:rsidR="00503FEE" w:rsidRPr="00503FEE" w:rsidRDefault="003B6746" w:rsidP="00503FEE">
            <w:pPr>
              <w:suppressAutoHyphens/>
              <w:jc w:val="center"/>
              <w:rPr>
                <w:lang w:eastAsia="ar-SA"/>
              </w:rPr>
            </w:pPr>
            <w:r>
              <w:rPr>
                <w:lang w:eastAsia="ar-SA"/>
              </w:rPr>
              <w:t>5920</w:t>
            </w:r>
          </w:p>
        </w:tc>
        <w:tc>
          <w:tcPr>
            <w:tcW w:w="850" w:type="dxa"/>
            <w:tcBorders>
              <w:top w:val="nil"/>
              <w:left w:val="nil"/>
              <w:bottom w:val="single" w:sz="4" w:space="0" w:color="auto"/>
              <w:right w:val="single" w:sz="4" w:space="0" w:color="auto"/>
            </w:tcBorders>
            <w:shd w:val="clear" w:color="auto" w:fill="auto"/>
            <w:vAlign w:val="center"/>
          </w:tcPr>
          <w:p w14:paraId="34341B69" w14:textId="77777777" w:rsidR="00503FEE" w:rsidRPr="00503FEE" w:rsidRDefault="00C7638A" w:rsidP="00503FEE">
            <w:pPr>
              <w:suppressAutoHyphens/>
              <w:jc w:val="center"/>
              <w:rPr>
                <w:lang w:eastAsia="ar-SA"/>
              </w:rPr>
            </w:pPr>
            <w:r>
              <w:rPr>
                <w:lang w:eastAsia="ar-SA"/>
              </w:rPr>
              <w:t>2700</w:t>
            </w:r>
          </w:p>
        </w:tc>
        <w:tc>
          <w:tcPr>
            <w:tcW w:w="1116" w:type="dxa"/>
            <w:tcBorders>
              <w:top w:val="nil"/>
              <w:left w:val="nil"/>
              <w:bottom w:val="single" w:sz="4" w:space="0" w:color="auto"/>
              <w:right w:val="single" w:sz="4" w:space="0" w:color="auto"/>
            </w:tcBorders>
            <w:shd w:val="clear" w:color="auto" w:fill="auto"/>
            <w:vAlign w:val="center"/>
          </w:tcPr>
          <w:p w14:paraId="4E0C589F" w14:textId="77777777" w:rsidR="00503FEE" w:rsidRPr="00503FEE" w:rsidRDefault="003B6746" w:rsidP="00503FEE">
            <w:pPr>
              <w:suppressAutoHyphens/>
              <w:jc w:val="center"/>
              <w:rPr>
                <w:lang w:eastAsia="ar-SA"/>
              </w:rPr>
            </w:pPr>
            <w:r>
              <w:rPr>
                <w:lang w:eastAsia="ar-SA"/>
              </w:rPr>
              <w:t>3220</w:t>
            </w:r>
          </w:p>
        </w:tc>
      </w:tr>
      <w:tr w:rsidR="00503FEE" w:rsidRPr="00503FEE" w14:paraId="0851938F"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74BFA2C5" w14:textId="77777777" w:rsidR="00503FEE" w:rsidRPr="00503FEE" w:rsidRDefault="00503FEE" w:rsidP="00503FEE">
            <w:pPr>
              <w:jc w:val="center"/>
            </w:pPr>
            <w:r w:rsidRPr="00503FEE">
              <w:t>2</w:t>
            </w:r>
          </w:p>
        </w:tc>
        <w:tc>
          <w:tcPr>
            <w:tcW w:w="2703" w:type="dxa"/>
            <w:tcBorders>
              <w:top w:val="nil"/>
              <w:left w:val="nil"/>
              <w:bottom w:val="single" w:sz="4" w:space="0" w:color="auto"/>
              <w:right w:val="single" w:sz="4" w:space="0" w:color="auto"/>
            </w:tcBorders>
            <w:shd w:val="clear" w:color="auto" w:fill="auto"/>
            <w:vAlign w:val="center"/>
            <w:hideMark/>
          </w:tcPr>
          <w:p w14:paraId="76D46310" w14:textId="77777777" w:rsidR="00503FEE" w:rsidRPr="00503FEE" w:rsidRDefault="00503FEE" w:rsidP="00503FEE">
            <w:r w:rsidRPr="00503FEE">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14:paraId="4CE9549F" w14:textId="77777777" w:rsidR="00503FEE" w:rsidRPr="00503FEE" w:rsidRDefault="00503FEE" w:rsidP="00503FEE">
            <w:pPr>
              <w:jc w:val="center"/>
            </w:pPr>
            <w:r w:rsidRPr="00503FEE">
              <w:t>мест</w:t>
            </w:r>
          </w:p>
        </w:tc>
        <w:tc>
          <w:tcPr>
            <w:tcW w:w="2146" w:type="dxa"/>
            <w:tcBorders>
              <w:top w:val="nil"/>
              <w:left w:val="nil"/>
              <w:bottom w:val="single" w:sz="4" w:space="0" w:color="auto"/>
              <w:right w:val="single" w:sz="4" w:space="0" w:color="auto"/>
            </w:tcBorders>
            <w:shd w:val="clear" w:color="auto" w:fill="auto"/>
            <w:vAlign w:val="center"/>
            <w:hideMark/>
          </w:tcPr>
          <w:p w14:paraId="2E6042B0" w14:textId="77777777" w:rsidR="00503FEE" w:rsidRPr="00503FEE" w:rsidRDefault="00503FEE" w:rsidP="00503FEE">
            <w:r w:rsidRPr="00503FEE">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14:paraId="3DEB1522" w14:textId="77777777" w:rsidR="00503FEE" w:rsidRPr="00503FEE" w:rsidRDefault="003B6746" w:rsidP="00503FEE">
            <w:pPr>
              <w:suppressAutoHyphens/>
              <w:jc w:val="center"/>
              <w:rPr>
                <w:lang w:eastAsia="ar-SA"/>
              </w:rPr>
            </w:pPr>
            <w:r>
              <w:rPr>
                <w:lang w:eastAsia="ar-SA"/>
              </w:rPr>
              <w:t>11524</w:t>
            </w:r>
          </w:p>
        </w:tc>
        <w:tc>
          <w:tcPr>
            <w:tcW w:w="850" w:type="dxa"/>
            <w:tcBorders>
              <w:top w:val="nil"/>
              <w:left w:val="nil"/>
              <w:bottom w:val="single" w:sz="4" w:space="0" w:color="auto"/>
              <w:right w:val="single" w:sz="4" w:space="0" w:color="auto"/>
            </w:tcBorders>
            <w:shd w:val="clear" w:color="auto" w:fill="auto"/>
            <w:vAlign w:val="center"/>
          </w:tcPr>
          <w:p w14:paraId="7E967FDB" w14:textId="77777777" w:rsidR="00503FEE" w:rsidRPr="00503FEE" w:rsidRDefault="00C7638A" w:rsidP="00503FEE">
            <w:pPr>
              <w:suppressAutoHyphens/>
              <w:jc w:val="center"/>
              <w:rPr>
                <w:lang w:eastAsia="ar-SA"/>
              </w:rPr>
            </w:pPr>
            <w:r>
              <w:rPr>
                <w:lang w:eastAsia="ar-SA"/>
              </w:rPr>
              <w:t>4974</w:t>
            </w:r>
          </w:p>
        </w:tc>
        <w:tc>
          <w:tcPr>
            <w:tcW w:w="1116" w:type="dxa"/>
            <w:tcBorders>
              <w:top w:val="nil"/>
              <w:left w:val="nil"/>
              <w:bottom w:val="single" w:sz="4" w:space="0" w:color="auto"/>
              <w:right w:val="single" w:sz="4" w:space="0" w:color="auto"/>
            </w:tcBorders>
            <w:shd w:val="clear" w:color="auto" w:fill="auto"/>
            <w:vAlign w:val="center"/>
          </w:tcPr>
          <w:p w14:paraId="6EB3F1D6" w14:textId="77777777" w:rsidR="00503FEE" w:rsidRPr="00503FEE" w:rsidRDefault="003B6746" w:rsidP="00503FEE">
            <w:pPr>
              <w:suppressAutoHyphens/>
              <w:jc w:val="center"/>
              <w:rPr>
                <w:lang w:eastAsia="ar-SA"/>
              </w:rPr>
            </w:pPr>
            <w:r>
              <w:rPr>
                <w:lang w:eastAsia="ar-SA"/>
              </w:rPr>
              <w:t>6550</w:t>
            </w:r>
          </w:p>
        </w:tc>
      </w:tr>
      <w:tr w:rsidR="00503FEE" w:rsidRPr="00503FEE" w14:paraId="7705035E" w14:textId="77777777" w:rsidTr="00915DFB">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14:paraId="3C968F52" w14:textId="77777777" w:rsidR="00503FEE" w:rsidRPr="00503FEE" w:rsidRDefault="00503FEE" w:rsidP="00503FEE">
            <w:pPr>
              <w:jc w:val="center"/>
              <w:rPr>
                <w:b/>
              </w:rPr>
            </w:pPr>
            <w:r w:rsidRPr="00503FEE">
              <w:rPr>
                <w:b/>
              </w:rPr>
              <w:t>Учреждения здравоохранения</w:t>
            </w:r>
          </w:p>
        </w:tc>
      </w:tr>
      <w:tr w:rsidR="00503FEE" w:rsidRPr="00503FEE" w14:paraId="7620E5CA"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165F3166" w14:textId="77777777" w:rsidR="00503FEE" w:rsidRPr="00503FEE" w:rsidRDefault="00503FEE" w:rsidP="00503FEE">
            <w:pPr>
              <w:jc w:val="center"/>
            </w:pPr>
            <w:r w:rsidRPr="00503FEE">
              <w:t>4</w:t>
            </w:r>
          </w:p>
        </w:tc>
        <w:tc>
          <w:tcPr>
            <w:tcW w:w="2703" w:type="dxa"/>
            <w:tcBorders>
              <w:top w:val="nil"/>
              <w:left w:val="nil"/>
              <w:bottom w:val="single" w:sz="4" w:space="0" w:color="auto"/>
              <w:right w:val="single" w:sz="4" w:space="0" w:color="auto"/>
            </w:tcBorders>
            <w:shd w:val="clear" w:color="auto" w:fill="auto"/>
            <w:vAlign w:val="center"/>
            <w:hideMark/>
          </w:tcPr>
          <w:p w14:paraId="5CF6E075" w14:textId="77777777" w:rsidR="00503FEE" w:rsidRPr="00503FEE" w:rsidRDefault="00503FEE" w:rsidP="00503FEE">
            <w:r w:rsidRPr="00503FEE">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14:paraId="060DD082" w14:textId="77777777" w:rsidR="00503FEE" w:rsidRPr="00503FEE" w:rsidRDefault="00503FEE" w:rsidP="00503FEE">
            <w:pPr>
              <w:jc w:val="center"/>
            </w:pPr>
            <w:r w:rsidRPr="00503FEE">
              <w:t>коек</w:t>
            </w:r>
          </w:p>
        </w:tc>
        <w:tc>
          <w:tcPr>
            <w:tcW w:w="2146" w:type="dxa"/>
            <w:tcBorders>
              <w:top w:val="nil"/>
              <w:left w:val="nil"/>
              <w:bottom w:val="single" w:sz="4" w:space="0" w:color="auto"/>
              <w:right w:val="single" w:sz="4" w:space="0" w:color="auto"/>
            </w:tcBorders>
            <w:shd w:val="clear" w:color="auto" w:fill="auto"/>
            <w:vAlign w:val="center"/>
            <w:hideMark/>
          </w:tcPr>
          <w:p w14:paraId="5B04C332" w14:textId="77777777" w:rsidR="00503FEE" w:rsidRPr="00503FEE" w:rsidRDefault="00503FEE" w:rsidP="00503FEE">
            <w:pPr>
              <w:jc w:val="center"/>
            </w:pPr>
            <w:r w:rsidRPr="00503FEE">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14:paraId="60C1494D" w14:textId="77777777" w:rsidR="00503FEE" w:rsidRPr="00503FEE" w:rsidRDefault="003B6746" w:rsidP="00503FEE">
            <w:pPr>
              <w:suppressAutoHyphens/>
              <w:jc w:val="center"/>
              <w:rPr>
                <w:lang w:eastAsia="ar-SA"/>
              </w:rPr>
            </w:pPr>
            <w:r>
              <w:rPr>
                <w:lang w:eastAsia="ar-SA"/>
              </w:rPr>
              <w:t>704</w:t>
            </w:r>
          </w:p>
        </w:tc>
        <w:tc>
          <w:tcPr>
            <w:tcW w:w="850" w:type="dxa"/>
            <w:tcBorders>
              <w:top w:val="nil"/>
              <w:left w:val="nil"/>
              <w:bottom w:val="single" w:sz="4" w:space="0" w:color="auto"/>
              <w:right w:val="single" w:sz="4" w:space="0" w:color="auto"/>
            </w:tcBorders>
            <w:shd w:val="clear" w:color="auto" w:fill="auto"/>
            <w:vAlign w:val="center"/>
          </w:tcPr>
          <w:p w14:paraId="7225FDA4" w14:textId="77777777" w:rsidR="00503FEE" w:rsidRPr="00503FEE" w:rsidRDefault="006939A6" w:rsidP="00503FEE">
            <w:pPr>
              <w:suppressAutoHyphens/>
              <w:jc w:val="center"/>
              <w:rPr>
                <w:lang w:eastAsia="ar-SA"/>
              </w:rPr>
            </w:pPr>
            <w:r>
              <w:rPr>
                <w:lang w:eastAsia="ar-SA"/>
              </w:rPr>
              <w:t>547</w:t>
            </w:r>
          </w:p>
        </w:tc>
        <w:tc>
          <w:tcPr>
            <w:tcW w:w="1116" w:type="dxa"/>
            <w:tcBorders>
              <w:top w:val="nil"/>
              <w:left w:val="nil"/>
              <w:bottom w:val="single" w:sz="4" w:space="0" w:color="auto"/>
              <w:right w:val="single" w:sz="4" w:space="0" w:color="auto"/>
            </w:tcBorders>
            <w:shd w:val="clear" w:color="auto" w:fill="auto"/>
            <w:vAlign w:val="center"/>
          </w:tcPr>
          <w:p w14:paraId="36806148" w14:textId="77777777" w:rsidR="00503FEE" w:rsidRPr="00503FEE" w:rsidRDefault="003B6746" w:rsidP="00503FEE">
            <w:pPr>
              <w:suppressAutoHyphens/>
              <w:jc w:val="center"/>
              <w:rPr>
                <w:lang w:eastAsia="ar-SA"/>
              </w:rPr>
            </w:pPr>
            <w:r>
              <w:rPr>
                <w:lang w:eastAsia="ar-SA"/>
              </w:rPr>
              <w:t>157</w:t>
            </w:r>
          </w:p>
        </w:tc>
      </w:tr>
      <w:tr w:rsidR="00503FEE" w:rsidRPr="00503FEE" w14:paraId="1D99602B"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671C6008" w14:textId="77777777" w:rsidR="00503FEE" w:rsidRPr="00503FEE" w:rsidRDefault="00503FEE" w:rsidP="00503FEE">
            <w:pPr>
              <w:jc w:val="center"/>
            </w:pPr>
            <w:r w:rsidRPr="00503FEE">
              <w:t>5</w:t>
            </w:r>
          </w:p>
        </w:tc>
        <w:tc>
          <w:tcPr>
            <w:tcW w:w="2703" w:type="dxa"/>
            <w:tcBorders>
              <w:top w:val="nil"/>
              <w:left w:val="nil"/>
              <w:bottom w:val="single" w:sz="4" w:space="0" w:color="auto"/>
              <w:right w:val="single" w:sz="4" w:space="0" w:color="auto"/>
            </w:tcBorders>
            <w:shd w:val="clear" w:color="auto" w:fill="auto"/>
            <w:vAlign w:val="center"/>
            <w:hideMark/>
          </w:tcPr>
          <w:p w14:paraId="469CF13E" w14:textId="77777777" w:rsidR="00503FEE" w:rsidRPr="00503FEE" w:rsidRDefault="00503FEE" w:rsidP="00503FEE">
            <w:r w:rsidRPr="00503FEE">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DFA54D" w14:textId="77777777" w:rsidR="00503FEE" w:rsidRPr="00503FEE" w:rsidRDefault="00503FEE" w:rsidP="00503FEE">
            <w:pPr>
              <w:jc w:val="center"/>
            </w:pPr>
            <w:r w:rsidRPr="00503FEE">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14:paraId="57D54347" w14:textId="77777777" w:rsidR="00503FEE" w:rsidRPr="00503FEE" w:rsidRDefault="00503FEE" w:rsidP="00503FEE">
            <w:pPr>
              <w:jc w:val="center"/>
            </w:pPr>
            <w:r w:rsidRPr="00503FEE">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14:paraId="2B82DF80" w14:textId="77777777" w:rsidR="00503FEE" w:rsidRPr="00503FEE" w:rsidRDefault="006939A6" w:rsidP="00503FEE">
            <w:pPr>
              <w:suppressAutoHyphens/>
              <w:jc w:val="center"/>
              <w:rPr>
                <w:lang w:eastAsia="ar-SA"/>
              </w:rPr>
            </w:pPr>
            <w:r>
              <w:rPr>
                <w:lang w:eastAsia="ar-SA"/>
              </w:rPr>
              <w:t>1252</w:t>
            </w:r>
          </w:p>
        </w:tc>
        <w:tc>
          <w:tcPr>
            <w:tcW w:w="850" w:type="dxa"/>
            <w:tcBorders>
              <w:top w:val="nil"/>
              <w:left w:val="nil"/>
              <w:bottom w:val="single" w:sz="4" w:space="0" w:color="auto"/>
              <w:right w:val="single" w:sz="4" w:space="0" w:color="auto"/>
            </w:tcBorders>
            <w:shd w:val="clear" w:color="auto" w:fill="auto"/>
            <w:vAlign w:val="center"/>
          </w:tcPr>
          <w:p w14:paraId="56C4E9C5" w14:textId="77777777" w:rsidR="00503FEE" w:rsidRPr="00503FEE" w:rsidRDefault="006939A6" w:rsidP="00503FEE">
            <w:pPr>
              <w:suppressAutoHyphens/>
              <w:jc w:val="center"/>
              <w:rPr>
                <w:lang w:eastAsia="ar-SA"/>
              </w:rPr>
            </w:pPr>
            <w:r>
              <w:rPr>
                <w:lang w:eastAsia="ar-SA"/>
              </w:rPr>
              <w:t>1005</w:t>
            </w:r>
          </w:p>
        </w:tc>
        <w:tc>
          <w:tcPr>
            <w:tcW w:w="1116" w:type="dxa"/>
            <w:tcBorders>
              <w:top w:val="nil"/>
              <w:left w:val="nil"/>
              <w:bottom w:val="single" w:sz="4" w:space="0" w:color="auto"/>
              <w:right w:val="single" w:sz="4" w:space="0" w:color="auto"/>
            </w:tcBorders>
            <w:shd w:val="clear" w:color="auto" w:fill="auto"/>
            <w:vAlign w:val="center"/>
          </w:tcPr>
          <w:p w14:paraId="5B491437" w14:textId="77777777" w:rsidR="00503FEE" w:rsidRPr="00503FEE" w:rsidRDefault="006939A6" w:rsidP="00503FEE">
            <w:pPr>
              <w:suppressAutoHyphens/>
              <w:jc w:val="center"/>
              <w:rPr>
                <w:lang w:eastAsia="ar-SA"/>
              </w:rPr>
            </w:pPr>
            <w:r>
              <w:rPr>
                <w:lang w:eastAsia="ar-SA"/>
              </w:rPr>
              <w:t>247</w:t>
            </w:r>
          </w:p>
        </w:tc>
      </w:tr>
      <w:tr w:rsidR="00503FEE" w:rsidRPr="00503FEE" w14:paraId="535113F8"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00B1176" w14:textId="77777777" w:rsidR="00503FEE" w:rsidRPr="00503FEE" w:rsidRDefault="00503FEE" w:rsidP="00503FEE">
            <w:pPr>
              <w:jc w:val="center"/>
            </w:pPr>
            <w:r w:rsidRPr="00503FEE">
              <w:t>6</w:t>
            </w:r>
          </w:p>
        </w:tc>
        <w:tc>
          <w:tcPr>
            <w:tcW w:w="2703" w:type="dxa"/>
            <w:tcBorders>
              <w:top w:val="nil"/>
              <w:left w:val="nil"/>
              <w:bottom w:val="single" w:sz="4" w:space="0" w:color="auto"/>
              <w:right w:val="single" w:sz="4" w:space="0" w:color="auto"/>
            </w:tcBorders>
            <w:shd w:val="clear" w:color="auto" w:fill="auto"/>
            <w:vAlign w:val="center"/>
            <w:hideMark/>
          </w:tcPr>
          <w:p w14:paraId="63A9AC6A" w14:textId="77777777" w:rsidR="00503FEE" w:rsidRPr="00503FEE" w:rsidRDefault="00503FEE" w:rsidP="00503FEE">
            <w:r w:rsidRPr="00503FEE">
              <w:t>Аптеки</w:t>
            </w:r>
          </w:p>
        </w:tc>
        <w:tc>
          <w:tcPr>
            <w:tcW w:w="1134" w:type="dxa"/>
            <w:tcBorders>
              <w:top w:val="nil"/>
              <w:left w:val="nil"/>
              <w:bottom w:val="single" w:sz="4" w:space="0" w:color="auto"/>
              <w:right w:val="single" w:sz="4" w:space="0" w:color="auto"/>
            </w:tcBorders>
            <w:shd w:val="clear" w:color="auto" w:fill="auto"/>
            <w:vAlign w:val="center"/>
            <w:hideMark/>
          </w:tcPr>
          <w:p w14:paraId="7F484275" w14:textId="77777777" w:rsidR="00503FEE" w:rsidRPr="00503FEE" w:rsidRDefault="00503FEE" w:rsidP="00503FEE">
            <w:pPr>
              <w:jc w:val="center"/>
            </w:pPr>
            <w:r w:rsidRPr="00503FEE">
              <w:t>м</w:t>
            </w:r>
            <w:r w:rsidRPr="00503FEE">
              <w:rPr>
                <w:vertAlign w:val="superscript"/>
              </w:rPr>
              <w:t>2</w:t>
            </w:r>
            <w:r w:rsidRPr="00503FEE">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14:paraId="122A8E8C" w14:textId="77777777" w:rsidR="00503FEE" w:rsidRPr="00503FEE" w:rsidRDefault="00503FEE" w:rsidP="00503FEE">
            <w:pPr>
              <w:jc w:val="center"/>
            </w:pPr>
            <w:r w:rsidRPr="00503FEE">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05AB5712" w14:textId="77777777" w:rsidR="00503FEE" w:rsidRPr="00503FEE" w:rsidRDefault="006939A6" w:rsidP="00503FEE">
            <w:pPr>
              <w:suppressAutoHyphens/>
              <w:jc w:val="center"/>
              <w:rPr>
                <w:lang w:eastAsia="ar-SA"/>
              </w:rPr>
            </w:pPr>
            <w:r>
              <w:rPr>
                <w:lang w:eastAsia="ar-SA"/>
              </w:rPr>
              <w:t>690</w:t>
            </w:r>
          </w:p>
        </w:tc>
        <w:tc>
          <w:tcPr>
            <w:tcW w:w="850" w:type="dxa"/>
            <w:tcBorders>
              <w:top w:val="nil"/>
              <w:left w:val="nil"/>
              <w:bottom w:val="single" w:sz="4" w:space="0" w:color="auto"/>
              <w:right w:val="single" w:sz="4" w:space="0" w:color="auto"/>
            </w:tcBorders>
            <w:shd w:val="clear" w:color="auto" w:fill="auto"/>
            <w:vAlign w:val="center"/>
          </w:tcPr>
          <w:p w14:paraId="19380896" w14:textId="77777777" w:rsidR="00503FEE" w:rsidRPr="00503FEE" w:rsidRDefault="006939A6"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15AE1B11" w14:textId="77777777" w:rsidR="00503FEE" w:rsidRPr="00503FEE" w:rsidRDefault="006939A6" w:rsidP="00503FEE">
            <w:pPr>
              <w:suppressAutoHyphens/>
              <w:jc w:val="center"/>
              <w:rPr>
                <w:lang w:eastAsia="ar-SA"/>
              </w:rPr>
            </w:pPr>
            <w:r>
              <w:rPr>
                <w:lang w:eastAsia="ar-SA"/>
              </w:rPr>
              <w:t>690</w:t>
            </w:r>
          </w:p>
        </w:tc>
      </w:tr>
      <w:tr w:rsidR="00503FEE" w:rsidRPr="00503FEE" w14:paraId="4B349F2C"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68780528" w14:textId="77777777" w:rsidR="00503FEE" w:rsidRPr="00503FEE" w:rsidRDefault="00503FEE" w:rsidP="00503FEE">
            <w:pPr>
              <w:jc w:val="center"/>
            </w:pPr>
            <w:r w:rsidRPr="00503FEE">
              <w:t>7</w:t>
            </w:r>
          </w:p>
        </w:tc>
        <w:tc>
          <w:tcPr>
            <w:tcW w:w="2703" w:type="dxa"/>
            <w:tcBorders>
              <w:top w:val="nil"/>
              <w:left w:val="nil"/>
              <w:bottom w:val="single" w:sz="4" w:space="0" w:color="auto"/>
              <w:right w:val="single" w:sz="4" w:space="0" w:color="auto"/>
            </w:tcBorders>
            <w:shd w:val="clear" w:color="auto" w:fill="auto"/>
            <w:vAlign w:val="center"/>
            <w:hideMark/>
          </w:tcPr>
          <w:p w14:paraId="5F6AB73B" w14:textId="77777777" w:rsidR="00503FEE" w:rsidRPr="00503FEE" w:rsidRDefault="00503FEE" w:rsidP="00503FEE">
            <w:r w:rsidRPr="00503FEE">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14:paraId="1C043B43" w14:textId="77777777" w:rsidR="00503FEE" w:rsidRPr="00503FEE" w:rsidRDefault="00503FEE" w:rsidP="00503FEE">
            <w:pPr>
              <w:jc w:val="center"/>
            </w:pPr>
            <w:r w:rsidRPr="00503FEE">
              <w:t>автомобилей</w:t>
            </w:r>
          </w:p>
        </w:tc>
        <w:tc>
          <w:tcPr>
            <w:tcW w:w="2146" w:type="dxa"/>
            <w:tcBorders>
              <w:top w:val="nil"/>
              <w:left w:val="nil"/>
              <w:bottom w:val="single" w:sz="4" w:space="0" w:color="auto"/>
              <w:right w:val="single" w:sz="4" w:space="0" w:color="auto"/>
            </w:tcBorders>
            <w:shd w:val="clear" w:color="auto" w:fill="auto"/>
            <w:vAlign w:val="center"/>
            <w:hideMark/>
          </w:tcPr>
          <w:p w14:paraId="6962313C" w14:textId="77777777" w:rsidR="00503FEE" w:rsidRPr="00503FEE" w:rsidRDefault="00503FEE" w:rsidP="00503FEE">
            <w:pPr>
              <w:jc w:val="center"/>
            </w:pPr>
            <w:r w:rsidRPr="00503FEE">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7707B7F7" w14:textId="77777777" w:rsidR="00503FEE" w:rsidRPr="00503FEE" w:rsidRDefault="006939A6" w:rsidP="00503FEE">
            <w:pPr>
              <w:suppressAutoHyphens/>
              <w:jc w:val="center"/>
              <w:rPr>
                <w:lang w:eastAsia="ar-SA"/>
              </w:rPr>
            </w:pPr>
            <w:r>
              <w:rPr>
                <w:lang w:eastAsia="ar-SA"/>
              </w:rPr>
              <w:t>7</w:t>
            </w:r>
          </w:p>
        </w:tc>
        <w:tc>
          <w:tcPr>
            <w:tcW w:w="850" w:type="dxa"/>
            <w:tcBorders>
              <w:top w:val="nil"/>
              <w:left w:val="nil"/>
              <w:bottom w:val="single" w:sz="4" w:space="0" w:color="auto"/>
              <w:right w:val="single" w:sz="4" w:space="0" w:color="auto"/>
            </w:tcBorders>
            <w:shd w:val="clear" w:color="auto" w:fill="auto"/>
            <w:vAlign w:val="center"/>
          </w:tcPr>
          <w:p w14:paraId="7E297184" w14:textId="77777777" w:rsidR="00503FEE" w:rsidRPr="00503FEE" w:rsidRDefault="006939A6" w:rsidP="00503FEE">
            <w:pPr>
              <w:suppressAutoHyphens/>
              <w:jc w:val="center"/>
              <w:rPr>
                <w:lang w:eastAsia="ar-SA"/>
              </w:rPr>
            </w:pPr>
            <w:r>
              <w:rPr>
                <w:lang w:eastAsia="ar-SA"/>
              </w:rPr>
              <w:t>12</w:t>
            </w:r>
          </w:p>
        </w:tc>
        <w:tc>
          <w:tcPr>
            <w:tcW w:w="1116" w:type="dxa"/>
            <w:tcBorders>
              <w:top w:val="nil"/>
              <w:left w:val="nil"/>
              <w:bottom w:val="single" w:sz="4" w:space="0" w:color="auto"/>
              <w:right w:val="single" w:sz="4" w:space="0" w:color="auto"/>
            </w:tcBorders>
            <w:shd w:val="clear" w:color="auto" w:fill="auto"/>
            <w:vAlign w:val="center"/>
          </w:tcPr>
          <w:p w14:paraId="16F4DFA6" w14:textId="77777777" w:rsidR="00503FEE" w:rsidRPr="00503FEE" w:rsidRDefault="006939A6" w:rsidP="00503FEE">
            <w:pPr>
              <w:suppressAutoHyphens/>
              <w:jc w:val="center"/>
              <w:rPr>
                <w:lang w:eastAsia="ar-SA"/>
              </w:rPr>
            </w:pPr>
            <w:r>
              <w:rPr>
                <w:lang w:eastAsia="ar-SA"/>
              </w:rPr>
              <w:t>0</w:t>
            </w:r>
          </w:p>
        </w:tc>
      </w:tr>
      <w:tr w:rsidR="00503FEE" w:rsidRPr="00503FEE" w14:paraId="5B76EBA8" w14:textId="77777777" w:rsidTr="00915DFB">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14:paraId="3CCB39D8" w14:textId="77777777" w:rsidR="00503FEE" w:rsidRPr="00503FEE" w:rsidRDefault="00503FEE" w:rsidP="00503FEE">
            <w:pPr>
              <w:jc w:val="center"/>
              <w:rPr>
                <w:b/>
              </w:rPr>
            </w:pPr>
            <w:r w:rsidRPr="00503FEE">
              <w:rPr>
                <w:b/>
              </w:rPr>
              <w:t>Учреждения социального обслуживания населения</w:t>
            </w:r>
          </w:p>
        </w:tc>
      </w:tr>
      <w:tr w:rsidR="00503FEE" w:rsidRPr="00503FEE" w14:paraId="0DF22E77"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7C3B8436" w14:textId="77777777" w:rsidR="00503FEE" w:rsidRPr="00503FEE" w:rsidRDefault="00503FEE" w:rsidP="00503FEE">
            <w:pPr>
              <w:jc w:val="center"/>
            </w:pPr>
            <w:r w:rsidRPr="00503FEE">
              <w:t>8</w:t>
            </w:r>
          </w:p>
        </w:tc>
        <w:tc>
          <w:tcPr>
            <w:tcW w:w="2703" w:type="dxa"/>
            <w:tcBorders>
              <w:top w:val="nil"/>
              <w:left w:val="nil"/>
              <w:bottom w:val="single" w:sz="4" w:space="0" w:color="auto"/>
              <w:right w:val="single" w:sz="4" w:space="0" w:color="auto"/>
            </w:tcBorders>
            <w:shd w:val="clear" w:color="auto" w:fill="auto"/>
            <w:vAlign w:val="center"/>
            <w:hideMark/>
          </w:tcPr>
          <w:p w14:paraId="124C194F" w14:textId="77777777" w:rsidR="00503FEE" w:rsidRPr="00503FEE" w:rsidRDefault="00503FEE" w:rsidP="00503FEE">
            <w:r w:rsidRPr="00503FEE">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14:paraId="0C73B1C3" w14:textId="77777777" w:rsidR="00503FEE" w:rsidRPr="00503FEE" w:rsidRDefault="00503FEE" w:rsidP="00503FEE">
            <w:pPr>
              <w:jc w:val="center"/>
            </w:pPr>
            <w:r w:rsidRPr="00503FEE">
              <w:t>место</w:t>
            </w:r>
          </w:p>
        </w:tc>
        <w:tc>
          <w:tcPr>
            <w:tcW w:w="2146" w:type="dxa"/>
            <w:tcBorders>
              <w:top w:val="nil"/>
              <w:left w:val="nil"/>
              <w:bottom w:val="single" w:sz="4" w:space="0" w:color="auto"/>
              <w:right w:val="single" w:sz="4" w:space="0" w:color="auto"/>
            </w:tcBorders>
            <w:shd w:val="clear" w:color="auto" w:fill="auto"/>
            <w:vAlign w:val="center"/>
            <w:hideMark/>
          </w:tcPr>
          <w:p w14:paraId="4D7732F2" w14:textId="77777777" w:rsidR="00503FEE" w:rsidRPr="00503FEE" w:rsidRDefault="00503FEE" w:rsidP="00503FEE">
            <w:pPr>
              <w:jc w:val="center"/>
            </w:pPr>
            <w:r w:rsidRPr="00503FEE">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14:paraId="70EA5516" w14:textId="77777777" w:rsidR="00503FEE" w:rsidRPr="00503FEE" w:rsidRDefault="006939A6" w:rsidP="00503FEE">
            <w:pPr>
              <w:suppressAutoHyphens/>
              <w:jc w:val="center"/>
              <w:rPr>
                <w:lang w:eastAsia="ar-SA"/>
              </w:rPr>
            </w:pPr>
            <w:r>
              <w:rPr>
                <w:lang w:eastAsia="ar-SA"/>
              </w:rPr>
              <w:t>207</w:t>
            </w:r>
          </w:p>
        </w:tc>
        <w:tc>
          <w:tcPr>
            <w:tcW w:w="850" w:type="dxa"/>
            <w:tcBorders>
              <w:top w:val="nil"/>
              <w:left w:val="nil"/>
              <w:bottom w:val="single" w:sz="4" w:space="0" w:color="auto"/>
              <w:right w:val="single" w:sz="4" w:space="0" w:color="auto"/>
            </w:tcBorders>
            <w:shd w:val="clear" w:color="auto" w:fill="auto"/>
            <w:vAlign w:val="center"/>
          </w:tcPr>
          <w:p w14:paraId="68CF31C3"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6FB500F2" w14:textId="77777777" w:rsidR="00503FEE" w:rsidRPr="00503FEE" w:rsidRDefault="006939A6" w:rsidP="00503FEE">
            <w:pPr>
              <w:suppressAutoHyphens/>
              <w:jc w:val="center"/>
              <w:rPr>
                <w:lang w:eastAsia="ar-SA"/>
              </w:rPr>
            </w:pPr>
            <w:r>
              <w:rPr>
                <w:lang w:eastAsia="ar-SA"/>
              </w:rPr>
              <w:t>207</w:t>
            </w:r>
          </w:p>
        </w:tc>
      </w:tr>
      <w:tr w:rsidR="00503FEE" w:rsidRPr="00503FEE" w14:paraId="02949950"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1EED4A19" w14:textId="77777777" w:rsidR="00503FEE" w:rsidRPr="00503FEE" w:rsidRDefault="00503FEE" w:rsidP="00503FEE">
            <w:pPr>
              <w:jc w:val="center"/>
            </w:pPr>
            <w:r w:rsidRPr="00503FEE">
              <w:t>9</w:t>
            </w:r>
          </w:p>
        </w:tc>
        <w:tc>
          <w:tcPr>
            <w:tcW w:w="2703" w:type="dxa"/>
            <w:tcBorders>
              <w:top w:val="nil"/>
              <w:left w:val="nil"/>
              <w:bottom w:val="single" w:sz="4" w:space="0" w:color="auto"/>
              <w:right w:val="single" w:sz="4" w:space="0" w:color="auto"/>
            </w:tcBorders>
            <w:shd w:val="clear" w:color="auto" w:fill="auto"/>
            <w:vAlign w:val="center"/>
            <w:hideMark/>
          </w:tcPr>
          <w:p w14:paraId="104063C5" w14:textId="77777777" w:rsidR="00503FEE" w:rsidRPr="00503FEE" w:rsidRDefault="00503FEE" w:rsidP="00503FEE">
            <w:r w:rsidRPr="00503FEE">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14:paraId="1140495F" w14:textId="77777777" w:rsidR="00503FEE" w:rsidRPr="00503FEE" w:rsidRDefault="00503FEE" w:rsidP="00503FEE">
            <w:pPr>
              <w:jc w:val="center"/>
            </w:pPr>
            <w:r w:rsidRPr="00503FEE">
              <w:t>место</w:t>
            </w:r>
          </w:p>
        </w:tc>
        <w:tc>
          <w:tcPr>
            <w:tcW w:w="2146" w:type="dxa"/>
            <w:tcBorders>
              <w:top w:val="nil"/>
              <w:left w:val="nil"/>
              <w:bottom w:val="single" w:sz="4" w:space="0" w:color="auto"/>
              <w:right w:val="single" w:sz="4" w:space="0" w:color="auto"/>
            </w:tcBorders>
            <w:shd w:val="clear" w:color="auto" w:fill="auto"/>
            <w:vAlign w:val="center"/>
            <w:hideMark/>
          </w:tcPr>
          <w:p w14:paraId="6A4B7BF4" w14:textId="77777777" w:rsidR="00503FEE" w:rsidRPr="00503FEE" w:rsidRDefault="00503FEE" w:rsidP="00503FEE">
            <w:pPr>
              <w:jc w:val="center"/>
            </w:pPr>
            <w:r w:rsidRPr="00503FEE">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14:paraId="6CDF338D" w14:textId="77777777" w:rsidR="00503FEE" w:rsidRPr="00503FEE" w:rsidRDefault="006939A6" w:rsidP="00503FEE">
            <w:pPr>
              <w:suppressAutoHyphens/>
              <w:jc w:val="center"/>
              <w:rPr>
                <w:lang w:eastAsia="ar-SA"/>
              </w:rPr>
            </w:pPr>
            <w:r>
              <w:rPr>
                <w:lang w:eastAsia="ar-SA"/>
              </w:rPr>
              <w:t>1932</w:t>
            </w:r>
          </w:p>
        </w:tc>
        <w:tc>
          <w:tcPr>
            <w:tcW w:w="850" w:type="dxa"/>
            <w:tcBorders>
              <w:top w:val="nil"/>
              <w:left w:val="nil"/>
              <w:bottom w:val="single" w:sz="4" w:space="0" w:color="auto"/>
              <w:right w:val="single" w:sz="4" w:space="0" w:color="auto"/>
            </w:tcBorders>
            <w:shd w:val="clear" w:color="auto" w:fill="auto"/>
            <w:vAlign w:val="center"/>
          </w:tcPr>
          <w:p w14:paraId="49C9A85A"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584C4F8C" w14:textId="77777777" w:rsidR="00503FEE" w:rsidRPr="00503FEE" w:rsidRDefault="006939A6" w:rsidP="00503FEE">
            <w:pPr>
              <w:suppressAutoHyphens/>
              <w:jc w:val="center"/>
              <w:rPr>
                <w:lang w:eastAsia="ar-SA"/>
              </w:rPr>
            </w:pPr>
            <w:r>
              <w:rPr>
                <w:lang w:eastAsia="ar-SA"/>
              </w:rPr>
              <w:t>1932</w:t>
            </w:r>
          </w:p>
        </w:tc>
      </w:tr>
      <w:tr w:rsidR="00503FEE" w:rsidRPr="00503FEE" w14:paraId="77590180"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19CA314F" w14:textId="77777777" w:rsidR="00503FEE" w:rsidRPr="00503FEE" w:rsidRDefault="00503FEE" w:rsidP="00503FEE">
            <w:pPr>
              <w:jc w:val="center"/>
            </w:pPr>
            <w:r w:rsidRPr="00503FEE">
              <w:t>10</w:t>
            </w:r>
          </w:p>
        </w:tc>
        <w:tc>
          <w:tcPr>
            <w:tcW w:w="2703" w:type="dxa"/>
            <w:tcBorders>
              <w:top w:val="nil"/>
              <w:left w:val="nil"/>
              <w:bottom w:val="single" w:sz="4" w:space="0" w:color="auto"/>
              <w:right w:val="single" w:sz="4" w:space="0" w:color="auto"/>
            </w:tcBorders>
            <w:shd w:val="clear" w:color="auto" w:fill="auto"/>
            <w:vAlign w:val="center"/>
            <w:hideMark/>
          </w:tcPr>
          <w:p w14:paraId="7CD273B9" w14:textId="77777777" w:rsidR="00503FEE" w:rsidRPr="00503FEE" w:rsidRDefault="00503FEE" w:rsidP="00503FEE">
            <w:r w:rsidRPr="00503FEE">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14:paraId="30AE70C0" w14:textId="77777777" w:rsidR="00503FEE" w:rsidRPr="00503FEE" w:rsidRDefault="00503FEE" w:rsidP="00503FEE">
            <w:pPr>
              <w:jc w:val="center"/>
            </w:pPr>
            <w:r w:rsidRPr="00503FEE">
              <w:t>мест</w:t>
            </w:r>
          </w:p>
        </w:tc>
        <w:tc>
          <w:tcPr>
            <w:tcW w:w="2146" w:type="dxa"/>
            <w:tcBorders>
              <w:top w:val="nil"/>
              <w:left w:val="nil"/>
              <w:bottom w:val="single" w:sz="4" w:space="0" w:color="auto"/>
              <w:right w:val="single" w:sz="4" w:space="0" w:color="auto"/>
            </w:tcBorders>
            <w:shd w:val="clear" w:color="auto" w:fill="auto"/>
            <w:vAlign w:val="center"/>
            <w:hideMark/>
          </w:tcPr>
          <w:p w14:paraId="2F2848FF" w14:textId="77777777" w:rsidR="00503FEE" w:rsidRPr="00503FEE" w:rsidRDefault="00503FEE" w:rsidP="00503FEE">
            <w:pPr>
              <w:jc w:val="center"/>
            </w:pPr>
            <w:r w:rsidRPr="00503FEE">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14:paraId="378530E9" w14:textId="77777777" w:rsidR="00503FEE" w:rsidRPr="00503FEE" w:rsidRDefault="006939A6" w:rsidP="00503FEE">
            <w:pPr>
              <w:suppressAutoHyphens/>
              <w:jc w:val="center"/>
              <w:rPr>
                <w:lang w:eastAsia="ar-SA"/>
              </w:rPr>
            </w:pPr>
            <w:r>
              <w:rPr>
                <w:lang w:eastAsia="ar-SA"/>
              </w:rPr>
              <w:t>69</w:t>
            </w:r>
          </w:p>
        </w:tc>
        <w:tc>
          <w:tcPr>
            <w:tcW w:w="850" w:type="dxa"/>
            <w:tcBorders>
              <w:top w:val="nil"/>
              <w:left w:val="nil"/>
              <w:bottom w:val="single" w:sz="4" w:space="0" w:color="auto"/>
              <w:right w:val="single" w:sz="4" w:space="0" w:color="auto"/>
            </w:tcBorders>
            <w:shd w:val="clear" w:color="auto" w:fill="auto"/>
            <w:vAlign w:val="center"/>
          </w:tcPr>
          <w:p w14:paraId="0BB21F0F"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4B5E2FB5" w14:textId="77777777" w:rsidR="00503FEE" w:rsidRPr="00503FEE" w:rsidRDefault="006939A6" w:rsidP="00503FEE">
            <w:pPr>
              <w:suppressAutoHyphens/>
              <w:jc w:val="center"/>
              <w:rPr>
                <w:lang w:eastAsia="ar-SA"/>
              </w:rPr>
            </w:pPr>
            <w:r>
              <w:rPr>
                <w:lang w:eastAsia="ar-SA"/>
              </w:rPr>
              <w:t>69</w:t>
            </w:r>
          </w:p>
        </w:tc>
      </w:tr>
      <w:tr w:rsidR="00503FEE" w:rsidRPr="00503FEE" w14:paraId="48F89640"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C9B8808" w14:textId="77777777" w:rsidR="00503FEE" w:rsidRPr="00503FEE" w:rsidRDefault="00503FEE" w:rsidP="00503FEE">
            <w:pPr>
              <w:jc w:val="center"/>
            </w:pPr>
            <w:r w:rsidRPr="00503FEE">
              <w:t>11</w:t>
            </w:r>
          </w:p>
        </w:tc>
        <w:tc>
          <w:tcPr>
            <w:tcW w:w="2703" w:type="dxa"/>
            <w:tcBorders>
              <w:top w:val="nil"/>
              <w:left w:val="nil"/>
              <w:bottom w:val="single" w:sz="4" w:space="0" w:color="auto"/>
              <w:right w:val="single" w:sz="4" w:space="0" w:color="auto"/>
            </w:tcBorders>
            <w:shd w:val="clear" w:color="auto" w:fill="auto"/>
            <w:vAlign w:val="center"/>
            <w:hideMark/>
          </w:tcPr>
          <w:p w14:paraId="65BE708C" w14:textId="77777777" w:rsidR="00503FEE" w:rsidRPr="00503FEE" w:rsidRDefault="00503FEE" w:rsidP="00503FEE">
            <w:r w:rsidRPr="00503FEE">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14:paraId="55F09C4D" w14:textId="77777777" w:rsidR="00503FEE" w:rsidRPr="00503FEE" w:rsidRDefault="00503FEE" w:rsidP="00503FEE">
            <w:pPr>
              <w:jc w:val="center"/>
            </w:pPr>
            <w:r w:rsidRPr="00503FEE">
              <w:t>чел</w:t>
            </w:r>
          </w:p>
        </w:tc>
        <w:tc>
          <w:tcPr>
            <w:tcW w:w="2146" w:type="dxa"/>
            <w:tcBorders>
              <w:top w:val="nil"/>
              <w:left w:val="nil"/>
              <w:bottom w:val="single" w:sz="4" w:space="0" w:color="auto"/>
              <w:right w:val="single" w:sz="4" w:space="0" w:color="auto"/>
            </w:tcBorders>
            <w:shd w:val="clear" w:color="auto" w:fill="auto"/>
            <w:vAlign w:val="center"/>
            <w:hideMark/>
          </w:tcPr>
          <w:p w14:paraId="0AA90FF7" w14:textId="77777777" w:rsidR="00503FEE" w:rsidRPr="00503FEE" w:rsidRDefault="00503FEE" w:rsidP="00503FEE">
            <w:pPr>
              <w:jc w:val="center"/>
            </w:pPr>
            <w:r w:rsidRPr="00503FEE">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14:paraId="12D62FFB" w14:textId="77777777" w:rsidR="00503FEE" w:rsidRPr="00503FEE" w:rsidRDefault="006939A6" w:rsidP="00503FEE">
            <w:pPr>
              <w:suppressAutoHyphens/>
              <w:jc w:val="center"/>
              <w:rPr>
                <w:lang w:eastAsia="ar-SA"/>
              </w:rPr>
            </w:pPr>
            <w:r>
              <w:rPr>
                <w:lang w:eastAsia="ar-SA"/>
              </w:rPr>
              <w:t>4140</w:t>
            </w:r>
          </w:p>
        </w:tc>
        <w:tc>
          <w:tcPr>
            <w:tcW w:w="850" w:type="dxa"/>
            <w:tcBorders>
              <w:top w:val="nil"/>
              <w:left w:val="nil"/>
              <w:bottom w:val="single" w:sz="4" w:space="0" w:color="auto"/>
              <w:right w:val="single" w:sz="4" w:space="0" w:color="auto"/>
            </w:tcBorders>
            <w:shd w:val="clear" w:color="auto" w:fill="auto"/>
            <w:vAlign w:val="center"/>
          </w:tcPr>
          <w:p w14:paraId="3DFB5AF8"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6EDDAB11" w14:textId="77777777" w:rsidR="00503FEE" w:rsidRPr="00503FEE" w:rsidRDefault="006939A6" w:rsidP="00503FEE">
            <w:pPr>
              <w:suppressAutoHyphens/>
              <w:jc w:val="center"/>
              <w:rPr>
                <w:lang w:eastAsia="ar-SA"/>
              </w:rPr>
            </w:pPr>
            <w:r>
              <w:rPr>
                <w:lang w:eastAsia="ar-SA"/>
              </w:rPr>
              <w:t>4140</w:t>
            </w:r>
          </w:p>
        </w:tc>
      </w:tr>
      <w:tr w:rsidR="00503FEE" w:rsidRPr="00503FEE" w14:paraId="25BF756D"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03A8DE75" w14:textId="77777777" w:rsidR="00503FEE" w:rsidRPr="00503FEE" w:rsidRDefault="00503FEE" w:rsidP="00503FEE">
            <w:pPr>
              <w:jc w:val="center"/>
            </w:pPr>
            <w:r w:rsidRPr="00503FEE">
              <w:t>12</w:t>
            </w:r>
          </w:p>
        </w:tc>
        <w:tc>
          <w:tcPr>
            <w:tcW w:w="2703" w:type="dxa"/>
            <w:tcBorders>
              <w:top w:val="nil"/>
              <w:left w:val="nil"/>
              <w:bottom w:val="single" w:sz="4" w:space="0" w:color="auto"/>
              <w:right w:val="single" w:sz="4" w:space="0" w:color="auto"/>
            </w:tcBorders>
            <w:shd w:val="clear" w:color="auto" w:fill="auto"/>
            <w:vAlign w:val="center"/>
            <w:hideMark/>
          </w:tcPr>
          <w:p w14:paraId="006AF3BE" w14:textId="77777777" w:rsidR="00503FEE" w:rsidRPr="00503FEE" w:rsidRDefault="00503FEE" w:rsidP="00503FEE">
            <w:r w:rsidRPr="00503FEE">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14:paraId="22156D35" w14:textId="77777777" w:rsidR="00503FEE" w:rsidRPr="00503FEE" w:rsidRDefault="00503FEE" w:rsidP="00503FEE">
            <w:pPr>
              <w:jc w:val="center"/>
            </w:pPr>
            <w:r w:rsidRPr="00503FEE">
              <w:t>чел</w:t>
            </w:r>
          </w:p>
        </w:tc>
        <w:tc>
          <w:tcPr>
            <w:tcW w:w="2146" w:type="dxa"/>
            <w:tcBorders>
              <w:top w:val="nil"/>
              <w:left w:val="nil"/>
              <w:bottom w:val="single" w:sz="4" w:space="0" w:color="auto"/>
              <w:right w:val="single" w:sz="4" w:space="0" w:color="auto"/>
            </w:tcBorders>
            <w:shd w:val="clear" w:color="auto" w:fill="auto"/>
            <w:vAlign w:val="center"/>
            <w:hideMark/>
          </w:tcPr>
          <w:p w14:paraId="2B0B520A" w14:textId="77777777" w:rsidR="00503FEE" w:rsidRPr="00503FEE" w:rsidRDefault="00503FEE" w:rsidP="00503FEE">
            <w:pPr>
              <w:jc w:val="center"/>
            </w:pPr>
            <w:r w:rsidRPr="00503FEE">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14:paraId="6C57090F" w14:textId="77777777" w:rsidR="00503FEE" w:rsidRPr="00503FEE" w:rsidRDefault="006939A6" w:rsidP="00503FEE">
            <w:pPr>
              <w:suppressAutoHyphens/>
              <w:jc w:val="center"/>
              <w:rPr>
                <w:lang w:eastAsia="ar-SA"/>
              </w:rPr>
            </w:pPr>
            <w:r>
              <w:rPr>
                <w:lang w:eastAsia="ar-SA"/>
              </w:rPr>
              <w:t>35</w:t>
            </w:r>
          </w:p>
        </w:tc>
        <w:tc>
          <w:tcPr>
            <w:tcW w:w="850" w:type="dxa"/>
            <w:tcBorders>
              <w:top w:val="nil"/>
              <w:left w:val="nil"/>
              <w:bottom w:val="single" w:sz="4" w:space="0" w:color="auto"/>
              <w:right w:val="single" w:sz="4" w:space="0" w:color="auto"/>
            </w:tcBorders>
            <w:shd w:val="clear" w:color="auto" w:fill="auto"/>
            <w:vAlign w:val="center"/>
          </w:tcPr>
          <w:p w14:paraId="62036837"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37C1ED75" w14:textId="77777777" w:rsidR="00503FEE" w:rsidRPr="00503FEE" w:rsidRDefault="006939A6" w:rsidP="00503FEE">
            <w:pPr>
              <w:suppressAutoHyphens/>
              <w:jc w:val="center"/>
              <w:rPr>
                <w:lang w:eastAsia="ar-SA"/>
              </w:rPr>
            </w:pPr>
            <w:r>
              <w:rPr>
                <w:lang w:val="en-US" w:eastAsia="ar-SA"/>
              </w:rPr>
              <w:t>35</w:t>
            </w:r>
          </w:p>
        </w:tc>
      </w:tr>
      <w:tr w:rsidR="00503FEE" w:rsidRPr="00503FEE" w14:paraId="0E29AF9C" w14:textId="77777777" w:rsidTr="00915DFB">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14:paraId="3D089ADC" w14:textId="77777777" w:rsidR="00503FEE" w:rsidRPr="00503FEE" w:rsidRDefault="00503FEE" w:rsidP="00503FEE">
            <w:pPr>
              <w:jc w:val="center"/>
              <w:rPr>
                <w:b/>
              </w:rPr>
            </w:pPr>
            <w:r w:rsidRPr="00503FEE">
              <w:rPr>
                <w:b/>
              </w:rPr>
              <w:t>Учреждения культуры</w:t>
            </w:r>
          </w:p>
        </w:tc>
      </w:tr>
      <w:tr w:rsidR="00503FEE" w:rsidRPr="00503FEE" w14:paraId="25A8F272"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7042A44C" w14:textId="77777777" w:rsidR="00503FEE" w:rsidRPr="00503FEE" w:rsidRDefault="00503FEE" w:rsidP="00503FEE">
            <w:pPr>
              <w:jc w:val="center"/>
            </w:pPr>
            <w:r w:rsidRPr="00503FEE">
              <w:t>13</w:t>
            </w:r>
          </w:p>
        </w:tc>
        <w:tc>
          <w:tcPr>
            <w:tcW w:w="2703" w:type="dxa"/>
            <w:tcBorders>
              <w:top w:val="nil"/>
              <w:left w:val="nil"/>
              <w:bottom w:val="single" w:sz="4" w:space="0" w:color="auto"/>
              <w:right w:val="single" w:sz="4" w:space="0" w:color="auto"/>
            </w:tcBorders>
            <w:shd w:val="clear" w:color="auto" w:fill="auto"/>
            <w:vAlign w:val="center"/>
            <w:hideMark/>
          </w:tcPr>
          <w:p w14:paraId="47A5F364" w14:textId="77777777" w:rsidR="00503FEE" w:rsidRPr="00503FEE" w:rsidRDefault="00503FEE" w:rsidP="00503FEE">
            <w:r w:rsidRPr="00503FEE">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44771FDD" w14:textId="77777777" w:rsidR="00503FEE" w:rsidRPr="00503FEE" w:rsidRDefault="00503FEE" w:rsidP="00503FEE">
            <w:pPr>
              <w:jc w:val="center"/>
            </w:pPr>
            <w:r w:rsidRPr="00503FEE">
              <w:t>м</w:t>
            </w:r>
            <w:r w:rsidRPr="00503FEE">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14:paraId="290E47A4" w14:textId="77777777" w:rsidR="00503FEE" w:rsidRPr="00503FEE" w:rsidRDefault="00503FEE" w:rsidP="00503FEE">
            <w:pPr>
              <w:jc w:val="center"/>
            </w:pPr>
            <w:r w:rsidRPr="00503FEE">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23DF16B4" w14:textId="77777777" w:rsidR="00503FEE" w:rsidRPr="00503FEE" w:rsidRDefault="006939A6" w:rsidP="00503FEE">
            <w:pPr>
              <w:suppressAutoHyphens/>
              <w:jc w:val="center"/>
              <w:rPr>
                <w:lang w:eastAsia="ar-SA"/>
              </w:rPr>
            </w:pPr>
            <w:r>
              <w:rPr>
                <w:lang w:eastAsia="ar-SA"/>
              </w:rPr>
              <w:t>3450</w:t>
            </w:r>
          </w:p>
        </w:tc>
        <w:tc>
          <w:tcPr>
            <w:tcW w:w="850" w:type="dxa"/>
            <w:tcBorders>
              <w:top w:val="nil"/>
              <w:left w:val="nil"/>
              <w:bottom w:val="single" w:sz="4" w:space="0" w:color="auto"/>
              <w:right w:val="single" w:sz="4" w:space="0" w:color="auto"/>
            </w:tcBorders>
            <w:shd w:val="clear" w:color="auto" w:fill="auto"/>
            <w:vAlign w:val="center"/>
          </w:tcPr>
          <w:p w14:paraId="4076ACBD" w14:textId="77777777" w:rsidR="00503FEE" w:rsidRPr="00503FEE" w:rsidRDefault="00503FEE" w:rsidP="00503FEE">
            <w:pPr>
              <w:suppressAutoHyphens/>
              <w:jc w:val="center"/>
              <w:rPr>
                <w:lang w:val="en-US" w:eastAsia="ar-SA"/>
              </w:rPr>
            </w:pPr>
            <w:r w:rsidRPr="00503FEE">
              <w:rPr>
                <w:lang w:val="en-US" w:eastAsia="ar-SA"/>
              </w:rPr>
              <w:t>720,5</w:t>
            </w:r>
          </w:p>
        </w:tc>
        <w:tc>
          <w:tcPr>
            <w:tcW w:w="1116" w:type="dxa"/>
            <w:tcBorders>
              <w:top w:val="nil"/>
              <w:left w:val="nil"/>
              <w:bottom w:val="single" w:sz="4" w:space="0" w:color="auto"/>
              <w:right w:val="single" w:sz="4" w:space="0" w:color="auto"/>
            </w:tcBorders>
            <w:shd w:val="clear" w:color="auto" w:fill="auto"/>
            <w:vAlign w:val="center"/>
          </w:tcPr>
          <w:p w14:paraId="23CDB517" w14:textId="77777777" w:rsidR="00503FEE" w:rsidRPr="00503FEE" w:rsidRDefault="00503FEE" w:rsidP="00503FEE">
            <w:pPr>
              <w:suppressAutoHyphens/>
              <w:jc w:val="center"/>
              <w:rPr>
                <w:lang w:val="en-US" w:eastAsia="ar-SA"/>
              </w:rPr>
            </w:pPr>
            <w:r w:rsidRPr="00503FEE">
              <w:rPr>
                <w:lang w:val="en-US" w:eastAsia="ar-SA"/>
              </w:rPr>
              <w:t>-396</w:t>
            </w:r>
          </w:p>
        </w:tc>
      </w:tr>
      <w:tr w:rsidR="00503FEE" w:rsidRPr="00503FEE" w14:paraId="6B53CB0B" w14:textId="77777777" w:rsidTr="00915DFB">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14:paraId="5D69D701" w14:textId="77777777" w:rsidR="00503FEE" w:rsidRPr="00503FEE" w:rsidRDefault="00503FEE" w:rsidP="00503FEE">
            <w:pPr>
              <w:jc w:val="center"/>
            </w:pPr>
            <w:r w:rsidRPr="00503FEE">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14:paraId="406A282A" w14:textId="77777777" w:rsidR="00503FEE" w:rsidRPr="00503FEE" w:rsidRDefault="006939A6" w:rsidP="00503FEE">
            <w:r>
              <w:t>Б</w:t>
            </w:r>
            <w:r w:rsidR="00503FEE" w:rsidRPr="00503FEE">
              <w:t>иблиотеки</w:t>
            </w:r>
          </w:p>
        </w:tc>
        <w:tc>
          <w:tcPr>
            <w:tcW w:w="1134" w:type="dxa"/>
            <w:tcBorders>
              <w:top w:val="nil"/>
              <w:left w:val="nil"/>
              <w:bottom w:val="single" w:sz="4" w:space="0" w:color="auto"/>
              <w:right w:val="single" w:sz="4" w:space="0" w:color="auto"/>
            </w:tcBorders>
            <w:shd w:val="clear" w:color="auto" w:fill="auto"/>
            <w:vAlign w:val="center"/>
            <w:hideMark/>
          </w:tcPr>
          <w:p w14:paraId="4393B530" w14:textId="77777777" w:rsidR="00503FEE" w:rsidRPr="00503FEE" w:rsidRDefault="00503FEE" w:rsidP="00503FEE">
            <w:pPr>
              <w:jc w:val="center"/>
            </w:pPr>
            <w:r w:rsidRPr="00503FEE">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14:paraId="149ADBCA" w14:textId="77777777" w:rsidR="00503FEE" w:rsidRPr="00503FEE" w:rsidRDefault="00503FEE" w:rsidP="00503FEE">
            <w:pPr>
              <w:jc w:val="center"/>
            </w:pPr>
            <w:r w:rsidRPr="00503FEE">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13EE96B3" w14:textId="77777777" w:rsidR="00503FEE" w:rsidRPr="00503FEE" w:rsidRDefault="006939A6" w:rsidP="00503FEE">
            <w:pPr>
              <w:suppressAutoHyphens/>
              <w:jc w:val="center"/>
              <w:rPr>
                <w:lang w:eastAsia="ar-SA"/>
              </w:rPr>
            </w:pPr>
            <w:r>
              <w:rPr>
                <w:lang w:eastAsia="ar-SA"/>
              </w:rPr>
              <w:t>310</w:t>
            </w:r>
          </w:p>
        </w:tc>
        <w:tc>
          <w:tcPr>
            <w:tcW w:w="850" w:type="dxa"/>
            <w:tcBorders>
              <w:top w:val="nil"/>
              <w:left w:val="nil"/>
              <w:bottom w:val="single" w:sz="4" w:space="0" w:color="auto"/>
              <w:right w:val="single" w:sz="4" w:space="0" w:color="auto"/>
            </w:tcBorders>
            <w:shd w:val="clear" w:color="auto" w:fill="auto"/>
            <w:vAlign w:val="center"/>
          </w:tcPr>
          <w:p w14:paraId="4317FAFD" w14:textId="77777777" w:rsidR="00503FEE" w:rsidRPr="00503FEE" w:rsidRDefault="003B6746" w:rsidP="00503FEE">
            <w:pPr>
              <w:suppressAutoHyphens/>
              <w:jc w:val="center"/>
              <w:rPr>
                <w:lang w:eastAsia="ar-SA"/>
              </w:rPr>
            </w:pPr>
            <w:r>
              <w:rPr>
                <w:lang w:eastAsia="ar-SA"/>
              </w:rPr>
              <w:t>120</w:t>
            </w:r>
          </w:p>
        </w:tc>
        <w:tc>
          <w:tcPr>
            <w:tcW w:w="1116" w:type="dxa"/>
            <w:tcBorders>
              <w:top w:val="nil"/>
              <w:left w:val="nil"/>
              <w:bottom w:val="single" w:sz="4" w:space="0" w:color="auto"/>
              <w:right w:val="single" w:sz="4" w:space="0" w:color="auto"/>
            </w:tcBorders>
            <w:shd w:val="clear" w:color="auto" w:fill="auto"/>
            <w:vAlign w:val="center"/>
          </w:tcPr>
          <w:p w14:paraId="0A048AF7" w14:textId="77777777" w:rsidR="00503FEE" w:rsidRPr="00503FEE" w:rsidRDefault="003B6746" w:rsidP="00503FEE">
            <w:pPr>
              <w:suppressAutoHyphens/>
              <w:jc w:val="center"/>
              <w:rPr>
                <w:lang w:eastAsia="ar-SA"/>
              </w:rPr>
            </w:pPr>
            <w:r>
              <w:rPr>
                <w:lang w:eastAsia="ar-SA"/>
              </w:rPr>
              <w:t>90</w:t>
            </w:r>
          </w:p>
        </w:tc>
      </w:tr>
      <w:tr w:rsidR="00503FEE" w:rsidRPr="00503FEE" w14:paraId="19FA0EFF" w14:textId="77777777" w:rsidTr="00915DFB">
        <w:trPr>
          <w:trHeight w:val="20"/>
        </w:trPr>
        <w:tc>
          <w:tcPr>
            <w:tcW w:w="431" w:type="dxa"/>
            <w:vMerge/>
            <w:tcBorders>
              <w:top w:val="nil"/>
              <w:left w:val="single" w:sz="4" w:space="0" w:color="auto"/>
              <w:bottom w:val="single" w:sz="4" w:space="0" w:color="000000"/>
              <w:right w:val="single" w:sz="4" w:space="0" w:color="auto"/>
            </w:tcBorders>
            <w:vAlign w:val="center"/>
          </w:tcPr>
          <w:p w14:paraId="08A1505F" w14:textId="77777777" w:rsidR="00503FEE" w:rsidRPr="00503FEE" w:rsidRDefault="00503FEE" w:rsidP="00503FEE"/>
        </w:tc>
        <w:tc>
          <w:tcPr>
            <w:tcW w:w="2703" w:type="dxa"/>
            <w:vMerge/>
            <w:tcBorders>
              <w:top w:val="nil"/>
              <w:left w:val="single" w:sz="4" w:space="0" w:color="auto"/>
              <w:bottom w:val="single" w:sz="4" w:space="0" w:color="000000"/>
              <w:right w:val="single" w:sz="4" w:space="0" w:color="auto"/>
            </w:tcBorders>
            <w:vAlign w:val="center"/>
            <w:hideMark/>
          </w:tcPr>
          <w:p w14:paraId="2F950B3A" w14:textId="77777777" w:rsidR="00503FEE" w:rsidRPr="00503FEE" w:rsidRDefault="00503FEE" w:rsidP="00503FEE"/>
        </w:tc>
        <w:tc>
          <w:tcPr>
            <w:tcW w:w="1134" w:type="dxa"/>
            <w:tcBorders>
              <w:top w:val="nil"/>
              <w:left w:val="nil"/>
              <w:bottom w:val="single" w:sz="4" w:space="0" w:color="auto"/>
              <w:right w:val="single" w:sz="4" w:space="0" w:color="auto"/>
            </w:tcBorders>
            <w:shd w:val="clear" w:color="auto" w:fill="auto"/>
            <w:vAlign w:val="center"/>
            <w:hideMark/>
          </w:tcPr>
          <w:p w14:paraId="03DC8B30" w14:textId="77777777" w:rsidR="00503FEE" w:rsidRPr="00503FEE" w:rsidRDefault="00503FEE" w:rsidP="00503FEE">
            <w:pPr>
              <w:jc w:val="center"/>
            </w:pPr>
            <w:r w:rsidRPr="00503FEE">
              <w:t>мест</w:t>
            </w:r>
          </w:p>
        </w:tc>
        <w:tc>
          <w:tcPr>
            <w:tcW w:w="2146" w:type="dxa"/>
            <w:tcBorders>
              <w:top w:val="nil"/>
              <w:left w:val="nil"/>
              <w:bottom w:val="single" w:sz="4" w:space="0" w:color="auto"/>
              <w:right w:val="single" w:sz="4" w:space="0" w:color="auto"/>
            </w:tcBorders>
            <w:shd w:val="clear" w:color="auto" w:fill="auto"/>
            <w:vAlign w:val="center"/>
            <w:hideMark/>
          </w:tcPr>
          <w:p w14:paraId="3ED45F1E" w14:textId="77777777" w:rsidR="00503FEE" w:rsidRPr="00503FEE" w:rsidRDefault="00503FEE" w:rsidP="00503FEE">
            <w:pPr>
              <w:jc w:val="center"/>
            </w:pPr>
            <w:r w:rsidRPr="00503FEE">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7451E1F4" w14:textId="77777777" w:rsidR="00503FEE" w:rsidRPr="00503FEE" w:rsidRDefault="00503FEE" w:rsidP="00503FEE">
            <w:pPr>
              <w:suppressAutoHyphens/>
              <w:jc w:val="center"/>
              <w:rPr>
                <w:lang w:eastAsia="ar-SA"/>
              </w:rPr>
            </w:pPr>
            <w:r w:rsidRPr="00503FEE">
              <w:rPr>
                <w:lang w:val="en-US" w:eastAsia="ar-SA"/>
              </w:rPr>
              <w:t>20</w:t>
            </w:r>
            <w:r w:rsidR="006939A6">
              <w:rPr>
                <w:lang w:eastAsia="ar-SA"/>
              </w:rPr>
              <w:t>7</w:t>
            </w:r>
          </w:p>
        </w:tc>
        <w:tc>
          <w:tcPr>
            <w:tcW w:w="850" w:type="dxa"/>
            <w:tcBorders>
              <w:top w:val="nil"/>
              <w:left w:val="nil"/>
              <w:bottom w:val="single" w:sz="4" w:space="0" w:color="auto"/>
              <w:right w:val="single" w:sz="4" w:space="0" w:color="auto"/>
            </w:tcBorders>
            <w:shd w:val="clear" w:color="auto" w:fill="auto"/>
            <w:vAlign w:val="center"/>
          </w:tcPr>
          <w:p w14:paraId="0456489A" w14:textId="77777777" w:rsidR="00503FEE" w:rsidRPr="00503FEE" w:rsidRDefault="00E057FE"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7D2BF244" w14:textId="77777777" w:rsidR="00503FEE" w:rsidRPr="00503FEE" w:rsidRDefault="00E057FE" w:rsidP="00503FEE">
            <w:pPr>
              <w:suppressAutoHyphens/>
              <w:jc w:val="center"/>
              <w:rPr>
                <w:lang w:eastAsia="ar-SA"/>
              </w:rPr>
            </w:pPr>
            <w:r>
              <w:rPr>
                <w:lang w:eastAsia="ar-SA"/>
              </w:rPr>
              <w:t>207</w:t>
            </w:r>
          </w:p>
        </w:tc>
      </w:tr>
      <w:tr w:rsidR="00503FEE" w:rsidRPr="00503FEE" w14:paraId="229F8DD9"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91DFC85" w14:textId="77777777" w:rsidR="00503FEE" w:rsidRPr="00503FEE" w:rsidRDefault="00503FEE" w:rsidP="00503FEE">
            <w:pPr>
              <w:jc w:val="center"/>
            </w:pPr>
            <w:r w:rsidRPr="00503FEE">
              <w:lastRenderedPageBreak/>
              <w:t>15</w:t>
            </w:r>
          </w:p>
        </w:tc>
        <w:tc>
          <w:tcPr>
            <w:tcW w:w="2703" w:type="dxa"/>
            <w:tcBorders>
              <w:top w:val="nil"/>
              <w:left w:val="nil"/>
              <w:bottom w:val="single" w:sz="4" w:space="0" w:color="auto"/>
              <w:right w:val="single" w:sz="4" w:space="0" w:color="auto"/>
            </w:tcBorders>
            <w:shd w:val="clear" w:color="auto" w:fill="auto"/>
            <w:vAlign w:val="center"/>
            <w:hideMark/>
          </w:tcPr>
          <w:p w14:paraId="7E6D3069" w14:textId="77777777" w:rsidR="00503FEE" w:rsidRPr="00503FEE" w:rsidRDefault="00503FEE" w:rsidP="00503FEE">
            <w:r w:rsidRPr="00503FEE">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14:paraId="3DE731E4" w14:textId="77777777" w:rsidR="00503FEE" w:rsidRPr="00503FEE" w:rsidRDefault="00503FEE" w:rsidP="00503FEE">
            <w:pPr>
              <w:jc w:val="center"/>
            </w:pPr>
            <w:r w:rsidRPr="00503FEE">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14:paraId="6971DA82" w14:textId="77777777" w:rsidR="00503FEE" w:rsidRPr="00503FEE" w:rsidRDefault="00503FEE" w:rsidP="00503FEE">
            <w:pPr>
              <w:jc w:val="center"/>
            </w:pPr>
            <w:r w:rsidRPr="00503FEE">
              <w:t>80 на 1 тыс. жителей</w:t>
            </w:r>
          </w:p>
        </w:tc>
        <w:tc>
          <w:tcPr>
            <w:tcW w:w="1011" w:type="dxa"/>
            <w:tcBorders>
              <w:top w:val="nil"/>
              <w:left w:val="nil"/>
              <w:bottom w:val="single" w:sz="4" w:space="0" w:color="auto"/>
              <w:right w:val="single" w:sz="4" w:space="0" w:color="auto"/>
            </w:tcBorders>
            <w:shd w:val="clear" w:color="auto" w:fill="auto"/>
            <w:vAlign w:val="center"/>
          </w:tcPr>
          <w:p w14:paraId="4FD88F88" w14:textId="77777777" w:rsidR="00503FEE" w:rsidRPr="00503FEE" w:rsidRDefault="00E057FE" w:rsidP="00503FEE">
            <w:pPr>
              <w:suppressAutoHyphens/>
              <w:jc w:val="center"/>
              <w:rPr>
                <w:lang w:eastAsia="ar-SA"/>
              </w:rPr>
            </w:pPr>
            <w:r>
              <w:rPr>
                <w:lang w:eastAsia="ar-SA"/>
              </w:rPr>
              <w:t>5520</w:t>
            </w:r>
          </w:p>
        </w:tc>
        <w:tc>
          <w:tcPr>
            <w:tcW w:w="850" w:type="dxa"/>
            <w:tcBorders>
              <w:top w:val="nil"/>
              <w:left w:val="nil"/>
              <w:bottom w:val="single" w:sz="4" w:space="0" w:color="auto"/>
              <w:right w:val="single" w:sz="4" w:space="0" w:color="auto"/>
            </w:tcBorders>
            <w:shd w:val="clear" w:color="auto" w:fill="auto"/>
            <w:vAlign w:val="center"/>
          </w:tcPr>
          <w:p w14:paraId="42073A3C" w14:textId="77777777" w:rsidR="00503FEE" w:rsidRPr="00503FEE" w:rsidRDefault="003B6746" w:rsidP="00503FEE">
            <w:pPr>
              <w:suppressAutoHyphens/>
              <w:jc w:val="center"/>
              <w:rPr>
                <w:lang w:eastAsia="ar-SA"/>
              </w:rPr>
            </w:pPr>
            <w:r>
              <w:rPr>
                <w:lang w:eastAsia="ar-SA"/>
              </w:rPr>
              <w:t>1543</w:t>
            </w:r>
          </w:p>
        </w:tc>
        <w:tc>
          <w:tcPr>
            <w:tcW w:w="1116" w:type="dxa"/>
            <w:tcBorders>
              <w:top w:val="nil"/>
              <w:left w:val="nil"/>
              <w:bottom w:val="single" w:sz="4" w:space="0" w:color="auto"/>
              <w:right w:val="single" w:sz="4" w:space="0" w:color="auto"/>
            </w:tcBorders>
            <w:shd w:val="clear" w:color="auto" w:fill="auto"/>
            <w:vAlign w:val="center"/>
          </w:tcPr>
          <w:p w14:paraId="2A51E3DE" w14:textId="77777777" w:rsidR="00503FEE" w:rsidRPr="00503FEE" w:rsidRDefault="003B6746" w:rsidP="00503FEE">
            <w:pPr>
              <w:suppressAutoHyphens/>
              <w:jc w:val="center"/>
              <w:rPr>
                <w:lang w:eastAsia="ar-SA"/>
              </w:rPr>
            </w:pPr>
            <w:r>
              <w:rPr>
                <w:lang w:eastAsia="ar-SA"/>
              </w:rPr>
              <w:t>3977</w:t>
            </w:r>
          </w:p>
        </w:tc>
      </w:tr>
      <w:tr w:rsidR="00503FEE" w:rsidRPr="00503FEE" w14:paraId="5FB3042B" w14:textId="77777777" w:rsidTr="00915DFB">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14:paraId="5E117B46" w14:textId="77777777" w:rsidR="00503FEE" w:rsidRPr="00503FEE" w:rsidRDefault="00503FEE" w:rsidP="00503FEE">
            <w:pPr>
              <w:jc w:val="center"/>
              <w:rPr>
                <w:b/>
              </w:rPr>
            </w:pPr>
            <w:r w:rsidRPr="00503FEE">
              <w:rPr>
                <w:b/>
              </w:rPr>
              <w:t>Спортивные сооружения</w:t>
            </w:r>
          </w:p>
        </w:tc>
      </w:tr>
      <w:tr w:rsidR="00503FEE" w:rsidRPr="00503FEE" w14:paraId="406C7847"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71B3DA5B" w14:textId="77777777" w:rsidR="00503FEE" w:rsidRPr="00503FEE" w:rsidRDefault="00503FEE" w:rsidP="00503FEE">
            <w:pPr>
              <w:jc w:val="center"/>
            </w:pPr>
            <w:r w:rsidRPr="00503FEE">
              <w:t>16</w:t>
            </w:r>
          </w:p>
        </w:tc>
        <w:tc>
          <w:tcPr>
            <w:tcW w:w="2703" w:type="dxa"/>
            <w:tcBorders>
              <w:top w:val="nil"/>
              <w:left w:val="nil"/>
              <w:bottom w:val="single" w:sz="4" w:space="0" w:color="auto"/>
              <w:right w:val="single" w:sz="4" w:space="0" w:color="auto"/>
            </w:tcBorders>
            <w:shd w:val="clear" w:color="auto" w:fill="auto"/>
            <w:vAlign w:val="center"/>
            <w:hideMark/>
          </w:tcPr>
          <w:p w14:paraId="1BCCD51D" w14:textId="77777777" w:rsidR="00503FEE" w:rsidRPr="00503FEE" w:rsidRDefault="00503FEE" w:rsidP="00503FEE">
            <w:r w:rsidRPr="00503FEE">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14:paraId="1C187D59" w14:textId="77777777" w:rsidR="00503FEE" w:rsidRPr="00503FEE" w:rsidRDefault="00503FEE" w:rsidP="00503FEE">
            <w:pPr>
              <w:jc w:val="center"/>
            </w:pPr>
            <w:r w:rsidRPr="00503FEE">
              <w:t>га</w:t>
            </w:r>
          </w:p>
        </w:tc>
        <w:tc>
          <w:tcPr>
            <w:tcW w:w="2146" w:type="dxa"/>
            <w:tcBorders>
              <w:top w:val="nil"/>
              <w:left w:val="nil"/>
              <w:bottom w:val="single" w:sz="4" w:space="0" w:color="auto"/>
              <w:right w:val="single" w:sz="4" w:space="0" w:color="auto"/>
            </w:tcBorders>
            <w:shd w:val="clear" w:color="auto" w:fill="auto"/>
            <w:vAlign w:val="center"/>
            <w:hideMark/>
          </w:tcPr>
          <w:p w14:paraId="728D8191" w14:textId="77777777" w:rsidR="00503FEE" w:rsidRPr="00503FEE" w:rsidRDefault="00503FEE" w:rsidP="00503FEE">
            <w:pPr>
              <w:jc w:val="center"/>
            </w:pPr>
            <w:r w:rsidRPr="00503FEE">
              <w:t>0,7 на 1 тыс. чел.</w:t>
            </w:r>
          </w:p>
        </w:tc>
        <w:tc>
          <w:tcPr>
            <w:tcW w:w="1011" w:type="dxa"/>
            <w:tcBorders>
              <w:top w:val="nil"/>
              <w:left w:val="nil"/>
              <w:bottom w:val="single" w:sz="4" w:space="0" w:color="auto"/>
              <w:right w:val="single" w:sz="4" w:space="0" w:color="auto"/>
            </w:tcBorders>
            <w:shd w:val="clear" w:color="auto" w:fill="auto"/>
            <w:vAlign w:val="center"/>
          </w:tcPr>
          <w:p w14:paraId="39B08765" w14:textId="77777777" w:rsidR="00503FEE" w:rsidRPr="00503FEE" w:rsidRDefault="00331C48" w:rsidP="00331C48">
            <w:pPr>
              <w:suppressAutoHyphens/>
              <w:jc w:val="center"/>
              <w:rPr>
                <w:lang w:eastAsia="ar-SA"/>
              </w:rPr>
            </w:pPr>
            <w:r>
              <w:rPr>
                <w:lang w:eastAsia="ar-SA"/>
              </w:rPr>
              <w:t>48,3</w:t>
            </w:r>
          </w:p>
        </w:tc>
        <w:tc>
          <w:tcPr>
            <w:tcW w:w="850" w:type="dxa"/>
            <w:tcBorders>
              <w:top w:val="nil"/>
              <w:left w:val="nil"/>
              <w:bottom w:val="single" w:sz="4" w:space="0" w:color="auto"/>
              <w:right w:val="single" w:sz="4" w:space="0" w:color="auto"/>
            </w:tcBorders>
            <w:shd w:val="clear" w:color="auto" w:fill="auto"/>
            <w:vAlign w:val="center"/>
          </w:tcPr>
          <w:p w14:paraId="444700F0" w14:textId="77777777" w:rsidR="00503FEE" w:rsidRPr="00503FEE" w:rsidRDefault="00331C48" w:rsidP="00503FEE">
            <w:pPr>
              <w:suppressAutoHyphens/>
              <w:jc w:val="center"/>
              <w:rPr>
                <w:lang w:eastAsia="ar-SA"/>
              </w:rPr>
            </w:pPr>
            <w:r>
              <w:rPr>
                <w:lang w:eastAsia="ar-SA"/>
              </w:rPr>
              <w:t>5,3</w:t>
            </w:r>
          </w:p>
        </w:tc>
        <w:tc>
          <w:tcPr>
            <w:tcW w:w="1116" w:type="dxa"/>
            <w:tcBorders>
              <w:top w:val="nil"/>
              <w:left w:val="nil"/>
              <w:bottom w:val="single" w:sz="4" w:space="0" w:color="auto"/>
              <w:right w:val="single" w:sz="4" w:space="0" w:color="auto"/>
            </w:tcBorders>
            <w:shd w:val="clear" w:color="auto" w:fill="auto"/>
            <w:vAlign w:val="center"/>
          </w:tcPr>
          <w:p w14:paraId="72FBC975" w14:textId="77777777" w:rsidR="00503FEE" w:rsidRPr="00503FEE" w:rsidRDefault="00331C48" w:rsidP="00503FEE">
            <w:pPr>
              <w:suppressAutoHyphens/>
              <w:jc w:val="center"/>
              <w:rPr>
                <w:lang w:eastAsia="ar-SA"/>
              </w:rPr>
            </w:pPr>
            <w:r>
              <w:rPr>
                <w:lang w:eastAsia="ar-SA"/>
              </w:rPr>
              <w:t>43</w:t>
            </w:r>
          </w:p>
        </w:tc>
      </w:tr>
      <w:tr w:rsidR="00503FEE" w:rsidRPr="00503FEE" w14:paraId="52AD2E68"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1C4F0F7E" w14:textId="77777777" w:rsidR="00503FEE" w:rsidRPr="00503FEE" w:rsidRDefault="00503FEE" w:rsidP="00503FEE">
            <w:pPr>
              <w:jc w:val="center"/>
            </w:pPr>
            <w:r w:rsidRPr="00503FEE">
              <w:t>17</w:t>
            </w:r>
          </w:p>
        </w:tc>
        <w:tc>
          <w:tcPr>
            <w:tcW w:w="2703" w:type="dxa"/>
            <w:tcBorders>
              <w:top w:val="nil"/>
              <w:left w:val="nil"/>
              <w:bottom w:val="single" w:sz="4" w:space="0" w:color="auto"/>
              <w:right w:val="single" w:sz="4" w:space="0" w:color="auto"/>
            </w:tcBorders>
            <w:shd w:val="clear" w:color="auto" w:fill="auto"/>
            <w:vAlign w:val="center"/>
            <w:hideMark/>
          </w:tcPr>
          <w:p w14:paraId="20120421" w14:textId="77777777" w:rsidR="00503FEE" w:rsidRPr="00503FEE" w:rsidRDefault="00503FEE" w:rsidP="00503FEE">
            <w:r w:rsidRPr="00503FEE">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14:paraId="6E353808" w14:textId="77777777" w:rsidR="00503FEE" w:rsidRPr="00503FEE" w:rsidRDefault="00503FEE" w:rsidP="00503FEE">
            <w:pPr>
              <w:jc w:val="center"/>
            </w:pPr>
            <w:r w:rsidRPr="00503FEE">
              <w:t>м</w:t>
            </w:r>
            <w:r w:rsidRPr="00503FEE">
              <w:rPr>
                <w:vertAlign w:val="superscript"/>
              </w:rPr>
              <w:t>2</w:t>
            </w:r>
            <w:r w:rsidRPr="00503FEE">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14:paraId="0AB38724" w14:textId="77777777" w:rsidR="00503FEE" w:rsidRPr="00503FEE" w:rsidRDefault="00503FEE" w:rsidP="00503FEE">
            <w:pPr>
              <w:jc w:val="center"/>
            </w:pPr>
            <w:r w:rsidRPr="00503FEE">
              <w:t>80 на 1 тыс. чел.</w:t>
            </w:r>
          </w:p>
        </w:tc>
        <w:tc>
          <w:tcPr>
            <w:tcW w:w="1011" w:type="dxa"/>
            <w:tcBorders>
              <w:top w:val="nil"/>
              <w:left w:val="nil"/>
              <w:bottom w:val="single" w:sz="4" w:space="0" w:color="auto"/>
              <w:right w:val="single" w:sz="4" w:space="0" w:color="auto"/>
            </w:tcBorders>
            <w:shd w:val="clear" w:color="auto" w:fill="auto"/>
            <w:vAlign w:val="center"/>
          </w:tcPr>
          <w:p w14:paraId="245429DA" w14:textId="77777777" w:rsidR="00503FEE" w:rsidRPr="00503FEE" w:rsidRDefault="00331C48" w:rsidP="00503FEE">
            <w:pPr>
              <w:suppressAutoHyphens/>
              <w:jc w:val="center"/>
              <w:rPr>
                <w:lang w:eastAsia="ar-SA"/>
              </w:rPr>
            </w:pPr>
            <w:r>
              <w:rPr>
                <w:lang w:eastAsia="ar-SA"/>
              </w:rPr>
              <w:t>5520</w:t>
            </w:r>
          </w:p>
        </w:tc>
        <w:tc>
          <w:tcPr>
            <w:tcW w:w="850" w:type="dxa"/>
            <w:tcBorders>
              <w:top w:val="nil"/>
              <w:left w:val="nil"/>
              <w:bottom w:val="single" w:sz="4" w:space="0" w:color="auto"/>
              <w:right w:val="single" w:sz="4" w:space="0" w:color="auto"/>
            </w:tcBorders>
            <w:shd w:val="clear" w:color="auto" w:fill="auto"/>
            <w:vAlign w:val="center"/>
          </w:tcPr>
          <w:p w14:paraId="4BD64565" w14:textId="77777777" w:rsidR="00503FEE" w:rsidRPr="00503FEE" w:rsidRDefault="00331C48"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76310C2E" w14:textId="77777777" w:rsidR="00503FEE" w:rsidRPr="00503FEE" w:rsidRDefault="00331C48" w:rsidP="00503FEE">
            <w:pPr>
              <w:suppressAutoHyphens/>
              <w:jc w:val="center"/>
              <w:rPr>
                <w:lang w:eastAsia="ar-SA"/>
              </w:rPr>
            </w:pPr>
            <w:r>
              <w:rPr>
                <w:lang w:eastAsia="ar-SA"/>
              </w:rPr>
              <w:t>5520</w:t>
            </w:r>
          </w:p>
        </w:tc>
      </w:tr>
      <w:tr w:rsidR="00331C48" w:rsidRPr="00503FEE" w14:paraId="6FC4B990"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58DA229F" w14:textId="77777777" w:rsidR="00331C48" w:rsidRPr="00503FEE" w:rsidRDefault="00331C48" w:rsidP="00331C48">
            <w:pPr>
              <w:jc w:val="center"/>
            </w:pPr>
            <w:r w:rsidRPr="00503FEE">
              <w:t>18</w:t>
            </w:r>
          </w:p>
        </w:tc>
        <w:tc>
          <w:tcPr>
            <w:tcW w:w="2703" w:type="dxa"/>
            <w:tcBorders>
              <w:top w:val="nil"/>
              <w:left w:val="nil"/>
              <w:bottom w:val="single" w:sz="4" w:space="0" w:color="auto"/>
              <w:right w:val="single" w:sz="4" w:space="0" w:color="auto"/>
            </w:tcBorders>
            <w:shd w:val="clear" w:color="auto" w:fill="auto"/>
            <w:vAlign w:val="center"/>
            <w:hideMark/>
          </w:tcPr>
          <w:p w14:paraId="436F1B9B" w14:textId="77777777" w:rsidR="00331C48" w:rsidRPr="00503FEE" w:rsidRDefault="00331C48" w:rsidP="00331C48">
            <w:r w:rsidRPr="00503FEE">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14:paraId="1882EE17" w14:textId="77777777" w:rsidR="00331C48" w:rsidRPr="00503FEE" w:rsidRDefault="00331C48" w:rsidP="00331C48">
            <w:pPr>
              <w:jc w:val="center"/>
            </w:pPr>
            <w:r w:rsidRPr="00503FEE">
              <w:t>м</w:t>
            </w:r>
            <w:r w:rsidRPr="00503FEE">
              <w:rPr>
                <w:vertAlign w:val="superscript"/>
              </w:rPr>
              <w:t>2</w:t>
            </w:r>
            <w:r w:rsidRPr="00503FEE">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14:paraId="71F4A798" w14:textId="77777777" w:rsidR="00331C48" w:rsidRPr="00503FEE" w:rsidRDefault="00331C48" w:rsidP="00331C48">
            <w:pPr>
              <w:jc w:val="center"/>
            </w:pPr>
            <w:r w:rsidRPr="00503FEE">
              <w:t>80 на 1 тыс. чел.</w:t>
            </w:r>
          </w:p>
        </w:tc>
        <w:tc>
          <w:tcPr>
            <w:tcW w:w="1011" w:type="dxa"/>
            <w:tcBorders>
              <w:top w:val="nil"/>
              <w:left w:val="nil"/>
              <w:bottom w:val="single" w:sz="4" w:space="0" w:color="auto"/>
              <w:right w:val="single" w:sz="4" w:space="0" w:color="auto"/>
            </w:tcBorders>
            <w:shd w:val="clear" w:color="auto" w:fill="auto"/>
            <w:vAlign w:val="center"/>
          </w:tcPr>
          <w:p w14:paraId="51CE57BF" w14:textId="77777777" w:rsidR="00331C48" w:rsidRPr="00503FEE" w:rsidRDefault="00331C48" w:rsidP="00331C48">
            <w:pPr>
              <w:suppressAutoHyphens/>
              <w:jc w:val="center"/>
              <w:rPr>
                <w:lang w:eastAsia="ar-SA"/>
              </w:rPr>
            </w:pPr>
            <w:r>
              <w:rPr>
                <w:lang w:eastAsia="ar-SA"/>
              </w:rPr>
              <w:t>5520</w:t>
            </w:r>
          </w:p>
        </w:tc>
        <w:tc>
          <w:tcPr>
            <w:tcW w:w="850" w:type="dxa"/>
            <w:tcBorders>
              <w:top w:val="nil"/>
              <w:left w:val="nil"/>
              <w:bottom w:val="single" w:sz="4" w:space="0" w:color="auto"/>
              <w:right w:val="single" w:sz="4" w:space="0" w:color="auto"/>
            </w:tcBorders>
            <w:shd w:val="clear" w:color="auto" w:fill="auto"/>
            <w:vAlign w:val="center"/>
          </w:tcPr>
          <w:p w14:paraId="74091905" w14:textId="77777777" w:rsidR="00331C48" w:rsidRPr="00503FEE" w:rsidRDefault="003B6746" w:rsidP="00331C48">
            <w:pPr>
              <w:suppressAutoHyphens/>
              <w:jc w:val="center"/>
              <w:rPr>
                <w:lang w:eastAsia="ar-SA"/>
              </w:rPr>
            </w:pPr>
            <w:r>
              <w:rPr>
                <w:lang w:eastAsia="ar-SA"/>
              </w:rPr>
              <w:t>2800</w:t>
            </w:r>
          </w:p>
        </w:tc>
        <w:tc>
          <w:tcPr>
            <w:tcW w:w="1116" w:type="dxa"/>
            <w:tcBorders>
              <w:top w:val="nil"/>
              <w:left w:val="nil"/>
              <w:bottom w:val="single" w:sz="4" w:space="0" w:color="auto"/>
              <w:right w:val="single" w:sz="4" w:space="0" w:color="auto"/>
            </w:tcBorders>
            <w:shd w:val="clear" w:color="auto" w:fill="auto"/>
            <w:vAlign w:val="center"/>
          </w:tcPr>
          <w:p w14:paraId="1C11BE78" w14:textId="77777777" w:rsidR="00331C48" w:rsidRPr="00503FEE" w:rsidRDefault="003B6746" w:rsidP="00331C48">
            <w:pPr>
              <w:suppressAutoHyphens/>
              <w:jc w:val="center"/>
              <w:rPr>
                <w:lang w:eastAsia="ar-SA"/>
              </w:rPr>
            </w:pPr>
            <w:r>
              <w:rPr>
                <w:lang w:eastAsia="ar-SA"/>
              </w:rPr>
              <w:t>2720</w:t>
            </w:r>
          </w:p>
        </w:tc>
      </w:tr>
      <w:tr w:rsidR="00331C48" w:rsidRPr="00503FEE" w14:paraId="7EBC10CA"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690FBD73" w14:textId="77777777" w:rsidR="00331C48" w:rsidRPr="00503FEE" w:rsidRDefault="00331C48" w:rsidP="00331C48">
            <w:pPr>
              <w:jc w:val="center"/>
            </w:pPr>
            <w:r w:rsidRPr="00503FEE">
              <w:t>19</w:t>
            </w:r>
          </w:p>
        </w:tc>
        <w:tc>
          <w:tcPr>
            <w:tcW w:w="2703" w:type="dxa"/>
            <w:tcBorders>
              <w:top w:val="nil"/>
              <w:left w:val="nil"/>
              <w:bottom w:val="single" w:sz="4" w:space="0" w:color="auto"/>
              <w:right w:val="single" w:sz="4" w:space="0" w:color="auto"/>
            </w:tcBorders>
            <w:shd w:val="clear" w:color="auto" w:fill="auto"/>
            <w:vAlign w:val="center"/>
            <w:hideMark/>
          </w:tcPr>
          <w:p w14:paraId="1BE3D399" w14:textId="77777777" w:rsidR="00331C48" w:rsidRPr="00503FEE" w:rsidRDefault="00331C48" w:rsidP="00331C48">
            <w:pPr>
              <w:ind w:right="-108"/>
            </w:pPr>
            <w:r w:rsidRPr="00503FEE">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14:paraId="0E3960DD" w14:textId="77777777" w:rsidR="00331C48" w:rsidRPr="00503FEE" w:rsidRDefault="00331C48" w:rsidP="00331C48">
            <w:pPr>
              <w:jc w:val="center"/>
            </w:pPr>
            <w:r w:rsidRPr="00503FEE">
              <w:rPr>
                <w:sz w:val="18"/>
              </w:rPr>
              <w:t>м</w:t>
            </w:r>
            <w:r w:rsidRPr="00503FEE">
              <w:rPr>
                <w:sz w:val="18"/>
                <w:vertAlign w:val="superscript"/>
              </w:rPr>
              <w:t>2</w:t>
            </w:r>
            <w:r w:rsidRPr="00503FEE">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14:paraId="4A45AE50" w14:textId="77777777" w:rsidR="00331C48" w:rsidRPr="00503FEE" w:rsidRDefault="00331C48" w:rsidP="00331C48">
            <w:pPr>
              <w:jc w:val="center"/>
            </w:pPr>
            <w:r w:rsidRPr="00503FEE">
              <w:t>80 на 1 тыс. чел.</w:t>
            </w:r>
          </w:p>
        </w:tc>
        <w:tc>
          <w:tcPr>
            <w:tcW w:w="1011" w:type="dxa"/>
            <w:tcBorders>
              <w:top w:val="nil"/>
              <w:left w:val="nil"/>
              <w:bottom w:val="single" w:sz="4" w:space="0" w:color="auto"/>
              <w:right w:val="single" w:sz="4" w:space="0" w:color="auto"/>
            </w:tcBorders>
            <w:shd w:val="clear" w:color="auto" w:fill="auto"/>
            <w:vAlign w:val="center"/>
          </w:tcPr>
          <w:p w14:paraId="6E3D1D75" w14:textId="77777777" w:rsidR="00331C48" w:rsidRPr="00503FEE" w:rsidRDefault="00331C48" w:rsidP="00331C48">
            <w:pPr>
              <w:suppressAutoHyphens/>
              <w:jc w:val="center"/>
              <w:rPr>
                <w:lang w:eastAsia="ar-SA"/>
              </w:rPr>
            </w:pPr>
            <w:r>
              <w:rPr>
                <w:lang w:eastAsia="ar-SA"/>
              </w:rPr>
              <w:t>5520</w:t>
            </w:r>
          </w:p>
        </w:tc>
        <w:tc>
          <w:tcPr>
            <w:tcW w:w="850" w:type="dxa"/>
            <w:tcBorders>
              <w:top w:val="nil"/>
              <w:left w:val="nil"/>
              <w:bottom w:val="single" w:sz="4" w:space="0" w:color="auto"/>
              <w:right w:val="single" w:sz="4" w:space="0" w:color="auto"/>
            </w:tcBorders>
            <w:shd w:val="clear" w:color="auto" w:fill="auto"/>
            <w:vAlign w:val="center"/>
          </w:tcPr>
          <w:p w14:paraId="39A00F02" w14:textId="77777777" w:rsidR="00331C48" w:rsidRPr="00503FEE" w:rsidRDefault="00331C48" w:rsidP="00331C48">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4C6CA328" w14:textId="77777777" w:rsidR="00331C48" w:rsidRPr="00503FEE" w:rsidRDefault="00331C48" w:rsidP="00331C48">
            <w:pPr>
              <w:suppressAutoHyphens/>
              <w:jc w:val="center"/>
              <w:rPr>
                <w:lang w:eastAsia="ar-SA"/>
              </w:rPr>
            </w:pPr>
            <w:r>
              <w:rPr>
                <w:lang w:eastAsia="ar-SA"/>
              </w:rPr>
              <w:t>5520</w:t>
            </w:r>
          </w:p>
        </w:tc>
      </w:tr>
      <w:tr w:rsidR="00503FEE" w:rsidRPr="00503FEE" w14:paraId="7249657B"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0FDD1EBB" w14:textId="77777777" w:rsidR="00503FEE" w:rsidRPr="00503FEE" w:rsidRDefault="00503FEE" w:rsidP="00503FEE">
            <w:pPr>
              <w:jc w:val="center"/>
            </w:pPr>
            <w:r w:rsidRPr="00503FEE">
              <w:t>20</w:t>
            </w:r>
          </w:p>
        </w:tc>
        <w:tc>
          <w:tcPr>
            <w:tcW w:w="2703" w:type="dxa"/>
            <w:tcBorders>
              <w:top w:val="nil"/>
              <w:left w:val="nil"/>
              <w:bottom w:val="single" w:sz="4" w:space="0" w:color="auto"/>
              <w:right w:val="single" w:sz="4" w:space="0" w:color="auto"/>
            </w:tcBorders>
            <w:shd w:val="clear" w:color="auto" w:fill="auto"/>
            <w:vAlign w:val="center"/>
            <w:hideMark/>
          </w:tcPr>
          <w:p w14:paraId="30F09D76" w14:textId="77777777" w:rsidR="00503FEE" w:rsidRPr="00503FEE" w:rsidRDefault="00503FEE" w:rsidP="00503FEE">
            <w:r w:rsidRPr="00503FEE">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14:paraId="19D5942E" w14:textId="77777777" w:rsidR="00503FEE" w:rsidRPr="00503FEE" w:rsidRDefault="00503FEE" w:rsidP="00503FEE">
            <w:pPr>
              <w:jc w:val="center"/>
            </w:pPr>
            <w:r w:rsidRPr="00503FEE">
              <w:t>м</w:t>
            </w:r>
            <w:r w:rsidRPr="00503FEE">
              <w:rPr>
                <w:vertAlign w:val="superscript"/>
              </w:rPr>
              <w:t>2</w:t>
            </w:r>
            <w:r w:rsidRPr="00503FEE">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14:paraId="31A27A29" w14:textId="77777777" w:rsidR="00503FEE" w:rsidRPr="00503FEE" w:rsidRDefault="00503FEE" w:rsidP="00503FEE">
            <w:pPr>
              <w:jc w:val="center"/>
            </w:pPr>
            <w:r w:rsidRPr="00503FEE">
              <w:t>25 м</w:t>
            </w:r>
            <w:r w:rsidRPr="00503FEE">
              <w:rPr>
                <w:vertAlign w:val="superscript"/>
              </w:rPr>
              <w:t>2</w:t>
            </w:r>
            <w:r w:rsidRPr="00503FEE">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14:paraId="41353B61" w14:textId="77777777" w:rsidR="00503FEE" w:rsidRPr="00503FEE" w:rsidRDefault="00331C48" w:rsidP="00503FEE">
            <w:pPr>
              <w:suppressAutoHyphens/>
              <w:jc w:val="center"/>
              <w:rPr>
                <w:lang w:eastAsia="ar-SA"/>
              </w:rPr>
            </w:pPr>
            <w:r>
              <w:rPr>
                <w:lang w:eastAsia="ar-SA"/>
              </w:rPr>
              <w:t>1725</w:t>
            </w:r>
          </w:p>
        </w:tc>
        <w:tc>
          <w:tcPr>
            <w:tcW w:w="850" w:type="dxa"/>
            <w:tcBorders>
              <w:top w:val="nil"/>
              <w:left w:val="nil"/>
              <w:bottom w:val="single" w:sz="4" w:space="0" w:color="auto"/>
              <w:right w:val="single" w:sz="4" w:space="0" w:color="auto"/>
            </w:tcBorders>
            <w:shd w:val="clear" w:color="auto" w:fill="auto"/>
            <w:vAlign w:val="center"/>
          </w:tcPr>
          <w:p w14:paraId="3233D2D4" w14:textId="77777777" w:rsidR="00503FEE" w:rsidRPr="00503FEE" w:rsidRDefault="003B6746" w:rsidP="00503FEE">
            <w:pPr>
              <w:suppressAutoHyphens/>
              <w:jc w:val="center"/>
              <w:rPr>
                <w:lang w:eastAsia="ar-SA"/>
              </w:rPr>
            </w:pPr>
            <w:r>
              <w:rPr>
                <w:lang w:eastAsia="ar-SA"/>
              </w:rPr>
              <w:t>1338</w:t>
            </w:r>
          </w:p>
        </w:tc>
        <w:tc>
          <w:tcPr>
            <w:tcW w:w="1116" w:type="dxa"/>
            <w:tcBorders>
              <w:top w:val="nil"/>
              <w:left w:val="nil"/>
              <w:bottom w:val="single" w:sz="4" w:space="0" w:color="auto"/>
              <w:right w:val="single" w:sz="4" w:space="0" w:color="auto"/>
            </w:tcBorders>
            <w:shd w:val="clear" w:color="auto" w:fill="auto"/>
            <w:vAlign w:val="center"/>
          </w:tcPr>
          <w:p w14:paraId="092BD9A6" w14:textId="77777777" w:rsidR="00503FEE" w:rsidRPr="00503FEE" w:rsidRDefault="003B6746" w:rsidP="00503FEE">
            <w:pPr>
              <w:suppressAutoHyphens/>
              <w:jc w:val="center"/>
              <w:rPr>
                <w:lang w:eastAsia="ar-SA"/>
              </w:rPr>
            </w:pPr>
            <w:r>
              <w:rPr>
                <w:lang w:eastAsia="ar-SA"/>
              </w:rPr>
              <w:t>387</w:t>
            </w:r>
          </w:p>
        </w:tc>
      </w:tr>
      <w:tr w:rsidR="00503FEE" w:rsidRPr="00503FEE" w14:paraId="2A586B69"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04C71806" w14:textId="77777777" w:rsidR="00503FEE" w:rsidRPr="00503FEE" w:rsidRDefault="00503FEE" w:rsidP="00503FEE">
            <w:pPr>
              <w:jc w:val="center"/>
            </w:pPr>
            <w:r w:rsidRPr="00503FEE">
              <w:t>21</w:t>
            </w:r>
          </w:p>
        </w:tc>
        <w:tc>
          <w:tcPr>
            <w:tcW w:w="2703" w:type="dxa"/>
            <w:tcBorders>
              <w:top w:val="nil"/>
              <w:left w:val="nil"/>
              <w:bottom w:val="single" w:sz="4" w:space="0" w:color="auto"/>
              <w:right w:val="single" w:sz="4" w:space="0" w:color="auto"/>
            </w:tcBorders>
            <w:shd w:val="clear" w:color="auto" w:fill="auto"/>
            <w:vAlign w:val="center"/>
            <w:hideMark/>
          </w:tcPr>
          <w:p w14:paraId="64F146DD" w14:textId="77777777" w:rsidR="00503FEE" w:rsidRPr="00503FEE" w:rsidRDefault="00503FEE" w:rsidP="00503FEE">
            <w:r w:rsidRPr="00503FEE">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14:paraId="17387E54" w14:textId="77777777" w:rsidR="00503FEE" w:rsidRPr="00503FEE" w:rsidRDefault="00503FEE" w:rsidP="00503FEE">
            <w:pPr>
              <w:jc w:val="center"/>
            </w:pPr>
            <w:r w:rsidRPr="00503FEE">
              <w:t>м</w:t>
            </w:r>
            <w:r w:rsidRPr="00503FEE">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14:paraId="6D532186" w14:textId="77777777" w:rsidR="00503FEE" w:rsidRPr="00503FEE" w:rsidRDefault="00503FEE" w:rsidP="00503FEE">
            <w:pPr>
              <w:jc w:val="center"/>
            </w:pPr>
            <w:r w:rsidRPr="00503FEE">
              <w:t>1949,4 на 1 тыс. чел.</w:t>
            </w:r>
          </w:p>
        </w:tc>
        <w:tc>
          <w:tcPr>
            <w:tcW w:w="1011" w:type="dxa"/>
            <w:tcBorders>
              <w:top w:val="nil"/>
              <w:left w:val="nil"/>
              <w:bottom w:val="single" w:sz="4" w:space="0" w:color="auto"/>
              <w:right w:val="single" w:sz="4" w:space="0" w:color="auto"/>
            </w:tcBorders>
            <w:shd w:val="clear" w:color="auto" w:fill="auto"/>
            <w:vAlign w:val="center"/>
          </w:tcPr>
          <w:p w14:paraId="2939F6AF" w14:textId="77777777" w:rsidR="00503FEE" w:rsidRPr="00503FEE" w:rsidRDefault="00331C48" w:rsidP="00503FEE">
            <w:pPr>
              <w:suppressAutoHyphens/>
              <w:jc w:val="center"/>
              <w:rPr>
                <w:lang w:eastAsia="ar-SA"/>
              </w:rPr>
            </w:pPr>
            <w:r>
              <w:rPr>
                <w:lang w:eastAsia="ar-SA"/>
              </w:rPr>
              <w:t>13450</w:t>
            </w:r>
            <w:r w:rsidR="003B6746">
              <w:rPr>
                <w:lang w:eastAsia="ar-SA"/>
              </w:rPr>
              <w:t>8</w:t>
            </w:r>
          </w:p>
        </w:tc>
        <w:tc>
          <w:tcPr>
            <w:tcW w:w="850" w:type="dxa"/>
            <w:tcBorders>
              <w:top w:val="nil"/>
              <w:left w:val="nil"/>
              <w:bottom w:val="single" w:sz="4" w:space="0" w:color="auto"/>
              <w:right w:val="single" w:sz="4" w:space="0" w:color="auto"/>
            </w:tcBorders>
            <w:shd w:val="clear" w:color="auto" w:fill="auto"/>
            <w:vAlign w:val="center"/>
          </w:tcPr>
          <w:p w14:paraId="2FB96BB8" w14:textId="77777777" w:rsidR="00503FEE" w:rsidRPr="00503FEE" w:rsidRDefault="003B6746" w:rsidP="00503FEE">
            <w:pPr>
              <w:suppressAutoHyphens/>
              <w:jc w:val="center"/>
              <w:rPr>
                <w:lang w:eastAsia="ar-SA"/>
              </w:rPr>
            </w:pPr>
            <w:r>
              <w:rPr>
                <w:lang w:eastAsia="ar-SA"/>
              </w:rPr>
              <w:t>116500</w:t>
            </w:r>
          </w:p>
        </w:tc>
        <w:tc>
          <w:tcPr>
            <w:tcW w:w="1116" w:type="dxa"/>
            <w:tcBorders>
              <w:top w:val="nil"/>
              <w:left w:val="nil"/>
              <w:bottom w:val="single" w:sz="4" w:space="0" w:color="auto"/>
              <w:right w:val="single" w:sz="4" w:space="0" w:color="auto"/>
            </w:tcBorders>
            <w:shd w:val="clear" w:color="auto" w:fill="auto"/>
            <w:vAlign w:val="center"/>
          </w:tcPr>
          <w:p w14:paraId="77664B01" w14:textId="77777777" w:rsidR="00503FEE" w:rsidRPr="00503FEE" w:rsidRDefault="003B6746" w:rsidP="00503FEE">
            <w:pPr>
              <w:suppressAutoHyphens/>
              <w:jc w:val="center"/>
              <w:rPr>
                <w:lang w:eastAsia="ar-SA"/>
              </w:rPr>
            </w:pPr>
            <w:r>
              <w:rPr>
                <w:lang w:eastAsia="ar-SA"/>
              </w:rPr>
              <w:t>18000</w:t>
            </w:r>
          </w:p>
        </w:tc>
      </w:tr>
      <w:tr w:rsidR="00503FEE" w:rsidRPr="00503FEE" w14:paraId="3B1BADC5"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1D1D7356" w14:textId="77777777" w:rsidR="00503FEE" w:rsidRPr="00503FEE" w:rsidRDefault="00503FEE" w:rsidP="00503FEE">
            <w:pPr>
              <w:jc w:val="center"/>
            </w:pPr>
            <w:r w:rsidRPr="00503FEE">
              <w:t>22</w:t>
            </w:r>
          </w:p>
        </w:tc>
        <w:tc>
          <w:tcPr>
            <w:tcW w:w="2703" w:type="dxa"/>
            <w:tcBorders>
              <w:top w:val="nil"/>
              <w:left w:val="nil"/>
              <w:bottom w:val="single" w:sz="4" w:space="0" w:color="auto"/>
              <w:right w:val="single" w:sz="4" w:space="0" w:color="auto"/>
            </w:tcBorders>
            <w:shd w:val="clear" w:color="auto" w:fill="auto"/>
            <w:vAlign w:val="center"/>
            <w:hideMark/>
          </w:tcPr>
          <w:p w14:paraId="0DDE7C11" w14:textId="77777777" w:rsidR="00503FEE" w:rsidRPr="00503FEE" w:rsidRDefault="00503FEE" w:rsidP="00503FEE">
            <w:r w:rsidRPr="00503FEE">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14:paraId="2B4A5924" w14:textId="77777777" w:rsidR="00503FEE" w:rsidRPr="00503FEE" w:rsidRDefault="00503FEE" w:rsidP="00503FEE">
            <w:pPr>
              <w:jc w:val="center"/>
              <w:rPr>
                <w:sz w:val="18"/>
              </w:rPr>
            </w:pPr>
            <w:r w:rsidRPr="00503FEE">
              <w:rPr>
                <w:sz w:val="18"/>
              </w:rPr>
              <w:t>м</w:t>
            </w:r>
            <w:r w:rsidRPr="00503FEE">
              <w:rPr>
                <w:sz w:val="18"/>
                <w:vertAlign w:val="superscript"/>
              </w:rPr>
              <w:t>2</w:t>
            </w:r>
            <w:r w:rsidRPr="00503FEE">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14:paraId="5E4A800F" w14:textId="77777777" w:rsidR="00503FEE" w:rsidRPr="00503FEE" w:rsidRDefault="00503FEE" w:rsidP="00503FEE">
            <w:pPr>
              <w:jc w:val="center"/>
            </w:pPr>
            <w:r w:rsidRPr="00503FEE">
              <w:t>10 на 1 тыс. чел.</w:t>
            </w:r>
          </w:p>
        </w:tc>
        <w:tc>
          <w:tcPr>
            <w:tcW w:w="1011" w:type="dxa"/>
            <w:tcBorders>
              <w:top w:val="nil"/>
              <w:left w:val="nil"/>
              <w:bottom w:val="single" w:sz="4" w:space="0" w:color="auto"/>
              <w:right w:val="single" w:sz="4" w:space="0" w:color="auto"/>
            </w:tcBorders>
            <w:shd w:val="clear" w:color="auto" w:fill="auto"/>
            <w:vAlign w:val="center"/>
          </w:tcPr>
          <w:p w14:paraId="6B1FB250" w14:textId="77777777" w:rsidR="00503FEE" w:rsidRPr="00503FEE" w:rsidRDefault="00331C48" w:rsidP="00503FEE">
            <w:pPr>
              <w:suppressAutoHyphens/>
              <w:jc w:val="center"/>
              <w:rPr>
                <w:lang w:val="en-US" w:eastAsia="ar-SA"/>
              </w:rPr>
            </w:pPr>
            <w:r>
              <w:rPr>
                <w:lang w:val="en-US" w:eastAsia="ar-SA"/>
              </w:rPr>
              <w:t>690</w:t>
            </w:r>
          </w:p>
        </w:tc>
        <w:tc>
          <w:tcPr>
            <w:tcW w:w="850" w:type="dxa"/>
            <w:tcBorders>
              <w:top w:val="nil"/>
              <w:left w:val="nil"/>
              <w:bottom w:val="single" w:sz="4" w:space="0" w:color="auto"/>
              <w:right w:val="single" w:sz="4" w:space="0" w:color="auto"/>
            </w:tcBorders>
            <w:shd w:val="clear" w:color="auto" w:fill="auto"/>
            <w:vAlign w:val="center"/>
          </w:tcPr>
          <w:p w14:paraId="3A08925C"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75E3B174" w14:textId="77777777" w:rsidR="00503FEE" w:rsidRPr="00503FEE" w:rsidRDefault="00331C48" w:rsidP="00503FEE">
            <w:pPr>
              <w:suppressAutoHyphens/>
              <w:jc w:val="center"/>
              <w:rPr>
                <w:lang w:eastAsia="ar-SA"/>
              </w:rPr>
            </w:pPr>
            <w:r>
              <w:rPr>
                <w:lang w:eastAsia="ar-SA"/>
              </w:rPr>
              <w:t>690</w:t>
            </w:r>
          </w:p>
        </w:tc>
      </w:tr>
      <w:tr w:rsidR="00503FEE" w:rsidRPr="00503FEE" w14:paraId="2A7ECADD"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FE63782" w14:textId="77777777" w:rsidR="00503FEE" w:rsidRPr="00503FEE" w:rsidRDefault="00503FEE" w:rsidP="00503FEE">
            <w:pPr>
              <w:jc w:val="center"/>
            </w:pPr>
            <w:r w:rsidRPr="00503FEE">
              <w:t>23</w:t>
            </w:r>
          </w:p>
        </w:tc>
        <w:tc>
          <w:tcPr>
            <w:tcW w:w="2703" w:type="dxa"/>
            <w:tcBorders>
              <w:top w:val="nil"/>
              <w:left w:val="nil"/>
              <w:bottom w:val="single" w:sz="4" w:space="0" w:color="auto"/>
              <w:right w:val="single" w:sz="4" w:space="0" w:color="auto"/>
            </w:tcBorders>
            <w:shd w:val="clear" w:color="auto" w:fill="auto"/>
            <w:vAlign w:val="center"/>
            <w:hideMark/>
          </w:tcPr>
          <w:p w14:paraId="2DEC4102" w14:textId="77777777" w:rsidR="00503FEE" w:rsidRPr="00503FEE" w:rsidRDefault="00503FEE" w:rsidP="00503FEE">
            <w:r w:rsidRPr="00503FEE">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14:paraId="5B86A7D7" w14:textId="77777777" w:rsidR="00503FEE" w:rsidRPr="00503FEE" w:rsidRDefault="00503FEE" w:rsidP="00503FEE">
            <w:pPr>
              <w:jc w:val="center"/>
              <w:rPr>
                <w:sz w:val="18"/>
              </w:rPr>
            </w:pPr>
            <w:r w:rsidRPr="00503FEE">
              <w:rPr>
                <w:sz w:val="18"/>
              </w:rPr>
              <w:t>м</w:t>
            </w:r>
            <w:r w:rsidRPr="00503FEE">
              <w:rPr>
                <w:sz w:val="18"/>
                <w:vertAlign w:val="superscript"/>
              </w:rPr>
              <w:t>2</w:t>
            </w:r>
            <w:r w:rsidRPr="00503FEE">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14:paraId="57E1D332" w14:textId="77777777" w:rsidR="00503FEE" w:rsidRPr="00503FEE" w:rsidRDefault="00503FEE" w:rsidP="00503FEE">
            <w:pPr>
              <w:jc w:val="center"/>
            </w:pPr>
            <w:r w:rsidRPr="00503FEE">
              <w:t>300 на 1 тыс. чел.</w:t>
            </w:r>
          </w:p>
        </w:tc>
        <w:tc>
          <w:tcPr>
            <w:tcW w:w="1011" w:type="dxa"/>
            <w:tcBorders>
              <w:top w:val="nil"/>
              <w:left w:val="nil"/>
              <w:bottom w:val="single" w:sz="4" w:space="0" w:color="auto"/>
              <w:right w:val="single" w:sz="4" w:space="0" w:color="auto"/>
            </w:tcBorders>
            <w:shd w:val="clear" w:color="auto" w:fill="auto"/>
            <w:vAlign w:val="center"/>
          </w:tcPr>
          <w:p w14:paraId="0D701B2E" w14:textId="77777777" w:rsidR="00503FEE" w:rsidRPr="00503FEE" w:rsidRDefault="00331C48" w:rsidP="00503FEE">
            <w:pPr>
              <w:suppressAutoHyphens/>
              <w:jc w:val="center"/>
              <w:rPr>
                <w:lang w:eastAsia="ar-SA"/>
              </w:rPr>
            </w:pPr>
            <w:r>
              <w:rPr>
                <w:lang w:eastAsia="ar-SA"/>
              </w:rPr>
              <w:t>20700</w:t>
            </w:r>
          </w:p>
        </w:tc>
        <w:tc>
          <w:tcPr>
            <w:tcW w:w="850" w:type="dxa"/>
            <w:tcBorders>
              <w:top w:val="nil"/>
              <w:left w:val="nil"/>
              <w:bottom w:val="single" w:sz="4" w:space="0" w:color="auto"/>
              <w:right w:val="single" w:sz="4" w:space="0" w:color="auto"/>
            </w:tcBorders>
            <w:shd w:val="clear" w:color="auto" w:fill="auto"/>
            <w:vAlign w:val="center"/>
          </w:tcPr>
          <w:p w14:paraId="20CF6A69" w14:textId="77777777" w:rsidR="00503FEE" w:rsidRPr="00503FEE" w:rsidRDefault="00503FEE" w:rsidP="00503FEE">
            <w:pPr>
              <w:suppressAutoHyphens/>
              <w:jc w:val="center"/>
              <w:rPr>
                <w:lang w:val="en-US" w:eastAsia="ar-SA"/>
              </w:rPr>
            </w:pPr>
            <w:r w:rsidRPr="00503FEE">
              <w:rPr>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5032088C" w14:textId="77777777" w:rsidR="00503FEE" w:rsidRPr="00503FEE" w:rsidRDefault="00331C48" w:rsidP="00503FEE">
            <w:pPr>
              <w:suppressAutoHyphens/>
              <w:jc w:val="center"/>
              <w:rPr>
                <w:lang w:eastAsia="ar-SA"/>
              </w:rPr>
            </w:pPr>
            <w:r>
              <w:rPr>
                <w:lang w:eastAsia="ar-SA"/>
              </w:rPr>
              <w:t>20700</w:t>
            </w:r>
          </w:p>
        </w:tc>
      </w:tr>
      <w:tr w:rsidR="00503FEE" w:rsidRPr="00503FEE" w14:paraId="773009C0" w14:textId="77777777" w:rsidTr="00915DFB">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14:paraId="5D393841" w14:textId="77777777" w:rsidR="00503FEE" w:rsidRPr="00503FEE" w:rsidRDefault="00503FEE" w:rsidP="00503FEE">
            <w:pPr>
              <w:jc w:val="center"/>
              <w:rPr>
                <w:b/>
              </w:rPr>
            </w:pPr>
            <w:r w:rsidRPr="00503FEE">
              <w:rPr>
                <w:b/>
              </w:rPr>
              <w:t>Учреждения торговли и общественного питания</w:t>
            </w:r>
          </w:p>
        </w:tc>
      </w:tr>
      <w:tr w:rsidR="00503FEE" w:rsidRPr="00503FEE" w14:paraId="064E5FC7"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08F2F96C" w14:textId="77777777" w:rsidR="00503FEE" w:rsidRPr="00503FEE" w:rsidRDefault="00503FEE" w:rsidP="00503FEE">
            <w:pPr>
              <w:jc w:val="center"/>
            </w:pPr>
            <w:r w:rsidRPr="00503FEE">
              <w:t>24</w:t>
            </w:r>
          </w:p>
        </w:tc>
        <w:tc>
          <w:tcPr>
            <w:tcW w:w="2703" w:type="dxa"/>
            <w:tcBorders>
              <w:top w:val="nil"/>
              <w:left w:val="nil"/>
              <w:bottom w:val="single" w:sz="4" w:space="0" w:color="auto"/>
              <w:right w:val="single" w:sz="4" w:space="0" w:color="auto"/>
            </w:tcBorders>
            <w:shd w:val="clear" w:color="auto" w:fill="auto"/>
            <w:vAlign w:val="center"/>
            <w:hideMark/>
          </w:tcPr>
          <w:p w14:paraId="6C5762A6" w14:textId="77777777" w:rsidR="00503FEE" w:rsidRPr="00503FEE" w:rsidRDefault="00503FEE" w:rsidP="00503FEE">
            <w:r w:rsidRPr="00503FEE">
              <w:t>Магазины</w:t>
            </w:r>
          </w:p>
        </w:tc>
        <w:tc>
          <w:tcPr>
            <w:tcW w:w="1134" w:type="dxa"/>
            <w:tcBorders>
              <w:top w:val="nil"/>
              <w:left w:val="nil"/>
              <w:bottom w:val="single" w:sz="4" w:space="0" w:color="auto"/>
              <w:right w:val="single" w:sz="4" w:space="0" w:color="auto"/>
            </w:tcBorders>
            <w:shd w:val="clear" w:color="auto" w:fill="auto"/>
            <w:vAlign w:val="center"/>
            <w:hideMark/>
          </w:tcPr>
          <w:p w14:paraId="6F705FE8" w14:textId="77777777" w:rsidR="00503FEE" w:rsidRPr="00503FEE" w:rsidRDefault="00503FEE" w:rsidP="00503FEE">
            <w:pPr>
              <w:jc w:val="center"/>
              <w:rPr>
                <w:sz w:val="18"/>
              </w:rPr>
            </w:pPr>
            <w:r w:rsidRPr="00503FEE">
              <w:rPr>
                <w:sz w:val="18"/>
              </w:rPr>
              <w:t>м</w:t>
            </w:r>
            <w:r w:rsidRPr="00503FEE">
              <w:rPr>
                <w:sz w:val="18"/>
                <w:vertAlign w:val="superscript"/>
              </w:rPr>
              <w:t>2</w:t>
            </w:r>
            <w:r w:rsidRPr="00503FEE">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14:paraId="451C2CCF" w14:textId="77777777" w:rsidR="00503FEE" w:rsidRPr="00503FEE" w:rsidRDefault="00503FEE" w:rsidP="00503FEE">
            <w:pPr>
              <w:jc w:val="center"/>
            </w:pPr>
            <w:r w:rsidRPr="00503FEE">
              <w:t>280 на 1 тыс. чел.</w:t>
            </w:r>
          </w:p>
        </w:tc>
        <w:tc>
          <w:tcPr>
            <w:tcW w:w="1011" w:type="dxa"/>
            <w:tcBorders>
              <w:top w:val="nil"/>
              <w:left w:val="nil"/>
              <w:bottom w:val="single" w:sz="4" w:space="0" w:color="auto"/>
              <w:right w:val="single" w:sz="4" w:space="0" w:color="auto"/>
            </w:tcBorders>
            <w:shd w:val="clear" w:color="auto" w:fill="auto"/>
            <w:vAlign w:val="center"/>
          </w:tcPr>
          <w:p w14:paraId="64EFDFD5" w14:textId="77777777" w:rsidR="00503FEE" w:rsidRPr="00503FEE" w:rsidRDefault="00331C48" w:rsidP="00503FEE">
            <w:pPr>
              <w:suppressAutoHyphens/>
              <w:jc w:val="center"/>
              <w:rPr>
                <w:lang w:eastAsia="ar-SA"/>
              </w:rPr>
            </w:pPr>
            <w:r>
              <w:rPr>
                <w:lang w:eastAsia="ar-SA"/>
              </w:rPr>
              <w:t>19320</w:t>
            </w:r>
          </w:p>
        </w:tc>
        <w:tc>
          <w:tcPr>
            <w:tcW w:w="850" w:type="dxa"/>
            <w:tcBorders>
              <w:top w:val="nil"/>
              <w:left w:val="nil"/>
              <w:bottom w:val="single" w:sz="4" w:space="0" w:color="auto"/>
              <w:right w:val="single" w:sz="4" w:space="0" w:color="auto"/>
            </w:tcBorders>
            <w:shd w:val="clear" w:color="auto" w:fill="auto"/>
            <w:vAlign w:val="center"/>
          </w:tcPr>
          <w:p w14:paraId="616AD807" w14:textId="77777777" w:rsidR="00503FEE" w:rsidRPr="00B046A6" w:rsidRDefault="00B046A6" w:rsidP="00503FEE">
            <w:pPr>
              <w:suppressAutoHyphens/>
              <w:jc w:val="center"/>
              <w:rPr>
                <w:lang w:eastAsia="ar-SA"/>
              </w:rPr>
            </w:pPr>
            <w:r>
              <w:rPr>
                <w:lang w:eastAsia="ar-SA"/>
              </w:rPr>
              <w:t>30043</w:t>
            </w:r>
          </w:p>
        </w:tc>
        <w:tc>
          <w:tcPr>
            <w:tcW w:w="1116" w:type="dxa"/>
            <w:tcBorders>
              <w:top w:val="nil"/>
              <w:left w:val="nil"/>
              <w:bottom w:val="single" w:sz="4" w:space="0" w:color="auto"/>
              <w:right w:val="single" w:sz="4" w:space="0" w:color="auto"/>
            </w:tcBorders>
            <w:shd w:val="clear" w:color="auto" w:fill="auto"/>
            <w:vAlign w:val="center"/>
          </w:tcPr>
          <w:p w14:paraId="5AEE62BA" w14:textId="77777777" w:rsidR="00503FEE" w:rsidRPr="00B046A6" w:rsidRDefault="00B046A6" w:rsidP="00503FEE">
            <w:pPr>
              <w:suppressAutoHyphens/>
              <w:jc w:val="center"/>
              <w:rPr>
                <w:lang w:eastAsia="ar-SA"/>
              </w:rPr>
            </w:pPr>
            <w:r>
              <w:rPr>
                <w:lang w:eastAsia="ar-SA"/>
              </w:rPr>
              <w:t>0</w:t>
            </w:r>
          </w:p>
        </w:tc>
      </w:tr>
      <w:tr w:rsidR="00503FEE" w:rsidRPr="00503FEE" w14:paraId="6FFC15AC"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07BCFF7B" w14:textId="77777777" w:rsidR="00503FEE" w:rsidRPr="00503FEE" w:rsidRDefault="00503FEE" w:rsidP="00503FEE">
            <w:pPr>
              <w:jc w:val="center"/>
            </w:pPr>
            <w:r w:rsidRPr="00503FEE">
              <w:t>25</w:t>
            </w:r>
          </w:p>
        </w:tc>
        <w:tc>
          <w:tcPr>
            <w:tcW w:w="2703" w:type="dxa"/>
            <w:tcBorders>
              <w:top w:val="nil"/>
              <w:left w:val="nil"/>
              <w:bottom w:val="single" w:sz="4" w:space="0" w:color="auto"/>
              <w:right w:val="single" w:sz="4" w:space="0" w:color="auto"/>
            </w:tcBorders>
            <w:shd w:val="clear" w:color="auto" w:fill="auto"/>
            <w:vAlign w:val="center"/>
            <w:hideMark/>
          </w:tcPr>
          <w:p w14:paraId="78A1CF46" w14:textId="77777777" w:rsidR="00503FEE" w:rsidRPr="00503FEE" w:rsidRDefault="00503FEE" w:rsidP="00503FEE">
            <w:r w:rsidRPr="00503FEE">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14:paraId="7299961B" w14:textId="77777777" w:rsidR="00503FEE" w:rsidRPr="00503FEE" w:rsidRDefault="00503FEE" w:rsidP="00503FEE">
            <w:pPr>
              <w:jc w:val="center"/>
              <w:rPr>
                <w:sz w:val="18"/>
              </w:rPr>
            </w:pPr>
            <w:r w:rsidRPr="00503FEE">
              <w:rPr>
                <w:sz w:val="18"/>
              </w:rPr>
              <w:t>м</w:t>
            </w:r>
            <w:r w:rsidRPr="00503FEE">
              <w:rPr>
                <w:sz w:val="18"/>
                <w:vertAlign w:val="superscript"/>
              </w:rPr>
              <w:t>2</w:t>
            </w:r>
            <w:r w:rsidRPr="00503FEE">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14:paraId="09207662" w14:textId="77777777" w:rsidR="00503FEE" w:rsidRPr="00503FEE" w:rsidRDefault="00503FEE" w:rsidP="00503FEE">
            <w:pPr>
              <w:jc w:val="center"/>
            </w:pPr>
            <w:r w:rsidRPr="00503FEE">
              <w:t>40 на 1 тыс. чел.</w:t>
            </w:r>
          </w:p>
        </w:tc>
        <w:tc>
          <w:tcPr>
            <w:tcW w:w="1011" w:type="dxa"/>
            <w:tcBorders>
              <w:top w:val="nil"/>
              <w:left w:val="nil"/>
              <w:bottom w:val="single" w:sz="4" w:space="0" w:color="auto"/>
              <w:right w:val="single" w:sz="4" w:space="0" w:color="auto"/>
            </w:tcBorders>
            <w:shd w:val="clear" w:color="auto" w:fill="auto"/>
            <w:vAlign w:val="center"/>
          </w:tcPr>
          <w:p w14:paraId="3D6A48B8" w14:textId="77777777" w:rsidR="00503FEE" w:rsidRPr="00503FEE" w:rsidRDefault="00331C48" w:rsidP="00503FEE">
            <w:pPr>
              <w:suppressAutoHyphens/>
              <w:jc w:val="center"/>
              <w:rPr>
                <w:lang w:eastAsia="ar-SA"/>
              </w:rPr>
            </w:pPr>
            <w:r>
              <w:rPr>
                <w:lang w:eastAsia="ar-SA"/>
              </w:rPr>
              <w:t>2760</w:t>
            </w:r>
          </w:p>
        </w:tc>
        <w:tc>
          <w:tcPr>
            <w:tcW w:w="850" w:type="dxa"/>
            <w:tcBorders>
              <w:top w:val="nil"/>
              <w:left w:val="nil"/>
              <w:bottom w:val="single" w:sz="4" w:space="0" w:color="auto"/>
              <w:right w:val="single" w:sz="4" w:space="0" w:color="auto"/>
            </w:tcBorders>
            <w:shd w:val="clear" w:color="auto" w:fill="auto"/>
            <w:vAlign w:val="center"/>
          </w:tcPr>
          <w:p w14:paraId="3174A0BF" w14:textId="77777777" w:rsidR="00503FEE" w:rsidRPr="00503FEE" w:rsidRDefault="00BE5F21"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62479A6C" w14:textId="77777777" w:rsidR="00503FEE" w:rsidRPr="00503FEE" w:rsidRDefault="00BE5F21" w:rsidP="00503FEE">
            <w:pPr>
              <w:suppressAutoHyphens/>
              <w:jc w:val="center"/>
              <w:rPr>
                <w:lang w:eastAsia="ar-SA"/>
              </w:rPr>
            </w:pPr>
            <w:r>
              <w:rPr>
                <w:lang w:eastAsia="ar-SA"/>
              </w:rPr>
              <w:t>2760</w:t>
            </w:r>
          </w:p>
        </w:tc>
      </w:tr>
      <w:tr w:rsidR="00503FEE" w:rsidRPr="00503FEE" w14:paraId="51E0FDA1"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34D84BAA" w14:textId="77777777" w:rsidR="00503FEE" w:rsidRPr="00503FEE" w:rsidRDefault="00503FEE" w:rsidP="00503FEE">
            <w:pPr>
              <w:jc w:val="center"/>
            </w:pPr>
            <w:r w:rsidRPr="00503FEE">
              <w:t>26</w:t>
            </w:r>
          </w:p>
        </w:tc>
        <w:tc>
          <w:tcPr>
            <w:tcW w:w="2703" w:type="dxa"/>
            <w:tcBorders>
              <w:top w:val="nil"/>
              <w:left w:val="nil"/>
              <w:bottom w:val="single" w:sz="4" w:space="0" w:color="auto"/>
              <w:right w:val="single" w:sz="4" w:space="0" w:color="auto"/>
            </w:tcBorders>
            <w:shd w:val="clear" w:color="auto" w:fill="auto"/>
            <w:vAlign w:val="center"/>
            <w:hideMark/>
          </w:tcPr>
          <w:p w14:paraId="68DB8D0D" w14:textId="77777777" w:rsidR="00503FEE" w:rsidRPr="00503FEE" w:rsidRDefault="00503FEE" w:rsidP="00503FEE">
            <w:r w:rsidRPr="00503FEE">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14:paraId="49BF12D3" w14:textId="77777777" w:rsidR="00503FEE" w:rsidRPr="00503FEE" w:rsidRDefault="00503FEE" w:rsidP="00503FEE">
            <w:pPr>
              <w:jc w:val="center"/>
              <w:rPr>
                <w:sz w:val="18"/>
              </w:rPr>
            </w:pPr>
            <w:r w:rsidRPr="00503FEE">
              <w:rPr>
                <w:sz w:val="18"/>
              </w:rPr>
              <w:t>м</w:t>
            </w:r>
            <w:r w:rsidRPr="00503FEE">
              <w:rPr>
                <w:sz w:val="18"/>
                <w:vertAlign w:val="superscript"/>
              </w:rPr>
              <w:t>2</w:t>
            </w:r>
            <w:r w:rsidRPr="00503FEE">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14:paraId="42420018" w14:textId="77777777" w:rsidR="00503FEE" w:rsidRPr="00503FEE" w:rsidRDefault="00503FEE" w:rsidP="00503FEE">
            <w:pPr>
              <w:jc w:val="center"/>
            </w:pPr>
            <w:r w:rsidRPr="00503FEE">
              <w:t>6 на 1 тыс. чел.</w:t>
            </w:r>
          </w:p>
        </w:tc>
        <w:tc>
          <w:tcPr>
            <w:tcW w:w="1011" w:type="dxa"/>
            <w:tcBorders>
              <w:top w:val="nil"/>
              <w:left w:val="nil"/>
              <w:bottom w:val="single" w:sz="4" w:space="0" w:color="auto"/>
              <w:right w:val="single" w:sz="4" w:space="0" w:color="auto"/>
            </w:tcBorders>
            <w:shd w:val="clear" w:color="auto" w:fill="auto"/>
            <w:vAlign w:val="center"/>
          </w:tcPr>
          <w:p w14:paraId="790A7195" w14:textId="77777777" w:rsidR="00503FEE" w:rsidRPr="00503FEE" w:rsidRDefault="00331C48" w:rsidP="00503FEE">
            <w:pPr>
              <w:suppressAutoHyphens/>
              <w:jc w:val="center"/>
              <w:rPr>
                <w:lang w:eastAsia="ar-SA"/>
              </w:rPr>
            </w:pPr>
            <w:r>
              <w:rPr>
                <w:lang w:eastAsia="ar-SA"/>
              </w:rPr>
              <w:t>414</w:t>
            </w:r>
          </w:p>
        </w:tc>
        <w:tc>
          <w:tcPr>
            <w:tcW w:w="850" w:type="dxa"/>
            <w:tcBorders>
              <w:top w:val="nil"/>
              <w:left w:val="nil"/>
              <w:bottom w:val="single" w:sz="4" w:space="0" w:color="auto"/>
              <w:right w:val="single" w:sz="4" w:space="0" w:color="auto"/>
            </w:tcBorders>
            <w:shd w:val="clear" w:color="auto" w:fill="auto"/>
            <w:vAlign w:val="center"/>
          </w:tcPr>
          <w:p w14:paraId="20B44B4E" w14:textId="77777777" w:rsidR="00503FEE" w:rsidRPr="003B6746" w:rsidRDefault="00B046A6" w:rsidP="00503FEE">
            <w:pPr>
              <w:suppressAutoHyphens/>
              <w:jc w:val="center"/>
              <w:rPr>
                <w:lang w:eastAsia="ar-SA"/>
              </w:rPr>
            </w:pPr>
            <w:r>
              <w:rPr>
                <w:lang w:eastAsia="ar-SA"/>
              </w:rPr>
              <w:t>132,5</w:t>
            </w:r>
          </w:p>
        </w:tc>
        <w:tc>
          <w:tcPr>
            <w:tcW w:w="1116" w:type="dxa"/>
            <w:tcBorders>
              <w:top w:val="nil"/>
              <w:left w:val="nil"/>
              <w:bottom w:val="single" w:sz="4" w:space="0" w:color="auto"/>
              <w:right w:val="single" w:sz="4" w:space="0" w:color="auto"/>
            </w:tcBorders>
            <w:shd w:val="clear" w:color="auto" w:fill="auto"/>
            <w:vAlign w:val="center"/>
          </w:tcPr>
          <w:p w14:paraId="3FB9B1A6" w14:textId="77777777" w:rsidR="00503FEE" w:rsidRPr="003B6746" w:rsidRDefault="00B046A6" w:rsidP="00503FEE">
            <w:pPr>
              <w:suppressAutoHyphens/>
              <w:jc w:val="center"/>
              <w:rPr>
                <w:lang w:eastAsia="ar-SA"/>
              </w:rPr>
            </w:pPr>
            <w:r>
              <w:rPr>
                <w:lang w:eastAsia="ar-SA"/>
              </w:rPr>
              <w:t>281,5</w:t>
            </w:r>
          </w:p>
        </w:tc>
      </w:tr>
      <w:tr w:rsidR="00503FEE" w:rsidRPr="00503FEE" w14:paraId="2B5E7A5F"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3F6ED88A" w14:textId="77777777" w:rsidR="00503FEE" w:rsidRPr="00503FEE" w:rsidRDefault="00503FEE" w:rsidP="00503FEE">
            <w:pPr>
              <w:jc w:val="center"/>
            </w:pPr>
            <w:r w:rsidRPr="00503FEE">
              <w:t>27</w:t>
            </w:r>
          </w:p>
        </w:tc>
        <w:tc>
          <w:tcPr>
            <w:tcW w:w="2703" w:type="dxa"/>
            <w:tcBorders>
              <w:top w:val="nil"/>
              <w:left w:val="nil"/>
              <w:bottom w:val="single" w:sz="4" w:space="0" w:color="auto"/>
              <w:right w:val="single" w:sz="4" w:space="0" w:color="auto"/>
            </w:tcBorders>
            <w:shd w:val="clear" w:color="auto" w:fill="auto"/>
            <w:vAlign w:val="center"/>
            <w:hideMark/>
          </w:tcPr>
          <w:p w14:paraId="1A75F1D0" w14:textId="77777777" w:rsidR="00503FEE" w:rsidRPr="00503FEE" w:rsidRDefault="00503FEE" w:rsidP="00503FEE">
            <w:r w:rsidRPr="00503FEE">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14:paraId="39CA7D92" w14:textId="77777777" w:rsidR="00503FEE" w:rsidRPr="00503FEE" w:rsidRDefault="00503FEE" w:rsidP="00503FEE">
            <w:pPr>
              <w:jc w:val="center"/>
            </w:pPr>
            <w:r w:rsidRPr="00503FEE">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14:paraId="28402F0B" w14:textId="77777777" w:rsidR="00503FEE" w:rsidRPr="00503FEE" w:rsidRDefault="00503FEE" w:rsidP="00503FEE">
            <w:pPr>
              <w:jc w:val="center"/>
            </w:pPr>
            <w:r w:rsidRPr="00503FEE">
              <w:t>40 на 1 тыс. чел.</w:t>
            </w:r>
          </w:p>
        </w:tc>
        <w:tc>
          <w:tcPr>
            <w:tcW w:w="1011" w:type="dxa"/>
            <w:tcBorders>
              <w:top w:val="nil"/>
              <w:left w:val="nil"/>
              <w:bottom w:val="single" w:sz="4" w:space="0" w:color="auto"/>
              <w:right w:val="single" w:sz="4" w:space="0" w:color="auto"/>
            </w:tcBorders>
            <w:shd w:val="clear" w:color="auto" w:fill="auto"/>
            <w:vAlign w:val="center"/>
          </w:tcPr>
          <w:p w14:paraId="41598D24" w14:textId="77777777" w:rsidR="00503FEE" w:rsidRPr="00503FEE" w:rsidRDefault="00331C48" w:rsidP="00503FEE">
            <w:pPr>
              <w:suppressAutoHyphens/>
              <w:jc w:val="center"/>
              <w:rPr>
                <w:lang w:eastAsia="ar-SA"/>
              </w:rPr>
            </w:pPr>
            <w:r>
              <w:rPr>
                <w:lang w:eastAsia="ar-SA"/>
              </w:rPr>
              <w:t>2760</w:t>
            </w:r>
          </w:p>
        </w:tc>
        <w:tc>
          <w:tcPr>
            <w:tcW w:w="850" w:type="dxa"/>
            <w:tcBorders>
              <w:top w:val="nil"/>
              <w:left w:val="nil"/>
              <w:bottom w:val="single" w:sz="4" w:space="0" w:color="auto"/>
              <w:right w:val="single" w:sz="4" w:space="0" w:color="auto"/>
            </w:tcBorders>
            <w:shd w:val="clear" w:color="auto" w:fill="auto"/>
            <w:vAlign w:val="center"/>
          </w:tcPr>
          <w:p w14:paraId="2388773F" w14:textId="77777777" w:rsidR="00503FEE" w:rsidRPr="00503FEE" w:rsidRDefault="00CC4EF6" w:rsidP="00503FEE">
            <w:pPr>
              <w:suppressAutoHyphens/>
              <w:jc w:val="center"/>
              <w:rPr>
                <w:lang w:eastAsia="ar-SA"/>
              </w:rPr>
            </w:pPr>
            <w:r>
              <w:rPr>
                <w:lang w:eastAsia="ar-SA"/>
              </w:rPr>
              <w:t>4530</w:t>
            </w:r>
          </w:p>
        </w:tc>
        <w:tc>
          <w:tcPr>
            <w:tcW w:w="1116" w:type="dxa"/>
            <w:tcBorders>
              <w:top w:val="nil"/>
              <w:left w:val="nil"/>
              <w:bottom w:val="single" w:sz="4" w:space="0" w:color="auto"/>
              <w:right w:val="single" w:sz="4" w:space="0" w:color="auto"/>
            </w:tcBorders>
            <w:shd w:val="clear" w:color="auto" w:fill="auto"/>
            <w:vAlign w:val="center"/>
          </w:tcPr>
          <w:p w14:paraId="45536535" w14:textId="77777777" w:rsidR="00503FEE" w:rsidRPr="00503FEE" w:rsidRDefault="00CC4EF6" w:rsidP="00503FEE">
            <w:pPr>
              <w:suppressAutoHyphens/>
              <w:jc w:val="center"/>
              <w:rPr>
                <w:lang w:eastAsia="ar-SA"/>
              </w:rPr>
            </w:pPr>
            <w:r>
              <w:rPr>
                <w:lang w:eastAsia="ar-SA"/>
              </w:rPr>
              <w:t>0</w:t>
            </w:r>
          </w:p>
        </w:tc>
      </w:tr>
      <w:tr w:rsidR="00503FEE" w:rsidRPr="00503FEE" w14:paraId="4A36303B" w14:textId="77777777" w:rsidTr="00915DFB">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14:paraId="6289595D" w14:textId="77777777" w:rsidR="00503FEE" w:rsidRPr="00503FEE" w:rsidRDefault="00503FEE" w:rsidP="00503FEE">
            <w:pPr>
              <w:jc w:val="center"/>
              <w:rPr>
                <w:b/>
              </w:rPr>
            </w:pPr>
            <w:r w:rsidRPr="00503FEE">
              <w:rPr>
                <w:b/>
              </w:rPr>
              <w:t>Предприятия бытового обслуживания</w:t>
            </w:r>
          </w:p>
        </w:tc>
      </w:tr>
      <w:tr w:rsidR="00503FEE" w:rsidRPr="00503FEE" w14:paraId="26D1F98A"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1BE53368" w14:textId="77777777" w:rsidR="00503FEE" w:rsidRPr="00503FEE" w:rsidRDefault="00503FEE" w:rsidP="00503FEE">
            <w:pPr>
              <w:jc w:val="center"/>
            </w:pPr>
            <w:r w:rsidRPr="00503FEE">
              <w:t>28</w:t>
            </w:r>
          </w:p>
        </w:tc>
        <w:tc>
          <w:tcPr>
            <w:tcW w:w="2703" w:type="dxa"/>
            <w:tcBorders>
              <w:top w:val="nil"/>
              <w:left w:val="nil"/>
              <w:bottom w:val="single" w:sz="4" w:space="0" w:color="auto"/>
              <w:right w:val="single" w:sz="4" w:space="0" w:color="auto"/>
            </w:tcBorders>
            <w:shd w:val="clear" w:color="auto" w:fill="auto"/>
            <w:vAlign w:val="center"/>
            <w:hideMark/>
          </w:tcPr>
          <w:p w14:paraId="42F1ECCE" w14:textId="77777777" w:rsidR="00503FEE" w:rsidRPr="00503FEE" w:rsidRDefault="00503FEE" w:rsidP="00503FEE">
            <w:r w:rsidRPr="00503FEE">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14:paraId="56167460" w14:textId="77777777" w:rsidR="00503FEE" w:rsidRPr="00503FEE" w:rsidRDefault="00503FEE" w:rsidP="00503FEE">
            <w:pPr>
              <w:jc w:val="center"/>
            </w:pPr>
            <w:r w:rsidRPr="00503FEE">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14:paraId="367B630A" w14:textId="77777777" w:rsidR="00503FEE" w:rsidRPr="00503FEE" w:rsidRDefault="00503FEE" w:rsidP="00503FEE">
            <w:pPr>
              <w:jc w:val="center"/>
            </w:pPr>
            <w:r w:rsidRPr="00503FEE">
              <w:t>9 на 1 тыс. чел.</w:t>
            </w:r>
          </w:p>
        </w:tc>
        <w:tc>
          <w:tcPr>
            <w:tcW w:w="1011" w:type="dxa"/>
            <w:tcBorders>
              <w:top w:val="nil"/>
              <w:left w:val="nil"/>
              <w:bottom w:val="single" w:sz="4" w:space="0" w:color="auto"/>
              <w:right w:val="single" w:sz="4" w:space="0" w:color="auto"/>
            </w:tcBorders>
            <w:shd w:val="clear" w:color="auto" w:fill="auto"/>
            <w:vAlign w:val="center"/>
          </w:tcPr>
          <w:p w14:paraId="36933A25" w14:textId="77777777" w:rsidR="00503FEE" w:rsidRPr="00503FEE" w:rsidRDefault="00BE5F21" w:rsidP="00503FEE">
            <w:pPr>
              <w:suppressAutoHyphens/>
              <w:jc w:val="center"/>
              <w:rPr>
                <w:lang w:eastAsia="ar-SA"/>
              </w:rPr>
            </w:pPr>
            <w:r>
              <w:rPr>
                <w:lang w:eastAsia="ar-SA"/>
              </w:rPr>
              <w:t>621</w:t>
            </w:r>
          </w:p>
        </w:tc>
        <w:tc>
          <w:tcPr>
            <w:tcW w:w="850" w:type="dxa"/>
            <w:tcBorders>
              <w:top w:val="nil"/>
              <w:left w:val="nil"/>
              <w:bottom w:val="single" w:sz="4" w:space="0" w:color="auto"/>
              <w:right w:val="single" w:sz="4" w:space="0" w:color="auto"/>
            </w:tcBorders>
            <w:shd w:val="clear" w:color="auto" w:fill="auto"/>
            <w:vAlign w:val="center"/>
          </w:tcPr>
          <w:p w14:paraId="492A6A2B" w14:textId="77777777" w:rsidR="00503FEE" w:rsidRPr="00503FEE" w:rsidRDefault="004A1E66" w:rsidP="00503FEE">
            <w:pPr>
              <w:suppressAutoHyphens/>
              <w:jc w:val="center"/>
              <w:rPr>
                <w:lang w:eastAsia="ar-SA"/>
              </w:rPr>
            </w:pPr>
            <w:r>
              <w:rPr>
                <w:lang w:eastAsia="ar-SA"/>
              </w:rPr>
              <w:t>123</w:t>
            </w:r>
          </w:p>
        </w:tc>
        <w:tc>
          <w:tcPr>
            <w:tcW w:w="1116" w:type="dxa"/>
            <w:tcBorders>
              <w:top w:val="nil"/>
              <w:left w:val="nil"/>
              <w:bottom w:val="single" w:sz="4" w:space="0" w:color="auto"/>
              <w:right w:val="single" w:sz="4" w:space="0" w:color="auto"/>
            </w:tcBorders>
            <w:shd w:val="clear" w:color="auto" w:fill="auto"/>
            <w:vAlign w:val="center"/>
          </w:tcPr>
          <w:p w14:paraId="7B37CD75" w14:textId="77777777" w:rsidR="00503FEE" w:rsidRPr="00503FEE" w:rsidRDefault="004A1E66" w:rsidP="00503FEE">
            <w:pPr>
              <w:suppressAutoHyphens/>
              <w:jc w:val="center"/>
              <w:rPr>
                <w:lang w:eastAsia="ar-SA"/>
              </w:rPr>
            </w:pPr>
            <w:r>
              <w:rPr>
                <w:lang w:eastAsia="ar-SA"/>
              </w:rPr>
              <w:t>498</w:t>
            </w:r>
          </w:p>
        </w:tc>
      </w:tr>
      <w:tr w:rsidR="00503FEE" w:rsidRPr="00503FEE" w14:paraId="017E0D94"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605EFCAC" w14:textId="77777777" w:rsidR="00503FEE" w:rsidRPr="00503FEE" w:rsidRDefault="00503FEE" w:rsidP="00503FEE">
            <w:pPr>
              <w:jc w:val="center"/>
            </w:pPr>
            <w:r w:rsidRPr="00503FEE">
              <w:t>29</w:t>
            </w:r>
          </w:p>
        </w:tc>
        <w:tc>
          <w:tcPr>
            <w:tcW w:w="2703" w:type="dxa"/>
            <w:tcBorders>
              <w:top w:val="nil"/>
              <w:left w:val="nil"/>
              <w:bottom w:val="single" w:sz="4" w:space="0" w:color="auto"/>
              <w:right w:val="single" w:sz="4" w:space="0" w:color="auto"/>
            </w:tcBorders>
            <w:shd w:val="clear" w:color="auto" w:fill="auto"/>
            <w:vAlign w:val="center"/>
            <w:hideMark/>
          </w:tcPr>
          <w:p w14:paraId="37102EA6" w14:textId="77777777" w:rsidR="00503FEE" w:rsidRPr="00503FEE" w:rsidRDefault="00503FEE" w:rsidP="00503FEE">
            <w:r w:rsidRPr="00503FEE">
              <w:t>Прачечные</w:t>
            </w:r>
          </w:p>
        </w:tc>
        <w:tc>
          <w:tcPr>
            <w:tcW w:w="1134" w:type="dxa"/>
            <w:tcBorders>
              <w:top w:val="nil"/>
              <w:left w:val="nil"/>
              <w:bottom w:val="single" w:sz="4" w:space="0" w:color="auto"/>
              <w:right w:val="single" w:sz="4" w:space="0" w:color="auto"/>
            </w:tcBorders>
            <w:shd w:val="clear" w:color="auto" w:fill="auto"/>
            <w:vAlign w:val="center"/>
            <w:hideMark/>
          </w:tcPr>
          <w:p w14:paraId="02DA59D2" w14:textId="77777777" w:rsidR="00503FEE" w:rsidRPr="00503FEE" w:rsidRDefault="00503FEE" w:rsidP="00503FEE">
            <w:pPr>
              <w:jc w:val="center"/>
            </w:pPr>
            <w:r w:rsidRPr="00503FEE">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14:paraId="0DB473A8" w14:textId="77777777" w:rsidR="00503FEE" w:rsidRPr="00503FEE" w:rsidRDefault="00503FEE" w:rsidP="00503FEE">
            <w:pPr>
              <w:jc w:val="center"/>
            </w:pPr>
            <w:r w:rsidRPr="00503FEE">
              <w:t>120 на 1 тыс. чел.</w:t>
            </w:r>
          </w:p>
        </w:tc>
        <w:tc>
          <w:tcPr>
            <w:tcW w:w="1011" w:type="dxa"/>
            <w:tcBorders>
              <w:top w:val="nil"/>
              <w:left w:val="nil"/>
              <w:bottom w:val="single" w:sz="4" w:space="0" w:color="auto"/>
              <w:right w:val="single" w:sz="4" w:space="0" w:color="auto"/>
            </w:tcBorders>
            <w:shd w:val="clear" w:color="auto" w:fill="auto"/>
            <w:vAlign w:val="center"/>
          </w:tcPr>
          <w:p w14:paraId="5EC5A782" w14:textId="77777777" w:rsidR="00503FEE" w:rsidRPr="00503FEE" w:rsidRDefault="00BE5F21" w:rsidP="00503FEE">
            <w:pPr>
              <w:suppressAutoHyphens/>
              <w:jc w:val="center"/>
              <w:rPr>
                <w:lang w:eastAsia="ar-SA"/>
              </w:rPr>
            </w:pPr>
            <w:r>
              <w:rPr>
                <w:lang w:eastAsia="ar-SA"/>
              </w:rPr>
              <w:t>8280</w:t>
            </w:r>
          </w:p>
        </w:tc>
        <w:tc>
          <w:tcPr>
            <w:tcW w:w="850" w:type="dxa"/>
            <w:tcBorders>
              <w:top w:val="nil"/>
              <w:left w:val="nil"/>
              <w:bottom w:val="single" w:sz="4" w:space="0" w:color="auto"/>
              <w:right w:val="single" w:sz="4" w:space="0" w:color="auto"/>
            </w:tcBorders>
            <w:shd w:val="clear" w:color="auto" w:fill="auto"/>
            <w:vAlign w:val="center"/>
          </w:tcPr>
          <w:p w14:paraId="5FB80EE6" w14:textId="77777777" w:rsidR="00503FEE" w:rsidRPr="00503FEE" w:rsidRDefault="004A1E66"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3320843E" w14:textId="77777777" w:rsidR="00503FEE" w:rsidRPr="00503FEE" w:rsidRDefault="004A1E66" w:rsidP="00503FEE">
            <w:pPr>
              <w:suppressAutoHyphens/>
              <w:jc w:val="center"/>
              <w:rPr>
                <w:lang w:eastAsia="ar-SA"/>
              </w:rPr>
            </w:pPr>
            <w:r>
              <w:rPr>
                <w:lang w:eastAsia="ar-SA"/>
              </w:rPr>
              <w:t>8280</w:t>
            </w:r>
          </w:p>
        </w:tc>
      </w:tr>
      <w:tr w:rsidR="00503FEE" w:rsidRPr="00503FEE" w14:paraId="0F1848B7"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5BDB8C14" w14:textId="77777777" w:rsidR="00503FEE" w:rsidRPr="00503FEE" w:rsidRDefault="00503FEE" w:rsidP="00503FEE">
            <w:pPr>
              <w:jc w:val="center"/>
            </w:pPr>
            <w:r w:rsidRPr="00503FEE">
              <w:t>30</w:t>
            </w:r>
          </w:p>
        </w:tc>
        <w:tc>
          <w:tcPr>
            <w:tcW w:w="2703" w:type="dxa"/>
            <w:tcBorders>
              <w:top w:val="nil"/>
              <w:left w:val="nil"/>
              <w:bottom w:val="single" w:sz="4" w:space="0" w:color="auto"/>
              <w:right w:val="single" w:sz="4" w:space="0" w:color="auto"/>
            </w:tcBorders>
            <w:shd w:val="clear" w:color="auto" w:fill="auto"/>
            <w:vAlign w:val="center"/>
            <w:hideMark/>
          </w:tcPr>
          <w:p w14:paraId="1099C6A4" w14:textId="77777777" w:rsidR="00503FEE" w:rsidRPr="00503FEE" w:rsidRDefault="00503FEE" w:rsidP="00503FEE">
            <w:r w:rsidRPr="00503FEE">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14:paraId="76664BAE" w14:textId="77777777" w:rsidR="00503FEE" w:rsidRPr="00503FEE" w:rsidRDefault="00503FEE" w:rsidP="00503FEE">
            <w:pPr>
              <w:jc w:val="center"/>
            </w:pPr>
            <w:r w:rsidRPr="00503FEE">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14:paraId="4D7244B3" w14:textId="77777777" w:rsidR="00503FEE" w:rsidRPr="00503FEE" w:rsidRDefault="00503FEE" w:rsidP="00503FEE">
            <w:pPr>
              <w:jc w:val="center"/>
            </w:pPr>
            <w:r w:rsidRPr="00503FEE">
              <w:t>11,4 на 1 тыс. чел.</w:t>
            </w:r>
          </w:p>
        </w:tc>
        <w:tc>
          <w:tcPr>
            <w:tcW w:w="1011" w:type="dxa"/>
            <w:tcBorders>
              <w:top w:val="nil"/>
              <w:left w:val="nil"/>
              <w:bottom w:val="single" w:sz="4" w:space="0" w:color="auto"/>
              <w:right w:val="single" w:sz="4" w:space="0" w:color="auto"/>
            </w:tcBorders>
            <w:shd w:val="clear" w:color="auto" w:fill="auto"/>
            <w:vAlign w:val="center"/>
          </w:tcPr>
          <w:p w14:paraId="33C275D9" w14:textId="77777777" w:rsidR="00503FEE" w:rsidRPr="00503FEE" w:rsidRDefault="00BE5F21" w:rsidP="00503FEE">
            <w:pPr>
              <w:suppressAutoHyphens/>
              <w:jc w:val="center"/>
              <w:rPr>
                <w:lang w:eastAsia="ar-SA"/>
              </w:rPr>
            </w:pPr>
            <w:r>
              <w:rPr>
                <w:lang w:eastAsia="ar-SA"/>
              </w:rPr>
              <w:t>787</w:t>
            </w:r>
          </w:p>
        </w:tc>
        <w:tc>
          <w:tcPr>
            <w:tcW w:w="850" w:type="dxa"/>
            <w:tcBorders>
              <w:top w:val="nil"/>
              <w:left w:val="nil"/>
              <w:bottom w:val="single" w:sz="4" w:space="0" w:color="auto"/>
              <w:right w:val="single" w:sz="4" w:space="0" w:color="auto"/>
            </w:tcBorders>
            <w:shd w:val="clear" w:color="auto" w:fill="auto"/>
            <w:vAlign w:val="center"/>
          </w:tcPr>
          <w:p w14:paraId="462FD21C" w14:textId="77777777" w:rsidR="00503FEE" w:rsidRPr="00503FEE" w:rsidRDefault="004A1E66"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339C5291" w14:textId="77777777" w:rsidR="00503FEE" w:rsidRPr="00503FEE" w:rsidRDefault="004A1E66" w:rsidP="00503FEE">
            <w:pPr>
              <w:suppressAutoHyphens/>
              <w:jc w:val="center"/>
              <w:rPr>
                <w:lang w:eastAsia="ar-SA"/>
              </w:rPr>
            </w:pPr>
            <w:r>
              <w:rPr>
                <w:lang w:eastAsia="ar-SA"/>
              </w:rPr>
              <w:t>787</w:t>
            </w:r>
          </w:p>
        </w:tc>
      </w:tr>
      <w:tr w:rsidR="00503FEE" w:rsidRPr="00503FEE" w14:paraId="677A3213"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31AA4543" w14:textId="77777777" w:rsidR="00503FEE" w:rsidRPr="00503FEE" w:rsidRDefault="00503FEE" w:rsidP="00503FEE">
            <w:pPr>
              <w:jc w:val="center"/>
            </w:pPr>
            <w:r w:rsidRPr="00503FEE">
              <w:t>31</w:t>
            </w:r>
          </w:p>
        </w:tc>
        <w:tc>
          <w:tcPr>
            <w:tcW w:w="2703" w:type="dxa"/>
            <w:tcBorders>
              <w:top w:val="nil"/>
              <w:left w:val="nil"/>
              <w:bottom w:val="single" w:sz="4" w:space="0" w:color="auto"/>
              <w:right w:val="single" w:sz="4" w:space="0" w:color="auto"/>
            </w:tcBorders>
            <w:shd w:val="clear" w:color="auto" w:fill="auto"/>
            <w:vAlign w:val="center"/>
            <w:hideMark/>
          </w:tcPr>
          <w:p w14:paraId="6C2FD854" w14:textId="77777777" w:rsidR="00503FEE" w:rsidRPr="00503FEE" w:rsidRDefault="00503FEE" w:rsidP="00503FEE">
            <w:r w:rsidRPr="00503FEE">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14:paraId="028B092D" w14:textId="77777777" w:rsidR="00503FEE" w:rsidRPr="00503FEE" w:rsidRDefault="00503FEE" w:rsidP="00503FEE">
            <w:pPr>
              <w:jc w:val="center"/>
            </w:pPr>
            <w:r w:rsidRPr="00503FEE">
              <w:t>место</w:t>
            </w:r>
          </w:p>
        </w:tc>
        <w:tc>
          <w:tcPr>
            <w:tcW w:w="2146" w:type="dxa"/>
            <w:tcBorders>
              <w:top w:val="nil"/>
              <w:left w:val="nil"/>
              <w:bottom w:val="single" w:sz="4" w:space="0" w:color="auto"/>
              <w:right w:val="single" w:sz="4" w:space="0" w:color="auto"/>
            </w:tcBorders>
            <w:shd w:val="clear" w:color="auto" w:fill="auto"/>
            <w:vAlign w:val="center"/>
            <w:hideMark/>
          </w:tcPr>
          <w:p w14:paraId="2AEBC42A" w14:textId="77777777" w:rsidR="00503FEE" w:rsidRPr="00503FEE" w:rsidRDefault="00503FEE" w:rsidP="00503FEE">
            <w:pPr>
              <w:jc w:val="center"/>
            </w:pPr>
            <w:r w:rsidRPr="00503FEE">
              <w:t>5 на 1 тыс. чел.</w:t>
            </w:r>
          </w:p>
        </w:tc>
        <w:tc>
          <w:tcPr>
            <w:tcW w:w="1011" w:type="dxa"/>
            <w:tcBorders>
              <w:top w:val="nil"/>
              <w:left w:val="nil"/>
              <w:bottom w:val="single" w:sz="4" w:space="0" w:color="auto"/>
              <w:right w:val="single" w:sz="4" w:space="0" w:color="auto"/>
            </w:tcBorders>
            <w:shd w:val="clear" w:color="auto" w:fill="auto"/>
            <w:vAlign w:val="center"/>
          </w:tcPr>
          <w:p w14:paraId="31D1374F" w14:textId="77777777" w:rsidR="00503FEE" w:rsidRPr="00503FEE" w:rsidRDefault="00BE5F21" w:rsidP="00503FEE">
            <w:pPr>
              <w:suppressAutoHyphens/>
              <w:jc w:val="center"/>
              <w:rPr>
                <w:lang w:eastAsia="ar-SA"/>
              </w:rPr>
            </w:pPr>
            <w:r>
              <w:rPr>
                <w:lang w:eastAsia="ar-SA"/>
              </w:rPr>
              <w:t>345</w:t>
            </w:r>
          </w:p>
        </w:tc>
        <w:tc>
          <w:tcPr>
            <w:tcW w:w="850" w:type="dxa"/>
            <w:tcBorders>
              <w:top w:val="nil"/>
              <w:left w:val="nil"/>
              <w:bottom w:val="single" w:sz="4" w:space="0" w:color="auto"/>
              <w:right w:val="single" w:sz="4" w:space="0" w:color="auto"/>
            </w:tcBorders>
            <w:shd w:val="clear" w:color="auto" w:fill="auto"/>
            <w:vAlign w:val="center"/>
          </w:tcPr>
          <w:p w14:paraId="42439715" w14:textId="77777777" w:rsidR="00503FEE" w:rsidRPr="00503FEE" w:rsidRDefault="003B6746" w:rsidP="00503FEE">
            <w:pPr>
              <w:suppressAutoHyphens/>
              <w:jc w:val="center"/>
              <w:rPr>
                <w:lang w:eastAsia="ar-SA"/>
              </w:rPr>
            </w:pPr>
            <w:r>
              <w:rPr>
                <w:lang w:eastAsia="ar-SA"/>
              </w:rPr>
              <w:t>16</w:t>
            </w:r>
          </w:p>
        </w:tc>
        <w:tc>
          <w:tcPr>
            <w:tcW w:w="1116" w:type="dxa"/>
            <w:tcBorders>
              <w:top w:val="nil"/>
              <w:left w:val="nil"/>
              <w:bottom w:val="single" w:sz="4" w:space="0" w:color="auto"/>
              <w:right w:val="single" w:sz="4" w:space="0" w:color="auto"/>
            </w:tcBorders>
            <w:shd w:val="clear" w:color="auto" w:fill="auto"/>
            <w:vAlign w:val="center"/>
          </w:tcPr>
          <w:p w14:paraId="3607E21D" w14:textId="77777777" w:rsidR="00503FEE" w:rsidRPr="00503FEE" w:rsidRDefault="003B6746" w:rsidP="00503FEE">
            <w:pPr>
              <w:suppressAutoHyphens/>
              <w:jc w:val="center"/>
              <w:rPr>
                <w:lang w:eastAsia="ar-SA"/>
              </w:rPr>
            </w:pPr>
            <w:r>
              <w:rPr>
                <w:lang w:eastAsia="ar-SA"/>
              </w:rPr>
              <w:t>329</w:t>
            </w:r>
          </w:p>
        </w:tc>
      </w:tr>
      <w:tr w:rsidR="00503FEE" w:rsidRPr="00503FEE" w14:paraId="085234A1" w14:textId="77777777" w:rsidTr="00915DFB">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14:paraId="55DFDDF0" w14:textId="77777777" w:rsidR="00503FEE" w:rsidRPr="00503FEE" w:rsidRDefault="00503FEE" w:rsidP="00503FEE">
            <w:pPr>
              <w:jc w:val="center"/>
              <w:rPr>
                <w:b/>
              </w:rPr>
            </w:pPr>
            <w:r w:rsidRPr="00503FEE">
              <w:rPr>
                <w:b/>
              </w:rPr>
              <w:t>Предприятия коммунального обслуживания</w:t>
            </w:r>
          </w:p>
        </w:tc>
      </w:tr>
      <w:tr w:rsidR="00503FEE" w:rsidRPr="00503FEE" w14:paraId="27D1DCA1"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54B9C24E" w14:textId="77777777" w:rsidR="00503FEE" w:rsidRPr="00503FEE" w:rsidRDefault="00503FEE" w:rsidP="00503FEE">
            <w:pPr>
              <w:jc w:val="center"/>
            </w:pPr>
            <w:r w:rsidRPr="00503FEE">
              <w:t>32</w:t>
            </w:r>
          </w:p>
        </w:tc>
        <w:tc>
          <w:tcPr>
            <w:tcW w:w="2703" w:type="dxa"/>
            <w:tcBorders>
              <w:top w:val="nil"/>
              <w:left w:val="nil"/>
              <w:bottom w:val="single" w:sz="4" w:space="0" w:color="auto"/>
              <w:right w:val="single" w:sz="4" w:space="0" w:color="auto"/>
            </w:tcBorders>
            <w:shd w:val="clear" w:color="auto" w:fill="auto"/>
            <w:vAlign w:val="center"/>
            <w:hideMark/>
          </w:tcPr>
          <w:p w14:paraId="755FFE8D" w14:textId="77777777" w:rsidR="00503FEE" w:rsidRPr="00503FEE" w:rsidRDefault="00503FEE" w:rsidP="00503FEE">
            <w:r w:rsidRPr="00503FEE">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14:paraId="7EB56DB7" w14:textId="77777777" w:rsidR="00503FEE" w:rsidRPr="00503FEE" w:rsidRDefault="00503FEE" w:rsidP="00503FEE">
            <w:pPr>
              <w:jc w:val="center"/>
            </w:pPr>
            <w:r w:rsidRPr="00503FEE">
              <w:t>место</w:t>
            </w:r>
          </w:p>
        </w:tc>
        <w:tc>
          <w:tcPr>
            <w:tcW w:w="2146" w:type="dxa"/>
            <w:tcBorders>
              <w:top w:val="nil"/>
              <w:left w:val="nil"/>
              <w:bottom w:val="single" w:sz="4" w:space="0" w:color="auto"/>
              <w:right w:val="single" w:sz="4" w:space="0" w:color="auto"/>
            </w:tcBorders>
            <w:shd w:val="clear" w:color="auto" w:fill="auto"/>
            <w:vAlign w:val="center"/>
            <w:hideMark/>
          </w:tcPr>
          <w:p w14:paraId="113F077C" w14:textId="77777777" w:rsidR="00503FEE" w:rsidRPr="00503FEE" w:rsidRDefault="00503FEE" w:rsidP="00503FEE">
            <w:pPr>
              <w:jc w:val="center"/>
            </w:pPr>
            <w:r w:rsidRPr="00503FEE">
              <w:t>6 на 1 тыс. чел.</w:t>
            </w:r>
          </w:p>
        </w:tc>
        <w:tc>
          <w:tcPr>
            <w:tcW w:w="1011" w:type="dxa"/>
            <w:tcBorders>
              <w:top w:val="nil"/>
              <w:left w:val="nil"/>
              <w:bottom w:val="single" w:sz="4" w:space="0" w:color="auto"/>
              <w:right w:val="single" w:sz="4" w:space="0" w:color="auto"/>
            </w:tcBorders>
            <w:shd w:val="clear" w:color="auto" w:fill="auto"/>
            <w:vAlign w:val="center"/>
          </w:tcPr>
          <w:p w14:paraId="3A0ED938" w14:textId="77777777" w:rsidR="00503FEE" w:rsidRPr="00503FEE" w:rsidRDefault="00BE5F21" w:rsidP="00503FEE">
            <w:pPr>
              <w:suppressAutoHyphens/>
              <w:jc w:val="center"/>
              <w:rPr>
                <w:lang w:eastAsia="ar-SA"/>
              </w:rPr>
            </w:pPr>
            <w:r>
              <w:rPr>
                <w:lang w:eastAsia="ar-SA"/>
              </w:rPr>
              <w:t>414</w:t>
            </w:r>
          </w:p>
        </w:tc>
        <w:tc>
          <w:tcPr>
            <w:tcW w:w="850" w:type="dxa"/>
            <w:tcBorders>
              <w:top w:val="nil"/>
              <w:left w:val="nil"/>
              <w:bottom w:val="single" w:sz="4" w:space="0" w:color="auto"/>
              <w:right w:val="single" w:sz="4" w:space="0" w:color="auto"/>
            </w:tcBorders>
            <w:shd w:val="clear" w:color="auto" w:fill="auto"/>
            <w:vAlign w:val="center"/>
          </w:tcPr>
          <w:p w14:paraId="66B00385" w14:textId="77777777" w:rsidR="00503FEE" w:rsidRPr="00503FEE" w:rsidRDefault="00BE5F21" w:rsidP="00503FEE">
            <w:pPr>
              <w:suppressAutoHyphens/>
              <w:jc w:val="center"/>
              <w:rPr>
                <w:lang w:eastAsia="ar-SA"/>
              </w:rPr>
            </w:pPr>
            <w:r>
              <w:rPr>
                <w:lang w:eastAsia="ar-SA"/>
              </w:rPr>
              <w:t>936</w:t>
            </w:r>
          </w:p>
        </w:tc>
        <w:tc>
          <w:tcPr>
            <w:tcW w:w="1116" w:type="dxa"/>
            <w:tcBorders>
              <w:top w:val="nil"/>
              <w:left w:val="nil"/>
              <w:bottom w:val="single" w:sz="4" w:space="0" w:color="auto"/>
              <w:right w:val="single" w:sz="4" w:space="0" w:color="auto"/>
            </w:tcBorders>
            <w:shd w:val="clear" w:color="auto" w:fill="auto"/>
            <w:vAlign w:val="center"/>
          </w:tcPr>
          <w:p w14:paraId="0983FEC7" w14:textId="77777777" w:rsidR="00503FEE" w:rsidRPr="00503FEE" w:rsidRDefault="00BE5F21" w:rsidP="00503FEE">
            <w:pPr>
              <w:suppressAutoHyphens/>
              <w:jc w:val="center"/>
              <w:rPr>
                <w:lang w:eastAsia="ar-SA"/>
              </w:rPr>
            </w:pPr>
            <w:r>
              <w:rPr>
                <w:lang w:eastAsia="ar-SA"/>
              </w:rPr>
              <w:t>0</w:t>
            </w:r>
          </w:p>
        </w:tc>
      </w:tr>
      <w:tr w:rsidR="00503FEE" w:rsidRPr="00503FEE" w14:paraId="1912DB93" w14:textId="77777777" w:rsidTr="00915DFB">
        <w:trPr>
          <w:trHeight w:val="20"/>
        </w:trPr>
        <w:tc>
          <w:tcPr>
            <w:tcW w:w="431" w:type="dxa"/>
            <w:tcBorders>
              <w:top w:val="nil"/>
              <w:left w:val="single" w:sz="4" w:space="0" w:color="auto"/>
              <w:bottom w:val="nil"/>
              <w:right w:val="single" w:sz="4" w:space="0" w:color="auto"/>
            </w:tcBorders>
            <w:shd w:val="clear" w:color="auto" w:fill="auto"/>
            <w:vAlign w:val="center"/>
          </w:tcPr>
          <w:p w14:paraId="3909D924" w14:textId="77777777" w:rsidR="00503FEE" w:rsidRPr="00503FEE" w:rsidRDefault="00503FEE" w:rsidP="00503FEE">
            <w:pPr>
              <w:jc w:val="center"/>
            </w:pPr>
            <w:r w:rsidRPr="00503FEE">
              <w:t>33</w:t>
            </w:r>
          </w:p>
        </w:tc>
        <w:tc>
          <w:tcPr>
            <w:tcW w:w="2703" w:type="dxa"/>
            <w:tcBorders>
              <w:top w:val="nil"/>
              <w:left w:val="nil"/>
              <w:bottom w:val="single" w:sz="4" w:space="0" w:color="auto"/>
              <w:right w:val="single" w:sz="4" w:space="0" w:color="auto"/>
            </w:tcBorders>
            <w:shd w:val="clear" w:color="auto" w:fill="auto"/>
            <w:vAlign w:val="center"/>
            <w:hideMark/>
          </w:tcPr>
          <w:p w14:paraId="49DC0CF3" w14:textId="77777777" w:rsidR="00503FEE" w:rsidRPr="00503FEE" w:rsidRDefault="00503FEE" w:rsidP="00503FEE">
            <w:r w:rsidRPr="00503FEE">
              <w:t>Пожарные депо</w:t>
            </w:r>
          </w:p>
        </w:tc>
        <w:tc>
          <w:tcPr>
            <w:tcW w:w="1134" w:type="dxa"/>
            <w:tcBorders>
              <w:top w:val="nil"/>
              <w:left w:val="nil"/>
              <w:bottom w:val="single" w:sz="4" w:space="0" w:color="auto"/>
              <w:right w:val="single" w:sz="4" w:space="0" w:color="auto"/>
            </w:tcBorders>
            <w:shd w:val="clear" w:color="auto" w:fill="auto"/>
            <w:vAlign w:val="center"/>
            <w:hideMark/>
          </w:tcPr>
          <w:p w14:paraId="19E99C13" w14:textId="77777777" w:rsidR="00503FEE" w:rsidRPr="00503FEE" w:rsidRDefault="00503FEE" w:rsidP="00503FEE">
            <w:pPr>
              <w:jc w:val="center"/>
            </w:pPr>
            <w:r w:rsidRPr="00503FEE">
              <w:t>машин</w:t>
            </w:r>
          </w:p>
        </w:tc>
        <w:tc>
          <w:tcPr>
            <w:tcW w:w="2146" w:type="dxa"/>
            <w:tcBorders>
              <w:top w:val="nil"/>
              <w:left w:val="nil"/>
              <w:bottom w:val="single" w:sz="4" w:space="0" w:color="auto"/>
              <w:right w:val="single" w:sz="4" w:space="0" w:color="auto"/>
            </w:tcBorders>
            <w:shd w:val="clear" w:color="auto" w:fill="auto"/>
            <w:vAlign w:val="center"/>
            <w:hideMark/>
          </w:tcPr>
          <w:p w14:paraId="3215378E" w14:textId="77777777" w:rsidR="00503FEE" w:rsidRPr="00503FEE" w:rsidRDefault="00503FEE" w:rsidP="00503FEE">
            <w:pPr>
              <w:jc w:val="center"/>
            </w:pPr>
            <w:r w:rsidRPr="00503FEE">
              <w:t>0,2 на 1 тыс. чел.</w:t>
            </w:r>
          </w:p>
        </w:tc>
        <w:tc>
          <w:tcPr>
            <w:tcW w:w="1011" w:type="dxa"/>
            <w:tcBorders>
              <w:top w:val="nil"/>
              <w:left w:val="nil"/>
              <w:bottom w:val="single" w:sz="4" w:space="0" w:color="auto"/>
              <w:right w:val="single" w:sz="4" w:space="0" w:color="auto"/>
            </w:tcBorders>
            <w:shd w:val="clear" w:color="auto" w:fill="auto"/>
            <w:vAlign w:val="center"/>
          </w:tcPr>
          <w:p w14:paraId="73011454" w14:textId="77777777" w:rsidR="00503FEE" w:rsidRPr="00503FEE" w:rsidRDefault="00BE5F21" w:rsidP="00503FEE">
            <w:pPr>
              <w:suppressAutoHyphens/>
              <w:jc w:val="center"/>
              <w:rPr>
                <w:lang w:eastAsia="ar-SA"/>
              </w:rPr>
            </w:pPr>
            <w:r>
              <w:rPr>
                <w:lang w:eastAsia="ar-SA"/>
              </w:rPr>
              <w:t>14</w:t>
            </w:r>
          </w:p>
        </w:tc>
        <w:tc>
          <w:tcPr>
            <w:tcW w:w="850" w:type="dxa"/>
            <w:tcBorders>
              <w:top w:val="nil"/>
              <w:left w:val="nil"/>
              <w:bottom w:val="single" w:sz="4" w:space="0" w:color="auto"/>
              <w:right w:val="single" w:sz="4" w:space="0" w:color="auto"/>
            </w:tcBorders>
            <w:shd w:val="clear" w:color="auto" w:fill="auto"/>
            <w:vAlign w:val="center"/>
          </w:tcPr>
          <w:p w14:paraId="0B75E13E" w14:textId="77777777" w:rsidR="00503FEE" w:rsidRPr="00503FEE" w:rsidRDefault="00BE5F21" w:rsidP="00503FEE">
            <w:pPr>
              <w:suppressAutoHyphens/>
              <w:jc w:val="center"/>
              <w:rPr>
                <w:lang w:eastAsia="ar-SA"/>
              </w:rPr>
            </w:pPr>
            <w:r>
              <w:rPr>
                <w:lang w:eastAsia="ar-SA"/>
              </w:rPr>
              <w:t>5</w:t>
            </w:r>
          </w:p>
        </w:tc>
        <w:tc>
          <w:tcPr>
            <w:tcW w:w="1116" w:type="dxa"/>
            <w:tcBorders>
              <w:top w:val="nil"/>
              <w:left w:val="nil"/>
              <w:bottom w:val="single" w:sz="4" w:space="0" w:color="auto"/>
              <w:right w:val="single" w:sz="4" w:space="0" w:color="auto"/>
            </w:tcBorders>
            <w:shd w:val="clear" w:color="auto" w:fill="auto"/>
            <w:vAlign w:val="center"/>
          </w:tcPr>
          <w:p w14:paraId="444EAB6A" w14:textId="77777777" w:rsidR="00503FEE" w:rsidRPr="00503FEE" w:rsidRDefault="00BE5F21" w:rsidP="00503FEE">
            <w:pPr>
              <w:suppressAutoHyphens/>
              <w:jc w:val="center"/>
              <w:rPr>
                <w:lang w:eastAsia="ar-SA"/>
              </w:rPr>
            </w:pPr>
            <w:r>
              <w:rPr>
                <w:lang w:eastAsia="ar-SA"/>
              </w:rPr>
              <w:t>9</w:t>
            </w:r>
          </w:p>
        </w:tc>
      </w:tr>
      <w:tr w:rsidR="00503FEE" w:rsidRPr="00503FEE" w14:paraId="6E0180CA" w14:textId="77777777" w:rsidTr="00915DFB">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037E569F" w14:textId="77777777" w:rsidR="00503FEE" w:rsidRPr="00503FEE" w:rsidRDefault="00503FEE" w:rsidP="00503FEE">
            <w:pPr>
              <w:jc w:val="center"/>
            </w:pPr>
            <w:r w:rsidRPr="00503FEE">
              <w:t>34</w:t>
            </w:r>
          </w:p>
        </w:tc>
        <w:tc>
          <w:tcPr>
            <w:tcW w:w="2703" w:type="dxa"/>
            <w:tcBorders>
              <w:top w:val="nil"/>
              <w:left w:val="nil"/>
              <w:bottom w:val="single" w:sz="4" w:space="0" w:color="auto"/>
              <w:right w:val="single" w:sz="4" w:space="0" w:color="auto"/>
            </w:tcBorders>
            <w:shd w:val="clear" w:color="auto" w:fill="auto"/>
            <w:vAlign w:val="center"/>
            <w:hideMark/>
          </w:tcPr>
          <w:p w14:paraId="20CDB86D" w14:textId="77777777" w:rsidR="00503FEE" w:rsidRPr="00503FEE" w:rsidRDefault="00503FEE" w:rsidP="00503FEE">
            <w:r w:rsidRPr="00503FEE">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14:paraId="0F28FCF3" w14:textId="77777777" w:rsidR="00503FEE" w:rsidRPr="00503FEE" w:rsidRDefault="00503FEE" w:rsidP="00503FEE">
            <w:pPr>
              <w:jc w:val="center"/>
            </w:pPr>
            <w:r w:rsidRPr="00503FEE">
              <w:t>га</w:t>
            </w:r>
          </w:p>
        </w:tc>
        <w:tc>
          <w:tcPr>
            <w:tcW w:w="2146" w:type="dxa"/>
            <w:tcBorders>
              <w:top w:val="nil"/>
              <w:left w:val="nil"/>
              <w:bottom w:val="single" w:sz="4" w:space="0" w:color="auto"/>
              <w:right w:val="single" w:sz="4" w:space="0" w:color="auto"/>
            </w:tcBorders>
            <w:shd w:val="clear" w:color="auto" w:fill="auto"/>
            <w:vAlign w:val="center"/>
            <w:hideMark/>
          </w:tcPr>
          <w:p w14:paraId="327CB777" w14:textId="77777777" w:rsidR="00503FEE" w:rsidRPr="00503FEE" w:rsidRDefault="00503FEE" w:rsidP="00503FEE">
            <w:pPr>
              <w:jc w:val="center"/>
            </w:pPr>
            <w:r w:rsidRPr="00503FEE">
              <w:t>0,24 на 1 тыс. чел.</w:t>
            </w:r>
          </w:p>
        </w:tc>
        <w:tc>
          <w:tcPr>
            <w:tcW w:w="1011" w:type="dxa"/>
            <w:tcBorders>
              <w:top w:val="nil"/>
              <w:left w:val="nil"/>
              <w:bottom w:val="single" w:sz="4" w:space="0" w:color="auto"/>
              <w:right w:val="single" w:sz="4" w:space="0" w:color="auto"/>
            </w:tcBorders>
            <w:shd w:val="clear" w:color="auto" w:fill="auto"/>
            <w:vAlign w:val="center"/>
          </w:tcPr>
          <w:p w14:paraId="75972B1E" w14:textId="77777777" w:rsidR="00503FEE" w:rsidRPr="00503FEE" w:rsidRDefault="00BE5F21" w:rsidP="00503FEE">
            <w:pPr>
              <w:suppressAutoHyphens/>
              <w:jc w:val="center"/>
              <w:rPr>
                <w:lang w:eastAsia="ar-SA"/>
              </w:rPr>
            </w:pPr>
            <w:r>
              <w:rPr>
                <w:lang w:eastAsia="ar-SA"/>
              </w:rPr>
              <w:t>17</w:t>
            </w:r>
          </w:p>
        </w:tc>
        <w:tc>
          <w:tcPr>
            <w:tcW w:w="850" w:type="dxa"/>
            <w:tcBorders>
              <w:top w:val="nil"/>
              <w:left w:val="nil"/>
              <w:bottom w:val="single" w:sz="4" w:space="0" w:color="auto"/>
              <w:right w:val="single" w:sz="4" w:space="0" w:color="auto"/>
            </w:tcBorders>
            <w:shd w:val="clear" w:color="auto" w:fill="auto"/>
            <w:vAlign w:val="center"/>
          </w:tcPr>
          <w:p w14:paraId="435E0467" w14:textId="77777777" w:rsidR="00503FEE" w:rsidRPr="00503FEE" w:rsidRDefault="00C7482E" w:rsidP="00503FEE">
            <w:pPr>
              <w:suppressAutoHyphens/>
              <w:jc w:val="center"/>
              <w:rPr>
                <w:lang w:eastAsia="ar-SA"/>
              </w:rPr>
            </w:pPr>
            <w:r>
              <w:rPr>
                <w:lang w:eastAsia="ar-SA"/>
              </w:rPr>
              <w:t>31</w:t>
            </w:r>
          </w:p>
        </w:tc>
        <w:tc>
          <w:tcPr>
            <w:tcW w:w="1116" w:type="dxa"/>
            <w:tcBorders>
              <w:top w:val="nil"/>
              <w:left w:val="nil"/>
              <w:bottom w:val="single" w:sz="4" w:space="0" w:color="auto"/>
              <w:right w:val="single" w:sz="4" w:space="0" w:color="auto"/>
            </w:tcBorders>
            <w:shd w:val="clear" w:color="auto" w:fill="auto"/>
            <w:vAlign w:val="center"/>
          </w:tcPr>
          <w:p w14:paraId="08DBA97B" w14:textId="77777777" w:rsidR="00503FEE" w:rsidRPr="00503FEE" w:rsidRDefault="00C7482E" w:rsidP="00503FEE">
            <w:pPr>
              <w:suppressAutoHyphens/>
              <w:jc w:val="center"/>
              <w:rPr>
                <w:lang w:eastAsia="ar-SA"/>
              </w:rPr>
            </w:pPr>
            <w:r>
              <w:rPr>
                <w:lang w:eastAsia="ar-SA"/>
              </w:rPr>
              <w:t>0</w:t>
            </w:r>
          </w:p>
        </w:tc>
      </w:tr>
      <w:tr w:rsidR="00503FEE" w:rsidRPr="00503FEE" w14:paraId="3F88D08C"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4AB6AC8F" w14:textId="77777777" w:rsidR="00503FEE" w:rsidRPr="00503FEE" w:rsidRDefault="00503FEE" w:rsidP="00503FEE">
            <w:pPr>
              <w:jc w:val="center"/>
            </w:pPr>
            <w:r w:rsidRPr="00503FEE">
              <w:t>35</w:t>
            </w:r>
          </w:p>
        </w:tc>
        <w:tc>
          <w:tcPr>
            <w:tcW w:w="2703" w:type="dxa"/>
            <w:tcBorders>
              <w:top w:val="nil"/>
              <w:left w:val="nil"/>
              <w:bottom w:val="single" w:sz="4" w:space="0" w:color="auto"/>
              <w:right w:val="single" w:sz="4" w:space="0" w:color="auto"/>
            </w:tcBorders>
            <w:shd w:val="clear" w:color="auto" w:fill="auto"/>
            <w:vAlign w:val="center"/>
            <w:hideMark/>
          </w:tcPr>
          <w:p w14:paraId="5D06C86F" w14:textId="77777777" w:rsidR="00503FEE" w:rsidRPr="00503FEE" w:rsidRDefault="00503FEE" w:rsidP="00503FEE">
            <w:r w:rsidRPr="00503FEE">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14:paraId="68442609" w14:textId="77777777" w:rsidR="00503FEE" w:rsidRPr="00503FEE" w:rsidRDefault="00503FEE" w:rsidP="00503FEE">
            <w:pPr>
              <w:jc w:val="center"/>
            </w:pPr>
            <w:r w:rsidRPr="00503FEE">
              <w:t>1 объект</w:t>
            </w:r>
          </w:p>
        </w:tc>
        <w:tc>
          <w:tcPr>
            <w:tcW w:w="2146" w:type="dxa"/>
            <w:tcBorders>
              <w:top w:val="nil"/>
              <w:left w:val="nil"/>
              <w:bottom w:val="single" w:sz="4" w:space="0" w:color="auto"/>
              <w:right w:val="single" w:sz="4" w:space="0" w:color="auto"/>
            </w:tcBorders>
            <w:shd w:val="clear" w:color="auto" w:fill="auto"/>
            <w:vAlign w:val="center"/>
            <w:hideMark/>
          </w:tcPr>
          <w:p w14:paraId="19740DB3" w14:textId="77777777" w:rsidR="00503FEE" w:rsidRPr="00503FEE" w:rsidRDefault="00503FEE" w:rsidP="00503FEE">
            <w:pPr>
              <w:jc w:val="center"/>
            </w:pPr>
            <w:r w:rsidRPr="00503FEE">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14:paraId="143E4B1F" w14:textId="77777777" w:rsidR="00503FEE" w:rsidRPr="00503FEE" w:rsidRDefault="00BE5F21" w:rsidP="00503FEE">
            <w:pPr>
              <w:suppressAutoHyphens/>
              <w:jc w:val="center"/>
              <w:rPr>
                <w:lang w:eastAsia="ar-SA"/>
              </w:rPr>
            </w:pPr>
            <w:r>
              <w:rPr>
                <w:lang w:eastAsia="ar-SA"/>
              </w:rPr>
              <w:t>1</w:t>
            </w:r>
          </w:p>
        </w:tc>
        <w:tc>
          <w:tcPr>
            <w:tcW w:w="850" w:type="dxa"/>
            <w:tcBorders>
              <w:top w:val="nil"/>
              <w:left w:val="nil"/>
              <w:bottom w:val="single" w:sz="4" w:space="0" w:color="auto"/>
              <w:right w:val="single" w:sz="4" w:space="0" w:color="auto"/>
            </w:tcBorders>
            <w:shd w:val="clear" w:color="auto" w:fill="auto"/>
            <w:vAlign w:val="center"/>
          </w:tcPr>
          <w:p w14:paraId="34D4957E" w14:textId="77777777" w:rsidR="00503FEE" w:rsidRPr="00503FEE" w:rsidRDefault="00BE5F21" w:rsidP="00503FEE">
            <w:pPr>
              <w:suppressAutoHyphens/>
              <w:jc w:val="center"/>
              <w:rPr>
                <w:lang w:eastAsia="ar-SA"/>
              </w:rPr>
            </w:pPr>
            <w:r>
              <w:rPr>
                <w:lang w:eastAsia="ar-SA"/>
              </w:rPr>
              <w:t>4</w:t>
            </w:r>
          </w:p>
        </w:tc>
        <w:tc>
          <w:tcPr>
            <w:tcW w:w="1116" w:type="dxa"/>
            <w:tcBorders>
              <w:top w:val="nil"/>
              <w:left w:val="nil"/>
              <w:bottom w:val="single" w:sz="4" w:space="0" w:color="auto"/>
              <w:right w:val="single" w:sz="4" w:space="0" w:color="auto"/>
            </w:tcBorders>
            <w:shd w:val="clear" w:color="auto" w:fill="auto"/>
            <w:vAlign w:val="center"/>
          </w:tcPr>
          <w:p w14:paraId="5A77C336" w14:textId="77777777" w:rsidR="00503FEE" w:rsidRPr="00503FEE" w:rsidRDefault="00BE5F21" w:rsidP="00503FEE">
            <w:pPr>
              <w:suppressAutoHyphens/>
              <w:jc w:val="center"/>
              <w:rPr>
                <w:lang w:eastAsia="ar-SA"/>
              </w:rPr>
            </w:pPr>
            <w:r>
              <w:rPr>
                <w:lang w:eastAsia="ar-SA"/>
              </w:rPr>
              <w:t>0</w:t>
            </w:r>
          </w:p>
        </w:tc>
      </w:tr>
      <w:tr w:rsidR="00503FEE" w:rsidRPr="00503FEE" w14:paraId="3777C314"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7EB57434" w14:textId="77777777" w:rsidR="00503FEE" w:rsidRPr="00503FEE" w:rsidRDefault="00503FEE" w:rsidP="00503FEE">
            <w:pPr>
              <w:jc w:val="center"/>
            </w:pPr>
            <w:r w:rsidRPr="00503FEE">
              <w:t>36</w:t>
            </w:r>
          </w:p>
        </w:tc>
        <w:tc>
          <w:tcPr>
            <w:tcW w:w="2703" w:type="dxa"/>
            <w:tcBorders>
              <w:top w:val="nil"/>
              <w:left w:val="nil"/>
              <w:bottom w:val="single" w:sz="4" w:space="0" w:color="auto"/>
              <w:right w:val="single" w:sz="4" w:space="0" w:color="auto"/>
            </w:tcBorders>
            <w:shd w:val="clear" w:color="auto" w:fill="auto"/>
            <w:vAlign w:val="center"/>
            <w:hideMark/>
          </w:tcPr>
          <w:p w14:paraId="1237FDEF" w14:textId="77777777" w:rsidR="00503FEE" w:rsidRPr="00503FEE" w:rsidRDefault="00503FEE" w:rsidP="00503FEE">
            <w:r w:rsidRPr="00503FEE">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14:paraId="091563DD" w14:textId="77777777" w:rsidR="00503FEE" w:rsidRPr="00503FEE" w:rsidRDefault="00503FEE" w:rsidP="00503FEE">
            <w:pPr>
              <w:jc w:val="center"/>
            </w:pPr>
            <w:r w:rsidRPr="00503FEE">
              <w:t> </w:t>
            </w:r>
          </w:p>
        </w:tc>
        <w:tc>
          <w:tcPr>
            <w:tcW w:w="2146" w:type="dxa"/>
            <w:tcBorders>
              <w:top w:val="nil"/>
              <w:left w:val="nil"/>
              <w:bottom w:val="single" w:sz="4" w:space="0" w:color="auto"/>
              <w:right w:val="single" w:sz="4" w:space="0" w:color="auto"/>
            </w:tcBorders>
            <w:shd w:val="clear" w:color="auto" w:fill="auto"/>
            <w:vAlign w:val="center"/>
            <w:hideMark/>
          </w:tcPr>
          <w:p w14:paraId="14A4C4F1" w14:textId="77777777" w:rsidR="00503FEE" w:rsidRPr="00503FEE" w:rsidRDefault="00503FEE" w:rsidP="00503FEE">
            <w:pPr>
              <w:jc w:val="center"/>
            </w:pPr>
            <w:r w:rsidRPr="00503FEE">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14:paraId="1024191C" w14:textId="77777777" w:rsidR="00503FEE" w:rsidRPr="00503FEE" w:rsidRDefault="00BE5F21" w:rsidP="00503FEE">
            <w:pPr>
              <w:suppressAutoHyphens/>
              <w:jc w:val="center"/>
              <w:rPr>
                <w:lang w:eastAsia="ar-SA"/>
              </w:rPr>
            </w:pPr>
            <w:r>
              <w:rPr>
                <w:lang w:eastAsia="ar-SA"/>
              </w:rPr>
              <w:t>1</w:t>
            </w:r>
          </w:p>
        </w:tc>
        <w:tc>
          <w:tcPr>
            <w:tcW w:w="850" w:type="dxa"/>
            <w:tcBorders>
              <w:top w:val="nil"/>
              <w:left w:val="nil"/>
              <w:bottom w:val="single" w:sz="4" w:space="0" w:color="auto"/>
              <w:right w:val="single" w:sz="4" w:space="0" w:color="auto"/>
            </w:tcBorders>
            <w:shd w:val="clear" w:color="auto" w:fill="auto"/>
            <w:vAlign w:val="center"/>
          </w:tcPr>
          <w:p w14:paraId="53E40C8E" w14:textId="77777777" w:rsidR="00503FEE" w:rsidRPr="00503FEE" w:rsidRDefault="00BE5F21" w:rsidP="00503FEE">
            <w:pPr>
              <w:suppressAutoHyphens/>
              <w:jc w:val="center"/>
              <w:rPr>
                <w:lang w:eastAsia="ar-SA"/>
              </w:rPr>
            </w:pPr>
            <w:r>
              <w:rPr>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6EC28511" w14:textId="77777777" w:rsidR="00503FEE" w:rsidRPr="00503FEE" w:rsidRDefault="00BE5F21" w:rsidP="00503FEE">
            <w:pPr>
              <w:suppressAutoHyphens/>
              <w:jc w:val="center"/>
              <w:rPr>
                <w:lang w:eastAsia="ar-SA"/>
              </w:rPr>
            </w:pPr>
            <w:r>
              <w:rPr>
                <w:lang w:eastAsia="ar-SA"/>
              </w:rPr>
              <w:t>1</w:t>
            </w:r>
          </w:p>
        </w:tc>
      </w:tr>
      <w:tr w:rsidR="00503FEE" w:rsidRPr="00503FEE" w14:paraId="3F35CB69" w14:textId="77777777" w:rsidTr="00915DFB">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14:paraId="0883B14F" w14:textId="77777777" w:rsidR="00503FEE" w:rsidRPr="00503FEE" w:rsidRDefault="00503FEE" w:rsidP="00503FEE">
            <w:pPr>
              <w:jc w:val="center"/>
              <w:rPr>
                <w:b/>
              </w:rPr>
            </w:pPr>
            <w:r w:rsidRPr="00503FEE">
              <w:rPr>
                <w:b/>
              </w:rPr>
              <w:t>Административно-деловые и хозяйственные учреждения</w:t>
            </w:r>
          </w:p>
        </w:tc>
      </w:tr>
      <w:tr w:rsidR="00503FEE" w:rsidRPr="00503FEE" w14:paraId="276338A1" w14:textId="77777777" w:rsidTr="00915DFB">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0DC95F54" w14:textId="77777777" w:rsidR="00503FEE" w:rsidRPr="00503FEE" w:rsidRDefault="00503FEE" w:rsidP="00503FEE">
            <w:pPr>
              <w:jc w:val="center"/>
            </w:pPr>
            <w:r w:rsidRPr="00503FEE">
              <w:lastRenderedPageBreak/>
              <w:t>37</w:t>
            </w:r>
          </w:p>
        </w:tc>
        <w:tc>
          <w:tcPr>
            <w:tcW w:w="2703" w:type="dxa"/>
            <w:tcBorders>
              <w:top w:val="nil"/>
              <w:left w:val="nil"/>
              <w:bottom w:val="single" w:sz="4" w:space="0" w:color="auto"/>
              <w:right w:val="single" w:sz="4" w:space="0" w:color="auto"/>
            </w:tcBorders>
            <w:shd w:val="clear" w:color="auto" w:fill="auto"/>
            <w:vAlign w:val="center"/>
            <w:hideMark/>
          </w:tcPr>
          <w:p w14:paraId="015AC760" w14:textId="77777777" w:rsidR="00503FEE" w:rsidRPr="00503FEE" w:rsidRDefault="00503FEE" w:rsidP="00503FEE">
            <w:r w:rsidRPr="00503FEE">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14:paraId="129F67A6" w14:textId="77777777" w:rsidR="00503FEE" w:rsidRPr="00503FEE" w:rsidRDefault="00503FEE" w:rsidP="00503FEE">
            <w:pPr>
              <w:jc w:val="center"/>
            </w:pPr>
            <w:r w:rsidRPr="00503FEE">
              <w:t>объект</w:t>
            </w:r>
          </w:p>
        </w:tc>
        <w:tc>
          <w:tcPr>
            <w:tcW w:w="2146" w:type="dxa"/>
            <w:tcBorders>
              <w:top w:val="nil"/>
              <w:left w:val="nil"/>
              <w:bottom w:val="single" w:sz="4" w:space="0" w:color="auto"/>
              <w:right w:val="single" w:sz="4" w:space="0" w:color="auto"/>
            </w:tcBorders>
            <w:shd w:val="clear" w:color="auto" w:fill="auto"/>
            <w:vAlign w:val="center"/>
            <w:hideMark/>
          </w:tcPr>
          <w:p w14:paraId="08580082" w14:textId="77777777" w:rsidR="00503FEE" w:rsidRPr="00503FEE" w:rsidRDefault="00503FEE" w:rsidP="00503FEE">
            <w:pPr>
              <w:jc w:val="center"/>
            </w:pPr>
            <w:r w:rsidRPr="00503FEE">
              <w:t>1 на 9 тыс. чел.</w:t>
            </w:r>
          </w:p>
        </w:tc>
        <w:tc>
          <w:tcPr>
            <w:tcW w:w="1011" w:type="dxa"/>
            <w:tcBorders>
              <w:top w:val="nil"/>
              <w:left w:val="nil"/>
              <w:bottom w:val="single" w:sz="4" w:space="0" w:color="auto"/>
              <w:right w:val="single" w:sz="4" w:space="0" w:color="auto"/>
            </w:tcBorders>
            <w:shd w:val="clear" w:color="auto" w:fill="auto"/>
            <w:vAlign w:val="center"/>
          </w:tcPr>
          <w:p w14:paraId="331838DB" w14:textId="77777777" w:rsidR="00503FEE" w:rsidRPr="00503FEE" w:rsidRDefault="00BE5F21" w:rsidP="00503FEE">
            <w:pPr>
              <w:suppressAutoHyphens/>
              <w:jc w:val="center"/>
              <w:rPr>
                <w:lang w:eastAsia="ar-SA"/>
              </w:rPr>
            </w:pPr>
            <w:r>
              <w:rPr>
                <w:lang w:eastAsia="ar-SA"/>
              </w:rPr>
              <w:t>7</w:t>
            </w:r>
          </w:p>
        </w:tc>
        <w:tc>
          <w:tcPr>
            <w:tcW w:w="850" w:type="dxa"/>
            <w:tcBorders>
              <w:top w:val="nil"/>
              <w:left w:val="nil"/>
              <w:bottom w:val="single" w:sz="4" w:space="0" w:color="auto"/>
              <w:right w:val="single" w:sz="4" w:space="0" w:color="auto"/>
            </w:tcBorders>
            <w:shd w:val="clear" w:color="auto" w:fill="auto"/>
            <w:vAlign w:val="center"/>
          </w:tcPr>
          <w:p w14:paraId="4349FF8A" w14:textId="77777777" w:rsidR="00503FEE" w:rsidRPr="00503FEE" w:rsidRDefault="00BE5F21" w:rsidP="00503FEE">
            <w:pPr>
              <w:suppressAutoHyphens/>
              <w:jc w:val="center"/>
              <w:rPr>
                <w:lang w:eastAsia="ar-SA"/>
              </w:rPr>
            </w:pPr>
            <w:r>
              <w:rPr>
                <w:lang w:eastAsia="ar-SA"/>
              </w:rPr>
              <w:t>13</w:t>
            </w:r>
          </w:p>
        </w:tc>
        <w:tc>
          <w:tcPr>
            <w:tcW w:w="1116" w:type="dxa"/>
            <w:tcBorders>
              <w:top w:val="nil"/>
              <w:left w:val="nil"/>
              <w:bottom w:val="single" w:sz="4" w:space="0" w:color="auto"/>
              <w:right w:val="single" w:sz="4" w:space="0" w:color="auto"/>
            </w:tcBorders>
            <w:shd w:val="clear" w:color="auto" w:fill="auto"/>
            <w:vAlign w:val="center"/>
          </w:tcPr>
          <w:p w14:paraId="08DD2864" w14:textId="77777777" w:rsidR="00503FEE" w:rsidRPr="00503FEE" w:rsidRDefault="00BE5F21" w:rsidP="00503FEE">
            <w:pPr>
              <w:suppressAutoHyphens/>
              <w:jc w:val="center"/>
              <w:rPr>
                <w:lang w:eastAsia="ar-SA"/>
              </w:rPr>
            </w:pPr>
            <w:r>
              <w:rPr>
                <w:lang w:eastAsia="ar-SA"/>
              </w:rPr>
              <w:t>0</w:t>
            </w:r>
          </w:p>
        </w:tc>
      </w:tr>
      <w:tr w:rsidR="00503FEE" w:rsidRPr="00503FEE" w14:paraId="4F228CC1" w14:textId="77777777" w:rsidTr="00915DFB">
        <w:trPr>
          <w:trHeight w:val="270"/>
        </w:trPr>
        <w:tc>
          <w:tcPr>
            <w:tcW w:w="431" w:type="dxa"/>
            <w:tcBorders>
              <w:top w:val="nil"/>
              <w:left w:val="single" w:sz="4" w:space="0" w:color="auto"/>
              <w:bottom w:val="single" w:sz="4" w:space="0" w:color="auto"/>
              <w:right w:val="single" w:sz="4" w:space="0" w:color="auto"/>
            </w:tcBorders>
            <w:shd w:val="clear" w:color="auto" w:fill="auto"/>
            <w:vAlign w:val="center"/>
          </w:tcPr>
          <w:p w14:paraId="24804A16" w14:textId="77777777" w:rsidR="00503FEE" w:rsidRPr="00503FEE" w:rsidRDefault="00503FEE" w:rsidP="00503FEE">
            <w:pPr>
              <w:jc w:val="center"/>
            </w:pPr>
            <w:r w:rsidRPr="00503FEE">
              <w:t>38</w:t>
            </w:r>
          </w:p>
        </w:tc>
        <w:tc>
          <w:tcPr>
            <w:tcW w:w="2703" w:type="dxa"/>
            <w:tcBorders>
              <w:top w:val="nil"/>
              <w:left w:val="nil"/>
              <w:bottom w:val="single" w:sz="4" w:space="0" w:color="auto"/>
              <w:right w:val="single" w:sz="4" w:space="0" w:color="auto"/>
            </w:tcBorders>
            <w:shd w:val="clear" w:color="auto" w:fill="auto"/>
            <w:vAlign w:val="center"/>
            <w:hideMark/>
          </w:tcPr>
          <w:p w14:paraId="68A70069" w14:textId="77777777" w:rsidR="00503FEE" w:rsidRPr="00503FEE" w:rsidRDefault="00503FEE" w:rsidP="00503FEE">
            <w:r w:rsidRPr="00503FEE">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14:paraId="69C7B4DA" w14:textId="77777777" w:rsidR="00503FEE" w:rsidRPr="00503FEE" w:rsidRDefault="00503FEE" w:rsidP="00503FEE">
            <w:pPr>
              <w:jc w:val="center"/>
            </w:pPr>
            <w:r w:rsidRPr="00503FEE">
              <w:t>операц. касса</w:t>
            </w:r>
          </w:p>
        </w:tc>
        <w:tc>
          <w:tcPr>
            <w:tcW w:w="2146" w:type="dxa"/>
            <w:tcBorders>
              <w:top w:val="nil"/>
              <w:left w:val="nil"/>
              <w:bottom w:val="single" w:sz="4" w:space="0" w:color="auto"/>
              <w:right w:val="single" w:sz="4" w:space="0" w:color="auto"/>
            </w:tcBorders>
            <w:shd w:val="clear" w:color="auto" w:fill="auto"/>
            <w:vAlign w:val="center"/>
            <w:hideMark/>
          </w:tcPr>
          <w:p w14:paraId="2D7200F0" w14:textId="77777777" w:rsidR="00503FEE" w:rsidRPr="00503FEE" w:rsidRDefault="00503FEE" w:rsidP="00503FEE">
            <w:pPr>
              <w:jc w:val="center"/>
            </w:pPr>
            <w:r w:rsidRPr="00503FEE">
              <w:t>0,5 на 1 тыс. чел.</w:t>
            </w:r>
          </w:p>
        </w:tc>
        <w:tc>
          <w:tcPr>
            <w:tcW w:w="1011" w:type="dxa"/>
            <w:tcBorders>
              <w:top w:val="nil"/>
              <w:left w:val="nil"/>
              <w:bottom w:val="single" w:sz="4" w:space="0" w:color="auto"/>
              <w:right w:val="single" w:sz="4" w:space="0" w:color="auto"/>
            </w:tcBorders>
            <w:shd w:val="clear" w:color="auto" w:fill="auto"/>
            <w:vAlign w:val="center"/>
          </w:tcPr>
          <w:p w14:paraId="099AC6B1" w14:textId="77777777" w:rsidR="00503FEE" w:rsidRPr="00503FEE" w:rsidRDefault="00BE5F21" w:rsidP="00503FEE">
            <w:pPr>
              <w:suppressAutoHyphens/>
              <w:jc w:val="center"/>
              <w:rPr>
                <w:lang w:eastAsia="ar-SA"/>
              </w:rPr>
            </w:pPr>
            <w:r>
              <w:rPr>
                <w:lang w:eastAsia="ar-SA"/>
              </w:rPr>
              <w:t>35</w:t>
            </w:r>
          </w:p>
        </w:tc>
        <w:tc>
          <w:tcPr>
            <w:tcW w:w="850" w:type="dxa"/>
            <w:tcBorders>
              <w:top w:val="nil"/>
              <w:left w:val="nil"/>
              <w:bottom w:val="single" w:sz="4" w:space="0" w:color="auto"/>
              <w:right w:val="single" w:sz="4" w:space="0" w:color="auto"/>
            </w:tcBorders>
            <w:shd w:val="clear" w:color="auto" w:fill="auto"/>
            <w:vAlign w:val="center"/>
          </w:tcPr>
          <w:p w14:paraId="11C51D11" w14:textId="77777777" w:rsidR="00503FEE" w:rsidRPr="00503FEE" w:rsidRDefault="00BE5F21" w:rsidP="00503FEE">
            <w:pPr>
              <w:suppressAutoHyphens/>
              <w:jc w:val="center"/>
              <w:rPr>
                <w:lang w:eastAsia="ar-SA"/>
              </w:rPr>
            </w:pPr>
            <w:r>
              <w:rPr>
                <w:lang w:eastAsia="ar-SA"/>
              </w:rPr>
              <w:t>н/д</w:t>
            </w:r>
          </w:p>
        </w:tc>
        <w:tc>
          <w:tcPr>
            <w:tcW w:w="1116" w:type="dxa"/>
            <w:tcBorders>
              <w:top w:val="nil"/>
              <w:left w:val="nil"/>
              <w:bottom w:val="single" w:sz="4" w:space="0" w:color="auto"/>
              <w:right w:val="single" w:sz="4" w:space="0" w:color="auto"/>
            </w:tcBorders>
            <w:shd w:val="clear" w:color="auto" w:fill="auto"/>
            <w:vAlign w:val="center"/>
          </w:tcPr>
          <w:p w14:paraId="51F8C175" w14:textId="77777777" w:rsidR="00503FEE" w:rsidRPr="00503FEE" w:rsidRDefault="00BE5F21" w:rsidP="00503FEE">
            <w:pPr>
              <w:suppressAutoHyphens/>
              <w:jc w:val="center"/>
              <w:rPr>
                <w:lang w:eastAsia="ar-SA"/>
              </w:rPr>
            </w:pPr>
            <w:r>
              <w:rPr>
                <w:lang w:eastAsia="ar-SA"/>
              </w:rPr>
              <w:t>35</w:t>
            </w:r>
          </w:p>
        </w:tc>
      </w:tr>
    </w:tbl>
    <w:p w14:paraId="7B7EAD7D" w14:textId="77777777" w:rsidR="00503FEE" w:rsidRDefault="00503FEE" w:rsidP="00503FEE"/>
    <w:p w14:paraId="45D28B65" w14:textId="77777777" w:rsidR="00381DF4" w:rsidRDefault="00381DF4" w:rsidP="00503FEE"/>
    <w:p w14:paraId="393A8C9D" w14:textId="77777777" w:rsidR="00381DF4" w:rsidRDefault="00381DF4" w:rsidP="00503FEE"/>
    <w:p w14:paraId="16314498" w14:textId="77777777" w:rsidR="00381DF4" w:rsidRDefault="00381DF4" w:rsidP="00503FEE"/>
    <w:p w14:paraId="7B2141B9" w14:textId="77777777" w:rsidR="00381DF4" w:rsidRDefault="00381DF4" w:rsidP="00503FEE"/>
    <w:p w14:paraId="45E3537D" w14:textId="77777777" w:rsidR="00381DF4" w:rsidRDefault="00381DF4" w:rsidP="00503FEE"/>
    <w:p w14:paraId="3D06B0DC" w14:textId="77777777" w:rsidR="00381DF4" w:rsidRDefault="00381DF4" w:rsidP="00503FEE"/>
    <w:p w14:paraId="44BBC894" w14:textId="77777777" w:rsidR="00381DF4" w:rsidRDefault="00381DF4" w:rsidP="00503FEE"/>
    <w:p w14:paraId="730ABBBE" w14:textId="77777777" w:rsidR="00381DF4" w:rsidRDefault="00381DF4" w:rsidP="00503FEE"/>
    <w:p w14:paraId="7DD14A07" w14:textId="77777777" w:rsidR="00381DF4" w:rsidRDefault="00381DF4" w:rsidP="00503FEE"/>
    <w:p w14:paraId="6111DEDC" w14:textId="77777777" w:rsidR="00381DF4" w:rsidRDefault="00381DF4" w:rsidP="00503FEE"/>
    <w:p w14:paraId="059F828E" w14:textId="77777777" w:rsidR="00381DF4" w:rsidRDefault="00381DF4" w:rsidP="00503FEE"/>
    <w:p w14:paraId="536032E3" w14:textId="77777777" w:rsidR="00381DF4" w:rsidRDefault="00381DF4" w:rsidP="00503FEE"/>
    <w:p w14:paraId="2C8D1C3C" w14:textId="77777777" w:rsidR="00381DF4" w:rsidRDefault="00381DF4" w:rsidP="00503FEE"/>
    <w:p w14:paraId="3C81079C" w14:textId="77777777" w:rsidR="00381DF4" w:rsidRDefault="00381DF4" w:rsidP="00503FEE"/>
    <w:p w14:paraId="3D0DAF08" w14:textId="77777777" w:rsidR="00381DF4" w:rsidRDefault="00381DF4" w:rsidP="00503FEE"/>
    <w:p w14:paraId="5100AB0F" w14:textId="77777777" w:rsidR="00381DF4" w:rsidRDefault="00381DF4" w:rsidP="00503FEE"/>
    <w:p w14:paraId="21AF4088" w14:textId="77777777" w:rsidR="00381DF4" w:rsidRDefault="00381DF4" w:rsidP="00503FEE"/>
    <w:p w14:paraId="5B4B7254" w14:textId="77777777" w:rsidR="00381DF4" w:rsidRDefault="00381DF4" w:rsidP="00503FEE"/>
    <w:p w14:paraId="786DE0F2" w14:textId="77777777" w:rsidR="00381DF4" w:rsidRDefault="00381DF4" w:rsidP="00503FEE"/>
    <w:p w14:paraId="2A5B9B5A" w14:textId="77777777" w:rsidR="00381DF4" w:rsidRDefault="00381DF4" w:rsidP="00503FEE"/>
    <w:p w14:paraId="176393DB" w14:textId="77777777" w:rsidR="00381DF4" w:rsidRDefault="00381DF4" w:rsidP="00503FEE"/>
    <w:p w14:paraId="622BE8F6" w14:textId="77777777" w:rsidR="00381DF4" w:rsidRDefault="00381DF4" w:rsidP="00503FEE"/>
    <w:p w14:paraId="49950C3E" w14:textId="77777777" w:rsidR="00381DF4" w:rsidRDefault="00381DF4" w:rsidP="00503FEE"/>
    <w:p w14:paraId="76038F6C" w14:textId="77777777" w:rsidR="00381DF4" w:rsidRDefault="00381DF4" w:rsidP="00503FEE"/>
    <w:p w14:paraId="01A20777" w14:textId="77777777" w:rsidR="00381DF4" w:rsidRDefault="00381DF4" w:rsidP="00503FEE"/>
    <w:p w14:paraId="400522FE" w14:textId="77777777" w:rsidR="00381DF4" w:rsidRDefault="00381DF4" w:rsidP="00503FEE"/>
    <w:p w14:paraId="201C3E0C" w14:textId="77777777" w:rsidR="00381DF4" w:rsidRDefault="00381DF4" w:rsidP="00503FEE"/>
    <w:p w14:paraId="76851425" w14:textId="77777777" w:rsidR="00381DF4" w:rsidRDefault="00381DF4" w:rsidP="00503FEE"/>
    <w:p w14:paraId="6A62BBB6" w14:textId="77777777" w:rsidR="00381DF4" w:rsidRDefault="00381DF4" w:rsidP="00503FEE"/>
    <w:p w14:paraId="68C82116" w14:textId="77777777" w:rsidR="00381DF4" w:rsidRDefault="00381DF4" w:rsidP="00503FEE"/>
    <w:p w14:paraId="60AA3F61" w14:textId="77777777" w:rsidR="00381DF4" w:rsidRDefault="00381DF4" w:rsidP="00503FEE"/>
    <w:p w14:paraId="7E4E45C6" w14:textId="77777777" w:rsidR="00381DF4" w:rsidRDefault="00381DF4" w:rsidP="00503FEE"/>
    <w:p w14:paraId="1BD7BF75" w14:textId="77777777" w:rsidR="00381DF4" w:rsidRDefault="00381DF4" w:rsidP="00503FEE"/>
    <w:p w14:paraId="3ED8AF2A" w14:textId="77777777" w:rsidR="00381DF4" w:rsidRDefault="00381DF4" w:rsidP="00503FEE"/>
    <w:p w14:paraId="19C4B8EC" w14:textId="77777777" w:rsidR="00381DF4" w:rsidRDefault="00381DF4" w:rsidP="00503FEE"/>
    <w:p w14:paraId="2AF70755" w14:textId="77777777" w:rsidR="00381DF4" w:rsidRDefault="00381DF4" w:rsidP="00503FEE"/>
    <w:p w14:paraId="61E11A4C" w14:textId="77777777" w:rsidR="00381DF4" w:rsidRDefault="00381DF4" w:rsidP="00503FEE"/>
    <w:p w14:paraId="13BACE52" w14:textId="77777777" w:rsidR="00381DF4" w:rsidRDefault="00381DF4" w:rsidP="00503FEE"/>
    <w:p w14:paraId="0089EB2C" w14:textId="77777777" w:rsidR="00381DF4" w:rsidRDefault="00381DF4" w:rsidP="00503FEE"/>
    <w:p w14:paraId="460FA01F" w14:textId="77777777" w:rsidR="00381DF4" w:rsidRDefault="00381DF4" w:rsidP="00503FEE"/>
    <w:p w14:paraId="607E9463" w14:textId="77777777" w:rsidR="00381DF4" w:rsidRDefault="00381DF4" w:rsidP="00503FEE"/>
    <w:p w14:paraId="730F7812" w14:textId="77777777" w:rsidR="00381DF4" w:rsidRDefault="00381DF4" w:rsidP="00503FEE"/>
    <w:p w14:paraId="337E5023" w14:textId="77777777" w:rsidR="00381DF4" w:rsidRDefault="00381DF4" w:rsidP="00503FEE"/>
    <w:p w14:paraId="0FD52376" w14:textId="77777777" w:rsidR="00381DF4" w:rsidRDefault="00381DF4" w:rsidP="00503FEE"/>
    <w:p w14:paraId="7EBE2A0C" w14:textId="77777777" w:rsidR="00381DF4" w:rsidRDefault="00381DF4" w:rsidP="00503FEE"/>
    <w:p w14:paraId="606019CD" w14:textId="77777777" w:rsidR="00381DF4" w:rsidRDefault="00381DF4" w:rsidP="00503FEE"/>
    <w:p w14:paraId="61CAA8A9" w14:textId="77777777" w:rsidR="00381DF4" w:rsidRDefault="00381DF4" w:rsidP="00503FEE"/>
    <w:p w14:paraId="36B53768" w14:textId="77777777" w:rsidR="00381DF4" w:rsidRDefault="00381DF4" w:rsidP="00503FEE"/>
    <w:p w14:paraId="611B6CB7" w14:textId="77777777" w:rsidR="00381DF4" w:rsidRDefault="00381DF4" w:rsidP="00503FEE">
      <w:pPr>
        <w:sectPr w:rsidR="00381DF4" w:rsidSect="00C92045">
          <w:headerReference w:type="default" r:id="rId12"/>
          <w:footerReference w:type="default" r:id="rId13"/>
          <w:pgSz w:w="11906" w:h="16838"/>
          <w:pgMar w:top="1134" w:right="850" w:bottom="1134" w:left="1701" w:header="708" w:footer="708" w:gutter="0"/>
          <w:cols w:space="708"/>
          <w:docGrid w:linePitch="360"/>
        </w:sectPr>
      </w:pPr>
    </w:p>
    <w:p w14:paraId="7426A3CF" w14:textId="77777777" w:rsidR="00E6231E" w:rsidRPr="00E6231E" w:rsidRDefault="00E6231E" w:rsidP="008477CA">
      <w:pPr>
        <w:tabs>
          <w:tab w:val="num" w:pos="1560"/>
        </w:tabs>
        <w:ind w:left="142" w:firstLine="567"/>
        <w:jc w:val="center"/>
        <w:outlineLvl w:val="0"/>
        <w:rPr>
          <w:b/>
          <w:sz w:val="28"/>
          <w:szCs w:val="28"/>
        </w:rPr>
      </w:pPr>
      <w:bookmarkStart w:id="32" w:name="_Toc43376279"/>
      <w:r w:rsidRPr="00E6231E">
        <w:rPr>
          <w:b/>
          <w:sz w:val="28"/>
          <w:szCs w:val="28"/>
        </w:rPr>
        <w:lastRenderedPageBreak/>
        <w:t>2.9. Перечень земельных участков, включа</w:t>
      </w:r>
      <w:r w:rsidR="00CC6C7A">
        <w:rPr>
          <w:b/>
          <w:sz w:val="28"/>
          <w:szCs w:val="28"/>
        </w:rPr>
        <w:t>емых</w:t>
      </w:r>
      <w:r w:rsidRPr="00E6231E">
        <w:rPr>
          <w:b/>
          <w:sz w:val="28"/>
          <w:szCs w:val="28"/>
        </w:rPr>
        <w:t xml:space="preserve"> в границы </w:t>
      </w:r>
      <w:r w:rsidR="008477CA">
        <w:rPr>
          <w:b/>
          <w:sz w:val="28"/>
          <w:szCs w:val="28"/>
        </w:rPr>
        <w:t>населенных пунктов</w:t>
      </w:r>
      <w:bookmarkEnd w:id="32"/>
    </w:p>
    <w:p w14:paraId="09673BA8" w14:textId="77777777" w:rsidR="00E6231E" w:rsidRPr="00E6231E" w:rsidRDefault="00E6231E" w:rsidP="00E6231E"/>
    <w:p w14:paraId="58684E75" w14:textId="77777777" w:rsidR="00E6231E" w:rsidRPr="00E6231E" w:rsidRDefault="00E6231E" w:rsidP="00E6231E"/>
    <w:p w14:paraId="3496C1B6" w14:textId="77777777" w:rsidR="00E6231E" w:rsidRDefault="00E6231E" w:rsidP="00E6231E">
      <w:pPr>
        <w:ind w:firstLine="709"/>
        <w:jc w:val="both"/>
        <w:rPr>
          <w:sz w:val="28"/>
        </w:rPr>
      </w:pPr>
      <w:r w:rsidRPr="00E6231E">
        <w:rPr>
          <w:sz w:val="28"/>
        </w:rPr>
        <w:t xml:space="preserve">В границы </w:t>
      </w:r>
      <w:r w:rsidR="00101BAF" w:rsidRPr="004668EE">
        <w:rPr>
          <w:b/>
          <w:sz w:val="28"/>
        </w:rPr>
        <w:t>города Крымск</w:t>
      </w:r>
      <w:r w:rsidRPr="00E6231E">
        <w:rPr>
          <w:sz w:val="28"/>
        </w:rPr>
        <w:t xml:space="preserve"> планируется включить </w:t>
      </w:r>
      <w:r w:rsidR="00B70B3B">
        <w:rPr>
          <w:sz w:val="28"/>
        </w:rPr>
        <w:t>12</w:t>
      </w:r>
      <w:r w:rsidR="00BB74BA">
        <w:rPr>
          <w:sz w:val="28"/>
        </w:rPr>
        <w:t xml:space="preserve"> земельных участков</w:t>
      </w:r>
      <w:r w:rsidRPr="00E6231E">
        <w:rPr>
          <w:sz w:val="28"/>
        </w:rPr>
        <w:t>, а именно:</w:t>
      </w:r>
    </w:p>
    <w:p w14:paraId="1692297A" w14:textId="77777777" w:rsidR="00381DF4" w:rsidRDefault="00381DF4" w:rsidP="00381DF4">
      <w:pPr>
        <w:ind w:firstLine="709"/>
        <w:jc w:val="right"/>
        <w:rPr>
          <w:sz w:val="28"/>
        </w:rPr>
      </w:pPr>
      <w:r w:rsidRPr="00381DF4">
        <w:rPr>
          <w:sz w:val="28"/>
        </w:rPr>
        <w:t>Таблица 21</w:t>
      </w:r>
    </w:p>
    <w:tbl>
      <w:tblPr>
        <w:tblW w:w="15300" w:type="dxa"/>
        <w:tblLook w:val="04A0" w:firstRow="1" w:lastRow="0" w:firstColumn="1" w:lastColumn="0" w:noHBand="0" w:noVBand="1"/>
      </w:tblPr>
      <w:tblGrid>
        <w:gridCol w:w="531"/>
        <w:gridCol w:w="2054"/>
        <w:gridCol w:w="2722"/>
        <w:gridCol w:w="1199"/>
        <w:gridCol w:w="2403"/>
        <w:gridCol w:w="2403"/>
        <w:gridCol w:w="1583"/>
        <w:gridCol w:w="2405"/>
      </w:tblGrid>
      <w:tr w:rsidR="004668EE" w:rsidRPr="00381DF4" w14:paraId="425C9262" w14:textId="77777777" w:rsidTr="005650C6">
        <w:trPr>
          <w:trHeight w:val="690"/>
          <w:tblHeader/>
        </w:trPr>
        <w:tc>
          <w:tcPr>
            <w:tcW w:w="531" w:type="dxa"/>
            <w:tcBorders>
              <w:top w:val="single" w:sz="4" w:space="0" w:color="auto"/>
              <w:left w:val="single" w:sz="4" w:space="0" w:color="auto"/>
              <w:bottom w:val="single" w:sz="4" w:space="0" w:color="auto"/>
              <w:right w:val="single" w:sz="4" w:space="0" w:color="auto"/>
            </w:tcBorders>
          </w:tcPr>
          <w:p w14:paraId="004DF64E" w14:textId="77777777" w:rsidR="004668EE" w:rsidRDefault="004668EE" w:rsidP="00381DF4">
            <w:pPr>
              <w:rPr>
                <w:b/>
                <w:bCs/>
                <w:color w:val="000000"/>
                <w:sz w:val="22"/>
                <w:szCs w:val="22"/>
              </w:rPr>
            </w:pPr>
            <w:r>
              <w:rPr>
                <w:b/>
                <w:bCs/>
                <w:color w:val="000000"/>
                <w:sz w:val="22"/>
                <w:szCs w:val="22"/>
              </w:rPr>
              <w:t>№</w:t>
            </w:r>
          </w:p>
          <w:p w14:paraId="49EEBEAA" w14:textId="77777777" w:rsidR="004668EE" w:rsidRDefault="004668EE" w:rsidP="00381DF4">
            <w:pPr>
              <w:rPr>
                <w:b/>
                <w:bCs/>
                <w:color w:val="000000"/>
                <w:sz w:val="22"/>
                <w:szCs w:val="22"/>
              </w:rPr>
            </w:pPr>
            <w:r>
              <w:rPr>
                <w:b/>
                <w:bCs/>
                <w:color w:val="000000"/>
                <w:sz w:val="22"/>
                <w:szCs w:val="22"/>
              </w:rPr>
              <w:t>п/п</w:t>
            </w:r>
          </w:p>
        </w:tc>
        <w:tc>
          <w:tcPr>
            <w:tcW w:w="2054" w:type="dxa"/>
            <w:tcBorders>
              <w:top w:val="single" w:sz="4" w:space="0" w:color="auto"/>
              <w:left w:val="single" w:sz="4" w:space="0" w:color="auto"/>
              <w:bottom w:val="single" w:sz="4" w:space="0" w:color="auto"/>
              <w:right w:val="single" w:sz="4" w:space="0" w:color="auto"/>
            </w:tcBorders>
            <w:shd w:val="clear" w:color="auto" w:fill="auto"/>
            <w:noWrap/>
            <w:hideMark/>
          </w:tcPr>
          <w:p w14:paraId="67155FAA" w14:textId="77777777" w:rsidR="004668EE" w:rsidRPr="00381DF4" w:rsidRDefault="004668EE" w:rsidP="00381DF4">
            <w:pPr>
              <w:rPr>
                <w:b/>
                <w:bCs/>
                <w:color w:val="000000"/>
                <w:sz w:val="22"/>
                <w:szCs w:val="22"/>
              </w:rPr>
            </w:pPr>
            <w:r>
              <w:rPr>
                <w:b/>
                <w:bCs/>
                <w:color w:val="000000"/>
                <w:sz w:val="22"/>
                <w:szCs w:val="22"/>
              </w:rPr>
              <w:t>Кадастровый номер земельного участка</w:t>
            </w:r>
          </w:p>
        </w:tc>
        <w:tc>
          <w:tcPr>
            <w:tcW w:w="2722" w:type="dxa"/>
            <w:tcBorders>
              <w:top w:val="single" w:sz="4" w:space="0" w:color="auto"/>
              <w:left w:val="nil"/>
              <w:bottom w:val="single" w:sz="4" w:space="0" w:color="auto"/>
              <w:right w:val="single" w:sz="4" w:space="0" w:color="auto"/>
            </w:tcBorders>
            <w:shd w:val="clear" w:color="auto" w:fill="auto"/>
            <w:noWrap/>
            <w:hideMark/>
          </w:tcPr>
          <w:p w14:paraId="3A03F82A" w14:textId="77777777" w:rsidR="004668EE" w:rsidRPr="00381DF4" w:rsidRDefault="004668EE" w:rsidP="00381DF4">
            <w:pPr>
              <w:rPr>
                <w:b/>
                <w:bCs/>
                <w:color w:val="000000"/>
                <w:sz w:val="22"/>
                <w:szCs w:val="22"/>
              </w:rPr>
            </w:pPr>
            <w:r>
              <w:rPr>
                <w:b/>
                <w:bCs/>
                <w:color w:val="000000"/>
                <w:sz w:val="22"/>
                <w:szCs w:val="22"/>
              </w:rPr>
              <w:t>А</w:t>
            </w:r>
            <w:r w:rsidRPr="00381DF4">
              <w:rPr>
                <w:b/>
                <w:bCs/>
                <w:color w:val="000000"/>
                <w:sz w:val="22"/>
                <w:szCs w:val="22"/>
              </w:rPr>
              <w:t>дрес</w:t>
            </w:r>
          </w:p>
        </w:tc>
        <w:tc>
          <w:tcPr>
            <w:tcW w:w="1199" w:type="dxa"/>
            <w:tcBorders>
              <w:top w:val="single" w:sz="4" w:space="0" w:color="auto"/>
              <w:left w:val="nil"/>
              <w:bottom w:val="single" w:sz="4" w:space="0" w:color="auto"/>
              <w:right w:val="single" w:sz="4" w:space="0" w:color="auto"/>
            </w:tcBorders>
            <w:shd w:val="clear" w:color="auto" w:fill="auto"/>
            <w:noWrap/>
            <w:hideMark/>
          </w:tcPr>
          <w:p w14:paraId="45544351" w14:textId="77777777" w:rsidR="004668EE" w:rsidRPr="00381DF4" w:rsidRDefault="004668EE" w:rsidP="00381DF4">
            <w:pPr>
              <w:rPr>
                <w:b/>
                <w:bCs/>
                <w:color w:val="000000"/>
                <w:sz w:val="22"/>
                <w:szCs w:val="22"/>
              </w:rPr>
            </w:pPr>
            <w:r>
              <w:rPr>
                <w:b/>
                <w:bCs/>
                <w:color w:val="000000"/>
                <w:sz w:val="22"/>
                <w:szCs w:val="22"/>
              </w:rPr>
              <w:t>П</w:t>
            </w:r>
            <w:r w:rsidRPr="00381DF4">
              <w:rPr>
                <w:b/>
                <w:bCs/>
                <w:color w:val="000000"/>
                <w:sz w:val="22"/>
                <w:szCs w:val="22"/>
              </w:rPr>
              <w:t>лощадь</w:t>
            </w:r>
            <w:r>
              <w:rPr>
                <w:b/>
                <w:bCs/>
                <w:color w:val="000000"/>
                <w:sz w:val="22"/>
                <w:szCs w:val="22"/>
              </w:rPr>
              <w:t>, м2</w:t>
            </w:r>
          </w:p>
        </w:tc>
        <w:tc>
          <w:tcPr>
            <w:tcW w:w="2403" w:type="dxa"/>
            <w:tcBorders>
              <w:top w:val="single" w:sz="4" w:space="0" w:color="auto"/>
              <w:left w:val="nil"/>
              <w:bottom w:val="single" w:sz="4" w:space="0" w:color="auto"/>
              <w:right w:val="single" w:sz="4" w:space="0" w:color="auto"/>
            </w:tcBorders>
            <w:shd w:val="clear" w:color="auto" w:fill="auto"/>
            <w:noWrap/>
            <w:hideMark/>
          </w:tcPr>
          <w:p w14:paraId="4CA74F05" w14:textId="77777777" w:rsidR="004668EE" w:rsidRPr="00381DF4" w:rsidRDefault="004668EE" w:rsidP="00381DF4">
            <w:pPr>
              <w:rPr>
                <w:b/>
                <w:bCs/>
                <w:color w:val="000000"/>
                <w:sz w:val="22"/>
                <w:szCs w:val="22"/>
              </w:rPr>
            </w:pPr>
            <w:r>
              <w:rPr>
                <w:b/>
                <w:bCs/>
                <w:color w:val="000000"/>
                <w:sz w:val="22"/>
                <w:szCs w:val="22"/>
              </w:rPr>
              <w:t>К</w:t>
            </w:r>
            <w:r w:rsidRPr="00381DF4">
              <w:rPr>
                <w:b/>
                <w:bCs/>
                <w:color w:val="000000"/>
                <w:sz w:val="22"/>
                <w:szCs w:val="22"/>
              </w:rPr>
              <w:t>атегория</w:t>
            </w:r>
            <w:r>
              <w:rPr>
                <w:b/>
                <w:bCs/>
                <w:color w:val="000000"/>
                <w:sz w:val="22"/>
                <w:szCs w:val="22"/>
              </w:rPr>
              <w:t xml:space="preserve"> земель</w:t>
            </w:r>
          </w:p>
        </w:tc>
        <w:tc>
          <w:tcPr>
            <w:tcW w:w="2403" w:type="dxa"/>
            <w:tcBorders>
              <w:top w:val="single" w:sz="4" w:space="0" w:color="auto"/>
              <w:left w:val="nil"/>
              <w:bottom w:val="single" w:sz="4" w:space="0" w:color="auto"/>
              <w:right w:val="single" w:sz="4" w:space="0" w:color="auto"/>
            </w:tcBorders>
            <w:shd w:val="clear" w:color="auto" w:fill="auto"/>
            <w:hideMark/>
          </w:tcPr>
          <w:p w14:paraId="498F4F6D" w14:textId="77777777" w:rsidR="004668EE" w:rsidRPr="00381DF4" w:rsidRDefault="004668EE" w:rsidP="00381DF4">
            <w:pPr>
              <w:rPr>
                <w:b/>
                <w:bCs/>
                <w:color w:val="000000"/>
                <w:sz w:val="22"/>
                <w:szCs w:val="22"/>
              </w:rPr>
            </w:pPr>
            <w:r>
              <w:rPr>
                <w:b/>
                <w:bCs/>
                <w:color w:val="000000"/>
                <w:sz w:val="22"/>
                <w:szCs w:val="22"/>
              </w:rPr>
              <w:t>Вид разрешенного использования земельного участка</w:t>
            </w:r>
          </w:p>
        </w:tc>
        <w:tc>
          <w:tcPr>
            <w:tcW w:w="1583" w:type="dxa"/>
            <w:tcBorders>
              <w:top w:val="single" w:sz="4" w:space="0" w:color="auto"/>
              <w:left w:val="nil"/>
              <w:bottom w:val="single" w:sz="4" w:space="0" w:color="auto"/>
              <w:right w:val="single" w:sz="4" w:space="0" w:color="auto"/>
            </w:tcBorders>
          </w:tcPr>
          <w:p w14:paraId="19E6F5EC" w14:textId="77777777" w:rsidR="004668EE" w:rsidRDefault="004668EE" w:rsidP="00381DF4">
            <w:pPr>
              <w:rPr>
                <w:b/>
                <w:bCs/>
                <w:color w:val="000000"/>
                <w:sz w:val="22"/>
                <w:szCs w:val="22"/>
              </w:rPr>
            </w:pPr>
            <w:r>
              <w:rPr>
                <w:b/>
                <w:bCs/>
                <w:color w:val="000000"/>
                <w:sz w:val="22"/>
                <w:szCs w:val="22"/>
              </w:rPr>
              <w:t>Планируемая категория земель</w:t>
            </w:r>
          </w:p>
        </w:tc>
        <w:tc>
          <w:tcPr>
            <w:tcW w:w="2405" w:type="dxa"/>
            <w:tcBorders>
              <w:top w:val="single" w:sz="4" w:space="0" w:color="auto"/>
              <w:left w:val="nil"/>
              <w:bottom w:val="single" w:sz="4" w:space="0" w:color="auto"/>
              <w:right w:val="single" w:sz="4" w:space="0" w:color="auto"/>
            </w:tcBorders>
          </w:tcPr>
          <w:p w14:paraId="4C7512BC" w14:textId="77777777" w:rsidR="004668EE" w:rsidRDefault="004668EE" w:rsidP="00381DF4">
            <w:pPr>
              <w:rPr>
                <w:b/>
                <w:bCs/>
                <w:color w:val="000000"/>
                <w:sz w:val="22"/>
                <w:szCs w:val="22"/>
              </w:rPr>
            </w:pPr>
            <w:r>
              <w:rPr>
                <w:b/>
                <w:bCs/>
                <w:color w:val="000000"/>
                <w:sz w:val="22"/>
                <w:szCs w:val="22"/>
              </w:rPr>
              <w:t>Планируемый вид разрешенного использования земельного участка</w:t>
            </w:r>
            <w:r w:rsidR="005650C6">
              <w:rPr>
                <w:b/>
                <w:bCs/>
                <w:color w:val="000000"/>
                <w:sz w:val="22"/>
                <w:szCs w:val="22"/>
              </w:rPr>
              <w:t xml:space="preserve"> (код)</w:t>
            </w:r>
          </w:p>
        </w:tc>
      </w:tr>
      <w:tr w:rsidR="004668EE" w:rsidRPr="00381DF4" w14:paraId="18E3857A" w14:textId="77777777" w:rsidTr="005650C6">
        <w:trPr>
          <w:trHeight w:val="1560"/>
        </w:trPr>
        <w:tc>
          <w:tcPr>
            <w:tcW w:w="531" w:type="dxa"/>
            <w:tcBorders>
              <w:top w:val="nil"/>
              <w:left w:val="single" w:sz="4" w:space="0" w:color="auto"/>
              <w:bottom w:val="single" w:sz="4" w:space="0" w:color="auto"/>
              <w:right w:val="single" w:sz="4" w:space="0" w:color="auto"/>
            </w:tcBorders>
          </w:tcPr>
          <w:p w14:paraId="74689C81" w14:textId="77777777" w:rsidR="004668EE" w:rsidRPr="00381DF4" w:rsidRDefault="00B70B3B" w:rsidP="00101BAF">
            <w:pPr>
              <w:rPr>
                <w:color w:val="000000"/>
                <w:sz w:val="22"/>
                <w:szCs w:val="22"/>
              </w:rPr>
            </w:pPr>
            <w:r>
              <w:rPr>
                <w:color w:val="000000"/>
                <w:sz w:val="22"/>
                <w:szCs w:val="22"/>
              </w:rPr>
              <w:t>1</w:t>
            </w:r>
          </w:p>
        </w:tc>
        <w:tc>
          <w:tcPr>
            <w:tcW w:w="2054" w:type="dxa"/>
            <w:tcBorders>
              <w:top w:val="nil"/>
              <w:left w:val="single" w:sz="4" w:space="0" w:color="auto"/>
              <w:bottom w:val="single" w:sz="4" w:space="0" w:color="auto"/>
              <w:right w:val="single" w:sz="4" w:space="0" w:color="auto"/>
            </w:tcBorders>
            <w:shd w:val="clear" w:color="auto" w:fill="auto"/>
            <w:hideMark/>
          </w:tcPr>
          <w:p w14:paraId="6C48F812" w14:textId="77777777" w:rsidR="004668EE" w:rsidRPr="00381DF4" w:rsidRDefault="004668EE" w:rsidP="00101BAF">
            <w:pPr>
              <w:rPr>
                <w:color w:val="000000"/>
                <w:sz w:val="22"/>
                <w:szCs w:val="22"/>
              </w:rPr>
            </w:pPr>
            <w:r w:rsidRPr="00381DF4">
              <w:rPr>
                <w:color w:val="000000"/>
                <w:sz w:val="22"/>
                <w:szCs w:val="22"/>
              </w:rPr>
              <w:t>23:15:0606001:134</w:t>
            </w:r>
          </w:p>
        </w:tc>
        <w:tc>
          <w:tcPr>
            <w:tcW w:w="2722" w:type="dxa"/>
            <w:tcBorders>
              <w:top w:val="nil"/>
              <w:left w:val="nil"/>
              <w:bottom w:val="single" w:sz="4" w:space="0" w:color="auto"/>
              <w:right w:val="single" w:sz="4" w:space="0" w:color="auto"/>
            </w:tcBorders>
            <w:shd w:val="clear" w:color="auto" w:fill="auto"/>
            <w:hideMark/>
          </w:tcPr>
          <w:p w14:paraId="4661CA71" w14:textId="77777777" w:rsidR="004668EE" w:rsidRPr="00381DF4" w:rsidRDefault="004668EE" w:rsidP="00101BAF">
            <w:pPr>
              <w:rPr>
                <w:color w:val="000000"/>
                <w:sz w:val="22"/>
                <w:szCs w:val="22"/>
              </w:rPr>
            </w:pPr>
            <w:r w:rsidRPr="00381DF4">
              <w:rPr>
                <w:color w:val="000000"/>
                <w:sz w:val="22"/>
                <w:szCs w:val="22"/>
              </w:rPr>
              <w:t>край Краснодарский, р-н Крымский, с/пос. Южное, в границах бывшего колхоза им. Ленина (сек.79, конт.</w:t>
            </w:r>
          </w:p>
        </w:tc>
        <w:tc>
          <w:tcPr>
            <w:tcW w:w="1199" w:type="dxa"/>
            <w:tcBorders>
              <w:top w:val="nil"/>
              <w:left w:val="nil"/>
              <w:bottom w:val="single" w:sz="4" w:space="0" w:color="auto"/>
              <w:right w:val="single" w:sz="4" w:space="0" w:color="auto"/>
            </w:tcBorders>
            <w:shd w:val="clear" w:color="auto" w:fill="auto"/>
            <w:hideMark/>
          </w:tcPr>
          <w:p w14:paraId="30A02D4A" w14:textId="77777777" w:rsidR="004668EE" w:rsidRPr="00381DF4" w:rsidRDefault="004668EE" w:rsidP="00101BAF">
            <w:pPr>
              <w:rPr>
                <w:color w:val="000000"/>
                <w:sz w:val="22"/>
                <w:szCs w:val="22"/>
              </w:rPr>
            </w:pPr>
            <w:r w:rsidRPr="00381DF4">
              <w:rPr>
                <w:color w:val="000000"/>
                <w:sz w:val="22"/>
                <w:szCs w:val="22"/>
              </w:rPr>
              <w:t>143634.00</w:t>
            </w:r>
          </w:p>
        </w:tc>
        <w:tc>
          <w:tcPr>
            <w:tcW w:w="2403" w:type="dxa"/>
            <w:tcBorders>
              <w:top w:val="nil"/>
              <w:left w:val="nil"/>
              <w:bottom w:val="single" w:sz="4" w:space="0" w:color="auto"/>
              <w:right w:val="single" w:sz="4" w:space="0" w:color="auto"/>
            </w:tcBorders>
            <w:shd w:val="clear" w:color="auto" w:fill="auto"/>
            <w:hideMark/>
          </w:tcPr>
          <w:p w14:paraId="0BF63A5D"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0029CA65"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5E46388A"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46F3FAA6"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4668EE" w:rsidRPr="00381DF4" w14:paraId="575F844D" w14:textId="77777777" w:rsidTr="005650C6">
        <w:trPr>
          <w:trHeight w:val="1440"/>
        </w:trPr>
        <w:tc>
          <w:tcPr>
            <w:tcW w:w="531" w:type="dxa"/>
            <w:tcBorders>
              <w:top w:val="nil"/>
              <w:left w:val="single" w:sz="4" w:space="0" w:color="auto"/>
              <w:bottom w:val="single" w:sz="4" w:space="0" w:color="auto"/>
              <w:right w:val="single" w:sz="4" w:space="0" w:color="auto"/>
            </w:tcBorders>
          </w:tcPr>
          <w:p w14:paraId="6B84649F" w14:textId="77777777" w:rsidR="004668EE" w:rsidRPr="00381DF4" w:rsidRDefault="00B70B3B" w:rsidP="00101BAF">
            <w:pPr>
              <w:rPr>
                <w:color w:val="000000"/>
                <w:sz w:val="22"/>
                <w:szCs w:val="22"/>
              </w:rPr>
            </w:pPr>
            <w:r>
              <w:rPr>
                <w:color w:val="000000"/>
                <w:sz w:val="22"/>
                <w:szCs w:val="22"/>
              </w:rPr>
              <w:t>2</w:t>
            </w:r>
          </w:p>
        </w:tc>
        <w:tc>
          <w:tcPr>
            <w:tcW w:w="2054" w:type="dxa"/>
            <w:tcBorders>
              <w:top w:val="nil"/>
              <w:left w:val="single" w:sz="4" w:space="0" w:color="auto"/>
              <w:bottom w:val="single" w:sz="4" w:space="0" w:color="auto"/>
              <w:right w:val="single" w:sz="4" w:space="0" w:color="auto"/>
            </w:tcBorders>
            <w:shd w:val="clear" w:color="auto" w:fill="auto"/>
            <w:hideMark/>
          </w:tcPr>
          <w:p w14:paraId="511516A8" w14:textId="77777777" w:rsidR="004668EE" w:rsidRPr="00381DF4" w:rsidRDefault="004668EE" w:rsidP="00101BAF">
            <w:pPr>
              <w:rPr>
                <w:color w:val="000000"/>
                <w:sz w:val="22"/>
                <w:szCs w:val="22"/>
              </w:rPr>
            </w:pPr>
            <w:r w:rsidRPr="00381DF4">
              <w:rPr>
                <w:color w:val="000000"/>
                <w:sz w:val="22"/>
                <w:szCs w:val="22"/>
              </w:rPr>
              <w:t>23:15:0606001:97</w:t>
            </w:r>
          </w:p>
        </w:tc>
        <w:tc>
          <w:tcPr>
            <w:tcW w:w="2722" w:type="dxa"/>
            <w:tcBorders>
              <w:top w:val="nil"/>
              <w:left w:val="nil"/>
              <w:bottom w:val="single" w:sz="4" w:space="0" w:color="auto"/>
              <w:right w:val="single" w:sz="4" w:space="0" w:color="auto"/>
            </w:tcBorders>
            <w:shd w:val="clear" w:color="auto" w:fill="auto"/>
            <w:hideMark/>
          </w:tcPr>
          <w:p w14:paraId="3112FE47" w14:textId="77777777" w:rsidR="004668EE" w:rsidRPr="00381DF4" w:rsidRDefault="004668EE" w:rsidP="00101BAF">
            <w:pPr>
              <w:rPr>
                <w:color w:val="000000"/>
                <w:sz w:val="22"/>
                <w:szCs w:val="22"/>
              </w:rPr>
            </w:pPr>
            <w:r w:rsidRPr="00381DF4">
              <w:rPr>
                <w:color w:val="000000"/>
                <w:sz w:val="22"/>
                <w:szCs w:val="22"/>
              </w:rPr>
              <w:t>край Краснодарский, р-н Крымский, с/пос. Южное, в границах к-за им. Ленина (сек.79, конт.62,6201)</w:t>
            </w:r>
          </w:p>
        </w:tc>
        <w:tc>
          <w:tcPr>
            <w:tcW w:w="1199" w:type="dxa"/>
            <w:tcBorders>
              <w:top w:val="nil"/>
              <w:left w:val="nil"/>
              <w:bottom w:val="single" w:sz="4" w:space="0" w:color="auto"/>
              <w:right w:val="single" w:sz="4" w:space="0" w:color="auto"/>
            </w:tcBorders>
            <w:shd w:val="clear" w:color="auto" w:fill="auto"/>
            <w:hideMark/>
          </w:tcPr>
          <w:p w14:paraId="40B1BC11" w14:textId="77777777" w:rsidR="004668EE" w:rsidRPr="00381DF4" w:rsidRDefault="004668EE" w:rsidP="00101BAF">
            <w:pPr>
              <w:rPr>
                <w:color w:val="000000"/>
                <w:sz w:val="22"/>
                <w:szCs w:val="22"/>
              </w:rPr>
            </w:pPr>
            <w:r w:rsidRPr="00381DF4">
              <w:rPr>
                <w:color w:val="000000"/>
                <w:sz w:val="22"/>
                <w:szCs w:val="22"/>
              </w:rPr>
              <w:t>461793.00</w:t>
            </w:r>
          </w:p>
        </w:tc>
        <w:tc>
          <w:tcPr>
            <w:tcW w:w="2403" w:type="dxa"/>
            <w:tcBorders>
              <w:top w:val="nil"/>
              <w:left w:val="nil"/>
              <w:bottom w:val="single" w:sz="4" w:space="0" w:color="auto"/>
              <w:right w:val="single" w:sz="4" w:space="0" w:color="auto"/>
            </w:tcBorders>
            <w:shd w:val="clear" w:color="auto" w:fill="auto"/>
            <w:hideMark/>
          </w:tcPr>
          <w:p w14:paraId="7D889C95"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7CEBFA1C"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03E6F94A"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4EF63BC3"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4668EE" w:rsidRPr="00381DF4" w14:paraId="682FF4E3" w14:textId="77777777" w:rsidTr="005650C6">
        <w:trPr>
          <w:trHeight w:val="1470"/>
        </w:trPr>
        <w:tc>
          <w:tcPr>
            <w:tcW w:w="531" w:type="dxa"/>
            <w:tcBorders>
              <w:top w:val="nil"/>
              <w:left w:val="single" w:sz="4" w:space="0" w:color="auto"/>
              <w:bottom w:val="single" w:sz="4" w:space="0" w:color="auto"/>
              <w:right w:val="single" w:sz="4" w:space="0" w:color="auto"/>
            </w:tcBorders>
          </w:tcPr>
          <w:p w14:paraId="06635D5C" w14:textId="77777777" w:rsidR="004668EE" w:rsidRPr="00381DF4" w:rsidRDefault="00B70B3B" w:rsidP="00101BAF">
            <w:pPr>
              <w:rPr>
                <w:color w:val="000000"/>
                <w:sz w:val="22"/>
                <w:szCs w:val="22"/>
              </w:rPr>
            </w:pPr>
            <w:r>
              <w:rPr>
                <w:color w:val="000000"/>
                <w:sz w:val="22"/>
                <w:szCs w:val="22"/>
              </w:rPr>
              <w:t>3</w:t>
            </w:r>
          </w:p>
        </w:tc>
        <w:tc>
          <w:tcPr>
            <w:tcW w:w="2054" w:type="dxa"/>
            <w:tcBorders>
              <w:top w:val="nil"/>
              <w:left w:val="single" w:sz="4" w:space="0" w:color="auto"/>
              <w:bottom w:val="single" w:sz="4" w:space="0" w:color="auto"/>
              <w:right w:val="single" w:sz="4" w:space="0" w:color="auto"/>
            </w:tcBorders>
            <w:shd w:val="clear" w:color="auto" w:fill="auto"/>
            <w:hideMark/>
          </w:tcPr>
          <w:p w14:paraId="2D014EAA" w14:textId="77777777" w:rsidR="004668EE" w:rsidRPr="00381DF4" w:rsidRDefault="004668EE" w:rsidP="00101BAF">
            <w:pPr>
              <w:rPr>
                <w:color w:val="000000"/>
                <w:sz w:val="22"/>
                <w:szCs w:val="22"/>
              </w:rPr>
            </w:pPr>
            <w:r w:rsidRPr="00381DF4">
              <w:rPr>
                <w:color w:val="000000"/>
                <w:sz w:val="22"/>
                <w:szCs w:val="22"/>
              </w:rPr>
              <w:t>23:15:0606002:262</w:t>
            </w:r>
          </w:p>
        </w:tc>
        <w:tc>
          <w:tcPr>
            <w:tcW w:w="2722" w:type="dxa"/>
            <w:tcBorders>
              <w:top w:val="nil"/>
              <w:left w:val="nil"/>
              <w:bottom w:val="single" w:sz="4" w:space="0" w:color="auto"/>
              <w:right w:val="single" w:sz="4" w:space="0" w:color="auto"/>
            </w:tcBorders>
            <w:shd w:val="clear" w:color="auto" w:fill="auto"/>
            <w:hideMark/>
          </w:tcPr>
          <w:p w14:paraId="2633AB19" w14:textId="77777777" w:rsidR="004668EE" w:rsidRPr="00381DF4" w:rsidRDefault="004668EE" w:rsidP="00101BAF">
            <w:pPr>
              <w:rPr>
                <w:color w:val="000000"/>
                <w:sz w:val="22"/>
                <w:szCs w:val="22"/>
              </w:rPr>
            </w:pPr>
            <w:r w:rsidRPr="00381DF4">
              <w:rPr>
                <w:color w:val="000000"/>
                <w:sz w:val="22"/>
                <w:szCs w:val="22"/>
              </w:rPr>
              <w:t>край Краснодарский, р-н Крымский, с/п Южное, в границах колхоза им. Ленина (сек. 61, конт.27)</w:t>
            </w:r>
          </w:p>
        </w:tc>
        <w:tc>
          <w:tcPr>
            <w:tcW w:w="1199" w:type="dxa"/>
            <w:tcBorders>
              <w:top w:val="nil"/>
              <w:left w:val="nil"/>
              <w:bottom w:val="single" w:sz="4" w:space="0" w:color="auto"/>
              <w:right w:val="single" w:sz="4" w:space="0" w:color="auto"/>
            </w:tcBorders>
            <w:shd w:val="clear" w:color="auto" w:fill="auto"/>
            <w:hideMark/>
          </w:tcPr>
          <w:p w14:paraId="2737A1AB" w14:textId="77777777" w:rsidR="004668EE" w:rsidRPr="00381DF4" w:rsidRDefault="004668EE" w:rsidP="00101BAF">
            <w:pPr>
              <w:rPr>
                <w:color w:val="000000"/>
                <w:sz w:val="22"/>
                <w:szCs w:val="22"/>
              </w:rPr>
            </w:pPr>
            <w:r w:rsidRPr="00381DF4">
              <w:rPr>
                <w:color w:val="000000"/>
                <w:sz w:val="22"/>
                <w:szCs w:val="22"/>
              </w:rPr>
              <w:t>68302.00</w:t>
            </w:r>
          </w:p>
        </w:tc>
        <w:tc>
          <w:tcPr>
            <w:tcW w:w="2403" w:type="dxa"/>
            <w:tcBorders>
              <w:top w:val="nil"/>
              <w:left w:val="nil"/>
              <w:bottom w:val="single" w:sz="4" w:space="0" w:color="auto"/>
              <w:right w:val="single" w:sz="4" w:space="0" w:color="auto"/>
            </w:tcBorders>
            <w:shd w:val="clear" w:color="auto" w:fill="auto"/>
            <w:hideMark/>
          </w:tcPr>
          <w:p w14:paraId="1C41F0D2"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28C057A5"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75EF26FC"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72B78DC6" w14:textId="77777777" w:rsidR="004668EE" w:rsidRDefault="008E1638" w:rsidP="00EC2AEE">
            <w:pPr>
              <w:rPr>
                <w:color w:val="000000"/>
                <w:sz w:val="22"/>
                <w:szCs w:val="22"/>
              </w:rPr>
            </w:pPr>
            <w:r w:rsidRPr="00EC2AEE">
              <w:rPr>
                <w:color w:val="000000"/>
                <w:sz w:val="22"/>
                <w:szCs w:val="22"/>
              </w:rPr>
              <w:t>Многофункциональная общественная застройка</w:t>
            </w:r>
            <w:r w:rsidR="00EC2AEE" w:rsidRPr="00EC2AEE">
              <w:rPr>
                <w:color w:val="000000"/>
                <w:sz w:val="22"/>
                <w:szCs w:val="22"/>
              </w:rPr>
              <w:t>:</w:t>
            </w:r>
          </w:p>
          <w:p w14:paraId="06C6EB6E" w14:textId="77777777" w:rsidR="00EC2AEE" w:rsidRDefault="00EC2AEE" w:rsidP="00EC2AEE">
            <w:pPr>
              <w:rPr>
                <w:color w:val="000000"/>
                <w:sz w:val="22"/>
                <w:szCs w:val="22"/>
              </w:rPr>
            </w:pPr>
            <w:r>
              <w:rPr>
                <w:color w:val="000000"/>
                <w:sz w:val="22"/>
                <w:szCs w:val="22"/>
              </w:rPr>
              <w:t>-Рынки (4.3);</w:t>
            </w:r>
          </w:p>
          <w:p w14:paraId="1842903D" w14:textId="77777777" w:rsidR="00EC2AEE" w:rsidRDefault="00EC2AEE" w:rsidP="00EC2AEE">
            <w:pPr>
              <w:rPr>
                <w:color w:val="000000"/>
                <w:sz w:val="22"/>
                <w:szCs w:val="22"/>
              </w:rPr>
            </w:pPr>
            <w:r>
              <w:rPr>
                <w:color w:val="000000"/>
                <w:sz w:val="22"/>
                <w:szCs w:val="22"/>
              </w:rPr>
              <w:t>-Магазины (4.4);</w:t>
            </w:r>
          </w:p>
          <w:p w14:paraId="4CA42D41" w14:textId="77777777" w:rsidR="00EC2AEE" w:rsidRDefault="00EC2AEE" w:rsidP="00EC2AEE">
            <w:pPr>
              <w:rPr>
                <w:color w:val="000000"/>
                <w:sz w:val="22"/>
                <w:szCs w:val="22"/>
              </w:rPr>
            </w:pPr>
            <w:r>
              <w:rPr>
                <w:color w:val="000000"/>
                <w:sz w:val="22"/>
                <w:szCs w:val="22"/>
              </w:rPr>
              <w:t>-Общественное питание (4.6);</w:t>
            </w:r>
          </w:p>
          <w:p w14:paraId="51690030" w14:textId="77777777" w:rsidR="00EC2AEE" w:rsidRDefault="00EC2AEE" w:rsidP="00EC2AEE">
            <w:pPr>
              <w:rPr>
                <w:color w:val="000000"/>
                <w:sz w:val="22"/>
                <w:szCs w:val="22"/>
              </w:rPr>
            </w:pPr>
            <w:r>
              <w:rPr>
                <w:color w:val="000000"/>
                <w:sz w:val="22"/>
                <w:szCs w:val="22"/>
              </w:rPr>
              <w:t>- Гостиничное обслуживание (4.7);</w:t>
            </w:r>
          </w:p>
          <w:p w14:paraId="443908A7" w14:textId="77777777" w:rsidR="00EC2AEE" w:rsidRDefault="00EC2AEE" w:rsidP="00EC2AEE">
            <w:pPr>
              <w:rPr>
                <w:color w:val="000000"/>
                <w:sz w:val="22"/>
                <w:szCs w:val="22"/>
              </w:rPr>
            </w:pPr>
            <w:r>
              <w:rPr>
                <w:color w:val="000000"/>
                <w:sz w:val="22"/>
                <w:szCs w:val="22"/>
              </w:rPr>
              <w:t>- Развлекательные мероприятия (4.8.1);</w:t>
            </w:r>
          </w:p>
          <w:p w14:paraId="5B0DD8FD" w14:textId="77777777" w:rsidR="00EC2AEE" w:rsidRDefault="00EC2AEE" w:rsidP="00EC2AEE">
            <w:pPr>
              <w:rPr>
                <w:color w:val="000000"/>
                <w:sz w:val="22"/>
                <w:szCs w:val="22"/>
              </w:rPr>
            </w:pPr>
            <w:r>
              <w:rPr>
                <w:color w:val="000000"/>
                <w:sz w:val="22"/>
                <w:szCs w:val="22"/>
              </w:rPr>
              <w:lastRenderedPageBreak/>
              <w:t>- Объекты дорожного сервиса (4.9.1);</w:t>
            </w:r>
          </w:p>
          <w:p w14:paraId="3D4A5872" w14:textId="77777777" w:rsidR="00EC2AEE" w:rsidRPr="00381DF4" w:rsidRDefault="00EC2AEE" w:rsidP="00EC2AEE">
            <w:pPr>
              <w:rPr>
                <w:color w:val="000000"/>
                <w:sz w:val="22"/>
                <w:szCs w:val="22"/>
              </w:rPr>
            </w:pPr>
            <w:r>
              <w:rPr>
                <w:color w:val="000000"/>
                <w:sz w:val="22"/>
                <w:szCs w:val="22"/>
              </w:rPr>
              <w:t>- Отдых (рекреация) (5.0)</w:t>
            </w:r>
          </w:p>
        </w:tc>
      </w:tr>
      <w:tr w:rsidR="00EC2AEE" w:rsidRPr="00381DF4" w14:paraId="2C1894E1" w14:textId="77777777" w:rsidTr="005650C6">
        <w:trPr>
          <w:trHeight w:val="1800"/>
        </w:trPr>
        <w:tc>
          <w:tcPr>
            <w:tcW w:w="531" w:type="dxa"/>
            <w:tcBorders>
              <w:top w:val="nil"/>
              <w:left w:val="single" w:sz="4" w:space="0" w:color="auto"/>
              <w:bottom w:val="single" w:sz="4" w:space="0" w:color="auto"/>
              <w:right w:val="single" w:sz="4" w:space="0" w:color="auto"/>
            </w:tcBorders>
          </w:tcPr>
          <w:p w14:paraId="12D2A2C0" w14:textId="77777777" w:rsidR="00EC2AEE" w:rsidRPr="00381DF4" w:rsidRDefault="00B70B3B" w:rsidP="00EC2AEE">
            <w:pPr>
              <w:rPr>
                <w:color w:val="000000"/>
                <w:sz w:val="22"/>
                <w:szCs w:val="22"/>
              </w:rPr>
            </w:pPr>
            <w:r>
              <w:rPr>
                <w:color w:val="000000"/>
                <w:sz w:val="22"/>
                <w:szCs w:val="22"/>
              </w:rPr>
              <w:lastRenderedPageBreak/>
              <w:t>4</w:t>
            </w:r>
          </w:p>
        </w:tc>
        <w:tc>
          <w:tcPr>
            <w:tcW w:w="2054" w:type="dxa"/>
            <w:tcBorders>
              <w:top w:val="nil"/>
              <w:left w:val="single" w:sz="4" w:space="0" w:color="auto"/>
              <w:bottom w:val="single" w:sz="4" w:space="0" w:color="auto"/>
              <w:right w:val="single" w:sz="4" w:space="0" w:color="auto"/>
            </w:tcBorders>
            <w:shd w:val="clear" w:color="auto" w:fill="auto"/>
            <w:hideMark/>
          </w:tcPr>
          <w:p w14:paraId="35BA6403" w14:textId="77777777" w:rsidR="00EC2AEE" w:rsidRPr="00381DF4" w:rsidRDefault="00EC2AEE" w:rsidP="00EC2AEE">
            <w:pPr>
              <w:rPr>
                <w:color w:val="000000"/>
                <w:sz w:val="22"/>
                <w:szCs w:val="22"/>
              </w:rPr>
            </w:pPr>
            <w:r w:rsidRPr="00381DF4">
              <w:rPr>
                <w:color w:val="000000"/>
                <w:sz w:val="22"/>
                <w:szCs w:val="22"/>
              </w:rPr>
              <w:t>23:15:0606002:263</w:t>
            </w:r>
          </w:p>
        </w:tc>
        <w:tc>
          <w:tcPr>
            <w:tcW w:w="2722" w:type="dxa"/>
            <w:tcBorders>
              <w:top w:val="nil"/>
              <w:left w:val="nil"/>
              <w:bottom w:val="single" w:sz="4" w:space="0" w:color="auto"/>
              <w:right w:val="single" w:sz="4" w:space="0" w:color="auto"/>
            </w:tcBorders>
            <w:shd w:val="clear" w:color="auto" w:fill="auto"/>
            <w:hideMark/>
          </w:tcPr>
          <w:p w14:paraId="4A9B8CC6" w14:textId="77777777" w:rsidR="00EC2AEE" w:rsidRPr="00381DF4" w:rsidRDefault="00EC2AEE" w:rsidP="00EC2AEE">
            <w:pPr>
              <w:rPr>
                <w:color w:val="000000"/>
                <w:sz w:val="22"/>
                <w:szCs w:val="22"/>
              </w:rPr>
            </w:pPr>
            <w:r w:rsidRPr="00381DF4">
              <w:rPr>
                <w:color w:val="000000"/>
                <w:sz w:val="22"/>
                <w:szCs w:val="22"/>
              </w:rPr>
              <w:t>край Краснодарский, р-н Крымский, с/п Южное, в границах колхоза им. Ленина (сек. 61, конт.25)</w:t>
            </w:r>
          </w:p>
        </w:tc>
        <w:tc>
          <w:tcPr>
            <w:tcW w:w="1199" w:type="dxa"/>
            <w:tcBorders>
              <w:top w:val="nil"/>
              <w:left w:val="nil"/>
              <w:bottom w:val="single" w:sz="4" w:space="0" w:color="auto"/>
              <w:right w:val="single" w:sz="4" w:space="0" w:color="auto"/>
            </w:tcBorders>
            <w:shd w:val="clear" w:color="auto" w:fill="auto"/>
            <w:hideMark/>
          </w:tcPr>
          <w:p w14:paraId="4C745EEC" w14:textId="77777777" w:rsidR="00EC2AEE" w:rsidRPr="00381DF4" w:rsidRDefault="00EC2AEE" w:rsidP="00EC2AEE">
            <w:pPr>
              <w:rPr>
                <w:color w:val="000000"/>
                <w:sz w:val="22"/>
                <w:szCs w:val="22"/>
              </w:rPr>
            </w:pPr>
            <w:r w:rsidRPr="00381DF4">
              <w:rPr>
                <w:color w:val="000000"/>
                <w:sz w:val="22"/>
                <w:szCs w:val="22"/>
              </w:rPr>
              <w:t>84198.00</w:t>
            </w:r>
          </w:p>
        </w:tc>
        <w:tc>
          <w:tcPr>
            <w:tcW w:w="2403" w:type="dxa"/>
            <w:tcBorders>
              <w:top w:val="nil"/>
              <w:left w:val="nil"/>
              <w:bottom w:val="single" w:sz="4" w:space="0" w:color="auto"/>
              <w:right w:val="single" w:sz="4" w:space="0" w:color="auto"/>
            </w:tcBorders>
            <w:shd w:val="clear" w:color="auto" w:fill="auto"/>
            <w:hideMark/>
          </w:tcPr>
          <w:p w14:paraId="276A5928" w14:textId="77777777" w:rsidR="00EC2AEE" w:rsidRPr="00381DF4" w:rsidRDefault="00EC2AEE" w:rsidP="00EC2AEE">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35EB09B5" w14:textId="77777777" w:rsidR="00EC2AEE" w:rsidRPr="00381DF4" w:rsidRDefault="00EC2AEE" w:rsidP="00EC2AEE">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14E024BF" w14:textId="77777777" w:rsidR="00EC2AEE" w:rsidRDefault="00EC2AEE" w:rsidP="00EC2AEE">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75EE6B81" w14:textId="77777777" w:rsidR="00EC2AEE" w:rsidRDefault="00EC2AEE" w:rsidP="00EC2AEE">
            <w:pPr>
              <w:rPr>
                <w:color w:val="000000"/>
                <w:sz w:val="22"/>
                <w:szCs w:val="22"/>
              </w:rPr>
            </w:pPr>
            <w:r w:rsidRPr="00EC2AEE">
              <w:rPr>
                <w:color w:val="000000"/>
                <w:sz w:val="22"/>
                <w:szCs w:val="22"/>
              </w:rPr>
              <w:t>Многофункциональная общественная застройка:</w:t>
            </w:r>
          </w:p>
          <w:p w14:paraId="569F35F0" w14:textId="77777777" w:rsidR="00EC2AEE" w:rsidRDefault="00EC2AEE" w:rsidP="00EC2AEE">
            <w:pPr>
              <w:rPr>
                <w:color w:val="000000"/>
                <w:sz w:val="22"/>
                <w:szCs w:val="22"/>
              </w:rPr>
            </w:pPr>
            <w:r>
              <w:rPr>
                <w:color w:val="000000"/>
                <w:sz w:val="22"/>
                <w:szCs w:val="22"/>
              </w:rPr>
              <w:t>-Рынки (4.3);</w:t>
            </w:r>
          </w:p>
          <w:p w14:paraId="34E51E9E" w14:textId="77777777" w:rsidR="00EC2AEE" w:rsidRDefault="00EC2AEE" w:rsidP="00EC2AEE">
            <w:pPr>
              <w:rPr>
                <w:color w:val="000000"/>
                <w:sz w:val="22"/>
                <w:szCs w:val="22"/>
              </w:rPr>
            </w:pPr>
            <w:r>
              <w:rPr>
                <w:color w:val="000000"/>
                <w:sz w:val="22"/>
                <w:szCs w:val="22"/>
              </w:rPr>
              <w:t>-Магазины (4.4);</w:t>
            </w:r>
          </w:p>
          <w:p w14:paraId="54D4527D" w14:textId="77777777" w:rsidR="00EC2AEE" w:rsidRDefault="00EC2AEE" w:rsidP="00EC2AEE">
            <w:pPr>
              <w:rPr>
                <w:color w:val="000000"/>
                <w:sz w:val="22"/>
                <w:szCs w:val="22"/>
              </w:rPr>
            </w:pPr>
            <w:r>
              <w:rPr>
                <w:color w:val="000000"/>
                <w:sz w:val="22"/>
                <w:szCs w:val="22"/>
              </w:rPr>
              <w:t>-Общественное питание (4.6);</w:t>
            </w:r>
          </w:p>
          <w:p w14:paraId="706D5D00" w14:textId="77777777" w:rsidR="00EC2AEE" w:rsidRDefault="00EC2AEE" w:rsidP="00EC2AEE">
            <w:pPr>
              <w:rPr>
                <w:color w:val="000000"/>
                <w:sz w:val="22"/>
                <w:szCs w:val="22"/>
              </w:rPr>
            </w:pPr>
            <w:r>
              <w:rPr>
                <w:color w:val="000000"/>
                <w:sz w:val="22"/>
                <w:szCs w:val="22"/>
              </w:rPr>
              <w:t>- Гостиничное обслуживание (4.7);</w:t>
            </w:r>
          </w:p>
          <w:p w14:paraId="2E95AFCE" w14:textId="77777777" w:rsidR="00EC2AEE" w:rsidRDefault="00EC2AEE" w:rsidP="00EC2AEE">
            <w:pPr>
              <w:rPr>
                <w:color w:val="000000"/>
                <w:sz w:val="22"/>
                <w:szCs w:val="22"/>
              </w:rPr>
            </w:pPr>
            <w:r>
              <w:rPr>
                <w:color w:val="000000"/>
                <w:sz w:val="22"/>
                <w:szCs w:val="22"/>
              </w:rPr>
              <w:t>- Развлекательные мероприятия (4.8.1);</w:t>
            </w:r>
          </w:p>
          <w:p w14:paraId="3F862D67" w14:textId="77777777" w:rsidR="00EC2AEE" w:rsidRDefault="00EC2AEE" w:rsidP="00EC2AEE">
            <w:pPr>
              <w:rPr>
                <w:color w:val="000000"/>
                <w:sz w:val="22"/>
                <w:szCs w:val="22"/>
              </w:rPr>
            </w:pPr>
            <w:r>
              <w:rPr>
                <w:color w:val="000000"/>
                <w:sz w:val="22"/>
                <w:szCs w:val="22"/>
              </w:rPr>
              <w:t>- Объекты дорожного сервиса (4.9.1);</w:t>
            </w:r>
          </w:p>
          <w:p w14:paraId="1988B1C5" w14:textId="77777777" w:rsidR="00EC2AEE" w:rsidRPr="00381DF4" w:rsidRDefault="00EC2AEE" w:rsidP="00EC2AEE">
            <w:pPr>
              <w:rPr>
                <w:color w:val="000000"/>
                <w:sz w:val="22"/>
                <w:szCs w:val="22"/>
              </w:rPr>
            </w:pPr>
            <w:r>
              <w:rPr>
                <w:color w:val="000000"/>
                <w:sz w:val="22"/>
                <w:szCs w:val="22"/>
              </w:rPr>
              <w:t>- Отдых (рекреация) (5.0)</w:t>
            </w:r>
          </w:p>
        </w:tc>
      </w:tr>
      <w:tr w:rsidR="004668EE" w:rsidRPr="00381DF4" w14:paraId="3F6781A4" w14:textId="77777777" w:rsidTr="005650C6">
        <w:trPr>
          <w:trHeight w:val="1800"/>
        </w:trPr>
        <w:tc>
          <w:tcPr>
            <w:tcW w:w="531" w:type="dxa"/>
            <w:tcBorders>
              <w:top w:val="nil"/>
              <w:left w:val="single" w:sz="4" w:space="0" w:color="auto"/>
              <w:bottom w:val="single" w:sz="4" w:space="0" w:color="auto"/>
              <w:right w:val="single" w:sz="4" w:space="0" w:color="auto"/>
            </w:tcBorders>
          </w:tcPr>
          <w:p w14:paraId="46144C10" w14:textId="77777777" w:rsidR="004668EE" w:rsidRPr="00381DF4" w:rsidRDefault="00B70B3B" w:rsidP="00101BAF">
            <w:pPr>
              <w:rPr>
                <w:color w:val="000000"/>
                <w:sz w:val="22"/>
                <w:szCs w:val="22"/>
              </w:rPr>
            </w:pPr>
            <w:r>
              <w:rPr>
                <w:color w:val="000000"/>
                <w:sz w:val="22"/>
                <w:szCs w:val="22"/>
              </w:rPr>
              <w:t>5</w:t>
            </w:r>
          </w:p>
        </w:tc>
        <w:tc>
          <w:tcPr>
            <w:tcW w:w="2054" w:type="dxa"/>
            <w:tcBorders>
              <w:top w:val="nil"/>
              <w:left w:val="single" w:sz="4" w:space="0" w:color="auto"/>
              <w:bottom w:val="single" w:sz="4" w:space="0" w:color="auto"/>
              <w:right w:val="single" w:sz="4" w:space="0" w:color="auto"/>
            </w:tcBorders>
            <w:shd w:val="clear" w:color="auto" w:fill="auto"/>
            <w:hideMark/>
          </w:tcPr>
          <w:p w14:paraId="13B6D0DD" w14:textId="77777777" w:rsidR="004668EE" w:rsidRPr="00381DF4" w:rsidRDefault="004668EE" w:rsidP="00101BAF">
            <w:pPr>
              <w:rPr>
                <w:color w:val="000000"/>
                <w:sz w:val="22"/>
                <w:szCs w:val="22"/>
              </w:rPr>
            </w:pPr>
            <w:r w:rsidRPr="00381DF4">
              <w:rPr>
                <w:color w:val="000000"/>
                <w:sz w:val="22"/>
                <w:szCs w:val="22"/>
              </w:rPr>
              <w:t>23:15:0606001:272</w:t>
            </w:r>
          </w:p>
        </w:tc>
        <w:tc>
          <w:tcPr>
            <w:tcW w:w="2722" w:type="dxa"/>
            <w:tcBorders>
              <w:top w:val="nil"/>
              <w:left w:val="nil"/>
              <w:bottom w:val="single" w:sz="4" w:space="0" w:color="auto"/>
              <w:right w:val="single" w:sz="4" w:space="0" w:color="auto"/>
            </w:tcBorders>
            <w:shd w:val="clear" w:color="auto" w:fill="auto"/>
            <w:hideMark/>
          </w:tcPr>
          <w:p w14:paraId="677779F6" w14:textId="77777777" w:rsidR="004668EE" w:rsidRPr="00381DF4" w:rsidRDefault="004668EE" w:rsidP="00101BAF">
            <w:pPr>
              <w:rPr>
                <w:color w:val="000000"/>
                <w:sz w:val="22"/>
                <w:szCs w:val="22"/>
              </w:rPr>
            </w:pPr>
            <w:r w:rsidRPr="00381DF4">
              <w:rPr>
                <w:color w:val="000000"/>
                <w:sz w:val="22"/>
                <w:szCs w:val="22"/>
              </w:rPr>
              <w:t>Краснодарский край, р-н Крымский, в границах колхоза имени Ленина (секция 70, контур 29, секция 73,</w:t>
            </w:r>
          </w:p>
        </w:tc>
        <w:tc>
          <w:tcPr>
            <w:tcW w:w="1199" w:type="dxa"/>
            <w:tcBorders>
              <w:top w:val="nil"/>
              <w:left w:val="nil"/>
              <w:bottom w:val="single" w:sz="4" w:space="0" w:color="auto"/>
              <w:right w:val="single" w:sz="4" w:space="0" w:color="auto"/>
            </w:tcBorders>
            <w:shd w:val="clear" w:color="auto" w:fill="auto"/>
            <w:hideMark/>
          </w:tcPr>
          <w:p w14:paraId="6D8EBDBD" w14:textId="77777777" w:rsidR="004668EE" w:rsidRPr="00381DF4" w:rsidRDefault="004668EE" w:rsidP="00101BAF">
            <w:pPr>
              <w:rPr>
                <w:color w:val="000000"/>
                <w:sz w:val="22"/>
                <w:szCs w:val="22"/>
              </w:rPr>
            </w:pPr>
            <w:r w:rsidRPr="00381DF4">
              <w:rPr>
                <w:color w:val="000000"/>
                <w:sz w:val="22"/>
                <w:szCs w:val="22"/>
              </w:rPr>
              <w:t>314140.00</w:t>
            </w:r>
          </w:p>
        </w:tc>
        <w:tc>
          <w:tcPr>
            <w:tcW w:w="2403" w:type="dxa"/>
            <w:tcBorders>
              <w:top w:val="nil"/>
              <w:left w:val="nil"/>
              <w:bottom w:val="single" w:sz="4" w:space="0" w:color="auto"/>
              <w:right w:val="single" w:sz="4" w:space="0" w:color="auto"/>
            </w:tcBorders>
            <w:shd w:val="clear" w:color="auto" w:fill="auto"/>
            <w:hideMark/>
          </w:tcPr>
          <w:p w14:paraId="1811E0AB" w14:textId="77777777" w:rsidR="004668EE" w:rsidRPr="00381DF4" w:rsidRDefault="004668EE" w:rsidP="00101BAF">
            <w:pPr>
              <w:rPr>
                <w:color w:val="000000"/>
                <w:sz w:val="22"/>
                <w:szCs w:val="22"/>
              </w:rPr>
            </w:pPr>
            <w:r w:rsidRPr="00381DF4">
              <w:rPr>
                <w:color w:val="000000"/>
                <w:sz w:val="22"/>
                <w:szCs w:val="22"/>
              </w:rPr>
              <w:t>Земли населенных пунктов</w:t>
            </w:r>
          </w:p>
        </w:tc>
        <w:tc>
          <w:tcPr>
            <w:tcW w:w="2403" w:type="dxa"/>
            <w:tcBorders>
              <w:top w:val="nil"/>
              <w:left w:val="nil"/>
              <w:bottom w:val="single" w:sz="4" w:space="0" w:color="auto"/>
              <w:right w:val="single" w:sz="4" w:space="0" w:color="auto"/>
            </w:tcBorders>
            <w:shd w:val="clear" w:color="auto" w:fill="auto"/>
            <w:hideMark/>
          </w:tcPr>
          <w:p w14:paraId="00E4ADE8" w14:textId="77777777" w:rsidR="004668EE" w:rsidRPr="00381DF4" w:rsidRDefault="004668EE" w:rsidP="00101BAF">
            <w:pPr>
              <w:rPr>
                <w:color w:val="000000"/>
                <w:sz w:val="22"/>
                <w:szCs w:val="22"/>
              </w:rPr>
            </w:pPr>
            <w:r w:rsidRPr="00381DF4">
              <w:rPr>
                <w:color w:val="000000"/>
                <w:sz w:val="22"/>
                <w:szCs w:val="22"/>
              </w:rPr>
              <w:t>Сельскохозяйственное использование</w:t>
            </w:r>
          </w:p>
        </w:tc>
        <w:tc>
          <w:tcPr>
            <w:tcW w:w="1583" w:type="dxa"/>
            <w:tcBorders>
              <w:top w:val="nil"/>
              <w:left w:val="nil"/>
              <w:bottom w:val="single" w:sz="4" w:space="0" w:color="auto"/>
              <w:right w:val="single" w:sz="4" w:space="0" w:color="auto"/>
            </w:tcBorders>
          </w:tcPr>
          <w:p w14:paraId="5FF05015"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213D1551"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4668EE" w:rsidRPr="00381DF4" w14:paraId="4E032829" w14:textId="77777777" w:rsidTr="005650C6">
        <w:trPr>
          <w:trHeight w:val="1395"/>
        </w:trPr>
        <w:tc>
          <w:tcPr>
            <w:tcW w:w="531" w:type="dxa"/>
            <w:tcBorders>
              <w:top w:val="nil"/>
              <w:left w:val="single" w:sz="4" w:space="0" w:color="auto"/>
              <w:bottom w:val="single" w:sz="4" w:space="0" w:color="auto"/>
              <w:right w:val="single" w:sz="4" w:space="0" w:color="auto"/>
            </w:tcBorders>
          </w:tcPr>
          <w:p w14:paraId="00E559C8" w14:textId="77777777" w:rsidR="004668EE" w:rsidRPr="00381DF4" w:rsidRDefault="00B70B3B" w:rsidP="00101BAF">
            <w:pPr>
              <w:rPr>
                <w:color w:val="000000"/>
                <w:sz w:val="22"/>
                <w:szCs w:val="22"/>
              </w:rPr>
            </w:pPr>
            <w:r>
              <w:rPr>
                <w:color w:val="000000"/>
                <w:sz w:val="22"/>
                <w:szCs w:val="22"/>
              </w:rPr>
              <w:lastRenderedPageBreak/>
              <w:t>6</w:t>
            </w:r>
          </w:p>
        </w:tc>
        <w:tc>
          <w:tcPr>
            <w:tcW w:w="2054" w:type="dxa"/>
            <w:tcBorders>
              <w:top w:val="nil"/>
              <w:left w:val="single" w:sz="4" w:space="0" w:color="auto"/>
              <w:bottom w:val="single" w:sz="4" w:space="0" w:color="auto"/>
              <w:right w:val="single" w:sz="4" w:space="0" w:color="auto"/>
            </w:tcBorders>
            <w:shd w:val="clear" w:color="auto" w:fill="auto"/>
            <w:hideMark/>
          </w:tcPr>
          <w:p w14:paraId="79B20207" w14:textId="77777777" w:rsidR="004668EE" w:rsidRPr="00381DF4" w:rsidRDefault="004668EE" w:rsidP="00101BAF">
            <w:pPr>
              <w:rPr>
                <w:color w:val="000000"/>
                <w:sz w:val="22"/>
                <w:szCs w:val="22"/>
              </w:rPr>
            </w:pPr>
            <w:r w:rsidRPr="00381DF4">
              <w:rPr>
                <w:color w:val="000000"/>
                <w:sz w:val="22"/>
                <w:szCs w:val="22"/>
              </w:rPr>
              <w:t>23:15:0606002:1170</w:t>
            </w:r>
          </w:p>
        </w:tc>
        <w:tc>
          <w:tcPr>
            <w:tcW w:w="2722" w:type="dxa"/>
            <w:tcBorders>
              <w:top w:val="nil"/>
              <w:left w:val="nil"/>
              <w:bottom w:val="single" w:sz="4" w:space="0" w:color="auto"/>
              <w:right w:val="single" w:sz="4" w:space="0" w:color="auto"/>
            </w:tcBorders>
            <w:shd w:val="clear" w:color="auto" w:fill="auto"/>
            <w:hideMark/>
          </w:tcPr>
          <w:p w14:paraId="3D04C579" w14:textId="77777777" w:rsidR="004668EE" w:rsidRPr="00381DF4" w:rsidRDefault="004668EE" w:rsidP="00101BAF">
            <w:pPr>
              <w:rPr>
                <w:color w:val="000000"/>
                <w:sz w:val="22"/>
                <w:szCs w:val="22"/>
              </w:rPr>
            </w:pPr>
            <w:r w:rsidRPr="00381DF4">
              <w:rPr>
                <w:color w:val="000000"/>
                <w:sz w:val="22"/>
                <w:szCs w:val="22"/>
              </w:rPr>
              <w:t>р-н Крымский, в границах колхоза имени Ленина, расположенного в границах участка секция 76, часть ко</w:t>
            </w:r>
          </w:p>
        </w:tc>
        <w:tc>
          <w:tcPr>
            <w:tcW w:w="1199" w:type="dxa"/>
            <w:tcBorders>
              <w:top w:val="nil"/>
              <w:left w:val="nil"/>
              <w:bottom w:val="single" w:sz="4" w:space="0" w:color="auto"/>
              <w:right w:val="single" w:sz="4" w:space="0" w:color="auto"/>
            </w:tcBorders>
            <w:shd w:val="clear" w:color="auto" w:fill="auto"/>
            <w:hideMark/>
          </w:tcPr>
          <w:p w14:paraId="7B188CCB" w14:textId="77777777" w:rsidR="004668EE" w:rsidRPr="00381DF4" w:rsidRDefault="004668EE" w:rsidP="00101BAF">
            <w:pPr>
              <w:rPr>
                <w:color w:val="000000"/>
                <w:sz w:val="22"/>
                <w:szCs w:val="22"/>
              </w:rPr>
            </w:pPr>
            <w:r w:rsidRPr="00381DF4">
              <w:rPr>
                <w:color w:val="000000"/>
                <w:sz w:val="22"/>
                <w:szCs w:val="22"/>
              </w:rPr>
              <w:t>266169.00</w:t>
            </w:r>
          </w:p>
        </w:tc>
        <w:tc>
          <w:tcPr>
            <w:tcW w:w="2403" w:type="dxa"/>
            <w:tcBorders>
              <w:top w:val="nil"/>
              <w:left w:val="nil"/>
              <w:bottom w:val="single" w:sz="4" w:space="0" w:color="auto"/>
              <w:right w:val="single" w:sz="4" w:space="0" w:color="auto"/>
            </w:tcBorders>
            <w:shd w:val="clear" w:color="auto" w:fill="auto"/>
            <w:hideMark/>
          </w:tcPr>
          <w:p w14:paraId="77DE3FC7"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2441B533"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07D11B68"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7C1508E5"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EC2AEE" w:rsidRPr="00381DF4" w14:paraId="6CF4F0E0" w14:textId="77777777" w:rsidTr="005650C6">
        <w:trPr>
          <w:trHeight w:val="1875"/>
        </w:trPr>
        <w:tc>
          <w:tcPr>
            <w:tcW w:w="531" w:type="dxa"/>
            <w:tcBorders>
              <w:top w:val="nil"/>
              <w:left w:val="single" w:sz="4" w:space="0" w:color="auto"/>
              <w:bottom w:val="single" w:sz="4" w:space="0" w:color="auto"/>
              <w:right w:val="single" w:sz="4" w:space="0" w:color="auto"/>
            </w:tcBorders>
          </w:tcPr>
          <w:p w14:paraId="6A28872E" w14:textId="77777777" w:rsidR="00EC2AEE" w:rsidRPr="00381DF4" w:rsidRDefault="00B70B3B" w:rsidP="00EC2AEE">
            <w:pPr>
              <w:rPr>
                <w:color w:val="000000"/>
                <w:sz w:val="22"/>
                <w:szCs w:val="22"/>
              </w:rPr>
            </w:pPr>
            <w:r>
              <w:rPr>
                <w:color w:val="000000"/>
                <w:sz w:val="22"/>
                <w:szCs w:val="22"/>
              </w:rPr>
              <w:t>7</w:t>
            </w:r>
          </w:p>
        </w:tc>
        <w:tc>
          <w:tcPr>
            <w:tcW w:w="2054" w:type="dxa"/>
            <w:tcBorders>
              <w:top w:val="nil"/>
              <w:left w:val="single" w:sz="4" w:space="0" w:color="auto"/>
              <w:bottom w:val="single" w:sz="4" w:space="0" w:color="auto"/>
              <w:right w:val="single" w:sz="4" w:space="0" w:color="auto"/>
            </w:tcBorders>
            <w:shd w:val="clear" w:color="auto" w:fill="auto"/>
            <w:hideMark/>
          </w:tcPr>
          <w:p w14:paraId="2FD6EB32" w14:textId="77777777" w:rsidR="00EC2AEE" w:rsidRPr="00381DF4" w:rsidRDefault="00EC2AEE" w:rsidP="00EC2AEE">
            <w:pPr>
              <w:rPr>
                <w:color w:val="000000"/>
                <w:sz w:val="22"/>
                <w:szCs w:val="22"/>
              </w:rPr>
            </w:pPr>
            <w:r w:rsidRPr="00381DF4">
              <w:rPr>
                <w:color w:val="000000"/>
                <w:sz w:val="22"/>
                <w:szCs w:val="22"/>
              </w:rPr>
              <w:t>23:15:0606002:1234</w:t>
            </w:r>
          </w:p>
        </w:tc>
        <w:tc>
          <w:tcPr>
            <w:tcW w:w="2722" w:type="dxa"/>
            <w:tcBorders>
              <w:top w:val="nil"/>
              <w:left w:val="nil"/>
              <w:bottom w:val="single" w:sz="4" w:space="0" w:color="auto"/>
              <w:right w:val="single" w:sz="4" w:space="0" w:color="auto"/>
            </w:tcBorders>
            <w:shd w:val="clear" w:color="auto" w:fill="auto"/>
            <w:hideMark/>
          </w:tcPr>
          <w:p w14:paraId="63099DD3" w14:textId="77777777" w:rsidR="00EC2AEE" w:rsidRPr="00381DF4" w:rsidRDefault="00EC2AEE" w:rsidP="00EC2AEE">
            <w:pPr>
              <w:rPr>
                <w:color w:val="000000"/>
                <w:sz w:val="22"/>
                <w:szCs w:val="22"/>
              </w:rPr>
            </w:pPr>
            <w:r w:rsidRPr="00381DF4">
              <w:rPr>
                <w:color w:val="000000"/>
                <w:sz w:val="22"/>
                <w:szCs w:val="22"/>
              </w:rPr>
              <w:t>р-н Крымский, Южное сельское поселение, в границах бывшего колхоза имени Ленина (с.71 к.7, с.74 к.3,</w:t>
            </w:r>
          </w:p>
        </w:tc>
        <w:tc>
          <w:tcPr>
            <w:tcW w:w="1199" w:type="dxa"/>
            <w:tcBorders>
              <w:top w:val="nil"/>
              <w:left w:val="nil"/>
              <w:bottom w:val="single" w:sz="4" w:space="0" w:color="auto"/>
              <w:right w:val="single" w:sz="4" w:space="0" w:color="auto"/>
            </w:tcBorders>
            <w:shd w:val="clear" w:color="auto" w:fill="auto"/>
            <w:hideMark/>
          </w:tcPr>
          <w:p w14:paraId="02F89E7E" w14:textId="77777777" w:rsidR="00EC2AEE" w:rsidRPr="00381DF4" w:rsidRDefault="00EC2AEE" w:rsidP="00EC2AEE">
            <w:pPr>
              <w:rPr>
                <w:color w:val="000000"/>
                <w:sz w:val="22"/>
                <w:szCs w:val="22"/>
              </w:rPr>
            </w:pPr>
            <w:r w:rsidRPr="00381DF4">
              <w:rPr>
                <w:color w:val="000000"/>
                <w:sz w:val="22"/>
                <w:szCs w:val="22"/>
              </w:rPr>
              <w:t>210061.00</w:t>
            </w:r>
          </w:p>
        </w:tc>
        <w:tc>
          <w:tcPr>
            <w:tcW w:w="2403" w:type="dxa"/>
            <w:tcBorders>
              <w:top w:val="nil"/>
              <w:left w:val="nil"/>
              <w:bottom w:val="single" w:sz="4" w:space="0" w:color="auto"/>
              <w:right w:val="single" w:sz="4" w:space="0" w:color="auto"/>
            </w:tcBorders>
            <w:shd w:val="clear" w:color="auto" w:fill="auto"/>
            <w:hideMark/>
          </w:tcPr>
          <w:p w14:paraId="16E4FE66" w14:textId="77777777" w:rsidR="00EC2AEE" w:rsidRPr="00381DF4" w:rsidRDefault="00EC2AEE" w:rsidP="00EC2AEE">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6A00527E" w14:textId="77777777" w:rsidR="00EC2AEE" w:rsidRPr="00381DF4" w:rsidRDefault="00EC2AEE" w:rsidP="00EC2AEE">
            <w:pPr>
              <w:rPr>
                <w:color w:val="000000"/>
                <w:sz w:val="22"/>
                <w:szCs w:val="22"/>
              </w:rPr>
            </w:pPr>
            <w:r w:rsidRPr="00381DF4">
              <w:rPr>
                <w:color w:val="000000"/>
                <w:sz w:val="22"/>
                <w:szCs w:val="22"/>
              </w:rPr>
              <w:t>для производства сельскохозяйственной продукции</w:t>
            </w:r>
          </w:p>
        </w:tc>
        <w:tc>
          <w:tcPr>
            <w:tcW w:w="1583" w:type="dxa"/>
            <w:tcBorders>
              <w:top w:val="nil"/>
              <w:left w:val="nil"/>
              <w:bottom w:val="single" w:sz="4" w:space="0" w:color="auto"/>
              <w:right w:val="single" w:sz="4" w:space="0" w:color="auto"/>
            </w:tcBorders>
          </w:tcPr>
          <w:p w14:paraId="29698889" w14:textId="77777777" w:rsidR="00EC2AEE" w:rsidRDefault="00EC2AEE" w:rsidP="00EC2AEE">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50A7C4AA" w14:textId="77777777" w:rsidR="00EC2AEE" w:rsidRDefault="00EC2AEE" w:rsidP="00EC2AEE">
            <w:pPr>
              <w:rPr>
                <w:color w:val="000000"/>
                <w:sz w:val="22"/>
                <w:szCs w:val="22"/>
              </w:rPr>
            </w:pPr>
            <w:r w:rsidRPr="00EC2AEE">
              <w:rPr>
                <w:color w:val="000000"/>
                <w:sz w:val="22"/>
                <w:szCs w:val="22"/>
              </w:rPr>
              <w:t>Многофункциональная общественная застройка:</w:t>
            </w:r>
          </w:p>
          <w:p w14:paraId="4F307FE1" w14:textId="77777777" w:rsidR="00EC2AEE" w:rsidRDefault="00EC2AEE" w:rsidP="00EC2AEE">
            <w:pPr>
              <w:rPr>
                <w:color w:val="000000"/>
                <w:sz w:val="22"/>
                <w:szCs w:val="22"/>
              </w:rPr>
            </w:pPr>
            <w:r>
              <w:rPr>
                <w:color w:val="000000"/>
                <w:sz w:val="22"/>
                <w:szCs w:val="22"/>
              </w:rPr>
              <w:t>-Рынки (4.3);</w:t>
            </w:r>
          </w:p>
          <w:p w14:paraId="12A6B794" w14:textId="77777777" w:rsidR="00EC2AEE" w:rsidRDefault="00EC2AEE" w:rsidP="00EC2AEE">
            <w:pPr>
              <w:rPr>
                <w:color w:val="000000"/>
                <w:sz w:val="22"/>
                <w:szCs w:val="22"/>
              </w:rPr>
            </w:pPr>
            <w:r>
              <w:rPr>
                <w:color w:val="000000"/>
                <w:sz w:val="22"/>
                <w:szCs w:val="22"/>
              </w:rPr>
              <w:t>-Магазины (4.4);</w:t>
            </w:r>
          </w:p>
          <w:p w14:paraId="20DD5E44" w14:textId="77777777" w:rsidR="00EC2AEE" w:rsidRDefault="00EC2AEE" w:rsidP="00EC2AEE">
            <w:pPr>
              <w:rPr>
                <w:color w:val="000000"/>
                <w:sz w:val="22"/>
                <w:szCs w:val="22"/>
              </w:rPr>
            </w:pPr>
            <w:r>
              <w:rPr>
                <w:color w:val="000000"/>
                <w:sz w:val="22"/>
                <w:szCs w:val="22"/>
              </w:rPr>
              <w:t>-Общественное питание (4.6);</w:t>
            </w:r>
          </w:p>
          <w:p w14:paraId="677624B4" w14:textId="77777777" w:rsidR="00EC2AEE" w:rsidRDefault="00EC2AEE" w:rsidP="00EC2AEE">
            <w:pPr>
              <w:rPr>
                <w:color w:val="000000"/>
                <w:sz w:val="22"/>
                <w:szCs w:val="22"/>
              </w:rPr>
            </w:pPr>
            <w:r>
              <w:rPr>
                <w:color w:val="000000"/>
                <w:sz w:val="22"/>
                <w:szCs w:val="22"/>
              </w:rPr>
              <w:t>- Гостиничное обслуживание (4.7);</w:t>
            </w:r>
          </w:p>
          <w:p w14:paraId="3A6AEA9A" w14:textId="77777777" w:rsidR="00EC2AEE" w:rsidRDefault="00EC2AEE" w:rsidP="00EC2AEE">
            <w:pPr>
              <w:rPr>
                <w:color w:val="000000"/>
                <w:sz w:val="22"/>
                <w:szCs w:val="22"/>
              </w:rPr>
            </w:pPr>
            <w:r>
              <w:rPr>
                <w:color w:val="000000"/>
                <w:sz w:val="22"/>
                <w:szCs w:val="22"/>
              </w:rPr>
              <w:t>- Развлекательные мероприятия (4.8.1);</w:t>
            </w:r>
          </w:p>
          <w:p w14:paraId="32B6EE49" w14:textId="77777777" w:rsidR="00EC2AEE" w:rsidRDefault="00EC2AEE" w:rsidP="00EC2AEE">
            <w:pPr>
              <w:rPr>
                <w:color w:val="000000"/>
                <w:sz w:val="22"/>
                <w:szCs w:val="22"/>
              </w:rPr>
            </w:pPr>
            <w:r>
              <w:rPr>
                <w:color w:val="000000"/>
                <w:sz w:val="22"/>
                <w:szCs w:val="22"/>
              </w:rPr>
              <w:t>- Объекты дорожного сервиса (4.9.1);</w:t>
            </w:r>
          </w:p>
          <w:p w14:paraId="2EE04647" w14:textId="77777777" w:rsidR="00EC2AEE" w:rsidRPr="00381DF4" w:rsidRDefault="00EC2AEE" w:rsidP="00EC2AEE">
            <w:pPr>
              <w:rPr>
                <w:color w:val="000000"/>
                <w:sz w:val="22"/>
                <w:szCs w:val="22"/>
              </w:rPr>
            </w:pPr>
            <w:r>
              <w:rPr>
                <w:color w:val="000000"/>
                <w:sz w:val="22"/>
                <w:szCs w:val="22"/>
              </w:rPr>
              <w:t>- Отдых (рекреация) (5.0)</w:t>
            </w:r>
          </w:p>
        </w:tc>
      </w:tr>
      <w:tr w:rsidR="004668EE" w:rsidRPr="00381DF4" w14:paraId="07333BCD" w14:textId="77777777" w:rsidTr="005650C6">
        <w:trPr>
          <w:trHeight w:val="1725"/>
        </w:trPr>
        <w:tc>
          <w:tcPr>
            <w:tcW w:w="531" w:type="dxa"/>
            <w:tcBorders>
              <w:top w:val="nil"/>
              <w:left w:val="single" w:sz="4" w:space="0" w:color="auto"/>
              <w:bottom w:val="single" w:sz="4" w:space="0" w:color="auto"/>
              <w:right w:val="single" w:sz="4" w:space="0" w:color="auto"/>
            </w:tcBorders>
          </w:tcPr>
          <w:p w14:paraId="0BC9AE79" w14:textId="77777777" w:rsidR="004668EE" w:rsidRPr="00381DF4" w:rsidRDefault="00B70B3B" w:rsidP="00101BAF">
            <w:pPr>
              <w:rPr>
                <w:color w:val="000000"/>
                <w:sz w:val="22"/>
                <w:szCs w:val="22"/>
              </w:rPr>
            </w:pPr>
            <w:r>
              <w:rPr>
                <w:color w:val="000000"/>
                <w:sz w:val="22"/>
                <w:szCs w:val="22"/>
              </w:rPr>
              <w:t>8</w:t>
            </w:r>
          </w:p>
        </w:tc>
        <w:tc>
          <w:tcPr>
            <w:tcW w:w="2054" w:type="dxa"/>
            <w:tcBorders>
              <w:top w:val="nil"/>
              <w:left w:val="single" w:sz="4" w:space="0" w:color="auto"/>
              <w:bottom w:val="single" w:sz="4" w:space="0" w:color="auto"/>
              <w:right w:val="single" w:sz="4" w:space="0" w:color="auto"/>
            </w:tcBorders>
            <w:shd w:val="clear" w:color="auto" w:fill="auto"/>
            <w:hideMark/>
          </w:tcPr>
          <w:p w14:paraId="53371D6A" w14:textId="77777777" w:rsidR="004668EE" w:rsidRPr="00381DF4" w:rsidRDefault="004668EE" w:rsidP="00101BAF">
            <w:pPr>
              <w:rPr>
                <w:color w:val="000000"/>
                <w:sz w:val="22"/>
                <w:szCs w:val="22"/>
              </w:rPr>
            </w:pPr>
            <w:r w:rsidRPr="00381DF4">
              <w:rPr>
                <w:color w:val="000000"/>
                <w:sz w:val="22"/>
                <w:szCs w:val="22"/>
              </w:rPr>
              <w:t>23:15:1005000:744</w:t>
            </w:r>
          </w:p>
        </w:tc>
        <w:tc>
          <w:tcPr>
            <w:tcW w:w="2722" w:type="dxa"/>
            <w:tcBorders>
              <w:top w:val="nil"/>
              <w:left w:val="nil"/>
              <w:bottom w:val="single" w:sz="4" w:space="0" w:color="auto"/>
              <w:right w:val="single" w:sz="4" w:space="0" w:color="auto"/>
            </w:tcBorders>
            <w:shd w:val="clear" w:color="auto" w:fill="auto"/>
            <w:hideMark/>
          </w:tcPr>
          <w:p w14:paraId="047053F6" w14:textId="77777777" w:rsidR="004668EE" w:rsidRPr="00381DF4" w:rsidRDefault="004668EE" w:rsidP="00101BAF">
            <w:pPr>
              <w:rPr>
                <w:color w:val="000000"/>
                <w:sz w:val="22"/>
                <w:szCs w:val="22"/>
              </w:rPr>
            </w:pPr>
            <w:r w:rsidRPr="00381DF4">
              <w:rPr>
                <w:color w:val="000000"/>
                <w:sz w:val="22"/>
                <w:szCs w:val="22"/>
              </w:rPr>
              <w:t>Краснодарский край, р-н Крымский, с/п Нижнебаканское,  в границах колхоза им. Советской армии (сек.</w:t>
            </w:r>
          </w:p>
        </w:tc>
        <w:tc>
          <w:tcPr>
            <w:tcW w:w="1199" w:type="dxa"/>
            <w:tcBorders>
              <w:top w:val="nil"/>
              <w:left w:val="nil"/>
              <w:bottom w:val="single" w:sz="4" w:space="0" w:color="auto"/>
              <w:right w:val="single" w:sz="4" w:space="0" w:color="auto"/>
            </w:tcBorders>
            <w:shd w:val="clear" w:color="auto" w:fill="auto"/>
            <w:hideMark/>
          </w:tcPr>
          <w:p w14:paraId="6451BFC9" w14:textId="77777777" w:rsidR="004668EE" w:rsidRPr="00381DF4" w:rsidRDefault="004668EE" w:rsidP="00101BAF">
            <w:pPr>
              <w:rPr>
                <w:color w:val="000000"/>
                <w:sz w:val="22"/>
                <w:szCs w:val="22"/>
              </w:rPr>
            </w:pPr>
            <w:r w:rsidRPr="00381DF4">
              <w:rPr>
                <w:color w:val="000000"/>
                <w:sz w:val="22"/>
                <w:szCs w:val="22"/>
              </w:rPr>
              <w:t>177650.00</w:t>
            </w:r>
          </w:p>
        </w:tc>
        <w:tc>
          <w:tcPr>
            <w:tcW w:w="2403" w:type="dxa"/>
            <w:tcBorders>
              <w:top w:val="nil"/>
              <w:left w:val="nil"/>
              <w:bottom w:val="single" w:sz="4" w:space="0" w:color="auto"/>
              <w:right w:val="single" w:sz="4" w:space="0" w:color="auto"/>
            </w:tcBorders>
            <w:shd w:val="clear" w:color="auto" w:fill="auto"/>
            <w:hideMark/>
          </w:tcPr>
          <w:p w14:paraId="2F375D6F"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7A0835E0"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2807C850"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4D9C7B4E"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4668EE" w:rsidRPr="00381DF4" w14:paraId="2DCECF9A" w14:textId="77777777" w:rsidTr="005650C6">
        <w:trPr>
          <w:trHeight w:val="2085"/>
        </w:trPr>
        <w:tc>
          <w:tcPr>
            <w:tcW w:w="531" w:type="dxa"/>
            <w:tcBorders>
              <w:top w:val="nil"/>
              <w:left w:val="single" w:sz="4" w:space="0" w:color="auto"/>
              <w:bottom w:val="single" w:sz="4" w:space="0" w:color="auto"/>
              <w:right w:val="single" w:sz="4" w:space="0" w:color="auto"/>
            </w:tcBorders>
          </w:tcPr>
          <w:p w14:paraId="5389E07E" w14:textId="77777777" w:rsidR="004668EE" w:rsidRPr="00381DF4" w:rsidRDefault="00B70B3B" w:rsidP="00101BAF">
            <w:pPr>
              <w:rPr>
                <w:color w:val="000000"/>
                <w:sz w:val="22"/>
                <w:szCs w:val="22"/>
              </w:rPr>
            </w:pPr>
            <w:r>
              <w:rPr>
                <w:color w:val="000000"/>
                <w:sz w:val="22"/>
                <w:szCs w:val="22"/>
              </w:rPr>
              <w:lastRenderedPageBreak/>
              <w:t>9</w:t>
            </w:r>
          </w:p>
        </w:tc>
        <w:tc>
          <w:tcPr>
            <w:tcW w:w="2054" w:type="dxa"/>
            <w:tcBorders>
              <w:top w:val="nil"/>
              <w:left w:val="single" w:sz="4" w:space="0" w:color="auto"/>
              <w:bottom w:val="single" w:sz="4" w:space="0" w:color="auto"/>
              <w:right w:val="single" w:sz="4" w:space="0" w:color="auto"/>
            </w:tcBorders>
            <w:shd w:val="clear" w:color="auto" w:fill="auto"/>
            <w:hideMark/>
          </w:tcPr>
          <w:p w14:paraId="6B762460" w14:textId="77777777" w:rsidR="004668EE" w:rsidRPr="00381DF4" w:rsidRDefault="004668EE" w:rsidP="00101BAF">
            <w:pPr>
              <w:rPr>
                <w:color w:val="000000"/>
                <w:sz w:val="22"/>
                <w:szCs w:val="22"/>
              </w:rPr>
            </w:pPr>
            <w:r w:rsidRPr="00381DF4">
              <w:rPr>
                <w:color w:val="000000"/>
                <w:sz w:val="22"/>
                <w:szCs w:val="22"/>
              </w:rPr>
              <w:t>23:15:1005000:756</w:t>
            </w:r>
          </w:p>
        </w:tc>
        <w:tc>
          <w:tcPr>
            <w:tcW w:w="2722" w:type="dxa"/>
            <w:tcBorders>
              <w:top w:val="nil"/>
              <w:left w:val="nil"/>
              <w:bottom w:val="single" w:sz="4" w:space="0" w:color="auto"/>
              <w:right w:val="single" w:sz="4" w:space="0" w:color="auto"/>
            </w:tcBorders>
            <w:shd w:val="clear" w:color="auto" w:fill="auto"/>
            <w:hideMark/>
          </w:tcPr>
          <w:p w14:paraId="2E5E7894" w14:textId="77777777" w:rsidR="004668EE" w:rsidRPr="00381DF4" w:rsidRDefault="004668EE" w:rsidP="00101BAF">
            <w:pPr>
              <w:rPr>
                <w:color w:val="000000"/>
                <w:sz w:val="22"/>
                <w:szCs w:val="22"/>
              </w:rPr>
            </w:pPr>
            <w:r w:rsidRPr="00381DF4">
              <w:rPr>
                <w:color w:val="000000"/>
                <w:sz w:val="22"/>
                <w:szCs w:val="22"/>
              </w:rPr>
              <w:t>край Краснодарский, р-н Крымский, с/пос. Нижнебаканское, в границах колхоза им. Советской Армии (сек</w:t>
            </w:r>
          </w:p>
        </w:tc>
        <w:tc>
          <w:tcPr>
            <w:tcW w:w="1199" w:type="dxa"/>
            <w:tcBorders>
              <w:top w:val="nil"/>
              <w:left w:val="nil"/>
              <w:bottom w:val="single" w:sz="4" w:space="0" w:color="auto"/>
              <w:right w:val="single" w:sz="4" w:space="0" w:color="auto"/>
            </w:tcBorders>
            <w:shd w:val="clear" w:color="auto" w:fill="auto"/>
            <w:hideMark/>
          </w:tcPr>
          <w:p w14:paraId="7944896C" w14:textId="77777777" w:rsidR="004668EE" w:rsidRPr="00381DF4" w:rsidRDefault="004668EE" w:rsidP="00101BAF">
            <w:pPr>
              <w:rPr>
                <w:color w:val="000000"/>
                <w:sz w:val="22"/>
                <w:szCs w:val="22"/>
              </w:rPr>
            </w:pPr>
            <w:r w:rsidRPr="00381DF4">
              <w:rPr>
                <w:color w:val="000000"/>
                <w:sz w:val="22"/>
                <w:szCs w:val="22"/>
              </w:rPr>
              <w:t>62679.00</w:t>
            </w:r>
          </w:p>
        </w:tc>
        <w:tc>
          <w:tcPr>
            <w:tcW w:w="2403" w:type="dxa"/>
            <w:tcBorders>
              <w:top w:val="nil"/>
              <w:left w:val="nil"/>
              <w:bottom w:val="single" w:sz="4" w:space="0" w:color="auto"/>
              <w:right w:val="single" w:sz="4" w:space="0" w:color="auto"/>
            </w:tcBorders>
            <w:shd w:val="clear" w:color="auto" w:fill="auto"/>
            <w:hideMark/>
          </w:tcPr>
          <w:p w14:paraId="5558F543"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50C5DD16"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51BF7559"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3905C7CD"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4668EE" w:rsidRPr="00381DF4" w14:paraId="020519EC" w14:textId="77777777" w:rsidTr="005650C6">
        <w:trPr>
          <w:trHeight w:val="1695"/>
        </w:trPr>
        <w:tc>
          <w:tcPr>
            <w:tcW w:w="531" w:type="dxa"/>
            <w:tcBorders>
              <w:top w:val="nil"/>
              <w:left w:val="single" w:sz="4" w:space="0" w:color="auto"/>
              <w:bottom w:val="single" w:sz="4" w:space="0" w:color="auto"/>
              <w:right w:val="single" w:sz="4" w:space="0" w:color="auto"/>
            </w:tcBorders>
          </w:tcPr>
          <w:p w14:paraId="71FF0F66" w14:textId="77777777" w:rsidR="004668EE" w:rsidRPr="00381DF4" w:rsidRDefault="00B70B3B" w:rsidP="00101BAF">
            <w:pPr>
              <w:rPr>
                <w:color w:val="000000"/>
                <w:sz w:val="22"/>
                <w:szCs w:val="22"/>
              </w:rPr>
            </w:pPr>
            <w:r>
              <w:rPr>
                <w:color w:val="000000"/>
                <w:sz w:val="22"/>
                <w:szCs w:val="22"/>
              </w:rPr>
              <w:t>10</w:t>
            </w:r>
          </w:p>
        </w:tc>
        <w:tc>
          <w:tcPr>
            <w:tcW w:w="2054" w:type="dxa"/>
            <w:tcBorders>
              <w:top w:val="nil"/>
              <w:left w:val="single" w:sz="4" w:space="0" w:color="auto"/>
              <w:bottom w:val="single" w:sz="4" w:space="0" w:color="auto"/>
              <w:right w:val="single" w:sz="4" w:space="0" w:color="auto"/>
            </w:tcBorders>
            <w:shd w:val="clear" w:color="auto" w:fill="auto"/>
            <w:hideMark/>
          </w:tcPr>
          <w:p w14:paraId="60FEAEB1" w14:textId="77777777" w:rsidR="004668EE" w:rsidRPr="00381DF4" w:rsidRDefault="004668EE" w:rsidP="00101BAF">
            <w:pPr>
              <w:rPr>
                <w:color w:val="000000"/>
                <w:sz w:val="22"/>
                <w:szCs w:val="22"/>
              </w:rPr>
            </w:pPr>
            <w:r w:rsidRPr="00381DF4">
              <w:rPr>
                <w:color w:val="000000"/>
                <w:sz w:val="22"/>
                <w:szCs w:val="22"/>
              </w:rPr>
              <w:t>23:15:0606001:2249</w:t>
            </w:r>
          </w:p>
        </w:tc>
        <w:tc>
          <w:tcPr>
            <w:tcW w:w="2722" w:type="dxa"/>
            <w:tcBorders>
              <w:top w:val="nil"/>
              <w:left w:val="nil"/>
              <w:bottom w:val="single" w:sz="4" w:space="0" w:color="auto"/>
              <w:right w:val="single" w:sz="4" w:space="0" w:color="auto"/>
            </w:tcBorders>
            <w:shd w:val="clear" w:color="auto" w:fill="auto"/>
            <w:hideMark/>
          </w:tcPr>
          <w:p w14:paraId="2580B935" w14:textId="77777777" w:rsidR="004668EE" w:rsidRPr="00381DF4" w:rsidRDefault="004668EE" w:rsidP="00101BAF">
            <w:pPr>
              <w:rPr>
                <w:color w:val="000000"/>
                <w:sz w:val="22"/>
                <w:szCs w:val="22"/>
              </w:rPr>
            </w:pPr>
            <w:r w:rsidRPr="00381DF4">
              <w:rPr>
                <w:color w:val="000000"/>
                <w:sz w:val="22"/>
                <w:szCs w:val="22"/>
              </w:rPr>
              <w:t>р-н Крымский, Южное сельское поселение, в границах бывшего колхоза имени Ленина (с.71 к.7, с.74 к.3,</w:t>
            </w:r>
          </w:p>
        </w:tc>
        <w:tc>
          <w:tcPr>
            <w:tcW w:w="1199" w:type="dxa"/>
            <w:tcBorders>
              <w:top w:val="nil"/>
              <w:left w:val="nil"/>
              <w:bottom w:val="single" w:sz="4" w:space="0" w:color="auto"/>
              <w:right w:val="single" w:sz="4" w:space="0" w:color="auto"/>
            </w:tcBorders>
            <w:shd w:val="clear" w:color="auto" w:fill="auto"/>
            <w:hideMark/>
          </w:tcPr>
          <w:p w14:paraId="564DF839" w14:textId="77777777" w:rsidR="004668EE" w:rsidRPr="00381DF4" w:rsidRDefault="004668EE" w:rsidP="00101BAF">
            <w:pPr>
              <w:rPr>
                <w:color w:val="000000"/>
                <w:sz w:val="22"/>
                <w:szCs w:val="22"/>
              </w:rPr>
            </w:pPr>
            <w:r w:rsidRPr="00381DF4">
              <w:rPr>
                <w:color w:val="000000"/>
                <w:sz w:val="22"/>
                <w:szCs w:val="22"/>
              </w:rPr>
              <w:t>272923.00</w:t>
            </w:r>
          </w:p>
        </w:tc>
        <w:tc>
          <w:tcPr>
            <w:tcW w:w="2403" w:type="dxa"/>
            <w:tcBorders>
              <w:top w:val="nil"/>
              <w:left w:val="nil"/>
              <w:bottom w:val="single" w:sz="4" w:space="0" w:color="auto"/>
              <w:right w:val="single" w:sz="4" w:space="0" w:color="auto"/>
            </w:tcBorders>
            <w:shd w:val="clear" w:color="auto" w:fill="auto"/>
            <w:hideMark/>
          </w:tcPr>
          <w:p w14:paraId="083897F9"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7E2AE932" w14:textId="77777777" w:rsidR="004668EE" w:rsidRPr="00381DF4" w:rsidRDefault="004668EE" w:rsidP="00101BAF">
            <w:pPr>
              <w:rPr>
                <w:color w:val="000000"/>
                <w:sz w:val="22"/>
                <w:szCs w:val="22"/>
              </w:rPr>
            </w:pPr>
            <w:r w:rsidRPr="00381DF4">
              <w:rPr>
                <w:color w:val="000000"/>
                <w:sz w:val="22"/>
                <w:szCs w:val="22"/>
              </w:rPr>
              <w:t>для производства сельскохозяйственной продукции</w:t>
            </w:r>
          </w:p>
        </w:tc>
        <w:tc>
          <w:tcPr>
            <w:tcW w:w="1583" w:type="dxa"/>
            <w:tcBorders>
              <w:top w:val="nil"/>
              <w:left w:val="nil"/>
              <w:bottom w:val="single" w:sz="4" w:space="0" w:color="auto"/>
              <w:right w:val="single" w:sz="4" w:space="0" w:color="auto"/>
            </w:tcBorders>
          </w:tcPr>
          <w:p w14:paraId="4F4116C7"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0F13B4A0" w14:textId="77777777" w:rsidR="004668EE" w:rsidRPr="00381DF4" w:rsidRDefault="005650C6" w:rsidP="00101BAF">
            <w:pPr>
              <w:rPr>
                <w:color w:val="000000"/>
                <w:sz w:val="22"/>
                <w:szCs w:val="22"/>
              </w:rPr>
            </w:pPr>
            <w:r w:rsidRPr="008E1638">
              <w:rPr>
                <w:sz w:val="22"/>
                <w:szCs w:val="22"/>
              </w:rPr>
              <w:t>Для индивидуального жилищного строительства</w:t>
            </w:r>
            <w:r>
              <w:rPr>
                <w:sz w:val="22"/>
                <w:szCs w:val="22"/>
              </w:rPr>
              <w:t xml:space="preserve"> (2.1)</w:t>
            </w:r>
          </w:p>
        </w:tc>
      </w:tr>
      <w:tr w:rsidR="004668EE" w:rsidRPr="00381DF4" w14:paraId="18FA4C95" w14:textId="77777777" w:rsidTr="005650C6">
        <w:trPr>
          <w:trHeight w:val="1890"/>
        </w:trPr>
        <w:tc>
          <w:tcPr>
            <w:tcW w:w="531" w:type="dxa"/>
            <w:tcBorders>
              <w:top w:val="nil"/>
              <w:left w:val="single" w:sz="4" w:space="0" w:color="auto"/>
              <w:bottom w:val="single" w:sz="4" w:space="0" w:color="auto"/>
              <w:right w:val="single" w:sz="4" w:space="0" w:color="auto"/>
            </w:tcBorders>
          </w:tcPr>
          <w:p w14:paraId="18C02444" w14:textId="77777777" w:rsidR="004668EE" w:rsidRPr="00B70B3B" w:rsidRDefault="00B70B3B" w:rsidP="00101BAF">
            <w:pPr>
              <w:rPr>
                <w:sz w:val="22"/>
                <w:szCs w:val="22"/>
              </w:rPr>
            </w:pPr>
            <w:r>
              <w:rPr>
                <w:sz w:val="22"/>
                <w:szCs w:val="22"/>
              </w:rPr>
              <w:t>11</w:t>
            </w:r>
          </w:p>
        </w:tc>
        <w:tc>
          <w:tcPr>
            <w:tcW w:w="2054" w:type="dxa"/>
            <w:tcBorders>
              <w:top w:val="nil"/>
              <w:left w:val="single" w:sz="4" w:space="0" w:color="auto"/>
              <w:bottom w:val="single" w:sz="4" w:space="0" w:color="auto"/>
              <w:right w:val="single" w:sz="4" w:space="0" w:color="auto"/>
            </w:tcBorders>
            <w:shd w:val="clear" w:color="auto" w:fill="auto"/>
            <w:hideMark/>
          </w:tcPr>
          <w:p w14:paraId="1E3BFAA8" w14:textId="77777777" w:rsidR="004668EE" w:rsidRPr="00B70B3B" w:rsidRDefault="004668EE" w:rsidP="00101BAF">
            <w:pPr>
              <w:rPr>
                <w:sz w:val="22"/>
                <w:szCs w:val="22"/>
              </w:rPr>
            </w:pPr>
            <w:r w:rsidRPr="00B70B3B">
              <w:rPr>
                <w:sz w:val="22"/>
                <w:szCs w:val="22"/>
              </w:rPr>
              <w:t>23:15:0606002:1190</w:t>
            </w:r>
          </w:p>
        </w:tc>
        <w:tc>
          <w:tcPr>
            <w:tcW w:w="2722" w:type="dxa"/>
            <w:tcBorders>
              <w:top w:val="nil"/>
              <w:left w:val="nil"/>
              <w:bottom w:val="single" w:sz="4" w:space="0" w:color="auto"/>
              <w:right w:val="single" w:sz="4" w:space="0" w:color="auto"/>
            </w:tcBorders>
            <w:shd w:val="clear" w:color="auto" w:fill="auto"/>
            <w:hideMark/>
          </w:tcPr>
          <w:p w14:paraId="7E0BC11D" w14:textId="77777777" w:rsidR="004668EE" w:rsidRPr="00B70B3B" w:rsidRDefault="004668EE" w:rsidP="00101BAF">
            <w:pPr>
              <w:rPr>
                <w:sz w:val="22"/>
                <w:szCs w:val="22"/>
              </w:rPr>
            </w:pPr>
            <w:r w:rsidRPr="00B70B3B">
              <w:rPr>
                <w:sz w:val="22"/>
                <w:szCs w:val="22"/>
              </w:rPr>
              <w:t>р-н Крымский, расположенный в границах кадастрового квартала 23:15:0606002</w:t>
            </w:r>
          </w:p>
        </w:tc>
        <w:tc>
          <w:tcPr>
            <w:tcW w:w="1199" w:type="dxa"/>
            <w:tcBorders>
              <w:top w:val="nil"/>
              <w:left w:val="nil"/>
              <w:bottom w:val="single" w:sz="4" w:space="0" w:color="auto"/>
              <w:right w:val="single" w:sz="4" w:space="0" w:color="auto"/>
            </w:tcBorders>
            <w:shd w:val="clear" w:color="auto" w:fill="auto"/>
            <w:hideMark/>
          </w:tcPr>
          <w:p w14:paraId="23FC7DAF" w14:textId="77777777" w:rsidR="004668EE" w:rsidRPr="00B70B3B" w:rsidRDefault="004668EE" w:rsidP="00101BAF">
            <w:pPr>
              <w:rPr>
                <w:sz w:val="22"/>
                <w:szCs w:val="22"/>
              </w:rPr>
            </w:pPr>
            <w:r w:rsidRPr="00B70B3B">
              <w:rPr>
                <w:sz w:val="22"/>
                <w:szCs w:val="22"/>
              </w:rPr>
              <w:t>38002.00</w:t>
            </w:r>
          </w:p>
        </w:tc>
        <w:tc>
          <w:tcPr>
            <w:tcW w:w="2403" w:type="dxa"/>
            <w:tcBorders>
              <w:top w:val="nil"/>
              <w:left w:val="nil"/>
              <w:bottom w:val="single" w:sz="4" w:space="0" w:color="auto"/>
              <w:right w:val="single" w:sz="4" w:space="0" w:color="auto"/>
            </w:tcBorders>
            <w:shd w:val="clear" w:color="auto" w:fill="auto"/>
            <w:hideMark/>
          </w:tcPr>
          <w:p w14:paraId="286E57B3" w14:textId="77777777" w:rsidR="004668EE" w:rsidRPr="00B70B3B" w:rsidRDefault="004668EE" w:rsidP="00101BAF">
            <w:pPr>
              <w:rPr>
                <w:sz w:val="22"/>
                <w:szCs w:val="22"/>
              </w:rPr>
            </w:pPr>
            <w:r w:rsidRPr="00B70B3B">
              <w:rPr>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2C273F8D" w14:textId="77777777" w:rsidR="004668EE" w:rsidRPr="00B70B3B" w:rsidRDefault="004668EE" w:rsidP="00101BAF">
            <w:pPr>
              <w:rPr>
                <w:sz w:val="22"/>
                <w:szCs w:val="22"/>
              </w:rPr>
            </w:pPr>
            <w:r w:rsidRPr="00B70B3B">
              <w:rPr>
                <w:sz w:val="22"/>
                <w:szCs w:val="22"/>
              </w:rPr>
              <w:t>-</w:t>
            </w:r>
          </w:p>
        </w:tc>
        <w:tc>
          <w:tcPr>
            <w:tcW w:w="1583" w:type="dxa"/>
            <w:tcBorders>
              <w:top w:val="nil"/>
              <w:left w:val="nil"/>
              <w:bottom w:val="single" w:sz="4" w:space="0" w:color="auto"/>
              <w:right w:val="single" w:sz="4" w:space="0" w:color="auto"/>
            </w:tcBorders>
          </w:tcPr>
          <w:p w14:paraId="78BDCFAC" w14:textId="77777777" w:rsidR="004668EE" w:rsidRPr="00B70B3B" w:rsidRDefault="004668EE" w:rsidP="00101BAF">
            <w:r w:rsidRPr="00B70B3B">
              <w:rPr>
                <w:sz w:val="22"/>
                <w:szCs w:val="22"/>
              </w:rPr>
              <w:t>Земли населенных пунктов</w:t>
            </w:r>
          </w:p>
        </w:tc>
        <w:tc>
          <w:tcPr>
            <w:tcW w:w="2405" w:type="dxa"/>
            <w:tcBorders>
              <w:top w:val="nil"/>
              <w:left w:val="nil"/>
              <w:bottom w:val="single" w:sz="4" w:space="0" w:color="auto"/>
              <w:right w:val="single" w:sz="4" w:space="0" w:color="auto"/>
            </w:tcBorders>
          </w:tcPr>
          <w:p w14:paraId="24D4F651" w14:textId="77777777" w:rsidR="004668EE" w:rsidRPr="00B70B3B" w:rsidRDefault="005650C6" w:rsidP="00101BAF">
            <w:pPr>
              <w:rPr>
                <w:sz w:val="22"/>
                <w:szCs w:val="22"/>
              </w:rPr>
            </w:pPr>
            <w:r w:rsidRPr="00B70B3B">
              <w:rPr>
                <w:sz w:val="22"/>
                <w:szCs w:val="22"/>
              </w:rPr>
              <w:t>Парки культуры и отдыха (3.6.2.)</w:t>
            </w:r>
          </w:p>
        </w:tc>
      </w:tr>
      <w:tr w:rsidR="004668EE" w:rsidRPr="00381DF4" w14:paraId="1530B7B4" w14:textId="77777777" w:rsidTr="005650C6">
        <w:trPr>
          <w:trHeight w:val="1380"/>
        </w:trPr>
        <w:tc>
          <w:tcPr>
            <w:tcW w:w="531" w:type="dxa"/>
            <w:tcBorders>
              <w:top w:val="nil"/>
              <w:left w:val="single" w:sz="4" w:space="0" w:color="auto"/>
              <w:bottom w:val="single" w:sz="4" w:space="0" w:color="auto"/>
              <w:right w:val="single" w:sz="4" w:space="0" w:color="auto"/>
            </w:tcBorders>
          </w:tcPr>
          <w:p w14:paraId="5558AAB9" w14:textId="77777777" w:rsidR="004668EE" w:rsidRPr="00381DF4" w:rsidRDefault="00B70B3B" w:rsidP="00101BAF">
            <w:pPr>
              <w:rPr>
                <w:color w:val="000000"/>
                <w:sz w:val="22"/>
                <w:szCs w:val="22"/>
              </w:rPr>
            </w:pPr>
            <w:r>
              <w:rPr>
                <w:color w:val="000000"/>
                <w:sz w:val="22"/>
                <w:szCs w:val="22"/>
              </w:rPr>
              <w:t>12</w:t>
            </w:r>
          </w:p>
        </w:tc>
        <w:tc>
          <w:tcPr>
            <w:tcW w:w="2054" w:type="dxa"/>
            <w:tcBorders>
              <w:top w:val="nil"/>
              <w:left w:val="single" w:sz="4" w:space="0" w:color="auto"/>
              <w:bottom w:val="single" w:sz="4" w:space="0" w:color="auto"/>
              <w:right w:val="single" w:sz="4" w:space="0" w:color="auto"/>
            </w:tcBorders>
            <w:shd w:val="clear" w:color="auto" w:fill="auto"/>
            <w:hideMark/>
          </w:tcPr>
          <w:p w14:paraId="459A56B2" w14:textId="77777777" w:rsidR="004668EE" w:rsidRPr="00381DF4" w:rsidRDefault="004668EE" w:rsidP="00101BAF">
            <w:pPr>
              <w:rPr>
                <w:color w:val="000000"/>
                <w:sz w:val="22"/>
                <w:szCs w:val="22"/>
              </w:rPr>
            </w:pPr>
            <w:r w:rsidRPr="00381DF4">
              <w:rPr>
                <w:color w:val="000000"/>
                <w:sz w:val="22"/>
                <w:szCs w:val="22"/>
              </w:rPr>
              <w:t>23:15:0606006:916</w:t>
            </w:r>
          </w:p>
        </w:tc>
        <w:tc>
          <w:tcPr>
            <w:tcW w:w="2722" w:type="dxa"/>
            <w:tcBorders>
              <w:top w:val="nil"/>
              <w:left w:val="nil"/>
              <w:bottom w:val="single" w:sz="4" w:space="0" w:color="auto"/>
              <w:right w:val="single" w:sz="4" w:space="0" w:color="auto"/>
            </w:tcBorders>
            <w:shd w:val="clear" w:color="auto" w:fill="auto"/>
            <w:hideMark/>
          </w:tcPr>
          <w:p w14:paraId="4CFCBC30" w14:textId="77777777" w:rsidR="004668EE" w:rsidRPr="00381DF4" w:rsidRDefault="004668EE" w:rsidP="00101BAF">
            <w:pPr>
              <w:rPr>
                <w:color w:val="000000"/>
                <w:sz w:val="22"/>
                <w:szCs w:val="22"/>
              </w:rPr>
            </w:pPr>
            <w:r w:rsidRPr="00381DF4">
              <w:rPr>
                <w:color w:val="000000"/>
                <w:sz w:val="22"/>
                <w:szCs w:val="22"/>
              </w:rPr>
              <w:t>р-н Крымский, в границах колхоза им.Ленина (секция 91, ч.к.1)</w:t>
            </w:r>
          </w:p>
        </w:tc>
        <w:tc>
          <w:tcPr>
            <w:tcW w:w="1199" w:type="dxa"/>
            <w:tcBorders>
              <w:top w:val="nil"/>
              <w:left w:val="nil"/>
              <w:bottom w:val="single" w:sz="4" w:space="0" w:color="auto"/>
              <w:right w:val="single" w:sz="4" w:space="0" w:color="auto"/>
            </w:tcBorders>
            <w:shd w:val="clear" w:color="auto" w:fill="auto"/>
            <w:hideMark/>
          </w:tcPr>
          <w:p w14:paraId="16CC48E5" w14:textId="77777777" w:rsidR="004668EE" w:rsidRPr="00381DF4" w:rsidRDefault="004668EE" w:rsidP="00101BAF">
            <w:pPr>
              <w:rPr>
                <w:color w:val="000000"/>
                <w:sz w:val="22"/>
                <w:szCs w:val="22"/>
              </w:rPr>
            </w:pPr>
            <w:r w:rsidRPr="00381DF4">
              <w:rPr>
                <w:color w:val="000000"/>
                <w:sz w:val="22"/>
                <w:szCs w:val="22"/>
              </w:rPr>
              <w:t>112564.00</w:t>
            </w:r>
          </w:p>
        </w:tc>
        <w:tc>
          <w:tcPr>
            <w:tcW w:w="2403" w:type="dxa"/>
            <w:tcBorders>
              <w:top w:val="nil"/>
              <w:left w:val="nil"/>
              <w:bottom w:val="single" w:sz="4" w:space="0" w:color="auto"/>
              <w:right w:val="single" w:sz="4" w:space="0" w:color="auto"/>
            </w:tcBorders>
            <w:shd w:val="clear" w:color="auto" w:fill="auto"/>
            <w:hideMark/>
          </w:tcPr>
          <w:p w14:paraId="3615294C" w14:textId="77777777" w:rsidR="004668EE" w:rsidRPr="00381DF4" w:rsidRDefault="004668EE" w:rsidP="00101BAF">
            <w:pPr>
              <w:rPr>
                <w:color w:val="000000"/>
                <w:sz w:val="22"/>
                <w:szCs w:val="22"/>
              </w:rPr>
            </w:pPr>
            <w:r w:rsidRPr="00381DF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64DE139C" w14:textId="77777777" w:rsidR="004668EE" w:rsidRPr="00381DF4" w:rsidRDefault="004668EE" w:rsidP="00101BAF">
            <w:pPr>
              <w:rPr>
                <w:color w:val="000000"/>
                <w:sz w:val="22"/>
                <w:szCs w:val="22"/>
              </w:rPr>
            </w:pPr>
            <w:r w:rsidRPr="00381DF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tcPr>
          <w:p w14:paraId="36A3410E" w14:textId="77777777" w:rsidR="004668EE" w:rsidRDefault="004668EE" w:rsidP="00101BAF">
            <w:r w:rsidRPr="0007244C">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300399D1" w14:textId="77777777" w:rsidR="004668EE" w:rsidRPr="00381DF4" w:rsidRDefault="008E1638" w:rsidP="00101BAF">
            <w:pPr>
              <w:rPr>
                <w:color w:val="000000"/>
                <w:sz w:val="22"/>
                <w:szCs w:val="22"/>
              </w:rPr>
            </w:pPr>
            <w:r w:rsidRPr="008E1638">
              <w:rPr>
                <w:sz w:val="22"/>
                <w:szCs w:val="22"/>
              </w:rPr>
              <w:t>Для индивидуального жилищного строительства</w:t>
            </w:r>
            <w:r w:rsidR="005650C6">
              <w:rPr>
                <w:sz w:val="22"/>
                <w:szCs w:val="22"/>
              </w:rPr>
              <w:t xml:space="preserve"> (2.1)</w:t>
            </w:r>
          </w:p>
        </w:tc>
      </w:tr>
    </w:tbl>
    <w:p w14:paraId="09042087" w14:textId="77777777" w:rsidR="00381DF4" w:rsidRDefault="00381DF4" w:rsidP="00E6231E"/>
    <w:p w14:paraId="7E608DFE" w14:textId="77777777" w:rsidR="00381DF4" w:rsidRDefault="00381DF4" w:rsidP="00E6231E"/>
    <w:p w14:paraId="593436E4" w14:textId="77777777" w:rsidR="005650C6" w:rsidRDefault="005650C6" w:rsidP="005650C6">
      <w:pPr>
        <w:ind w:firstLine="709"/>
        <w:jc w:val="both"/>
        <w:rPr>
          <w:sz w:val="28"/>
        </w:rPr>
      </w:pPr>
      <w:r w:rsidRPr="00E6231E">
        <w:rPr>
          <w:sz w:val="28"/>
        </w:rPr>
        <w:lastRenderedPageBreak/>
        <w:t xml:space="preserve">В границы </w:t>
      </w:r>
      <w:r>
        <w:rPr>
          <w:b/>
          <w:sz w:val="28"/>
        </w:rPr>
        <w:t>хутора Вернеадагум</w:t>
      </w:r>
      <w:r w:rsidRPr="00E6231E">
        <w:rPr>
          <w:sz w:val="28"/>
        </w:rPr>
        <w:t xml:space="preserve"> планируется включить </w:t>
      </w:r>
      <w:r>
        <w:rPr>
          <w:sz w:val="28"/>
        </w:rPr>
        <w:t>1 земельный участ</w:t>
      </w:r>
      <w:r w:rsidR="00510260">
        <w:rPr>
          <w:sz w:val="28"/>
        </w:rPr>
        <w:t>о</w:t>
      </w:r>
      <w:r>
        <w:rPr>
          <w:sz w:val="28"/>
        </w:rPr>
        <w:t>к</w:t>
      </w:r>
      <w:r w:rsidRPr="00E6231E">
        <w:rPr>
          <w:sz w:val="28"/>
        </w:rPr>
        <w:t>, а именно:</w:t>
      </w:r>
    </w:p>
    <w:p w14:paraId="432ABF24" w14:textId="77777777" w:rsidR="005650C6" w:rsidRDefault="005650C6" w:rsidP="005650C6">
      <w:pPr>
        <w:ind w:firstLine="709"/>
        <w:jc w:val="right"/>
        <w:rPr>
          <w:sz w:val="28"/>
        </w:rPr>
      </w:pPr>
      <w:r w:rsidRPr="00381DF4">
        <w:rPr>
          <w:sz w:val="28"/>
        </w:rPr>
        <w:t>Таблица 21</w:t>
      </w:r>
    </w:p>
    <w:tbl>
      <w:tblPr>
        <w:tblW w:w="15300" w:type="dxa"/>
        <w:tblLook w:val="04A0" w:firstRow="1" w:lastRow="0" w:firstColumn="1" w:lastColumn="0" w:noHBand="0" w:noVBand="1"/>
      </w:tblPr>
      <w:tblGrid>
        <w:gridCol w:w="531"/>
        <w:gridCol w:w="2054"/>
        <w:gridCol w:w="2722"/>
        <w:gridCol w:w="1199"/>
        <w:gridCol w:w="2403"/>
        <w:gridCol w:w="2403"/>
        <w:gridCol w:w="1583"/>
        <w:gridCol w:w="2405"/>
      </w:tblGrid>
      <w:tr w:rsidR="005650C6" w:rsidRPr="00381DF4" w14:paraId="2CAEB537" w14:textId="77777777" w:rsidTr="00112172">
        <w:trPr>
          <w:trHeight w:val="690"/>
          <w:tblHeader/>
        </w:trPr>
        <w:tc>
          <w:tcPr>
            <w:tcW w:w="531" w:type="dxa"/>
            <w:tcBorders>
              <w:top w:val="single" w:sz="4" w:space="0" w:color="auto"/>
              <w:left w:val="single" w:sz="4" w:space="0" w:color="auto"/>
              <w:bottom w:val="single" w:sz="4" w:space="0" w:color="auto"/>
              <w:right w:val="single" w:sz="4" w:space="0" w:color="auto"/>
            </w:tcBorders>
          </w:tcPr>
          <w:p w14:paraId="59F39AA6" w14:textId="77777777" w:rsidR="005650C6" w:rsidRDefault="005650C6" w:rsidP="00112172">
            <w:pPr>
              <w:rPr>
                <w:b/>
                <w:bCs/>
                <w:color w:val="000000"/>
                <w:sz w:val="22"/>
                <w:szCs w:val="22"/>
              </w:rPr>
            </w:pPr>
            <w:r>
              <w:rPr>
                <w:b/>
                <w:bCs/>
                <w:color w:val="000000"/>
                <w:sz w:val="22"/>
                <w:szCs w:val="22"/>
              </w:rPr>
              <w:t>№</w:t>
            </w:r>
          </w:p>
          <w:p w14:paraId="7180B296" w14:textId="77777777" w:rsidR="005650C6" w:rsidRDefault="005650C6" w:rsidP="00112172">
            <w:pPr>
              <w:rPr>
                <w:b/>
                <w:bCs/>
                <w:color w:val="000000"/>
                <w:sz w:val="22"/>
                <w:szCs w:val="22"/>
              </w:rPr>
            </w:pPr>
            <w:r>
              <w:rPr>
                <w:b/>
                <w:bCs/>
                <w:color w:val="000000"/>
                <w:sz w:val="22"/>
                <w:szCs w:val="22"/>
              </w:rPr>
              <w:t>п/п</w:t>
            </w:r>
          </w:p>
        </w:tc>
        <w:tc>
          <w:tcPr>
            <w:tcW w:w="2054" w:type="dxa"/>
            <w:tcBorders>
              <w:top w:val="single" w:sz="4" w:space="0" w:color="auto"/>
              <w:left w:val="single" w:sz="4" w:space="0" w:color="auto"/>
              <w:bottom w:val="single" w:sz="4" w:space="0" w:color="auto"/>
              <w:right w:val="single" w:sz="4" w:space="0" w:color="auto"/>
            </w:tcBorders>
            <w:shd w:val="clear" w:color="auto" w:fill="auto"/>
            <w:noWrap/>
            <w:hideMark/>
          </w:tcPr>
          <w:p w14:paraId="71500DFD" w14:textId="77777777" w:rsidR="005650C6" w:rsidRPr="00381DF4" w:rsidRDefault="005650C6" w:rsidP="00112172">
            <w:pPr>
              <w:rPr>
                <w:b/>
                <w:bCs/>
                <w:color w:val="000000"/>
                <w:sz w:val="22"/>
                <w:szCs w:val="22"/>
              </w:rPr>
            </w:pPr>
            <w:r>
              <w:rPr>
                <w:b/>
                <w:bCs/>
                <w:color w:val="000000"/>
                <w:sz w:val="22"/>
                <w:szCs w:val="22"/>
              </w:rPr>
              <w:t>Кадастровый номер земельного участка</w:t>
            </w:r>
          </w:p>
        </w:tc>
        <w:tc>
          <w:tcPr>
            <w:tcW w:w="2722" w:type="dxa"/>
            <w:tcBorders>
              <w:top w:val="single" w:sz="4" w:space="0" w:color="auto"/>
              <w:left w:val="nil"/>
              <w:bottom w:val="single" w:sz="4" w:space="0" w:color="auto"/>
              <w:right w:val="single" w:sz="4" w:space="0" w:color="auto"/>
            </w:tcBorders>
            <w:shd w:val="clear" w:color="auto" w:fill="auto"/>
            <w:noWrap/>
            <w:hideMark/>
          </w:tcPr>
          <w:p w14:paraId="27359986" w14:textId="77777777" w:rsidR="005650C6" w:rsidRPr="00381DF4" w:rsidRDefault="005650C6" w:rsidP="00112172">
            <w:pPr>
              <w:rPr>
                <w:b/>
                <w:bCs/>
                <w:color w:val="000000"/>
                <w:sz w:val="22"/>
                <w:szCs w:val="22"/>
              </w:rPr>
            </w:pPr>
            <w:r>
              <w:rPr>
                <w:b/>
                <w:bCs/>
                <w:color w:val="000000"/>
                <w:sz w:val="22"/>
                <w:szCs w:val="22"/>
              </w:rPr>
              <w:t>А</w:t>
            </w:r>
            <w:r w:rsidRPr="00381DF4">
              <w:rPr>
                <w:b/>
                <w:bCs/>
                <w:color w:val="000000"/>
                <w:sz w:val="22"/>
                <w:szCs w:val="22"/>
              </w:rPr>
              <w:t>дрес</w:t>
            </w:r>
          </w:p>
        </w:tc>
        <w:tc>
          <w:tcPr>
            <w:tcW w:w="1199" w:type="dxa"/>
            <w:tcBorders>
              <w:top w:val="single" w:sz="4" w:space="0" w:color="auto"/>
              <w:left w:val="nil"/>
              <w:bottom w:val="single" w:sz="4" w:space="0" w:color="auto"/>
              <w:right w:val="single" w:sz="4" w:space="0" w:color="auto"/>
            </w:tcBorders>
            <w:shd w:val="clear" w:color="auto" w:fill="auto"/>
            <w:noWrap/>
            <w:hideMark/>
          </w:tcPr>
          <w:p w14:paraId="4E4F71D6" w14:textId="77777777" w:rsidR="005650C6" w:rsidRPr="00381DF4" w:rsidRDefault="005650C6" w:rsidP="00112172">
            <w:pPr>
              <w:rPr>
                <w:b/>
                <w:bCs/>
                <w:color w:val="000000"/>
                <w:sz w:val="22"/>
                <w:szCs w:val="22"/>
              </w:rPr>
            </w:pPr>
            <w:r>
              <w:rPr>
                <w:b/>
                <w:bCs/>
                <w:color w:val="000000"/>
                <w:sz w:val="22"/>
                <w:szCs w:val="22"/>
              </w:rPr>
              <w:t>П</w:t>
            </w:r>
            <w:r w:rsidRPr="00381DF4">
              <w:rPr>
                <w:b/>
                <w:bCs/>
                <w:color w:val="000000"/>
                <w:sz w:val="22"/>
                <w:szCs w:val="22"/>
              </w:rPr>
              <w:t>лощадь</w:t>
            </w:r>
            <w:r>
              <w:rPr>
                <w:b/>
                <w:bCs/>
                <w:color w:val="000000"/>
                <w:sz w:val="22"/>
                <w:szCs w:val="22"/>
              </w:rPr>
              <w:t>, м2</w:t>
            </w:r>
          </w:p>
        </w:tc>
        <w:tc>
          <w:tcPr>
            <w:tcW w:w="2403" w:type="dxa"/>
            <w:tcBorders>
              <w:top w:val="single" w:sz="4" w:space="0" w:color="auto"/>
              <w:left w:val="nil"/>
              <w:bottom w:val="single" w:sz="4" w:space="0" w:color="auto"/>
              <w:right w:val="single" w:sz="4" w:space="0" w:color="auto"/>
            </w:tcBorders>
            <w:shd w:val="clear" w:color="auto" w:fill="auto"/>
            <w:noWrap/>
            <w:hideMark/>
          </w:tcPr>
          <w:p w14:paraId="58CEF582" w14:textId="77777777" w:rsidR="005650C6" w:rsidRPr="00381DF4" w:rsidRDefault="005650C6" w:rsidP="00112172">
            <w:pPr>
              <w:rPr>
                <w:b/>
                <w:bCs/>
                <w:color w:val="000000"/>
                <w:sz w:val="22"/>
                <w:szCs w:val="22"/>
              </w:rPr>
            </w:pPr>
            <w:r>
              <w:rPr>
                <w:b/>
                <w:bCs/>
                <w:color w:val="000000"/>
                <w:sz w:val="22"/>
                <w:szCs w:val="22"/>
              </w:rPr>
              <w:t>К</w:t>
            </w:r>
            <w:r w:rsidRPr="00381DF4">
              <w:rPr>
                <w:b/>
                <w:bCs/>
                <w:color w:val="000000"/>
                <w:sz w:val="22"/>
                <w:szCs w:val="22"/>
              </w:rPr>
              <w:t>атегория</w:t>
            </w:r>
            <w:r>
              <w:rPr>
                <w:b/>
                <w:bCs/>
                <w:color w:val="000000"/>
                <w:sz w:val="22"/>
                <w:szCs w:val="22"/>
              </w:rPr>
              <w:t xml:space="preserve"> земель</w:t>
            </w:r>
          </w:p>
        </w:tc>
        <w:tc>
          <w:tcPr>
            <w:tcW w:w="2403" w:type="dxa"/>
            <w:tcBorders>
              <w:top w:val="single" w:sz="4" w:space="0" w:color="auto"/>
              <w:left w:val="nil"/>
              <w:bottom w:val="single" w:sz="4" w:space="0" w:color="auto"/>
              <w:right w:val="single" w:sz="4" w:space="0" w:color="auto"/>
            </w:tcBorders>
            <w:shd w:val="clear" w:color="auto" w:fill="auto"/>
            <w:hideMark/>
          </w:tcPr>
          <w:p w14:paraId="16AD631B" w14:textId="77777777" w:rsidR="005650C6" w:rsidRPr="00381DF4" w:rsidRDefault="005650C6" w:rsidP="00112172">
            <w:pPr>
              <w:rPr>
                <w:b/>
                <w:bCs/>
                <w:color w:val="000000"/>
                <w:sz w:val="22"/>
                <w:szCs w:val="22"/>
              </w:rPr>
            </w:pPr>
            <w:r>
              <w:rPr>
                <w:b/>
                <w:bCs/>
                <w:color w:val="000000"/>
                <w:sz w:val="22"/>
                <w:szCs w:val="22"/>
              </w:rPr>
              <w:t>Вид разрешенного использования земельного участка</w:t>
            </w:r>
          </w:p>
        </w:tc>
        <w:tc>
          <w:tcPr>
            <w:tcW w:w="1583" w:type="dxa"/>
            <w:tcBorders>
              <w:top w:val="single" w:sz="4" w:space="0" w:color="auto"/>
              <w:left w:val="nil"/>
              <w:bottom w:val="single" w:sz="4" w:space="0" w:color="auto"/>
              <w:right w:val="single" w:sz="4" w:space="0" w:color="auto"/>
            </w:tcBorders>
          </w:tcPr>
          <w:p w14:paraId="14BFC559" w14:textId="77777777" w:rsidR="005650C6" w:rsidRDefault="005650C6" w:rsidP="00112172">
            <w:pPr>
              <w:rPr>
                <w:b/>
                <w:bCs/>
                <w:color w:val="000000"/>
                <w:sz w:val="22"/>
                <w:szCs w:val="22"/>
              </w:rPr>
            </w:pPr>
            <w:r>
              <w:rPr>
                <w:b/>
                <w:bCs/>
                <w:color w:val="000000"/>
                <w:sz w:val="22"/>
                <w:szCs w:val="22"/>
              </w:rPr>
              <w:t>Планируемая категория земель</w:t>
            </w:r>
          </w:p>
        </w:tc>
        <w:tc>
          <w:tcPr>
            <w:tcW w:w="2405" w:type="dxa"/>
            <w:tcBorders>
              <w:top w:val="single" w:sz="4" w:space="0" w:color="auto"/>
              <w:left w:val="nil"/>
              <w:bottom w:val="single" w:sz="4" w:space="0" w:color="auto"/>
              <w:right w:val="single" w:sz="4" w:space="0" w:color="auto"/>
            </w:tcBorders>
          </w:tcPr>
          <w:p w14:paraId="1C02A633" w14:textId="77777777" w:rsidR="005650C6" w:rsidRDefault="005650C6" w:rsidP="00112172">
            <w:pPr>
              <w:rPr>
                <w:b/>
                <w:bCs/>
                <w:color w:val="000000"/>
                <w:sz w:val="22"/>
                <w:szCs w:val="22"/>
              </w:rPr>
            </w:pPr>
            <w:r>
              <w:rPr>
                <w:b/>
                <w:bCs/>
                <w:color w:val="000000"/>
                <w:sz w:val="22"/>
                <w:szCs w:val="22"/>
              </w:rPr>
              <w:t>Планируемый вид разрешенного использования земельного участка (код)</w:t>
            </w:r>
          </w:p>
        </w:tc>
      </w:tr>
      <w:tr w:rsidR="005650C6" w:rsidRPr="00B64254" w14:paraId="6E9ED9C3" w14:textId="77777777" w:rsidTr="00112172">
        <w:trPr>
          <w:trHeight w:val="1060"/>
        </w:trPr>
        <w:tc>
          <w:tcPr>
            <w:tcW w:w="531" w:type="dxa"/>
            <w:tcBorders>
              <w:top w:val="nil"/>
              <w:left w:val="single" w:sz="4" w:space="0" w:color="auto"/>
              <w:bottom w:val="single" w:sz="4" w:space="0" w:color="auto"/>
              <w:right w:val="single" w:sz="4" w:space="0" w:color="auto"/>
            </w:tcBorders>
          </w:tcPr>
          <w:p w14:paraId="456ACBC8" w14:textId="77777777" w:rsidR="005650C6" w:rsidRPr="00B64254" w:rsidRDefault="005650C6" w:rsidP="00112172">
            <w:pPr>
              <w:rPr>
                <w:color w:val="000000"/>
                <w:sz w:val="22"/>
                <w:szCs w:val="22"/>
              </w:rPr>
            </w:pPr>
            <w:r w:rsidRPr="00B64254">
              <w:rPr>
                <w:color w:val="000000"/>
                <w:sz w:val="22"/>
                <w:szCs w:val="22"/>
              </w:rPr>
              <w:t>1</w:t>
            </w:r>
          </w:p>
        </w:tc>
        <w:tc>
          <w:tcPr>
            <w:tcW w:w="2054" w:type="dxa"/>
            <w:tcBorders>
              <w:top w:val="nil"/>
              <w:left w:val="single" w:sz="4" w:space="0" w:color="auto"/>
              <w:bottom w:val="single" w:sz="4" w:space="0" w:color="auto"/>
              <w:right w:val="single" w:sz="4" w:space="0" w:color="auto"/>
            </w:tcBorders>
            <w:shd w:val="clear" w:color="auto" w:fill="auto"/>
            <w:hideMark/>
          </w:tcPr>
          <w:p w14:paraId="2D189877" w14:textId="77777777" w:rsidR="005650C6" w:rsidRPr="00B64254" w:rsidRDefault="005650C6" w:rsidP="00112172">
            <w:pPr>
              <w:rPr>
                <w:color w:val="FF0000"/>
                <w:sz w:val="22"/>
                <w:szCs w:val="22"/>
              </w:rPr>
            </w:pPr>
            <w:r w:rsidRPr="00B64254">
              <w:rPr>
                <w:color w:val="000000"/>
                <w:sz w:val="22"/>
                <w:szCs w:val="22"/>
              </w:rPr>
              <w:t>23:15:1005000:642</w:t>
            </w:r>
          </w:p>
        </w:tc>
        <w:tc>
          <w:tcPr>
            <w:tcW w:w="2722" w:type="dxa"/>
            <w:tcBorders>
              <w:top w:val="nil"/>
              <w:left w:val="nil"/>
              <w:bottom w:val="single" w:sz="4" w:space="0" w:color="auto"/>
              <w:right w:val="single" w:sz="4" w:space="0" w:color="auto"/>
            </w:tcBorders>
            <w:shd w:val="clear" w:color="auto" w:fill="auto"/>
            <w:hideMark/>
          </w:tcPr>
          <w:p w14:paraId="239DDAC9" w14:textId="77777777" w:rsidR="005650C6" w:rsidRPr="00B64254" w:rsidRDefault="005650C6" w:rsidP="00112172">
            <w:pPr>
              <w:rPr>
                <w:color w:val="000000"/>
                <w:sz w:val="22"/>
                <w:szCs w:val="22"/>
              </w:rPr>
            </w:pPr>
            <w:r w:rsidRPr="00B64254">
              <w:rPr>
                <w:color w:val="000000"/>
                <w:sz w:val="22"/>
                <w:szCs w:val="22"/>
              </w:rPr>
              <w:t>Краснодарский край, р-н Крымский, в границах бывшего колхоза им. Советской Армии (секция 34 часть контура 76)</w:t>
            </w:r>
          </w:p>
        </w:tc>
        <w:tc>
          <w:tcPr>
            <w:tcW w:w="1199" w:type="dxa"/>
            <w:tcBorders>
              <w:top w:val="nil"/>
              <w:left w:val="nil"/>
              <w:bottom w:val="single" w:sz="4" w:space="0" w:color="auto"/>
              <w:right w:val="single" w:sz="4" w:space="0" w:color="auto"/>
            </w:tcBorders>
            <w:shd w:val="clear" w:color="auto" w:fill="auto"/>
            <w:hideMark/>
          </w:tcPr>
          <w:p w14:paraId="79DF046B" w14:textId="77777777" w:rsidR="005650C6" w:rsidRPr="00B64254" w:rsidRDefault="005650C6" w:rsidP="00112172">
            <w:pPr>
              <w:rPr>
                <w:color w:val="000000"/>
                <w:sz w:val="22"/>
                <w:szCs w:val="22"/>
              </w:rPr>
            </w:pPr>
            <w:r w:rsidRPr="00B64254">
              <w:rPr>
                <w:color w:val="000000"/>
                <w:sz w:val="22"/>
                <w:szCs w:val="22"/>
              </w:rPr>
              <w:t>19 305.00</w:t>
            </w:r>
          </w:p>
        </w:tc>
        <w:tc>
          <w:tcPr>
            <w:tcW w:w="2403" w:type="dxa"/>
            <w:tcBorders>
              <w:top w:val="nil"/>
              <w:left w:val="nil"/>
              <w:bottom w:val="single" w:sz="4" w:space="0" w:color="auto"/>
              <w:right w:val="single" w:sz="4" w:space="0" w:color="auto"/>
            </w:tcBorders>
            <w:shd w:val="clear" w:color="auto" w:fill="auto"/>
            <w:hideMark/>
          </w:tcPr>
          <w:p w14:paraId="7BB96DEF" w14:textId="77777777" w:rsidR="005650C6" w:rsidRPr="00B64254" w:rsidRDefault="005650C6" w:rsidP="00112172">
            <w:pPr>
              <w:rPr>
                <w:color w:val="000000"/>
                <w:sz w:val="22"/>
                <w:szCs w:val="22"/>
              </w:rPr>
            </w:pPr>
            <w:r w:rsidRPr="00B64254">
              <w:rPr>
                <w:color w:val="000000"/>
                <w:sz w:val="22"/>
                <w:szCs w:val="22"/>
              </w:rPr>
              <w:t>Земли сельскохозяйственного назначения</w:t>
            </w:r>
          </w:p>
        </w:tc>
        <w:tc>
          <w:tcPr>
            <w:tcW w:w="2403" w:type="dxa"/>
            <w:tcBorders>
              <w:top w:val="nil"/>
              <w:left w:val="nil"/>
              <w:bottom w:val="single" w:sz="4" w:space="0" w:color="auto"/>
              <w:right w:val="single" w:sz="4" w:space="0" w:color="auto"/>
            </w:tcBorders>
            <w:shd w:val="clear" w:color="auto" w:fill="auto"/>
            <w:hideMark/>
          </w:tcPr>
          <w:p w14:paraId="13BB6DC7" w14:textId="77777777" w:rsidR="005650C6" w:rsidRPr="00B64254" w:rsidRDefault="005650C6" w:rsidP="00112172">
            <w:pPr>
              <w:rPr>
                <w:color w:val="000000"/>
                <w:sz w:val="22"/>
                <w:szCs w:val="22"/>
              </w:rPr>
            </w:pPr>
            <w:r w:rsidRPr="00B64254">
              <w:rPr>
                <w:color w:val="000000"/>
                <w:sz w:val="22"/>
                <w:szCs w:val="22"/>
              </w:rPr>
              <w:t>для сельскохозяйственного производства</w:t>
            </w:r>
          </w:p>
        </w:tc>
        <w:tc>
          <w:tcPr>
            <w:tcW w:w="1583" w:type="dxa"/>
            <w:tcBorders>
              <w:top w:val="nil"/>
              <w:left w:val="nil"/>
              <w:bottom w:val="single" w:sz="4" w:space="0" w:color="auto"/>
              <w:right w:val="single" w:sz="4" w:space="0" w:color="auto"/>
            </w:tcBorders>
            <w:shd w:val="clear" w:color="auto" w:fill="auto"/>
          </w:tcPr>
          <w:p w14:paraId="186F19D4" w14:textId="77777777" w:rsidR="005650C6" w:rsidRPr="00B64254" w:rsidRDefault="005650C6" w:rsidP="00112172">
            <w:pPr>
              <w:rPr>
                <w:color w:val="000000"/>
                <w:sz w:val="22"/>
                <w:szCs w:val="22"/>
              </w:rPr>
            </w:pPr>
            <w:r w:rsidRPr="00B64254">
              <w:rPr>
                <w:color w:val="000000"/>
                <w:sz w:val="22"/>
                <w:szCs w:val="22"/>
              </w:rPr>
              <w:t>Земли населенных пунктов</w:t>
            </w:r>
          </w:p>
        </w:tc>
        <w:tc>
          <w:tcPr>
            <w:tcW w:w="2405" w:type="dxa"/>
            <w:tcBorders>
              <w:top w:val="nil"/>
              <w:left w:val="nil"/>
              <w:bottom w:val="single" w:sz="4" w:space="0" w:color="auto"/>
              <w:right w:val="single" w:sz="4" w:space="0" w:color="auto"/>
            </w:tcBorders>
          </w:tcPr>
          <w:p w14:paraId="793E85C5" w14:textId="77777777" w:rsidR="005650C6" w:rsidRPr="00B64254" w:rsidRDefault="00510260" w:rsidP="00112172">
            <w:r w:rsidRPr="00B64254">
              <w:rPr>
                <w:sz w:val="22"/>
                <w:szCs w:val="22"/>
              </w:rPr>
              <w:t>Автомобильный транспорт (7.2)</w:t>
            </w:r>
          </w:p>
        </w:tc>
      </w:tr>
    </w:tbl>
    <w:p w14:paraId="5F151023" w14:textId="77777777" w:rsidR="00381DF4" w:rsidRPr="00B64254" w:rsidRDefault="00381DF4" w:rsidP="00E6231E"/>
    <w:p w14:paraId="46190A1F" w14:textId="77777777" w:rsidR="00381DF4" w:rsidRPr="00B64254" w:rsidRDefault="00381DF4" w:rsidP="00E6231E"/>
    <w:p w14:paraId="49A62752" w14:textId="77777777" w:rsidR="00381DF4" w:rsidRPr="00B64254" w:rsidRDefault="00ED7A50" w:rsidP="00E6231E">
      <w:pPr>
        <w:rPr>
          <w:b/>
          <w:sz w:val="28"/>
          <w:szCs w:val="28"/>
        </w:rPr>
      </w:pPr>
      <w:r w:rsidRPr="00B64254">
        <w:rPr>
          <w:b/>
          <w:sz w:val="28"/>
          <w:szCs w:val="28"/>
        </w:rPr>
        <w:t>Перечень земельных участков, имеющих пресечение с границами государственного лесного фонда</w:t>
      </w:r>
    </w:p>
    <w:p w14:paraId="063F4963" w14:textId="77777777" w:rsidR="00402DFA" w:rsidRPr="00B64254" w:rsidRDefault="00402DFA" w:rsidP="00E6231E">
      <w:pPr>
        <w:rPr>
          <w:b/>
          <w:sz w:val="28"/>
          <w:szCs w:val="28"/>
        </w:rPr>
      </w:pPr>
    </w:p>
    <w:tbl>
      <w:tblPr>
        <w:tblW w:w="15294" w:type="dxa"/>
        <w:tblLayout w:type="fixed"/>
        <w:tblLook w:val="04A0" w:firstRow="1" w:lastRow="0" w:firstColumn="1" w:lastColumn="0" w:noHBand="0" w:noVBand="1"/>
      </w:tblPr>
      <w:tblGrid>
        <w:gridCol w:w="694"/>
        <w:gridCol w:w="2311"/>
        <w:gridCol w:w="2650"/>
        <w:gridCol w:w="1151"/>
        <w:gridCol w:w="2084"/>
        <w:gridCol w:w="3269"/>
        <w:gridCol w:w="1675"/>
        <w:gridCol w:w="1460"/>
      </w:tblGrid>
      <w:tr w:rsidR="00D11466" w:rsidRPr="00B64254" w14:paraId="12CDE764" w14:textId="77777777" w:rsidTr="00402DFA">
        <w:trPr>
          <w:trHeight w:val="330"/>
          <w:tblHeader/>
        </w:trPr>
        <w:tc>
          <w:tcPr>
            <w:tcW w:w="6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EF1137" w14:textId="77777777" w:rsidR="00D11466" w:rsidRPr="00B64254" w:rsidRDefault="00D11466" w:rsidP="00D11466">
            <w:pPr>
              <w:jc w:val="center"/>
              <w:rPr>
                <w:b/>
                <w:bCs/>
                <w:color w:val="000000"/>
                <w:sz w:val="22"/>
                <w:szCs w:val="22"/>
              </w:rPr>
            </w:pPr>
            <w:r w:rsidRPr="00B64254">
              <w:rPr>
                <w:b/>
                <w:bCs/>
                <w:color w:val="000000"/>
                <w:sz w:val="22"/>
                <w:szCs w:val="22"/>
              </w:rPr>
              <w:t>№пп</w:t>
            </w:r>
          </w:p>
        </w:tc>
        <w:tc>
          <w:tcPr>
            <w:tcW w:w="2311" w:type="dxa"/>
            <w:tcBorders>
              <w:top w:val="single" w:sz="12" w:space="0" w:color="auto"/>
              <w:left w:val="nil"/>
              <w:bottom w:val="single" w:sz="12" w:space="0" w:color="auto"/>
              <w:right w:val="single" w:sz="12" w:space="0" w:color="auto"/>
            </w:tcBorders>
            <w:shd w:val="clear" w:color="auto" w:fill="auto"/>
            <w:noWrap/>
            <w:vAlign w:val="bottom"/>
            <w:hideMark/>
          </w:tcPr>
          <w:p w14:paraId="227431F1" w14:textId="77777777" w:rsidR="00D11466" w:rsidRPr="00B64254" w:rsidRDefault="00402DFA" w:rsidP="00D11466">
            <w:pPr>
              <w:rPr>
                <w:b/>
                <w:bCs/>
                <w:color w:val="000000"/>
                <w:sz w:val="22"/>
                <w:szCs w:val="22"/>
              </w:rPr>
            </w:pPr>
            <w:r w:rsidRPr="00B64254">
              <w:rPr>
                <w:b/>
                <w:bCs/>
                <w:color w:val="000000"/>
                <w:sz w:val="22"/>
                <w:szCs w:val="22"/>
              </w:rPr>
              <w:t xml:space="preserve">Кадастровый номер </w:t>
            </w:r>
          </w:p>
          <w:p w14:paraId="5EAC9E8D" w14:textId="77777777" w:rsidR="00402DFA" w:rsidRPr="00B64254" w:rsidRDefault="00402DFA" w:rsidP="00D11466">
            <w:pPr>
              <w:rPr>
                <w:b/>
                <w:bCs/>
                <w:color w:val="000000"/>
                <w:sz w:val="22"/>
                <w:szCs w:val="22"/>
              </w:rPr>
            </w:pPr>
            <w:r w:rsidRPr="00B64254">
              <w:rPr>
                <w:b/>
                <w:bCs/>
                <w:color w:val="000000"/>
                <w:sz w:val="22"/>
                <w:szCs w:val="22"/>
              </w:rPr>
              <w:t>ЗУ</w:t>
            </w:r>
          </w:p>
        </w:tc>
        <w:tc>
          <w:tcPr>
            <w:tcW w:w="2650" w:type="dxa"/>
            <w:tcBorders>
              <w:top w:val="single" w:sz="12" w:space="0" w:color="auto"/>
              <w:left w:val="nil"/>
              <w:bottom w:val="single" w:sz="12" w:space="0" w:color="auto"/>
              <w:right w:val="single" w:sz="12" w:space="0" w:color="auto"/>
            </w:tcBorders>
            <w:shd w:val="clear" w:color="auto" w:fill="auto"/>
            <w:vAlign w:val="bottom"/>
            <w:hideMark/>
          </w:tcPr>
          <w:p w14:paraId="1F4B6350" w14:textId="77777777" w:rsidR="00D11466" w:rsidRPr="00B64254" w:rsidRDefault="00D11466" w:rsidP="00D11466">
            <w:pPr>
              <w:rPr>
                <w:b/>
                <w:bCs/>
                <w:color w:val="000000"/>
                <w:sz w:val="22"/>
                <w:szCs w:val="22"/>
              </w:rPr>
            </w:pPr>
            <w:r w:rsidRPr="00B64254">
              <w:rPr>
                <w:b/>
                <w:bCs/>
                <w:color w:val="000000"/>
                <w:sz w:val="22"/>
                <w:szCs w:val="22"/>
              </w:rPr>
              <w:t>Адрес</w:t>
            </w:r>
            <w:r w:rsidR="00402DFA" w:rsidRPr="00B64254">
              <w:rPr>
                <w:b/>
                <w:bCs/>
                <w:color w:val="000000"/>
                <w:sz w:val="22"/>
                <w:szCs w:val="22"/>
              </w:rPr>
              <w:t xml:space="preserve"> ЗУ</w:t>
            </w:r>
          </w:p>
        </w:tc>
        <w:tc>
          <w:tcPr>
            <w:tcW w:w="1151" w:type="dxa"/>
            <w:tcBorders>
              <w:top w:val="single" w:sz="12" w:space="0" w:color="auto"/>
              <w:left w:val="nil"/>
              <w:bottom w:val="single" w:sz="12" w:space="0" w:color="auto"/>
              <w:right w:val="single" w:sz="12" w:space="0" w:color="auto"/>
            </w:tcBorders>
            <w:shd w:val="clear" w:color="auto" w:fill="auto"/>
            <w:noWrap/>
            <w:vAlign w:val="bottom"/>
            <w:hideMark/>
          </w:tcPr>
          <w:p w14:paraId="2A2DB09B" w14:textId="77777777" w:rsidR="00D11466" w:rsidRPr="00B64254" w:rsidRDefault="00D11466" w:rsidP="00D11466">
            <w:pPr>
              <w:rPr>
                <w:b/>
                <w:bCs/>
                <w:color w:val="000000"/>
                <w:sz w:val="22"/>
                <w:szCs w:val="22"/>
              </w:rPr>
            </w:pPr>
            <w:r w:rsidRPr="00B64254">
              <w:rPr>
                <w:b/>
                <w:bCs/>
                <w:color w:val="000000"/>
                <w:sz w:val="22"/>
                <w:szCs w:val="22"/>
              </w:rPr>
              <w:t>Площадь ЗУ</w:t>
            </w:r>
          </w:p>
        </w:tc>
        <w:tc>
          <w:tcPr>
            <w:tcW w:w="2084" w:type="dxa"/>
            <w:tcBorders>
              <w:top w:val="single" w:sz="12" w:space="0" w:color="auto"/>
              <w:left w:val="nil"/>
              <w:bottom w:val="single" w:sz="12" w:space="0" w:color="auto"/>
              <w:right w:val="single" w:sz="12" w:space="0" w:color="auto"/>
            </w:tcBorders>
            <w:shd w:val="clear" w:color="auto" w:fill="auto"/>
            <w:vAlign w:val="bottom"/>
            <w:hideMark/>
          </w:tcPr>
          <w:p w14:paraId="35DCFB28" w14:textId="77777777" w:rsidR="00D11466" w:rsidRPr="00B64254" w:rsidRDefault="00D11466" w:rsidP="00D11466">
            <w:pPr>
              <w:rPr>
                <w:b/>
                <w:bCs/>
                <w:color w:val="000000"/>
                <w:sz w:val="22"/>
                <w:szCs w:val="22"/>
              </w:rPr>
            </w:pPr>
            <w:r w:rsidRPr="00B64254">
              <w:rPr>
                <w:b/>
                <w:bCs/>
                <w:color w:val="000000"/>
                <w:sz w:val="22"/>
                <w:szCs w:val="22"/>
              </w:rPr>
              <w:t>Категория</w:t>
            </w:r>
            <w:r w:rsidR="00402DFA" w:rsidRPr="00B64254">
              <w:rPr>
                <w:b/>
                <w:bCs/>
                <w:color w:val="000000"/>
                <w:sz w:val="22"/>
                <w:szCs w:val="22"/>
              </w:rPr>
              <w:t xml:space="preserve"> земель</w:t>
            </w:r>
          </w:p>
        </w:tc>
        <w:tc>
          <w:tcPr>
            <w:tcW w:w="3269" w:type="dxa"/>
            <w:tcBorders>
              <w:top w:val="single" w:sz="12" w:space="0" w:color="auto"/>
              <w:left w:val="nil"/>
              <w:bottom w:val="single" w:sz="12" w:space="0" w:color="auto"/>
              <w:right w:val="single" w:sz="12" w:space="0" w:color="auto"/>
            </w:tcBorders>
            <w:shd w:val="clear" w:color="auto" w:fill="auto"/>
            <w:vAlign w:val="bottom"/>
            <w:hideMark/>
          </w:tcPr>
          <w:p w14:paraId="799C06FE" w14:textId="77777777" w:rsidR="00D11466" w:rsidRPr="00B64254" w:rsidRDefault="00402DFA" w:rsidP="00D11466">
            <w:pPr>
              <w:rPr>
                <w:b/>
                <w:bCs/>
                <w:color w:val="000000"/>
                <w:sz w:val="22"/>
                <w:szCs w:val="22"/>
              </w:rPr>
            </w:pPr>
            <w:r w:rsidRPr="00B64254">
              <w:rPr>
                <w:b/>
                <w:bCs/>
                <w:color w:val="000000"/>
                <w:sz w:val="22"/>
                <w:szCs w:val="22"/>
              </w:rPr>
              <w:t>Вид разрешенного использования</w:t>
            </w:r>
          </w:p>
        </w:tc>
        <w:tc>
          <w:tcPr>
            <w:tcW w:w="1675" w:type="dxa"/>
            <w:tcBorders>
              <w:top w:val="single" w:sz="12" w:space="0" w:color="auto"/>
              <w:left w:val="nil"/>
              <w:bottom w:val="single" w:sz="12" w:space="0" w:color="auto"/>
              <w:right w:val="single" w:sz="12" w:space="0" w:color="auto"/>
            </w:tcBorders>
            <w:shd w:val="clear" w:color="auto" w:fill="auto"/>
            <w:vAlign w:val="bottom"/>
            <w:hideMark/>
          </w:tcPr>
          <w:p w14:paraId="71C539D4" w14:textId="77777777" w:rsidR="00D11466" w:rsidRPr="00B64254" w:rsidRDefault="00D11466" w:rsidP="00D11466">
            <w:pPr>
              <w:rPr>
                <w:b/>
                <w:bCs/>
                <w:color w:val="000000"/>
                <w:sz w:val="22"/>
                <w:szCs w:val="22"/>
              </w:rPr>
            </w:pPr>
            <w:r w:rsidRPr="00B64254">
              <w:rPr>
                <w:b/>
                <w:bCs/>
                <w:color w:val="000000"/>
                <w:sz w:val="22"/>
                <w:szCs w:val="22"/>
              </w:rPr>
              <w:t>вид права</w:t>
            </w:r>
          </w:p>
        </w:tc>
        <w:tc>
          <w:tcPr>
            <w:tcW w:w="1460" w:type="dxa"/>
            <w:tcBorders>
              <w:top w:val="single" w:sz="12" w:space="0" w:color="auto"/>
              <w:left w:val="nil"/>
              <w:bottom w:val="single" w:sz="12" w:space="0" w:color="auto"/>
              <w:right w:val="single" w:sz="12" w:space="0" w:color="auto"/>
            </w:tcBorders>
            <w:shd w:val="clear" w:color="auto" w:fill="auto"/>
            <w:vAlign w:val="bottom"/>
            <w:hideMark/>
          </w:tcPr>
          <w:p w14:paraId="36486816" w14:textId="77777777" w:rsidR="00D11466" w:rsidRPr="00B64254" w:rsidRDefault="00D11466" w:rsidP="00D11466">
            <w:pPr>
              <w:rPr>
                <w:b/>
                <w:bCs/>
                <w:color w:val="000000"/>
                <w:sz w:val="22"/>
                <w:szCs w:val="22"/>
              </w:rPr>
            </w:pPr>
            <w:r w:rsidRPr="00B64254">
              <w:rPr>
                <w:b/>
                <w:bCs/>
                <w:color w:val="000000"/>
                <w:sz w:val="22"/>
                <w:szCs w:val="22"/>
              </w:rPr>
              <w:t>правообладатель</w:t>
            </w:r>
          </w:p>
        </w:tc>
      </w:tr>
      <w:tr w:rsidR="00D11466" w:rsidRPr="00D11466" w14:paraId="6E482211" w14:textId="77777777" w:rsidTr="00D11466">
        <w:trPr>
          <w:trHeight w:val="12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032A12D" w14:textId="77777777" w:rsidR="00D11466" w:rsidRPr="00B64254" w:rsidRDefault="00D11466" w:rsidP="00D11466">
            <w:pPr>
              <w:jc w:val="center"/>
              <w:rPr>
                <w:color w:val="000000"/>
                <w:sz w:val="22"/>
                <w:szCs w:val="22"/>
              </w:rPr>
            </w:pPr>
            <w:r w:rsidRPr="00B64254">
              <w:rPr>
                <w:color w:val="000000"/>
                <w:sz w:val="22"/>
                <w:szCs w:val="22"/>
              </w:rPr>
              <w:t>1</w:t>
            </w:r>
          </w:p>
        </w:tc>
        <w:tc>
          <w:tcPr>
            <w:tcW w:w="2311" w:type="dxa"/>
            <w:tcBorders>
              <w:top w:val="nil"/>
              <w:left w:val="nil"/>
              <w:bottom w:val="single" w:sz="4" w:space="0" w:color="auto"/>
              <w:right w:val="single" w:sz="4" w:space="0" w:color="auto"/>
            </w:tcBorders>
            <w:shd w:val="clear" w:color="auto" w:fill="auto"/>
            <w:noWrap/>
            <w:vAlign w:val="bottom"/>
            <w:hideMark/>
          </w:tcPr>
          <w:p w14:paraId="315DF784" w14:textId="77777777" w:rsidR="00D11466" w:rsidRPr="00B64254" w:rsidRDefault="00D11466" w:rsidP="00D11466">
            <w:pPr>
              <w:rPr>
                <w:color w:val="000000"/>
                <w:sz w:val="22"/>
                <w:szCs w:val="22"/>
              </w:rPr>
            </w:pPr>
            <w:r w:rsidRPr="00B64254">
              <w:rPr>
                <w:color w:val="000000"/>
                <w:sz w:val="22"/>
                <w:szCs w:val="22"/>
              </w:rPr>
              <w:t>23:45:0101302:145</w:t>
            </w:r>
          </w:p>
        </w:tc>
        <w:tc>
          <w:tcPr>
            <w:tcW w:w="2650" w:type="dxa"/>
            <w:tcBorders>
              <w:top w:val="nil"/>
              <w:left w:val="nil"/>
              <w:bottom w:val="single" w:sz="4" w:space="0" w:color="auto"/>
              <w:right w:val="single" w:sz="4" w:space="0" w:color="auto"/>
            </w:tcBorders>
            <w:shd w:val="clear" w:color="auto" w:fill="auto"/>
            <w:vAlign w:val="bottom"/>
            <w:hideMark/>
          </w:tcPr>
          <w:p w14:paraId="7CED5752" w14:textId="77777777" w:rsidR="00D11466" w:rsidRPr="00B64254" w:rsidRDefault="00D11466" w:rsidP="00D11466">
            <w:pPr>
              <w:rPr>
                <w:color w:val="000000"/>
                <w:sz w:val="22"/>
                <w:szCs w:val="22"/>
              </w:rPr>
            </w:pPr>
            <w:r w:rsidRPr="00B64254">
              <w:rPr>
                <w:color w:val="000000"/>
                <w:sz w:val="22"/>
                <w:szCs w:val="22"/>
              </w:rPr>
              <w:t>Краснодарский край, р-н Крымский, г. Крымск, ул. Энергетиков, 93</w:t>
            </w:r>
          </w:p>
        </w:tc>
        <w:tc>
          <w:tcPr>
            <w:tcW w:w="1151" w:type="dxa"/>
            <w:tcBorders>
              <w:top w:val="nil"/>
              <w:left w:val="nil"/>
              <w:bottom w:val="single" w:sz="4" w:space="0" w:color="auto"/>
              <w:right w:val="single" w:sz="4" w:space="0" w:color="auto"/>
            </w:tcBorders>
            <w:shd w:val="clear" w:color="auto" w:fill="auto"/>
            <w:noWrap/>
            <w:vAlign w:val="bottom"/>
            <w:hideMark/>
          </w:tcPr>
          <w:p w14:paraId="383BE13F" w14:textId="77777777" w:rsidR="00D11466" w:rsidRPr="00B64254" w:rsidRDefault="00D11466" w:rsidP="00D11466">
            <w:pPr>
              <w:jc w:val="right"/>
              <w:rPr>
                <w:color w:val="000000"/>
                <w:sz w:val="22"/>
                <w:szCs w:val="22"/>
              </w:rPr>
            </w:pPr>
            <w:r w:rsidRPr="00B64254">
              <w:rPr>
                <w:color w:val="000000"/>
                <w:sz w:val="22"/>
                <w:szCs w:val="22"/>
              </w:rPr>
              <w:t>2000,00</w:t>
            </w:r>
          </w:p>
        </w:tc>
        <w:tc>
          <w:tcPr>
            <w:tcW w:w="2084" w:type="dxa"/>
            <w:tcBorders>
              <w:top w:val="nil"/>
              <w:left w:val="nil"/>
              <w:bottom w:val="single" w:sz="4" w:space="0" w:color="auto"/>
              <w:right w:val="single" w:sz="4" w:space="0" w:color="auto"/>
            </w:tcBorders>
            <w:shd w:val="clear" w:color="auto" w:fill="auto"/>
            <w:vAlign w:val="bottom"/>
            <w:hideMark/>
          </w:tcPr>
          <w:p w14:paraId="6C3CFC7C" w14:textId="77777777" w:rsidR="00D11466" w:rsidRPr="00B64254" w:rsidRDefault="00D11466" w:rsidP="00D11466">
            <w:pPr>
              <w:rPr>
                <w:color w:val="000000"/>
                <w:sz w:val="22"/>
                <w:szCs w:val="22"/>
              </w:rPr>
            </w:pPr>
            <w:r w:rsidRPr="00B64254">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7AAF0FA3" w14:textId="77777777" w:rsidR="00D11466" w:rsidRPr="00B64254" w:rsidRDefault="00D11466" w:rsidP="00D11466">
            <w:pPr>
              <w:rPr>
                <w:color w:val="000000"/>
                <w:sz w:val="22"/>
                <w:szCs w:val="22"/>
              </w:rPr>
            </w:pPr>
            <w:r w:rsidRPr="00B64254">
              <w:rPr>
                <w:color w:val="000000"/>
                <w:sz w:val="22"/>
                <w:szCs w:val="22"/>
              </w:rPr>
              <w:t>для размещения малоэтажных жилых домов</w:t>
            </w:r>
          </w:p>
        </w:tc>
        <w:tc>
          <w:tcPr>
            <w:tcW w:w="1675" w:type="dxa"/>
            <w:tcBorders>
              <w:top w:val="nil"/>
              <w:left w:val="nil"/>
              <w:bottom w:val="single" w:sz="4" w:space="0" w:color="auto"/>
              <w:right w:val="single" w:sz="4" w:space="0" w:color="auto"/>
            </w:tcBorders>
            <w:shd w:val="clear" w:color="auto" w:fill="auto"/>
            <w:vAlign w:val="bottom"/>
            <w:hideMark/>
          </w:tcPr>
          <w:p w14:paraId="28F7E451" w14:textId="77777777" w:rsidR="00D11466" w:rsidRPr="00B64254" w:rsidRDefault="00D11466" w:rsidP="00D11466">
            <w:pPr>
              <w:rPr>
                <w:color w:val="000000"/>
                <w:sz w:val="22"/>
                <w:szCs w:val="22"/>
              </w:rPr>
            </w:pPr>
            <w:r w:rsidRPr="00B64254">
              <w:rPr>
                <w:color w:val="000000"/>
                <w:sz w:val="22"/>
                <w:szCs w:val="22"/>
              </w:rPr>
              <w:t>Общая долевая 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48FEB3E5" w14:textId="77777777" w:rsidR="00D11466" w:rsidRPr="00D11466" w:rsidRDefault="00D11466" w:rsidP="00D11466">
            <w:pPr>
              <w:rPr>
                <w:color w:val="000000"/>
                <w:sz w:val="22"/>
                <w:szCs w:val="22"/>
              </w:rPr>
            </w:pPr>
            <w:r w:rsidRPr="00B64254">
              <w:rPr>
                <w:color w:val="000000"/>
                <w:sz w:val="22"/>
                <w:szCs w:val="22"/>
              </w:rPr>
              <w:t>собственники помещений многоквартирного дома(п.5 ст.16 ФЗ от 29.12.2004 №189-ФЗ,08-OCT-10)</w:t>
            </w:r>
          </w:p>
        </w:tc>
      </w:tr>
      <w:tr w:rsidR="00D11466" w:rsidRPr="00D11466" w14:paraId="4E9A0E3E" w14:textId="77777777" w:rsidTr="00D11466">
        <w:trPr>
          <w:trHeight w:val="15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04FEA1F" w14:textId="77777777" w:rsidR="00D11466" w:rsidRPr="00D11466" w:rsidRDefault="00402DFA" w:rsidP="00D11466">
            <w:pPr>
              <w:jc w:val="center"/>
              <w:rPr>
                <w:color w:val="000000"/>
                <w:sz w:val="22"/>
                <w:szCs w:val="22"/>
              </w:rPr>
            </w:pPr>
            <w:r>
              <w:rPr>
                <w:color w:val="000000"/>
                <w:sz w:val="22"/>
                <w:szCs w:val="22"/>
              </w:rPr>
              <w:lastRenderedPageBreak/>
              <w:t>2</w:t>
            </w:r>
          </w:p>
        </w:tc>
        <w:tc>
          <w:tcPr>
            <w:tcW w:w="2311" w:type="dxa"/>
            <w:tcBorders>
              <w:top w:val="nil"/>
              <w:left w:val="nil"/>
              <w:bottom w:val="single" w:sz="4" w:space="0" w:color="auto"/>
              <w:right w:val="single" w:sz="4" w:space="0" w:color="auto"/>
            </w:tcBorders>
            <w:shd w:val="clear" w:color="auto" w:fill="auto"/>
            <w:noWrap/>
            <w:vAlign w:val="bottom"/>
            <w:hideMark/>
          </w:tcPr>
          <w:p w14:paraId="74D5A284" w14:textId="77777777" w:rsidR="00D11466" w:rsidRPr="00D11466" w:rsidRDefault="00D11466" w:rsidP="00D11466">
            <w:pPr>
              <w:rPr>
                <w:color w:val="000000"/>
                <w:sz w:val="22"/>
                <w:szCs w:val="22"/>
              </w:rPr>
            </w:pPr>
            <w:r w:rsidRPr="00D11466">
              <w:rPr>
                <w:color w:val="000000"/>
                <w:sz w:val="22"/>
                <w:szCs w:val="22"/>
              </w:rPr>
              <w:t>23:15:1011001:12</w:t>
            </w:r>
          </w:p>
        </w:tc>
        <w:tc>
          <w:tcPr>
            <w:tcW w:w="2650" w:type="dxa"/>
            <w:tcBorders>
              <w:top w:val="nil"/>
              <w:left w:val="nil"/>
              <w:bottom w:val="single" w:sz="4" w:space="0" w:color="auto"/>
              <w:right w:val="single" w:sz="4" w:space="0" w:color="auto"/>
            </w:tcBorders>
            <w:shd w:val="clear" w:color="auto" w:fill="auto"/>
            <w:vAlign w:val="bottom"/>
            <w:hideMark/>
          </w:tcPr>
          <w:p w14:paraId="42C89A70" w14:textId="77777777" w:rsidR="00D11466" w:rsidRPr="00D11466" w:rsidRDefault="00D11466" w:rsidP="00D11466">
            <w:pPr>
              <w:rPr>
                <w:color w:val="000000"/>
                <w:sz w:val="22"/>
                <w:szCs w:val="22"/>
              </w:rPr>
            </w:pPr>
            <w:r w:rsidRPr="00D11466">
              <w:rPr>
                <w:color w:val="000000"/>
                <w:sz w:val="22"/>
                <w:szCs w:val="22"/>
              </w:rPr>
              <w:t>Краснодарский край, р-н Крымский, г. Крымск, ул. Тополиная, №346</w:t>
            </w:r>
          </w:p>
        </w:tc>
        <w:tc>
          <w:tcPr>
            <w:tcW w:w="1151" w:type="dxa"/>
            <w:tcBorders>
              <w:top w:val="nil"/>
              <w:left w:val="nil"/>
              <w:bottom w:val="single" w:sz="4" w:space="0" w:color="auto"/>
              <w:right w:val="single" w:sz="4" w:space="0" w:color="auto"/>
            </w:tcBorders>
            <w:shd w:val="clear" w:color="auto" w:fill="auto"/>
            <w:noWrap/>
            <w:vAlign w:val="bottom"/>
            <w:hideMark/>
          </w:tcPr>
          <w:p w14:paraId="24D99787" w14:textId="77777777" w:rsidR="00D11466" w:rsidRPr="00D11466" w:rsidRDefault="00D11466" w:rsidP="00D11466">
            <w:pPr>
              <w:jc w:val="right"/>
              <w:rPr>
                <w:color w:val="000000"/>
                <w:sz w:val="22"/>
                <w:szCs w:val="22"/>
              </w:rPr>
            </w:pPr>
            <w:r w:rsidRPr="00D11466">
              <w:rPr>
                <w:color w:val="000000"/>
                <w:sz w:val="22"/>
                <w:szCs w:val="22"/>
              </w:rPr>
              <w:t>450,00</w:t>
            </w:r>
          </w:p>
        </w:tc>
        <w:tc>
          <w:tcPr>
            <w:tcW w:w="2084" w:type="dxa"/>
            <w:tcBorders>
              <w:top w:val="nil"/>
              <w:left w:val="nil"/>
              <w:bottom w:val="single" w:sz="4" w:space="0" w:color="auto"/>
              <w:right w:val="single" w:sz="4" w:space="0" w:color="auto"/>
            </w:tcBorders>
            <w:shd w:val="clear" w:color="auto" w:fill="auto"/>
            <w:vAlign w:val="bottom"/>
            <w:hideMark/>
          </w:tcPr>
          <w:p w14:paraId="4A96CB8B"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160B6180" w14:textId="77777777" w:rsidR="00D11466" w:rsidRPr="00D11466" w:rsidRDefault="00D11466" w:rsidP="00D11466">
            <w:pPr>
              <w:rPr>
                <w:color w:val="000000"/>
                <w:sz w:val="22"/>
                <w:szCs w:val="22"/>
              </w:rPr>
            </w:pPr>
            <w:r w:rsidRPr="00D11466">
              <w:rPr>
                <w:color w:val="000000"/>
                <w:sz w:val="22"/>
                <w:szCs w:val="22"/>
              </w:rPr>
              <w:t>Для ведения садоводства</w:t>
            </w:r>
          </w:p>
        </w:tc>
        <w:tc>
          <w:tcPr>
            <w:tcW w:w="1675" w:type="dxa"/>
            <w:tcBorders>
              <w:top w:val="nil"/>
              <w:left w:val="nil"/>
              <w:bottom w:val="single" w:sz="4" w:space="0" w:color="auto"/>
              <w:right w:val="single" w:sz="4" w:space="0" w:color="auto"/>
            </w:tcBorders>
            <w:shd w:val="clear" w:color="auto" w:fill="auto"/>
            <w:vAlign w:val="bottom"/>
            <w:hideMark/>
          </w:tcPr>
          <w:p w14:paraId="4DA82259" w14:textId="77777777" w:rsidR="00D11466" w:rsidRPr="00D11466" w:rsidRDefault="00D11466" w:rsidP="00D11466">
            <w:pPr>
              <w:rPr>
                <w:color w:val="000000"/>
                <w:sz w:val="22"/>
                <w:szCs w:val="22"/>
              </w:rPr>
            </w:pPr>
            <w:r w:rsidRPr="00D11466">
              <w:rPr>
                <w:color w:val="000000"/>
                <w:sz w:val="22"/>
                <w:szCs w:val="22"/>
              </w:rPr>
              <w:t>Собственность, Собственность, Собственность, Собст</w:t>
            </w:r>
          </w:p>
        </w:tc>
        <w:tc>
          <w:tcPr>
            <w:tcW w:w="1460" w:type="dxa"/>
            <w:tcBorders>
              <w:top w:val="nil"/>
              <w:left w:val="nil"/>
              <w:bottom w:val="single" w:sz="4" w:space="0" w:color="auto"/>
              <w:right w:val="single" w:sz="4" w:space="0" w:color="auto"/>
            </w:tcBorders>
            <w:shd w:val="clear" w:color="auto" w:fill="auto"/>
            <w:vAlign w:val="bottom"/>
            <w:hideMark/>
          </w:tcPr>
          <w:p w14:paraId="463A88AC" w14:textId="77777777" w:rsidR="00D11466" w:rsidRPr="00D11466" w:rsidRDefault="00D11466" w:rsidP="00D11466">
            <w:pPr>
              <w:rPr>
                <w:color w:val="000000"/>
                <w:sz w:val="22"/>
                <w:szCs w:val="22"/>
              </w:rPr>
            </w:pPr>
            <w:r w:rsidRPr="00D11466">
              <w:rPr>
                <w:color w:val="000000"/>
                <w:sz w:val="22"/>
                <w:szCs w:val="22"/>
              </w:rPr>
              <w:t>Лобас Игорь Юрьевич(23-23-28/039/2014-009,25-FEB-14), Виршич Наталья Григорьевна(23:15:1011001:12-23</w:t>
            </w:r>
          </w:p>
        </w:tc>
      </w:tr>
      <w:tr w:rsidR="00D11466" w:rsidRPr="00D11466" w14:paraId="372F555F" w14:textId="77777777" w:rsidTr="00D11466">
        <w:trPr>
          <w:trHeight w:val="15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7213F9C" w14:textId="77777777" w:rsidR="00D11466" w:rsidRPr="00D11466" w:rsidRDefault="00402DFA" w:rsidP="00D11466">
            <w:pPr>
              <w:jc w:val="center"/>
              <w:rPr>
                <w:color w:val="000000"/>
                <w:sz w:val="22"/>
                <w:szCs w:val="22"/>
              </w:rPr>
            </w:pPr>
            <w:r>
              <w:rPr>
                <w:color w:val="000000"/>
                <w:sz w:val="22"/>
                <w:szCs w:val="22"/>
              </w:rPr>
              <w:t>3</w:t>
            </w:r>
          </w:p>
        </w:tc>
        <w:tc>
          <w:tcPr>
            <w:tcW w:w="2311" w:type="dxa"/>
            <w:tcBorders>
              <w:top w:val="nil"/>
              <w:left w:val="nil"/>
              <w:bottom w:val="single" w:sz="4" w:space="0" w:color="auto"/>
              <w:right w:val="single" w:sz="4" w:space="0" w:color="auto"/>
            </w:tcBorders>
            <w:shd w:val="clear" w:color="auto" w:fill="auto"/>
            <w:noWrap/>
            <w:vAlign w:val="bottom"/>
            <w:hideMark/>
          </w:tcPr>
          <w:p w14:paraId="21920A68" w14:textId="77777777" w:rsidR="00D11466" w:rsidRPr="00D11466" w:rsidRDefault="00D11466" w:rsidP="00D11466">
            <w:pPr>
              <w:rPr>
                <w:color w:val="000000"/>
                <w:sz w:val="22"/>
                <w:szCs w:val="22"/>
              </w:rPr>
            </w:pPr>
            <w:r w:rsidRPr="00D11466">
              <w:rPr>
                <w:color w:val="000000"/>
                <w:sz w:val="22"/>
                <w:szCs w:val="22"/>
              </w:rPr>
              <w:t>23:15:1005000:401</w:t>
            </w:r>
          </w:p>
        </w:tc>
        <w:tc>
          <w:tcPr>
            <w:tcW w:w="2650" w:type="dxa"/>
            <w:tcBorders>
              <w:top w:val="nil"/>
              <w:left w:val="nil"/>
              <w:bottom w:val="single" w:sz="4" w:space="0" w:color="auto"/>
              <w:right w:val="single" w:sz="4" w:space="0" w:color="auto"/>
            </w:tcBorders>
            <w:shd w:val="clear" w:color="auto" w:fill="auto"/>
            <w:vAlign w:val="bottom"/>
            <w:hideMark/>
          </w:tcPr>
          <w:p w14:paraId="7AA5FD3D" w14:textId="77777777" w:rsidR="00D11466" w:rsidRPr="00D11466" w:rsidRDefault="00D11466" w:rsidP="00D11466">
            <w:pPr>
              <w:rPr>
                <w:color w:val="000000"/>
                <w:sz w:val="22"/>
                <w:szCs w:val="22"/>
              </w:rPr>
            </w:pPr>
            <w:r w:rsidRPr="00D11466">
              <w:rPr>
                <w:color w:val="000000"/>
                <w:sz w:val="22"/>
                <w:szCs w:val="22"/>
              </w:rPr>
              <w:t>NULL</w:t>
            </w:r>
          </w:p>
        </w:tc>
        <w:tc>
          <w:tcPr>
            <w:tcW w:w="1151" w:type="dxa"/>
            <w:tcBorders>
              <w:top w:val="nil"/>
              <w:left w:val="nil"/>
              <w:bottom w:val="single" w:sz="4" w:space="0" w:color="auto"/>
              <w:right w:val="single" w:sz="4" w:space="0" w:color="auto"/>
            </w:tcBorders>
            <w:shd w:val="clear" w:color="auto" w:fill="auto"/>
            <w:noWrap/>
            <w:vAlign w:val="bottom"/>
            <w:hideMark/>
          </w:tcPr>
          <w:p w14:paraId="4CF0F59C" w14:textId="77777777" w:rsidR="00D11466" w:rsidRPr="00D11466" w:rsidRDefault="00D11466" w:rsidP="00D11466">
            <w:pPr>
              <w:jc w:val="right"/>
              <w:rPr>
                <w:color w:val="000000"/>
                <w:sz w:val="22"/>
                <w:szCs w:val="22"/>
              </w:rPr>
            </w:pPr>
            <w:r w:rsidRPr="00D11466">
              <w:rPr>
                <w:color w:val="000000"/>
                <w:sz w:val="22"/>
                <w:szCs w:val="22"/>
              </w:rPr>
              <w:t>2000,00</w:t>
            </w:r>
          </w:p>
        </w:tc>
        <w:tc>
          <w:tcPr>
            <w:tcW w:w="2084" w:type="dxa"/>
            <w:tcBorders>
              <w:top w:val="nil"/>
              <w:left w:val="nil"/>
              <w:bottom w:val="single" w:sz="4" w:space="0" w:color="auto"/>
              <w:right w:val="single" w:sz="4" w:space="0" w:color="auto"/>
            </w:tcBorders>
            <w:shd w:val="clear" w:color="auto" w:fill="auto"/>
            <w:vAlign w:val="bottom"/>
            <w:hideMark/>
          </w:tcPr>
          <w:p w14:paraId="530B439A"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722D544B" w14:textId="77777777" w:rsidR="00D11466" w:rsidRPr="00D11466" w:rsidRDefault="00D11466" w:rsidP="00D11466">
            <w:pPr>
              <w:rPr>
                <w:color w:val="000000"/>
                <w:sz w:val="22"/>
                <w:szCs w:val="22"/>
              </w:rPr>
            </w:pPr>
            <w:r w:rsidRPr="00D11466">
              <w:rPr>
                <w:color w:val="000000"/>
                <w:sz w:val="22"/>
                <w:szCs w:val="22"/>
              </w:rPr>
              <w:t>Для сельскохозяйственного производства</w:t>
            </w:r>
          </w:p>
        </w:tc>
        <w:tc>
          <w:tcPr>
            <w:tcW w:w="1675" w:type="dxa"/>
            <w:tcBorders>
              <w:top w:val="nil"/>
              <w:left w:val="nil"/>
              <w:bottom w:val="single" w:sz="4" w:space="0" w:color="auto"/>
              <w:right w:val="single" w:sz="4" w:space="0" w:color="auto"/>
            </w:tcBorders>
            <w:shd w:val="clear" w:color="auto" w:fill="auto"/>
            <w:vAlign w:val="bottom"/>
            <w:hideMark/>
          </w:tcPr>
          <w:p w14:paraId="5007A9EC" w14:textId="77777777" w:rsidR="00D11466" w:rsidRPr="00D11466" w:rsidRDefault="00D11466" w:rsidP="00D11466">
            <w:pPr>
              <w:rPr>
                <w:color w:val="000000"/>
                <w:sz w:val="22"/>
                <w:szCs w:val="22"/>
              </w:rPr>
            </w:pPr>
            <w:r w:rsidRPr="00D11466">
              <w:rPr>
                <w:color w:val="000000"/>
                <w:sz w:val="22"/>
                <w:szCs w:val="22"/>
              </w:rPr>
              <w:t>Собственность, Общая долевая 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510E9322" w14:textId="77777777" w:rsidR="00D11466" w:rsidRPr="00D11466" w:rsidRDefault="00D11466" w:rsidP="00D11466">
            <w:pPr>
              <w:rPr>
                <w:color w:val="000000"/>
                <w:sz w:val="22"/>
                <w:szCs w:val="22"/>
              </w:rPr>
            </w:pPr>
            <w:r w:rsidRPr="00D11466">
              <w:rPr>
                <w:color w:val="000000"/>
                <w:sz w:val="22"/>
                <w:szCs w:val="22"/>
              </w:rPr>
              <w:t>Общество с ограниченной ответственностью "Скул-Альянс"(23-23-28/075/2010-027,31-AUG-10), Владельцы и</w:t>
            </w:r>
          </w:p>
        </w:tc>
      </w:tr>
      <w:tr w:rsidR="00D11466" w:rsidRPr="00D11466" w14:paraId="3B433D5B" w14:textId="77777777" w:rsidTr="00402DFA">
        <w:trPr>
          <w:trHeight w:val="703"/>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DEAE512" w14:textId="77777777" w:rsidR="00D11466" w:rsidRPr="00D11466" w:rsidRDefault="00402DFA" w:rsidP="00D11466">
            <w:pPr>
              <w:jc w:val="center"/>
              <w:rPr>
                <w:color w:val="000000"/>
                <w:sz w:val="22"/>
                <w:szCs w:val="22"/>
              </w:rPr>
            </w:pPr>
            <w:r>
              <w:rPr>
                <w:color w:val="000000"/>
                <w:sz w:val="22"/>
                <w:szCs w:val="22"/>
              </w:rPr>
              <w:t>4</w:t>
            </w:r>
          </w:p>
        </w:tc>
        <w:tc>
          <w:tcPr>
            <w:tcW w:w="2311" w:type="dxa"/>
            <w:tcBorders>
              <w:top w:val="nil"/>
              <w:left w:val="nil"/>
              <w:bottom w:val="single" w:sz="4" w:space="0" w:color="auto"/>
              <w:right w:val="single" w:sz="4" w:space="0" w:color="auto"/>
            </w:tcBorders>
            <w:shd w:val="clear" w:color="auto" w:fill="auto"/>
            <w:noWrap/>
            <w:vAlign w:val="bottom"/>
            <w:hideMark/>
          </w:tcPr>
          <w:p w14:paraId="2762A8ED" w14:textId="77777777" w:rsidR="00D11466" w:rsidRPr="00D11466" w:rsidRDefault="00D11466" w:rsidP="00D11466">
            <w:pPr>
              <w:rPr>
                <w:color w:val="000000"/>
                <w:sz w:val="22"/>
                <w:szCs w:val="22"/>
              </w:rPr>
            </w:pPr>
            <w:r w:rsidRPr="00D11466">
              <w:rPr>
                <w:color w:val="000000"/>
                <w:sz w:val="22"/>
                <w:szCs w:val="22"/>
              </w:rPr>
              <w:t>23:15:1012001:2</w:t>
            </w:r>
          </w:p>
        </w:tc>
        <w:tc>
          <w:tcPr>
            <w:tcW w:w="2650" w:type="dxa"/>
            <w:tcBorders>
              <w:top w:val="nil"/>
              <w:left w:val="nil"/>
              <w:bottom w:val="single" w:sz="4" w:space="0" w:color="auto"/>
              <w:right w:val="single" w:sz="4" w:space="0" w:color="auto"/>
            </w:tcBorders>
            <w:shd w:val="clear" w:color="auto" w:fill="auto"/>
            <w:vAlign w:val="bottom"/>
            <w:hideMark/>
          </w:tcPr>
          <w:p w14:paraId="0EF74738" w14:textId="77777777" w:rsidR="00D11466" w:rsidRPr="00D11466" w:rsidRDefault="00D11466" w:rsidP="00D11466">
            <w:pPr>
              <w:rPr>
                <w:color w:val="000000"/>
                <w:sz w:val="22"/>
                <w:szCs w:val="22"/>
              </w:rPr>
            </w:pPr>
            <w:r w:rsidRPr="00D11466">
              <w:rPr>
                <w:color w:val="000000"/>
                <w:sz w:val="22"/>
                <w:szCs w:val="22"/>
              </w:rPr>
              <w:t>Краснодарский край, р-н Крымский, г. Крымск, пер. Дубовый,  24</w:t>
            </w:r>
          </w:p>
        </w:tc>
        <w:tc>
          <w:tcPr>
            <w:tcW w:w="1151" w:type="dxa"/>
            <w:tcBorders>
              <w:top w:val="nil"/>
              <w:left w:val="nil"/>
              <w:bottom w:val="single" w:sz="4" w:space="0" w:color="auto"/>
              <w:right w:val="single" w:sz="4" w:space="0" w:color="auto"/>
            </w:tcBorders>
            <w:shd w:val="clear" w:color="auto" w:fill="auto"/>
            <w:noWrap/>
            <w:vAlign w:val="bottom"/>
            <w:hideMark/>
          </w:tcPr>
          <w:p w14:paraId="3F73EEE2" w14:textId="77777777" w:rsidR="00D11466" w:rsidRPr="00D11466" w:rsidRDefault="00D11466" w:rsidP="00D11466">
            <w:pPr>
              <w:jc w:val="right"/>
              <w:rPr>
                <w:color w:val="000000"/>
                <w:sz w:val="22"/>
                <w:szCs w:val="22"/>
              </w:rPr>
            </w:pPr>
            <w:r w:rsidRPr="00D11466">
              <w:rPr>
                <w:color w:val="000000"/>
                <w:sz w:val="22"/>
                <w:szCs w:val="22"/>
              </w:rPr>
              <w:t>377,00</w:t>
            </w:r>
          </w:p>
        </w:tc>
        <w:tc>
          <w:tcPr>
            <w:tcW w:w="2084" w:type="dxa"/>
            <w:tcBorders>
              <w:top w:val="nil"/>
              <w:left w:val="nil"/>
              <w:bottom w:val="single" w:sz="4" w:space="0" w:color="auto"/>
              <w:right w:val="single" w:sz="4" w:space="0" w:color="auto"/>
            </w:tcBorders>
            <w:shd w:val="clear" w:color="auto" w:fill="auto"/>
            <w:vAlign w:val="bottom"/>
            <w:hideMark/>
          </w:tcPr>
          <w:p w14:paraId="5DA02F23"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653D4627" w14:textId="77777777" w:rsidR="00D11466" w:rsidRPr="00D11466" w:rsidRDefault="00D11466" w:rsidP="00D11466">
            <w:pPr>
              <w:rPr>
                <w:color w:val="000000"/>
                <w:sz w:val="22"/>
                <w:szCs w:val="22"/>
              </w:rPr>
            </w:pPr>
            <w:r w:rsidRPr="00D11466">
              <w:rPr>
                <w:color w:val="000000"/>
                <w:sz w:val="22"/>
                <w:szCs w:val="22"/>
              </w:rPr>
              <w:t>ведение садоводства</w:t>
            </w:r>
          </w:p>
        </w:tc>
        <w:tc>
          <w:tcPr>
            <w:tcW w:w="1675" w:type="dxa"/>
            <w:tcBorders>
              <w:top w:val="nil"/>
              <w:left w:val="nil"/>
              <w:bottom w:val="single" w:sz="4" w:space="0" w:color="auto"/>
              <w:right w:val="single" w:sz="4" w:space="0" w:color="auto"/>
            </w:tcBorders>
            <w:shd w:val="clear" w:color="auto" w:fill="auto"/>
            <w:vAlign w:val="bottom"/>
            <w:hideMark/>
          </w:tcPr>
          <w:p w14:paraId="7AB92A58" w14:textId="77777777" w:rsidR="00D11466" w:rsidRPr="00D11466" w:rsidRDefault="00D11466" w:rsidP="00D11466">
            <w:pPr>
              <w:rPr>
                <w:color w:val="000000"/>
                <w:sz w:val="22"/>
                <w:szCs w:val="22"/>
              </w:rPr>
            </w:pPr>
            <w:r w:rsidRPr="00D11466">
              <w:rPr>
                <w:color w:val="000000"/>
                <w:sz w:val="22"/>
                <w:szCs w:val="22"/>
              </w:rPr>
              <w:t>Собственность, Собственность, 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2C9A6C8E" w14:textId="77777777" w:rsidR="00D11466" w:rsidRPr="00D11466" w:rsidRDefault="00D11466" w:rsidP="00D11466">
            <w:pPr>
              <w:rPr>
                <w:color w:val="000000"/>
                <w:sz w:val="22"/>
                <w:szCs w:val="22"/>
              </w:rPr>
            </w:pPr>
            <w:r w:rsidRPr="00D11466">
              <w:rPr>
                <w:color w:val="000000"/>
                <w:sz w:val="22"/>
                <w:szCs w:val="22"/>
              </w:rPr>
              <w:t xml:space="preserve">Мижиевский Борис Антонович(23-01.28-1.2.2001-188.3,03-MAY-01), Дорощенко Марианна </w:t>
            </w:r>
            <w:r w:rsidRPr="00D11466">
              <w:rPr>
                <w:color w:val="000000"/>
                <w:sz w:val="22"/>
                <w:szCs w:val="22"/>
              </w:rPr>
              <w:lastRenderedPageBreak/>
              <w:t>Эвальтовна(23-23-2</w:t>
            </w:r>
          </w:p>
        </w:tc>
      </w:tr>
      <w:tr w:rsidR="00D11466" w:rsidRPr="00D11466" w14:paraId="0470CF6D" w14:textId="77777777" w:rsidTr="00D11466">
        <w:trPr>
          <w:trHeight w:val="9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D95A7A0" w14:textId="77777777" w:rsidR="00D11466" w:rsidRPr="00D11466" w:rsidRDefault="00402DFA" w:rsidP="00D11466">
            <w:pPr>
              <w:jc w:val="center"/>
              <w:rPr>
                <w:color w:val="000000"/>
                <w:sz w:val="22"/>
                <w:szCs w:val="22"/>
              </w:rPr>
            </w:pPr>
            <w:r>
              <w:rPr>
                <w:color w:val="000000"/>
                <w:sz w:val="22"/>
                <w:szCs w:val="22"/>
              </w:rPr>
              <w:lastRenderedPageBreak/>
              <w:t>5</w:t>
            </w:r>
          </w:p>
        </w:tc>
        <w:tc>
          <w:tcPr>
            <w:tcW w:w="2311" w:type="dxa"/>
            <w:tcBorders>
              <w:top w:val="nil"/>
              <w:left w:val="nil"/>
              <w:bottom w:val="single" w:sz="4" w:space="0" w:color="auto"/>
              <w:right w:val="single" w:sz="4" w:space="0" w:color="auto"/>
            </w:tcBorders>
            <w:shd w:val="clear" w:color="auto" w:fill="auto"/>
            <w:noWrap/>
            <w:vAlign w:val="bottom"/>
            <w:hideMark/>
          </w:tcPr>
          <w:p w14:paraId="114C5741" w14:textId="77777777" w:rsidR="00D11466" w:rsidRPr="00D11466" w:rsidRDefault="00D11466" w:rsidP="00D11466">
            <w:pPr>
              <w:rPr>
                <w:color w:val="000000"/>
                <w:sz w:val="22"/>
                <w:szCs w:val="22"/>
              </w:rPr>
            </w:pPr>
            <w:r w:rsidRPr="00D11466">
              <w:rPr>
                <w:color w:val="000000"/>
                <w:sz w:val="22"/>
                <w:szCs w:val="22"/>
              </w:rPr>
              <w:t>23:15:1012001:29</w:t>
            </w:r>
          </w:p>
        </w:tc>
        <w:tc>
          <w:tcPr>
            <w:tcW w:w="2650" w:type="dxa"/>
            <w:tcBorders>
              <w:top w:val="nil"/>
              <w:left w:val="nil"/>
              <w:bottom w:val="single" w:sz="4" w:space="0" w:color="auto"/>
              <w:right w:val="single" w:sz="4" w:space="0" w:color="auto"/>
            </w:tcBorders>
            <w:shd w:val="clear" w:color="auto" w:fill="auto"/>
            <w:vAlign w:val="bottom"/>
            <w:hideMark/>
          </w:tcPr>
          <w:p w14:paraId="38BC1FF2" w14:textId="77777777" w:rsidR="00D11466" w:rsidRPr="00D11466" w:rsidRDefault="00D11466" w:rsidP="00D11466">
            <w:pPr>
              <w:rPr>
                <w:color w:val="000000"/>
                <w:sz w:val="22"/>
                <w:szCs w:val="22"/>
              </w:rPr>
            </w:pPr>
            <w:r w:rsidRPr="00D11466">
              <w:rPr>
                <w:color w:val="000000"/>
                <w:sz w:val="22"/>
                <w:szCs w:val="22"/>
              </w:rPr>
              <w:t>Краснодарский край, р-н Крымский, г. Крымск, пер. Дубовый, № 28</w:t>
            </w:r>
          </w:p>
        </w:tc>
        <w:tc>
          <w:tcPr>
            <w:tcW w:w="1151" w:type="dxa"/>
            <w:tcBorders>
              <w:top w:val="nil"/>
              <w:left w:val="nil"/>
              <w:bottom w:val="single" w:sz="4" w:space="0" w:color="auto"/>
              <w:right w:val="single" w:sz="4" w:space="0" w:color="auto"/>
            </w:tcBorders>
            <w:shd w:val="clear" w:color="auto" w:fill="auto"/>
            <w:noWrap/>
            <w:vAlign w:val="bottom"/>
            <w:hideMark/>
          </w:tcPr>
          <w:p w14:paraId="24225DC2" w14:textId="77777777" w:rsidR="00D11466" w:rsidRPr="00D11466" w:rsidRDefault="00D11466" w:rsidP="00D11466">
            <w:pPr>
              <w:jc w:val="right"/>
              <w:rPr>
                <w:color w:val="000000"/>
                <w:sz w:val="22"/>
                <w:szCs w:val="22"/>
              </w:rPr>
            </w:pPr>
            <w:r w:rsidRPr="00D11466">
              <w:rPr>
                <w:color w:val="000000"/>
                <w:sz w:val="22"/>
                <w:szCs w:val="22"/>
              </w:rPr>
              <w:t>460,00</w:t>
            </w:r>
          </w:p>
        </w:tc>
        <w:tc>
          <w:tcPr>
            <w:tcW w:w="2084" w:type="dxa"/>
            <w:tcBorders>
              <w:top w:val="nil"/>
              <w:left w:val="nil"/>
              <w:bottom w:val="single" w:sz="4" w:space="0" w:color="auto"/>
              <w:right w:val="single" w:sz="4" w:space="0" w:color="auto"/>
            </w:tcBorders>
            <w:shd w:val="clear" w:color="auto" w:fill="auto"/>
            <w:vAlign w:val="bottom"/>
            <w:hideMark/>
          </w:tcPr>
          <w:p w14:paraId="5573A2F5"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503F75C8" w14:textId="77777777" w:rsidR="00D11466" w:rsidRPr="00D11466" w:rsidRDefault="00D11466" w:rsidP="00D11466">
            <w:pPr>
              <w:rPr>
                <w:color w:val="000000"/>
                <w:sz w:val="22"/>
                <w:szCs w:val="22"/>
              </w:rPr>
            </w:pPr>
            <w:r w:rsidRPr="00D11466">
              <w:rPr>
                <w:color w:val="000000"/>
                <w:sz w:val="22"/>
                <w:szCs w:val="22"/>
              </w:rPr>
              <w:t>для ведения садоводства</w:t>
            </w:r>
          </w:p>
        </w:tc>
        <w:tc>
          <w:tcPr>
            <w:tcW w:w="1675" w:type="dxa"/>
            <w:tcBorders>
              <w:top w:val="nil"/>
              <w:left w:val="nil"/>
              <w:bottom w:val="single" w:sz="4" w:space="0" w:color="auto"/>
              <w:right w:val="single" w:sz="4" w:space="0" w:color="auto"/>
            </w:tcBorders>
            <w:shd w:val="clear" w:color="auto" w:fill="auto"/>
            <w:vAlign w:val="bottom"/>
            <w:hideMark/>
          </w:tcPr>
          <w:p w14:paraId="2D965F43"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7CD14C80" w14:textId="77777777" w:rsidR="00D11466" w:rsidRPr="00D11466" w:rsidRDefault="00D11466" w:rsidP="00D11466">
            <w:pPr>
              <w:rPr>
                <w:color w:val="000000"/>
                <w:sz w:val="22"/>
                <w:szCs w:val="22"/>
              </w:rPr>
            </w:pPr>
            <w:r w:rsidRPr="00D11466">
              <w:rPr>
                <w:color w:val="000000"/>
                <w:sz w:val="22"/>
                <w:szCs w:val="22"/>
              </w:rPr>
              <w:t>Срывков Владимир Ильич(23-23-28/047/2011-537,19-JUL-11)</w:t>
            </w:r>
          </w:p>
        </w:tc>
      </w:tr>
      <w:tr w:rsidR="00D11466" w:rsidRPr="00D11466" w14:paraId="64A90F54" w14:textId="77777777" w:rsidTr="00D11466">
        <w:trPr>
          <w:trHeight w:val="9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6D24510" w14:textId="77777777" w:rsidR="00D11466" w:rsidRPr="00D11466" w:rsidRDefault="00402DFA" w:rsidP="00D11466">
            <w:pPr>
              <w:jc w:val="center"/>
              <w:rPr>
                <w:color w:val="000000"/>
                <w:sz w:val="22"/>
                <w:szCs w:val="22"/>
              </w:rPr>
            </w:pPr>
            <w:r>
              <w:rPr>
                <w:color w:val="000000"/>
                <w:sz w:val="22"/>
                <w:szCs w:val="22"/>
              </w:rPr>
              <w:t>6</w:t>
            </w:r>
          </w:p>
        </w:tc>
        <w:tc>
          <w:tcPr>
            <w:tcW w:w="2311" w:type="dxa"/>
            <w:tcBorders>
              <w:top w:val="nil"/>
              <w:left w:val="nil"/>
              <w:bottom w:val="single" w:sz="4" w:space="0" w:color="auto"/>
              <w:right w:val="single" w:sz="4" w:space="0" w:color="auto"/>
            </w:tcBorders>
            <w:shd w:val="clear" w:color="auto" w:fill="auto"/>
            <w:noWrap/>
            <w:vAlign w:val="bottom"/>
            <w:hideMark/>
          </w:tcPr>
          <w:p w14:paraId="7BB0670D" w14:textId="77777777" w:rsidR="00D11466" w:rsidRPr="00D11466" w:rsidRDefault="00D11466" w:rsidP="00D11466">
            <w:pPr>
              <w:rPr>
                <w:color w:val="000000"/>
                <w:sz w:val="22"/>
                <w:szCs w:val="22"/>
              </w:rPr>
            </w:pPr>
            <w:r w:rsidRPr="00D11466">
              <w:rPr>
                <w:color w:val="000000"/>
                <w:sz w:val="22"/>
                <w:szCs w:val="22"/>
              </w:rPr>
              <w:t>23:15:1012001:32</w:t>
            </w:r>
          </w:p>
        </w:tc>
        <w:tc>
          <w:tcPr>
            <w:tcW w:w="2650" w:type="dxa"/>
            <w:tcBorders>
              <w:top w:val="nil"/>
              <w:left w:val="nil"/>
              <w:bottom w:val="single" w:sz="4" w:space="0" w:color="auto"/>
              <w:right w:val="single" w:sz="4" w:space="0" w:color="auto"/>
            </w:tcBorders>
            <w:shd w:val="clear" w:color="auto" w:fill="auto"/>
            <w:vAlign w:val="bottom"/>
            <w:hideMark/>
          </w:tcPr>
          <w:p w14:paraId="396E61D2" w14:textId="77777777" w:rsidR="00D11466" w:rsidRPr="00D11466" w:rsidRDefault="00D11466" w:rsidP="00D11466">
            <w:pPr>
              <w:rPr>
                <w:color w:val="000000"/>
                <w:sz w:val="22"/>
                <w:szCs w:val="22"/>
              </w:rPr>
            </w:pPr>
            <w:r w:rsidRPr="00D11466">
              <w:rPr>
                <w:color w:val="000000"/>
                <w:sz w:val="22"/>
                <w:szCs w:val="22"/>
              </w:rPr>
              <w:t>край Краснодарский, р-н Крымский, с/т "Росинка", участок №31</w:t>
            </w:r>
          </w:p>
        </w:tc>
        <w:tc>
          <w:tcPr>
            <w:tcW w:w="1151" w:type="dxa"/>
            <w:tcBorders>
              <w:top w:val="nil"/>
              <w:left w:val="nil"/>
              <w:bottom w:val="single" w:sz="4" w:space="0" w:color="auto"/>
              <w:right w:val="single" w:sz="4" w:space="0" w:color="auto"/>
            </w:tcBorders>
            <w:shd w:val="clear" w:color="auto" w:fill="auto"/>
            <w:noWrap/>
            <w:vAlign w:val="bottom"/>
            <w:hideMark/>
          </w:tcPr>
          <w:p w14:paraId="5AAB981E" w14:textId="77777777" w:rsidR="00D11466" w:rsidRPr="00D11466" w:rsidRDefault="00D11466" w:rsidP="00D11466">
            <w:pPr>
              <w:jc w:val="right"/>
              <w:rPr>
                <w:color w:val="000000"/>
                <w:sz w:val="22"/>
                <w:szCs w:val="22"/>
              </w:rPr>
            </w:pPr>
            <w:r w:rsidRPr="00D11466">
              <w:rPr>
                <w:color w:val="000000"/>
                <w:sz w:val="22"/>
                <w:szCs w:val="22"/>
              </w:rPr>
              <w:t>460,00</w:t>
            </w:r>
          </w:p>
        </w:tc>
        <w:tc>
          <w:tcPr>
            <w:tcW w:w="2084" w:type="dxa"/>
            <w:tcBorders>
              <w:top w:val="nil"/>
              <w:left w:val="nil"/>
              <w:bottom w:val="single" w:sz="4" w:space="0" w:color="auto"/>
              <w:right w:val="single" w:sz="4" w:space="0" w:color="auto"/>
            </w:tcBorders>
            <w:shd w:val="clear" w:color="auto" w:fill="auto"/>
            <w:vAlign w:val="bottom"/>
            <w:hideMark/>
          </w:tcPr>
          <w:p w14:paraId="03F7A725"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4ED3EDAA" w14:textId="77777777" w:rsidR="00D11466" w:rsidRPr="00D11466" w:rsidRDefault="00D11466" w:rsidP="00D11466">
            <w:pPr>
              <w:rPr>
                <w:color w:val="000000"/>
                <w:sz w:val="22"/>
                <w:szCs w:val="22"/>
              </w:rPr>
            </w:pPr>
            <w:r w:rsidRPr="00D11466">
              <w:rPr>
                <w:color w:val="000000"/>
                <w:sz w:val="22"/>
                <w:szCs w:val="22"/>
              </w:rPr>
              <w:t>Для ведения садоводства</w:t>
            </w:r>
          </w:p>
        </w:tc>
        <w:tc>
          <w:tcPr>
            <w:tcW w:w="1675" w:type="dxa"/>
            <w:tcBorders>
              <w:top w:val="nil"/>
              <w:left w:val="nil"/>
              <w:bottom w:val="single" w:sz="4" w:space="0" w:color="auto"/>
              <w:right w:val="single" w:sz="4" w:space="0" w:color="auto"/>
            </w:tcBorders>
            <w:shd w:val="clear" w:color="auto" w:fill="auto"/>
            <w:vAlign w:val="bottom"/>
            <w:hideMark/>
          </w:tcPr>
          <w:p w14:paraId="33516794"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54FF63EB" w14:textId="77777777" w:rsidR="00D11466" w:rsidRPr="00D11466" w:rsidRDefault="00D11466" w:rsidP="00D11466">
            <w:pPr>
              <w:rPr>
                <w:color w:val="000000"/>
                <w:sz w:val="22"/>
                <w:szCs w:val="22"/>
              </w:rPr>
            </w:pPr>
            <w:r w:rsidRPr="00D11466">
              <w:rPr>
                <w:color w:val="000000"/>
                <w:sz w:val="22"/>
                <w:szCs w:val="22"/>
              </w:rPr>
              <w:t>Козлова Раиса Алексеевна(23-23-28/044/2010-578,02-JUL-10)</w:t>
            </w:r>
          </w:p>
        </w:tc>
      </w:tr>
      <w:tr w:rsidR="00D11466" w:rsidRPr="00D11466" w14:paraId="0C36986A" w14:textId="77777777" w:rsidTr="00D11466">
        <w:trPr>
          <w:trHeight w:val="9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4BDE501" w14:textId="77777777" w:rsidR="00D11466" w:rsidRPr="00D11466" w:rsidRDefault="00402DFA" w:rsidP="00D11466">
            <w:pPr>
              <w:jc w:val="center"/>
              <w:rPr>
                <w:color w:val="000000"/>
                <w:sz w:val="22"/>
                <w:szCs w:val="22"/>
              </w:rPr>
            </w:pPr>
            <w:r>
              <w:rPr>
                <w:color w:val="000000"/>
                <w:sz w:val="22"/>
                <w:szCs w:val="22"/>
              </w:rPr>
              <w:t>7</w:t>
            </w:r>
          </w:p>
        </w:tc>
        <w:tc>
          <w:tcPr>
            <w:tcW w:w="2311" w:type="dxa"/>
            <w:tcBorders>
              <w:top w:val="nil"/>
              <w:left w:val="nil"/>
              <w:bottom w:val="single" w:sz="4" w:space="0" w:color="auto"/>
              <w:right w:val="single" w:sz="4" w:space="0" w:color="auto"/>
            </w:tcBorders>
            <w:shd w:val="clear" w:color="auto" w:fill="auto"/>
            <w:noWrap/>
            <w:vAlign w:val="bottom"/>
            <w:hideMark/>
          </w:tcPr>
          <w:p w14:paraId="440728E3" w14:textId="77777777" w:rsidR="00D11466" w:rsidRPr="00D11466" w:rsidRDefault="00D11466" w:rsidP="00D11466">
            <w:pPr>
              <w:rPr>
                <w:color w:val="000000"/>
                <w:sz w:val="22"/>
                <w:szCs w:val="22"/>
              </w:rPr>
            </w:pPr>
            <w:r w:rsidRPr="00D11466">
              <w:rPr>
                <w:color w:val="000000"/>
                <w:sz w:val="22"/>
                <w:szCs w:val="22"/>
              </w:rPr>
              <w:t>23:15:1012001:78</w:t>
            </w:r>
          </w:p>
        </w:tc>
        <w:tc>
          <w:tcPr>
            <w:tcW w:w="2650" w:type="dxa"/>
            <w:tcBorders>
              <w:top w:val="nil"/>
              <w:left w:val="nil"/>
              <w:bottom w:val="single" w:sz="4" w:space="0" w:color="auto"/>
              <w:right w:val="single" w:sz="4" w:space="0" w:color="auto"/>
            </w:tcBorders>
            <w:shd w:val="clear" w:color="auto" w:fill="auto"/>
            <w:vAlign w:val="bottom"/>
            <w:hideMark/>
          </w:tcPr>
          <w:p w14:paraId="61B857EA" w14:textId="77777777" w:rsidR="00D11466" w:rsidRPr="00D11466" w:rsidRDefault="00D11466" w:rsidP="00D11466">
            <w:pPr>
              <w:rPr>
                <w:color w:val="000000"/>
                <w:sz w:val="22"/>
                <w:szCs w:val="22"/>
              </w:rPr>
            </w:pPr>
            <w:r w:rsidRPr="00D11466">
              <w:rPr>
                <w:color w:val="000000"/>
                <w:sz w:val="22"/>
                <w:szCs w:val="22"/>
              </w:rPr>
              <w:t>Краснодарский край, Крымский район, с/т "Росинка", уч.83</w:t>
            </w:r>
          </w:p>
        </w:tc>
        <w:tc>
          <w:tcPr>
            <w:tcW w:w="1151" w:type="dxa"/>
            <w:tcBorders>
              <w:top w:val="nil"/>
              <w:left w:val="nil"/>
              <w:bottom w:val="single" w:sz="4" w:space="0" w:color="auto"/>
              <w:right w:val="single" w:sz="4" w:space="0" w:color="auto"/>
            </w:tcBorders>
            <w:shd w:val="clear" w:color="auto" w:fill="auto"/>
            <w:noWrap/>
            <w:vAlign w:val="bottom"/>
            <w:hideMark/>
          </w:tcPr>
          <w:p w14:paraId="7811A8D6" w14:textId="77777777" w:rsidR="00D11466" w:rsidRPr="00D11466" w:rsidRDefault="00D11466" w:rsidP="00D11466">
            <w:pPr>
              <w:jc w:val="right"/>
              <w:rPr>
                <w:color w:val="000000"/>
                <w:sz w:val="22"/>
                <w:szCs w:val="22"/>
              </w:rPr>
            </w:pPr>
            <w:r w:rsidRPr="00D11466">
              <w:rPr>
                <w:color w:val="000000"/>
                <w:sz w:val="22"/>
                <w:szCs w:val="22"/>
              </w:rPr>
              <w:t>706,00</w:t>
            </w:r>
          </w:p>
        </w:tc>
        <w:tc>
          <w:tcPr>
            <w:tcW w:w="2084" w:type="dxa"/>
            <w:tcBorders>
              <w:top w:val="nil"/>
              <w:left w:val="nil"/>
              <w:bottom w:val="single" w:sz="4" w:space="0" w:color="auto"/>
              <w:right w:val="single" w:sz="4" w:space="0" w:color="auto"/>
            </w:tcBorders>
            <w:shd w:val="clear" w:color="auto" w:fill="auto"/>
            <w:vAlign w:val="bottom"/>
            <w:hideMark/>
          </w:tcPr>
          <w:p w14:paraId="58870B1C"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4FC20444" w14:textId="77777777" w:rsidR="00D11466" w:rsidRPr="00D11466" w:rsidRDefault="00D11466" w:rsidP="00D11466">
            <w:pPr>
              <w:rPr>
                <w:color w:val="000000"/>
                <w:sz w:val="22"/>
                <w:szCs w:val="22"/>
              </w:rPr>
            </w:pPr>
            <w:r w:rsidRPr="00D11466">
              <w:rPr>
                <w:color w:val="000000"/>
                <w:sz w:val="22"/>
                <w:szCs w:val="22"/>
              </w:rPr>
              <w:t>Для ведения садоводства</w:t>
            </w:r>
          </w:p>
        </w:tc>
        <w:tc>
          <w:tcPr>
            <w:tcW w:w="1675" w:type="dxa"/>
            <w:tcBorders>
              <w:top w:val="nil"/>
              <w:left w:val="nil"/>
              <w:bottom w:val="single" w:sz="4" w:space="0" w:color="auto"/>
              <w:right w:val="single" w:sz="4" w:space="0" w:color="auto"/>
            </w:tcBorders>
            <w:shd w:val="clear" w:color="auto" w:fill="auto"/>
            <w:vAlign w:val="bottom"/>
            <w:hideMark/>
          </w:tcPr>
          <w:p w14:paraId="612A8F66"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38CC2F12" w14:textId="77777777" w:rsidR="00D11466" w:rsidRPr="00D11466" w:rsidRDefault="00D11466" w:rsidP="00D11466">
            <w:pPr>
              <w:rPr>
                <w:color w:val="000000"/>
                <w:sz w:val="22"/>
                <w:szCs w:val="22"/>
              </w:rPr>
            </w:pPr>
            <w:r w:rsidRPr="00D11466">
              <w:rPr>
                <w:color w:val="000000"/>
                <w:sz w:val="22"/>
                <w:szCs w:val="22"/>
              </w:rPr>
              <w:t>Ткаченко Сергей Викторович(23-23-28/042/2009-219,23-JUN-09)</w:t>
            </w:r>
          </w:p>
        </w:tc>
      </w:tr>
      <w:tr w:rsidR="00D11466" w:rsidRPr="00D11466" w14:paraId="331164E2" w14:textId="77777777" w:rsidTr="00402DFA">
        <w:trPr>
          <w:trHeight w:val="1034"/>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581C9F0" w14:textId="77777777" w:rsidR="00D11466" w:rsidRPr="00D11466" w:rsidRDefault="00402DFA" w:rsidP="00D11466">
            <w:pPr>
              <w:jc w:val="center"/>
              <w:rPr>
                <w:color w:val="000000"/>
                <w:sz w:val="22"/>
                <w:szCs w:val="22"/>
              </w:rPr>
            </w:pPr>
            <w:r>
              <w:rPr>
                <w:color w:val="000000"/>
                <w:sz w:val="22"/>
                <w:szCs w:val="22"/>
              </w:rPr>
              <w:t>8</w:t>
            </w:r>
          </w:p>
        </w:tc>
        <w:tc>
          <w:tcPr>
            <w:tcW w:w="2311" w:type="dxa"/>
            <w:tcBorders>
              <w:top w:val="nil"/>
              <w:left w:val="nil"/>
              <w:bottom w:val="single" w:sz="4" w:space="0" w:color="auto"/>
              <w:right w:val="single" w:sz="4" w:space="0" w:color="auto"/>
            </w:tcBorders>
            <w:shd w:val="clear" w:color="auto" w:fill="auto"/>
            <w:noWrap/>
            <w:vAlign w:val="bottom"/>
            <w:hideMark/>
          </w:tcPr>
          <w:p w14:paraId="7F2CD533" w14:textId="77777777" w:rsidR="00D11466" w:rsidRPr="00D11466" w:rsidRDefault="00D11466" w:rsidP="00D11466">
            <w:pPr>
              <w:rPr>
                <w:color w:val="000000"/>
                <w:sz w:val="22"/>
                <w:szCs w:val="22"/>
              </w:rPr>
            </w:pPr>
            <w:r w:rsidRPr="00D11466">
              <w:rPr>
                <w:color w:val="000000"/>
                <w:sz w:val="22"/>
                <w:szCs w:val="22"/>
              </w:rPr>
              <w:t>23:15:1005000:1223</w:t>
            </w:r>
          </w:p>
        </w:tc>
        <w:tc>
          <w:tcPr>
            <w:tcW w:w="2650" w:type="dxa"/>
            <w:tcBorders>
              <w:top w:val="nil"/>
              <w:left w:val="nil"/>
              <w:bottom w:val="single" w:sz="4" w:space="0" w:color="auto"/>
              <w:right w:val="single" w:sz="4" w:space="0" w:color="auto"/>
            </w:tcBorders>
            <w:shd w:val="clear" w:color="auto" w:fill="auto"/>
            <w:vAlign w:val="bottom"/>
            <w:hideMark/>
          </w:tcPr>
          <w:p w14:paraId="75FBFDA2" w14:textId="77777777" w:rsidR="00D11466" w:rsidRPr="00D11466" w:rsidRDefault="00D11466" w:rsidP="00D11466">
            <w:pPr>
              <w:rPr>
                <w:color w:val="000000"/>
                <w:sz w:val="22"/>
                <w:szCs w:val="22"/>
              </w:rPr>
            </w:pPr>
            <w:r w:rsidRPr="00D11466">
              <w:rPr>
                <w:color w:val="000000"/>
                <w:sz w:val="22"/>
                <w:szCs w:val="22"/>
              </w:rPr>
              <w:t>Краснодарский край, р-н Крымский, г. Крымск, ул. Энергетиков, 1б</w:t>
            </w:r>
          </w:p>
        </w:tc>
        <w:tc>
          <w:tcPr>
            <w:tcW w:w="1151" w:type="dxa"/>
            <w:tcBorders>
              <w:top w:val="nil"/>
              <w:left w:val="nil"/>
              <w:bottom w:val="single" w:sz="4" w:space="0" w:color="auto"/>
              <w:right w:val="single" w:sz="4" w:space="0" w:color="auto"/>
            </w:tcBorders>
            <w:shd w:val="clear" w:color="auto" w:fill="auto"/>
            <w:noWrap/>
            <w:vAlign w:val="bottom"/>
            <w:hideMark/>
          </w:tcPr>
          <w:p w14:paraId="5F3E36A5" w14:textId="77777777" w:rsidR="00D11466" w:rsidRPr="00D11466" w:rsidRDefault="00D11466" w:rsidP="00D11466">
            <w:pPr>
              <w:jc w:val="right"/>
              <w:rPr>
                <w:color w:val="000000"/>
                <w:sz w:val="22"/>
                <w:szCs w:val="22"/>
              </w:rPr>
            </w:pPr>
            <w:r w:rsidRPr="00D11466">
              <w:rPr>
                <w:color w:val="000000"/>
                <w:sz w:val="22"/>
                <w:szCs w:val="22"/>
              </w:rPr>
              <w:t>7585,00</w:t>
            </w:r>
          </w:p>
        </w:tc>
        <w:tc>
          <w:tcPr>
            <w:tcW w:w="2084" w:type="dxa"/>
            <w:tcBorders>
              <w:top w:val="nil"/>
              <w:left w:val="nil"/>
              <w:bottom w:val="single" w:sz="4" w:space="0" w:color="auto"/>
              <w:right w:val="single" w:sz="4" w:space="0" w:color="auto"/>
            </w:tcBorders>
            <w:shd w:val="clear" w:color="auto" w:fill="auto"/>
            <w:vAlign w:val="bottom"/>
            <w:hideMark/>
          </w:tcPr>
          <w:p w14:paraId="70C34F73"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0FCBE41E" w14:textId="77777777" w:rsidR="00D11466" w:rsidRPr="00D11466" w:rsidRDefault="00D11466" w:rsidP="00D11466">
            <w:pPr>
              <w:rPr>
                <w:color w:val="000000"/>
                <w:sz w:val="22"/>
                <w:szCs w:val="22"/>
              </w:rPr>
            </w:pPr>
            <w:r w:rsidRPr="00D11466">
              <w:rPr>
                <w:color w:val="000000"/>
                <w:sz w:val="22"/>
                <w:szCs w:val="22"/>
              </w:rPr>
              <w:t>Для строительства терминала грузового автотранспорта</w:t>
            </w:r>
          </w:p>
        </w:tc>
        <w:tc>
          <w:tcPr>
            <w:tcW w:w="1675" w:type="dxa"/>
            <w:tcBorders>
              <w:top w:val="nil"/>
              <w:left w:val="nil"/>
              <w:bottom w:val="single" w:sz="4" w:space="0" w:color="auto"/>
              <w:right w:val="single" w:sz="4" w:space="0" w:color="auto"/>
            </w:tcBorders>
            <w:shd w:val="clear" w:color="auto" w:fill="auto"/>
            <w:vAlign w:val="bottom"/>
            <w:hideMark/>
          </w:tcPr>
          <w:p w14:paraId="1BFB17C3" w14:textId="77777777" w:rsidR="00D11466" w:rsidRPr="00D11466" w:rsidRDefault="00D11466" w:rsidP="00D11466">
            <w:pPr>
              <w:rPr>
                <w:color w:val="000000"/>
                <w:sz w:val="22"/>
                <w:szCs w:val="22"/>
              </w:rPr>
            </w:pPr>
            <w:r w:rsidRPr="00D11466">
              <w:rPr>
                <w:color w:val="000000"/>
                <w:sz w:val="22"/>
                <w:szCs w:val="22"/>
              </w:rPr>
              <w:t> </w:t>
            </w:r>
          </w:p>
        </w:tc>
        <w:tc>
          <w:tcPr>
            <w:tcW w:w="1460" w:type="dxa"/>
            <w:tcBorders>
              <w:top w:val="nil"/>
              <w:left w:val="nil"/>
              <w:bottom w:val="single" w:sz="4" w:space="0" w:color="auto"/>
              <w:right w:val="single" w:sz="4" w:space="0" w:color="auto"/>
            </w:tcBorders>
            <w:shd w:val="clear" w:color="auto" w:fill="auto"/>
            <w:vAlign w:val="bottom"/>
            <w:hideMark/>
          </w:tcPr>
          <w:p w14:paraId="0ACB448C" w14:textId="77777777" w:rsidR="00D11466" w:rsidRPr="00D11466" w:rsidRDefault="00D11466" w:rsidP="00D11466">
            <w:pPr>
              <w:rPr>
                <w:color w:val="000000"/>
                <w:sz w:val="22"/>
                <w:szCs w:val="22"/>
              </w:rPr>
            </w:pPr>
            <w:r w:rsidRPr="00D11466">
              <w:rPr>
                <w:color w:val="000000"/>
                <w:sz w:val="22"/>
                <w:szCs w:val="22"/>
              </w:rPr>
              <w:t> </w:t>
            </w:r>
          </w:p>
        </w:tc>
      </w:tr>
      <w:tr w:rsidR="00D11466" w:rsidRPr="00D11466" w14:paraId="6ACEEE03" w14:textId="77777777" w:rsidTr="00402DFA">
        <w:trPr>
          <w:trHeight w:val="703"/>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D580A84" w14:textId="77777777" w:rsidR="00D11466" w:rsidRPr="00D11466" w:rsidRDefault="00402DFA" w:rsidP="00D11466">
            <w:pPr>
              <w:jc w:val="center"/>
              <w:rPr>
                <w:color w:val="000000"/>
                <w:sz w:val="22"/>
                <w:szCs w:val="22"/>
              </w:rPr>
            </w:pPr>
            <w:r>
              <w:rPr>
                <w:color w:val="000000"/>
                <w:sz w:val="22"/>
                <w:szCs w:val="22"/>
              </w:rPr>
              <w:t>9</w:t>
            </w:r>
          </w:p>
        </w:tc>
        <w:tc>
          <w:tcPr>
            <w:tcW w:w="2311" w:type="dxa"/>
            <w:tcBorders>
              <w:top w:val="nil"/>
              <w:left w:val="nil"/>
              <w:bottom w:val="single" w:sz="4" w:space="0" w:color="auto"/>
              <w:right w:val="single" w:sz="4" w:space="0" w:color="auto"/>
            </w:tcBorders>
            <w:shd w:val="clear" w:color="auto" w:fill="auto"/>
            <w:noWrap/>
            <w:vAlign w:val="bottom"/>
            <w:hideMark/>
          </w:tcPr>
          <w:p w14:paraId="759850AD" w14:textId="77777777" w:rsidR="00D11466" w:rsidRPr="00D11466" w:rsidRDefault="00D11466" w:rsidP="00D11466">
            <w:pPr>
              <w:rPr>
                <w:color w:val="000000"/>
                <w:sz w:val="22"/>
                <w:szCs w:val="22"/>
              </w:rPr>
            </w:pPr>
            <w:r w:rsidRPr="00D11466">
              <w:rPr>
                <w:color w:val="000000"/>
                <w:sz w:val="22"/>
                <w:szCs w:val="22"/>
              </w:rPr>
              <w:t>23:45:0101304:6</w:t>
            </w:r>
          </w:p>
        </w:tc>
        <w:tc>
          <w:tcPr>
            <w:tcW w:w="2650" w:type="dxa"/>
            <w:tcBorders>
              <w:top w:val="nil"/>
              <w:left w:val="nil"/>
              <w:bottom w:val="single" w:sz="4" w:space="0" w:color="auto"/>
              <w:right w:val="single" w:sz="4" w:space="0" w:color="auto"/>
            </w:tcBorders>
            <w:shd w:val="clear" w:color="auto" w:fill="auto"/>
            <w:vAlign w:val="bottom"/>
            <w:hideMark/>
          </w:tcPr>
          <w:p w14:paraId="6F5BFE2C" w14:textId="77777777" w:rsidR="00D11466" w:rsidRPr="00D11466" w:rsidRDefault="00D11466" w:rsidP="00D11466">
            <w:pPr>
              <w:rPr>
                <w:color w:val="000000"/>
                <w:sz w:val="22"/>
                <w:szCs w:val="22"/>
              </w:rPr>
            </w:pPr>
            <w:r w:rsidRPr="00D11466">
              <w:rPr>
                <w:color w:val="000000"/>
                <w:sz w:val="22"/>
                <w:szCs w:val="22"/>
              </w:rPr>
              <w:t>край Краснодарский, Крымский район, г. Крымск, ул. Энергетиков, строение 1а</w:t>
            </w:r>
          </w:p>
        </w:tc>
        <w:tc>
          <w:tcPr>
            <w:tcW w:w="1151" w:type="dxa"/>
            <w:tcBorders>
              <w:top w:val="nil"/>
              <w:left w:val="nil"/>
              <w:bottom w:val="single" w:sz="4" w:space="0" w:color="auto"/>
              <w:right w:val="single" w:sz="4" w:space="0" w:color="auto"/>
            </w:tcBorders>
            <w:shd w:val="clear" w:color="auto" w:fill="auto"/>
            <w:noWrap/>
            <w:vAlign w:val="bottom"/>
            <w:hideMark/>
          </w:tcPr>
          <w:p w14:paraId="3732CB9B" w14:textId="77777777" w:rsidR="00D11466" w:rsidRPr="00D11466" w:rsidRDefault="00D11466" w:rsidP="00D11466">
            <w:pPr>
              <w:jc w:val="right"/>
              <w:rPr>
                <w:color w:val="000000"/>
                <w:sz w:val="22"/>
                <w:szCs w:val="22"/>
              </w:rPr>
            </w:pPr>
            <w:r w:rsidRPr="00D11466">
              <w:rPr>
                <w:color w:val="000000"/>
                <w:sz w:val="22"/>
                <w:szCs w:val="22"/>
              </w:rPr>
              <w:t>4684,00</w:t>
            </w:r>
          </w:p>
        </w:tc>
        <w:tc>
          <w:tcPr>
            <w:tcW w:w="2084" w:type="dxa"/>
            <w:tcBorders>
              <w:top w:val="nil"/>
              <w:left w:val="nil"/>
              <w:bottom w:val="single" w:sz="4" w:space="0" w:color="auto"/>
              <w:right w:val="single" w:sz="4" w:space="0" w:color="auto"/>
            </w:tcBorders>
            <w:shd w:val="clear" w:color="auto" w:fill="auto"/>
            <w:vAlign w:val="bottom"/>
            <w:hideMark/>
          </w:tcPr>
          <w:p w14:paraId="32B9C942"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1C6ABB8D" w14:textId="77777777" w:rsidR="00D11466" w:rsidRPr="00D11466" w:rsidRDefault="00D11466" w:rsidP="00D11466">
            <w:pPr>
              <w:rPr>
                <w:color w:val="000000"/>
                <w:sz w:val="22"/>
                <w:szCs w:val="22"/>
              </w:rPr>
            </w:pPr>
            <w:r w:rsidRPr="00D11466">
              <w:rPr>
                <w:color w:val="000000"/>
                <w:sz w:val="22"/>
                <w:szCs w:val="22"/>
              </w:rPr>
              <w:t>Под кафе и магазин</w:t>
            </w:r>
          </w:p>
        </w:tc>
        <w:tc>
          <w:tcPr>
            <w:tcW w:w="1675" w:type="dxa"/>
            <w:tcBorders>
              <w:top w:val="nil"/>
              <w:left w:val="nil"/>
              <w:bottom w:val="single" w:sz="4" w:space="0" w:color="auto"/>
              <w:right w:val="single" w:sz="4" w:space="0" w:color="auto"/>
            </w:tcBorders>
            <w:shd w:val="clear" w:color="auto" w:fill="auto"/>
            <w:vAlign w:val="bottom"/>
            <w:hideMark/>
          </w:tcPr>
          <w:p w14:paraId="45A9CA24"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1DBCB094" w14:textId="77777777" w:rsidR="00D11466" w:rsidRPr="00D11466" w:rsidRDefault="00D11466" w:rsidP="00D11466">
            <w:pPr>
              <w:rPr>
                <w:color w:val="000000"/>
                <w:sz w:val="22"/>
                <w:szCs w:val="22"/>
              </w:rPr>
            </w:pPr>
            <w:r w:rsidRPr="00D11466">
              <w:rPr>
                <w:color w:val="000000"/>
                <w:sz w:val="22"/>
                <w:szCs w:val="22"/>
              </w:rPr>
              <w:t>Денисов Сергей Леонидович(23-01.28-</w:t>
            </w:r>
            <w:r w:rsidRPr="00D11466">
              <w:rPr>
                <w:color w:val="000000"/>
                <w:sz w:val="22"/>
                <w:szCs w:val="22"/>
              </w:rPr>
              <w:lastRenderedPageBreak/>
              <w:t>9.2004-323,02-JUN-04)</w:t>
            </w:r>
          </w:p>
        </w:tc>
      </w:tr>
      <w:tr w:rsidR="00D11466" w:rsidRPr="00D11466" w14:paraId="3B592018" w14:textId="77777777" w:rsidTr="00D11466">
        <w:trPr>
          <w:trHeight w:val="15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F8DD789" w14:textId="77777777" w:rsidR="00D11466" w:rsidRPr="00D11466" w:rsidRDefault="00402DFA" w:rsidP="00D11466">
            <w:pPr>
              <w:jc w:val="center"/>
              <w:rPr>
                <w:color w:val="000000"/>
                <w:sz w:val="22"/>
                <w:szCs w:val="22"/>
              </w:rPr>
            </w:pPr>
            <w:r>
              <w:rPr>
                <w:color w:val="000000"/>
                <w:sz w:val="22"/>
                <w:szCs w:val="22"/>
              </w:rPr>
              <w:lastRenderedPageBreak/>
              <w:t>10</w:t>
            </w:r>
          </w:p>
        </w:tc>
        <w:tc>
          <w:tcPr>
            <w:tcW w:w="2311" w:type="dxa"/>
            <w:tcBorders>
              <w:top w:val="nil"/>
              <w:left w:val="nil"/>
              <w:bottom w:val="single" w:sz="4" w:space="0" w:color="auto"/>
              <w:right w:val="single" w:sz="4" w:space="0" w:color="auto"/>
            </w:tcBorders>
            <w:shd w:val="clear" w:color="auto" w:fill="auto"/>
            <w:noWrap/>
            <w:vAlign w:val="bottom"/>
            <w:hideMark/>
          </w:tcPr>
          <w:p w14:paraId="1F9272B8" w14:textId="77777777" w:rsidR="00D11466" w:rsidRPr="00D11466" w:rsidRDefault="00D11466" w:rsidP="00D11466">
            <w:pPr>
              <w:rPr>
                <w:color w:val="000000"/>
                <w:sz w:val="22"/>
                <w:szCs w:val="22"/>
              </w:rPr>
            </w:pPr>
            <w:r w:rsidRPr="00D11466">
              <w:rPr>
                <w:color w:val="000000"/>
                <w:sz w:val="22"/>
                <w:szCs w:val="22"/>
              </w:rPr>
              <w:t>23:15:1004001:12</w:t>
            </w:r>
          </w:p>
        </w:tc>
        <w:tc>
          <w:tcPr>
            <w:tcW w:w="2650" w:type="dxa"/>
            <w:tcBorders>
              <w:top w:val="nil"/>
              <w:left w:val="nil"/>
              <w:bottom w:val="single" w:sz="4" w:space="0" w:color="auto"/>
              <w:right w:val="single" w:sz="4" w:space="0" w:color="auto"/>
            </w:tcBorders>
            <w:shd w:val="clear" w:color="auto" w:fill="auto"/>
            <w:vAlign w:val="bottom"/>
            <w:hideMark/>
          </w:tcPr>
          <w:p w14:paraId="5047CF6A" w14:textId="77777777" w:rsidR="00D11466" w:rsidRPr="00D11466" w:rsidRDefault="00D11466" w:rsidP="00D11466">
            <w:pPr>
              <w:rPr>
                <w:color w:val="000000"/>
                <w:sz w:val="22"/>
                <w:szCs w:val="22"/>
              </w:rPr>
            </w:pPr>
            <w:r w:rsidRPr="00D11466">
              <w:rPr>
                <w:color w:val="000000"/>
                <w:sz w:val="22"/>
                <w:szCs w:val="22"/>
              </w:rPr>
              <w:t>край Краснодарский, р-н Крымский, с/о Нижнебаканский, х. Верхнеадагум, ул. Баканская, дом 38</w:t>
            </w:r>
          </w:p>
        </w:tc>
        <w:tc>
          <w:tcPr>
            <w:tcW w:w="1151" w:type="dxa"/>
            <w:tcBorders>
              <w:top w:val="nil"/>
              <w:left w:val="nil"/>
              <w:bottom w:val="single" w:sz="4" w:space="0" w:color="auto"/>
              <w:right w:val="single" w:sz="4" w:space="0" w:color="auto"/>
            </w:tcBorders>
            <w:shd w:val="clear" w:color="auto" w:fill="auto"/>
            <w:noWrap/>
            <w:vAlign w:val="bottom"/>
            <w:hideMark/>
          </w:tcPr>
          <w:p w14:paraId="6DECF5CA" w14:textId="77777777" w:rsidR="00D11466" w:rsidRPr="00D11466" w:rsidRDefault="00D11466" w:rsidP="00D11466">
            <w:pPr>
              <w:jc w:val="right"/>
              <w:rPr>
                <w:color w:val="000000"/>
                <w:sz w:val="22"/>
                <w:szCs w:val="22"/>
              </w:rPr>
            </w:pPr>
            <w:r w:rsidRPr="00D11466">
              <w:rPr>
                <w:color w:val="000000"/>
                <w:sz w:val="22"/>
                <w:szCs w:val="22"/>
              </w:rPr>
              <w:t>2500,00</w:t>
            </w:r>
          </w:p>
        </w:tc>
        <w:tc>
          <w:tcPr>
            <w:tcW w:w="2084" w:type="dxa"/>
            <w:tcBorders>
              <w:top w:val="nil"/>
              <w:left w:val="nil"/>
              <w:bottom w:val="single" w:sz="4" w:space="0" w:color="auto"/>
              <w:right w:val="single" w:sz="4" w:space="0" w:color="auto"/>
            </w:tcBorders>
            <w:shd w:val="clear" w:color="auto" w:fill="auto"/>
            <w:vAlign w:val="bottom"/>
            <w:hideMark/>
          </w:tcPr>
          <w:p w14:paraId="369E2FE2"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6D9FC159" w14:textId="77777777" w:rsidR="00D11466" w:rsidRPr="00D11466" w:rsidRDefault="00D11466" w:rsidP="00D11466">
            <w:pPr>
              <w:rPr>
                <w:color w:val="000000"/>
                <w:sz w:val="22"/>
                <w:szCs w:val="22"/>
              </w:rPr>
            </w:pPr>
            <w:r w:rsidRPr="00D11466">
              <w:rPr>
                <w:color w:val="000000"/>
                <w:sz w:val="22"/>
                <w:szCs w:val="22"/>
              </w:rPr>
              <w:t>Для ведения личного подсобного хозяйства</w:t>
            </w:r>
          </w:p>
        </w:tc>
        <w:tc>
          <w:tcPr>
            <w:tcW w:w="1675" w:type="dxa"/>
            <w:tcBorders>
              <w:top w:val="nil"/>
              <w:left w:val="nil"/>
              <w:bottom w:val="single" w:sz="4" w:space="0" w:color="auto"/>
              <w:right w:val="single" w:sz="4" w:space="0" w:color="auto"/>
            </w:tcBorders>
            <w:shd w:val="clear" w:color="auto" w:fill="auto"/>
            <w:vAlign w:val="bottom"/>
            <w:hideMark/>
          </w:tcPr>
          <w:p w14:paraId="24C961C7" w14:textId="77777777" w:rsidR="00D11466" w:rsidRPr="00D11466" w:rsidRDefault="00D11466" w:rsidP="00D11466">
            <w:pPr>
              <w:rPr>
                <w:color w:val="000000"/>
                <w:sz w:val="22"/>
                <w:szCs w:val="22"/>
              </w:rPr>
            </w:pPr>
            <w:r w:rsidRPr="00D11466">
              <w:rPr>
                <w:color w:val="000000"/>
                <w:sz w:val="22"/>
                <w:szCs w:val="22"/>
              </w:rPr>
              <w:t>Собственность, Общая долевая собственность, Общая</w:t>
            </w:r>
          </w:p>
        </w:tc>
        <w:tc>
          <w:tcPr>
            <w:tcW w:w="1460" w:type="dxa"/>
            <w:tcBorders>
              <w:top w:val="nil"/>
              <w:left w:val="nil"/>
              <w:bottom w:val="single" w:sz="4" w:space="0" w:color="auto"/>
              <w:right w:val="single" w:sz="4" w:space="0" w:color="auto"/>
            </w:tcBorders>
            <w:shd w:val="clear" w:color="auto" w:fill="auto"/>
            <w:vAlign w:val="bottom"/>
            <w:hideMark/>
          </w:tcPr>
          <w:p w14:paraId="5CB8DF3D" w14:textId="77777777" w:rsidR="00D11466" w:rsidRPr="00D11466" w:rsidRDefault="00D11466" w:rsidP="00D11466">
            <w:pPr>
              <w:rPr>
                <w:color w:val="000000"/>
                <w:sz w:val="22"/>
                <w:szCs w:val="22"/>
              </w:rPr>
            </w:pPr>
            <w:r w:rsidRPr="00D11466">
              <w:rPr>
                <w:color w:val="000000"/>
                <w:sz w:val="22"/>
                <w:szCs w:val="22"/>
              </w:rPr>
              <w:t>Александров Николай Назарович(23-01/28-11/2004-466,27-JUL-04), Плетухин Анатолий Михайлович(23-01.28</w:t>
            </w:r>
          </w:p>
        </w:tc>
      </w:tr>
      <w:tr w:rsidR="00D11466" w:rsidRPr="00D11466" w14:paraId="6D7C4AF8" w14:textId="77777777" w:rsidTr="00D11466">
        <w:trPr>
          <w:trHeight w:val="12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5311900" w14:textId="77777777" w:rsidR="00D11466" w:rsidRPr="00D11466" w:rsidRDefault="00402DFA" w:rsidP="00D11466">
            <w:pPr>
              <w:jc w:val="center"/>
              <w:rPr>
                <w:color w:val="000000"/>
                <w:sz w:val="22"/>
                <w:szCs w:val="22"/>
              </w:rPr>
            </w:pPr>
            <w:r>
              <w:rPr>
                <w:color w:val="000000"/>
                <w:sz w:val="22"/>
                <w:szCs w:val="22"/>
              </w:rPr>
              <w:t>11</w:t>
            </w:r>
          </w:p>
        </w:tc>
        <w:tc>
          <w:tcPr>
            <w:tcW w:w="2311" w:type="dxa"/>
            <w:tcBorders>
              <w:top w:val="nil"/>
              <w:left w:val="nil"/>
              <w:bottom w:val="single" w:sz="4" w:space="0" w:color="auto"/>
              <w:right w:val="single" w:sz="4" w:space="0" w:color="auto"/>
            </w:tcBorders>
            <w:shd w:val="clear" w:color="auto" w:fill="auto"/>
            <w:noWrap/>
            <w:vAlign w:val="bottom"/>
            <w:hideMark/>
          </w:tcPr>
          <w:p w14:paraId="2798FE80" w14:textId="77777777" w:rsidR="00D11466" w:rsidRPr="00D11466" w:rsidRDefault="00D11466" w:rsidP="00D11466">
            <w:pPr>
              <w:rPr>
                <w:color w:val="000000"/>
                <w:sz w:val="22"/>
                <w:szCs w:val="22"/>
              </w:rPr>
            </w:pPr>
            <w:r w:rsidRPr="00D11466">
              <w:rPr>
                <w:color w:val="000000"/>
                <w:sz w:val="22"/>
                <w:szCs w:val="22"/>
              </w:rPr>
              <w:t>23:15:1004001:4</w:t>
            </w:r>
          </w:p>
        </w:tc>
        <w:tc>
          <w:tcPr>
            <w:tcW w:w="2650" w:type="dxa"/>
            <w:tcBorders>
              <w:top w:val="nil"/>
              <w:left w:val="nil"/>
              <w:bottom w:val="single" w:sz="4" w:space="0" w:color="auto"/>
              <w:right w:val="single" w:sz="4" w:space="0" w:color="auto"/>
            </w:tcBorders>
            <w:shd w:val="clear" w:color="auto" w:fill="auto"/>
            <w:vAlign w:val="bottom"/>
            <w:hideMark/>
          </w:tcPr>
          <w:p w14:paraId="336844C0" w14:textId="77777777" w:rsidR="00D11466" w:rsidRPr="00D11466" w:rsidRDefault="00D11466" w:rsidP="00D11466">
            <w:pPr>
              <w:rPr>
                <w:color w:val="000000"/>
                <w:sz w:val="22"/>
                <w:szCs w:val="22"/>
              </w:rPr>
            </w:pPr>
            <w:r w:rsidRPr="00D11466">
              <w:rPr>
                <w:color w:val="000000"/>
                <w:sz w:val="22"/>
                <w:szCs w:val="22"/>
              </w:rPr>
              <w:t>край Краснодарский, р-н Крымский, с/о Нижнебаканский, х. Верхнеадагум, ул. Баканская, дом 30а</w:t>
            </w:r>
          </w:p>
        </w:tc>
        <w:tc>
          <w:tcPr>
            <w:tcW w:w="1151" w:type="dxa"/>
            <w:tcBorders>
              <w:top w:val="nil"/>
              <w:left w:val="nil"/>
              <w:bottom w:val="single" w:sz="4" w:space="0" w:color="auto"/>
              <w:right w:val="single" w:sz="4" w:space="0" w:color="auto"/>
            </w:tcBorders>
            <w:shd w:val="clear" w:color="auto" w:fill="auto"/>
            <w:noWrap/>
            <w:vAlign w:val="bottom"/>
            <w:hideMark/>
          </w:tcPr>
          <w:p w14:paraId="422241D5" w14:textId="77777777" w:rsidR="00D11466" w:rsidRPr="00D11466" w:rsidRDefault="00D11466" w:rsidP="00D11466">
            <w:pPr>
              <w:jc w:val="right"/>
              <w:rPr>
                <w:color w:val="000000"/>
                <w:sz w:val="22"/>
                <w:szCs w:val="22"/>
              </w:rPr>
            </w:pPr>
            <w:r w:rsidRPr="00D11466">
              <w:rPr>
                <w:color w:val="000000"/>
                <w:sz w:val="22"/>
                <w:szCs w:val="22"/>
              </w:rPr>
              <w:t>2500,00</w:t>
            </w:r>
          </w:p>
        </w:tc>
        <w:tc>
          <w:tcPr>
            <w:tcW w:w="2084" w:type="dxa"/>
            <w:tcBorders>
              <w:top w:val="nil"/>
              <w:left w:val="nil"/>
              <w:bottom w:val="single" w:sz="4" w:space="0" w:color="auto"/>
              <w:right w:val="single" w:sz="4" w:space="0" w:color="auto"/>
            </w:tcBorders>
            <w:shd w:val="clear" w:color="auto" w:fill="auto"/>
            <w:vAlign w:val="bottom"/>
            <w:hideMark/>
          </w:tcPr>
          <w:p w14:paraId="3744582E"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53F7A158" w14:textId="77777777" w:rsidR="00D11466" w:rsidRPr="00D11466" w:rsidRDefault="00D11466" w:rsidP="00D11466">
            <w:pPr>
              <w:rPr>
                <w:color w:val="000000"/>
                <w:sz w:val="22"/>
                <w:szCs w:val="22"/>
              </w:rPr>
            </w:pPr>
            <w:r w:rsidRPr="00D11466">
              <w:rPr>
                <w:color w:val="000000"/>
                <w:sz w:val="22"/>
                <w:szCs w:val="22"/>
              </w:rPr>
              <w:t>Личное подсобное хозяйство</w:t>
            </w:r>
          </w:p>
        </w:tc>
        <w:tc>
          <w:tcPr>
            <w:tcW w:w="1675" w:type="dxa"/>
            <w:tcBorders>
              <w:top w:val="nil"/>
              <w:left w:val="nil"/>
              <w:bottom w:val="single" w:sz="4" w:space="0" w:color="auto"/>
              <w:right w:val="single" w:sz="4" w:space="0" w:color="auto"/>
            </w:tcBorders>
            <w:shd w:val="clear" w:color="auto" w:fill="auto"/>
            <w:vAlign w:val="bottom"/>
            <w:hideMark/>
          </w:tcPr>
          <w:p w14:paraId="5DF5957E"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3174EB86" w14:textId="77777777" w:rsidR="00D11466" w:rsidRPr="00D11466" w:rsidRDefault="00D11466" w:rsidP="00D11466">
            <w:pPr>
              <w:rPr>
                <w:color w:val="000000"/>
                <w:sz w:val="22"/>
                <w:szCs w:val="22"/>
              </w:rPr>
            </w:pPr>
            <w:r w:rsidRPr="00D11466">
              <w:rPr>
                <w:color w:val="000000"/>
                <w:sz w:val="22"/>
                <w:szCs w:val="22"/>
              </w:rPr>
              <w:t> </w:t>
            </w:r>
          </w:p>
        </w:tc>
      </w:tr>
      <w:tr w:rsidR="00D11466" w:rsidRPr="00D11466" w14:paraId="441CFE74" w14:textId="77777777" w:rsidTr="00D11466">
        <w:trPr>
          <w:trHeight w:val="9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454FD62" w14:textId="77777777" w:rsidR="00D11466" w:rsidRPr="00D11466" w:rsidRDefault="00402DFA" w:rsidP="00D11466">
            <w:pPr>
              <w:jc w:val="center"/>
              <w:rPr>
                <w:color w:val="000000"/>
                <w:sz w:val="22"/>
                <w:szCs w:val="22"/>
              </w:rPr>
            </w:pPr>
            <w:r>
              <w:rPr>
                <w:color w:val="000000"/>
                <w:sz w:val="22"/>
                <w:szCs w:val="22"/>
              </w:rPr>
              <w:t>12</w:t>
            </w:r>
          </w:p>
        </w:tc>
        <w:tc>
          <w:tcPr>
            <w:tcW w:w="2311" w:type="dxa"/>
            <w:tcBorders>
              <w:top w:val="nil"/>
              <w:left w:val="nil"/>
              <w:bottom w:val="single" w:sz="4" w:space="0" w:color="auto"/>
              <w:right w:val="single" w:sz="4" w:space="0" w:color="auto"/>
            </w:tcBorders>
            <w:shd w:val="clear" w:color="auto" w:fill="auto"/>
            <w:noWrap/>
            <w:vAlign w:val="bottom"/>
            <w:hideMark/>
          </w:tcPr>
          <w:p w14:paraId="5B898B04" w14:textId="77777777" w:rsidR="00D11466" w:rsidRPr="00D11466" w:rsidRDefault="00D11466" w:rsidP="00D11466">
            <w:pPr>
              <w:rPr>
                <w:color w:val="000000"/>
                <w:sz w:val="22"/>
                <w:szCs w:val="22"/>
              </w:rPr>
            </w:pPr>
            <w:r w:rsidRPr="00D11466">
              <w:rPr>
                <w:color w:val="000000"/>
                <w:sz w:val="22"/>
                <w:szCs w:val="22"/>
              </w:rPr>
              <w:t>23:15:1004001:144</w:t>
            </w:r>
          </w:p>
        </w:tc>
        <w:tc>
          <w:tcPr>
            <w:tcW w:w="2650" w:type="dxa"/>
            <w:tcBorders>
              <w:top w:val="nil"/>
              <w:left w:val="nil"/>
              <w:bottom w:val="single" w:sz="4" w:space="0" w:color="auto"/>
              <w:right w:val="single" w:sz="4" w:space="0" w:color="auto"/>
            </w:tcBorders>
            <w:shd w:val="clear" w:color="auto" w:fill="auto"/>
            <w:vAlign w:val="bottom"/>
            <w:hideMark/>
          </w:tcPr>
          <w:p w14:paraId="46A7004E" w14:textId="77777777" w:rsidR="00D11466" w:rsidRPr="00D11466" w:rsidRDefault="00D11466" w:rsidP="00D11466">
            <w:pPr>
              <w:rPr>
                <w:color w:val="000000"/>
                <w:sz w:val="22"/>
                <w:szCs w:val="22"/>
              </w:rPr>
            </w:pPr>
            <w:r w:rsidRPr="00D11466">
              <w:rPr>
                <w:color w:val="000000"/>
                <w:sz w:val="22"/>
                <w:szCs w:val="22"/>
              </w:rPr>
              <w:t>край Краснодарский, р-н Крымский, х. Верхнеадагум, ул. Баканская, 40-а</w:t>
            </w:r>
          </w:p>
        </w:tc>
        <w:tc>
          <w:tcPr>
            <w:tcW w:w="1151" w:type="dxa"/>
            <w:tcBorders>
              <w:top w:val="nil"/>
              <w:left w:val="nil"/>
              <w:bottom w:val="single" w:sz="4" w:space="0" w:color="auto"/>
              <w:right w:val="single" w:sz="4" w:space="0" w:color="auto"/>
            </w:tcBorders>
            <w:shd w:val="clear" w:color="auto" w:fill="auto"/>
            <w:noWrap/>
            <w:vAlign w:val="bottom"/>
            <w:hideMark/>
          </w:tcPr>
          <w:p w14:paraId="0FC380BD" w14:textId="77777777" w:rsidR="00D11466" w:rsidRPr="00D11466" w:rsidRDefault="00D11466" w:rsidP="00D11466">
            <w:pPr>
              <w:jc w:val="right"/>
              <w:rPr>
                <w:color w:val="000000"/>
                <w:sz w:val="22"/>
                <w:szCs w:val="22"/>
              </w:rPr>
            </w:pPr>
            <w:r w:rsidRPr="00D11466">
              <w:rPr>
                <w:color w:val="000000"/>
                <w:sz w:val="22"/>
                <w:szCs w:val="22"/>
              </w:rPr>
              <w:t>2534,00</w:t>
            </w:r>
          </w:p>
        </w:tc>
        <w:tc>
          <w:tcPr>
            <w:tcW w:w="2084" w:type="dxa"/>
            <w:tcBorders>
              <w:top w:val="nil"/>
              <w:left w:val="nil"/>
              <w:bottom w:val="single" w:sz="4" w:space="0" w:color="auto"/>
              <w:right w:val="single" w:sz="4" w:space="0" w:color="auto"/>
            </w:tcBorders>
            <w:shd w:val="clear" w:color="auto" w:fill="auto"/>
            <w:vAlign w:val="bottom"/>
            <w:hideMark/>
          </w:tcPr>
          <w:p w14:paraId="5A2E8250"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454A24FB" w14:textId="77777777" w:rsidR="00D11466" w:rsidRPr="00D11466" w:rsidRDefault="00D11466" w:rsidP="00D11466">
            <w:pPr>
              <w:rPr>
                <w:color w:val="000000"/>
                <w:sz w:val="22"/>
                <w:szCs w:val="22"/>
              </w:rPr>
            </w:pPr>
            <w:r w:rsidRPr="00D11466">
              <w:rPr>
                <w:color w:val="000000"/>
                <w:sz w:val="22"/>
                <w:szCs w:val="22"/>
              </w:rPr>
              <w:t>для ведения личного подсобного хозяйства</w:t>
            </w:r>
          </w:p>
        </w:tc>
        <w:tc>
          <w:tcPr>
            <w:tcW w:w="1675" w:type="dxa"/>
            <w:tcBorders>
              <w:top w:val="nil"/>
              <w:left w:val="nil"/>
              <w:bottom w:val="single" w:sz="4" w:space="0" w:color="auto"/>
              <w:right w:val="single" w:sz="4" w:space="0" w:color="auto"/>
            </w:tcBorders>
            <w:shd w:val="clear" w:color="auto" w:fill="auto"/>
            <w:vAlign w:val="bottom"/>
            <w:hideMark/>
          </w:tcPr>
          <w:p w14:paraId="48799CEE"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7C8637F0" w14:textId="77777777" w:rsidR="00D11466" w:rsidRPr="00D11466" w:rsidRDefault="00D11466" w:rsidP="00D11466">
            <w:pPr>
              <w:rPr>
                <w:color w:val="000000"/>
                <w:sz w:val="22"/>
                <w:szCs w:val="22"/>
              </w:rPr>
            </w:pPr>
            <w:r w:rsidRPr="00D11466">
              <w:rPr>
                <w:color w:val="000000"/>
                <w:sz w:val="22"/>
                <w:szCs w:val="22"/>
              </w:rPr>
              <w:t>Сыщиков Юрий Алексеевич(23-23-28/029/2008-411,28-APR-08)</w:t>
            </w:r>
          </w:p>
        </w:tc>
      </w:tr>
      <w:tr w:rsidR="00D11466" w:rsidRPr="00D11466" w14:paraId="29FFF840" w14:textId="77777777" w:rsidTr="00D11466">
        <w:trPr>
          <w:trHeight w:val="12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75A832E" w14:textId="77777777" w:rsidR="00D11466" w:rsidRPr="00D11466" w:rsidRDefault="00402DFA" w:rsidP="00D11466">
            <w:pPr>
              <w:jc w:val="center"/>
              <w:rPr>
                <w:color w:val="000000"/>
                <w:sz w:val="22"/>
                <w:szCs w:val="22"/>
              </w:rPr>
            </w:pPr>
            <w:r>
              <w:rPr>
                <w:color w:val="000000"/>
                <w:sz w:val="22"/>
                <w:szCs w:val="22"/>
              </w:rPr>
              <w:t>13</w:t>
            </w:r>
          </w:p>
        </w:tc>
        <w:tc>
          <w:tcPr>
            <w:tcW w:w="2311" w:type="dxa"/>
            <w:tcBorders>
              <w:top w:val="nil"/>
              <w:left w:val="nil"/>
              <w:bottom w:val="single" w:sz="4" w:space="0" w:color="auto"/>
              <w:right w:val="single" w:sz="4" w:space="0" w:color="auto"/>
            </w:tcBorders>
            <w:shd w:val="clear" w:color="auto" w:fill="auto"/>
            <w:noWrap/>
            <w:vAlign w:val="bottom"/>
            <w:hideMark/>
          </w:tcPr>
          <w:p w14:paraId="566749C9" w14:textId="77777777" w:rsidR="00D11466" w:rsidRPr="00D11466" w:rsidRDefault="00D11466" w:rsidP="00D11466">
            <w:pPr>
              <w:rPr>
                <w:color w:val="000000"/>
                <w:sz w:val="22"/>
                <w:szCs w:val="22"/>
              </w:rPr>
            </w:pPr>
            <w:r w:rsidRPr="00D11466">
              <w:rPr>
                <w:color w:val="000000"/>
                <w:sz w:val="22"/>
                <w:szCs w:val="22"/>
              </w:rPr>
              <w:t>23:15:1004001:11</w:t>
            </w:r>
          </w:p>
        </w:tc>
        <w:tc>
          <w:tcPr>
            <w:tcW w:w="2650" w:type="dxa"/>
            <w:tcBorders>
              <w:top w:val="nil"/>
              <w:left w:val="nil"/>
              <w:bottom w:val="single" w:sz="4" w:space="0" w:color="auto"/>
              <w:right w:val="single" w:sz="4" w:space="0" w:color="auto"/>
            </w:tcBorders>
            <w:shd w:val="clear" w:color="auto" w:fill="auto"/>
            <w:vAlign w:val="bottom"/>
            <w:hideMark/>
          </w:tcPr>
          <w:p w14:paraId="53868833" w14:textId="77777777" w:rsidR="00D11466" w:rsidRPr="00D11466" w:rsidRDefault="00D11466" w:rsidP="00D11466">
            <w:pPr>
              <w:rPr>
                <w:color w:val="000000"/>
                <w:sz w:val="22"/>
                <w:szCs w:val="22"/>
              </w:rPr>
            </w:pPr>
            <w:r w:rsidRPr="00D11466">
              <w:rPr>
                <w:color w:val="000000"/>
                <w:sz w:val="22"/>
                <w:szCs w:val="22"/>
              </w:rPr>
              <w:t>край Краснодарский, р-н Крымский, с/о Нижнебаканский, х. Верхнеадагум, ул. Баканская, дом 30</w:t>
            </w:r>
          </w:p>
        </w:tc>
        <w:tc>
          <w:tcPr>
            <w:tcW w:w="1151" w:type="dxa"/>
            <w:tcBorders>
              <w:top w:val="nil"/>
              <w:left w:val="nil"/>
              <w:bottom w:val="single" w:sz="4" w:space="0" w:color="auto"/>
              <w:right w:val="single" w:sz="4" w:space="0" w:color="auto"/>
            </w:tcBorders>
            <w:shd w:val="clear" w:color="auto" w:fill="auto"/>
            <w:noWrap/>
            <w:vAlign w:val="bottom"/>
            <w:hideMark/>
          </w:tcPr>
          <w:p w14:paraId="6B23E0BF" w14:textId="77777777" w:rsidR="00D11466" w:rsidRPr="00D11466" w:rsidRDefault="00D11466" w:rsidP="00D11466">
            <w:pPr>
              <w:jc w:val="right"/>
              <w:rPr>
                <w:color w:val="000000"/>
                <w:sz w:val="22"/>
                <w:szCs w:val="22"/>
              </w:rPr>
            </w:pPr>
            <w:r w:rsidRPr="00D11466">
              <w:rPr>
                <w:color w:val="000000"/>
                <w:sz w:val="22"/>
                <w:szCs w:val="22"/>
              </w:rPr>
              <w:t>2500,00</w:t>
            </w:r>
          </w:p>
        </w:tc>
        <w:tc>
          <w:tcPr>
            <w:tcW w:w="2084" w:type="dxa"/>
            <w:tcBorders>
              <w:top w:val="nil"/>
              <w:left w:val="nil"/>
              <w:bottom w:val="single" w:sz="4" w:space="0" w:color="auto"/>
              <w:right w:val="single" w:sz="4" w:space="0" w:color="auto"/>
            </w:tcBorders>
            <w:shd w:val="clear" w:color="auto" w:fill="auto"/>
            <w:vAlign w:val="bottom"/>
            <w:hideMark/>
          </w:tcPr>
          <w:p w14:paraId="5A71DF85"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5D98CCF4" w14:textId="77777777" w:rsidR="00D11466" w:rsidRPr="00D11466" w:rsidRDefault="00D11466" w:rsidP="00D11466">
            <w:pPr>
              <w:rPr>
                <w:color w:val="000000"/>
                <w:sz w:val="22"/>
                <w:szCs w:val="22"/>
              </w:rPr>
            </w:pPr>
            <w:r w:rsidRPr="00D11466">
              <w:rPr>
                <w:color w:val="000000"/>
                <w:sz w:val="22"/>
                <w:szCs w:val="22"/>
              </w:rPr>
              <w:t>Для ведения личного подсобного хозяйства</w:t>
            </w:r>
          </w:p>
        </w:tc>
        <w:tc>
          <w:tcPr>
            <w:tcW w:w="1675" w:type="dxa"/>
            <w:tcBorders>
              <w:top w:val="nil"/>
              <w:left w:val="nil"/>
              <w:bottom w:val="single" w:sz="4" w:space="0" w:color="auto"/>
              <w:right w:val="single" w:sz="4" w:space="0" w:color="auto"/>
            </w:tcBorders>
            <w:shd w:val="clear" w:color="auto" w:fill="auto"/>
            <w:vAlign w:val="bottom"/>
            <w:hideMark/>
          </w:tcPr>
          <w:p w14:paraId="49FB8C19" w14:textId="77777777" w:rsidR="00D11466" w:rsidRPr="00D11466" w:rsidRDefault="00D11466" w:rsidP="00D11466">
            <w:pPr>
              <w:rPr>
                <w:color w:val="000000"/>
                <w:sz w:val="22"/>
                <w:szCs w:val="22"/>
              </w:rPr>
            </w:pPr>
            <w:r w:rsidRPr="00D11466">
              <w:rPr>
                <w:color w:val="000000"/>
                <w:sz w:val="22"/>
                <w:szCs w:val="22"/>
              </w:rPr>
              <w:t>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523A84A8" w14:textId="77777777" w:rsidR="00D11466" w:rsidRPr="00D11466" w:rsidRDefault="00D11466" w:rsidP="00D11466">
            <w:pPr>
              <w:rPr>
                <w:color w:val="000000"/>
                <w:sz w:val="22"/>
                <w:szCs w:val="22"/>
              </w:rPr>
            </w:pPr>
            <w:r w:rsidRPr="00D11466">
              <w:rPr>
                <w:color w:val="000000"/>
                <w:sz w:val="22"/>
                <w:szCs w:val="22"/>
              </w:rPr>
              <w:t>Смирнова Лариса Александровна(23-01.28-7.2003-</w:t>
            </w:r>
            <w:r w:rsidRPr="00D11466">
              <w:rPr>
                <w:color w:val="000000"/>
                <w:sz w:val="22"/>
                <w:szCs w:val="22"/>
              </w:rPr>
              <w:lastRenderedPageBreak/>
              <w:t>546,05-JUN-03)</w:t>
            </w:r>
          </w:p>
        </w:tc>
      </w:tr>
      <w:tr w:rsidR="00D11466" w:rsidRPr="00D11466" w14:paraId="3867FA93" w14:textId="77777777" w:rsidTr="00D11466">
        <w:trPr>
          <w:trHeight w:val="18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BE37335" w14:textId="77777777" w:rsidR="00D11466" w:rsidRPr="00D11466" w:rsidRDefault="00402DFA" w:rsidP="00D11466">
            <w:pPr>
              <w:jc w:val="center"/>
              <w:rPr>
                <w:color w:val="000000"/>
                <w:sz w:val="22"/>
                <w:szCs w:val="22"/>
              </w:rPr>
            </w:pPr>
            <w:r>
              <w:rPr>
                <w:color w:val="000000"/>
                <w:sz w:val="22"/>
                <w:szCs w:val="22"/>
              </w:rPr>
              <w:lastRenderedPageBreak/>
              <w:t>14</w:t>
            </w:r>
          </w:p>
        </w:tc>
        <w:tc>
          <w:tcPr>
            <w:tcW w:w="2311" w:type="dxa"/>
            <w:tcBorders>
              <w:top w:val="nil"/>
              <w:left w:val="nil"/>
              <w:bottom w:val="single" w:sz="4" w:space="0" w:color="auto"/>
              <w:right w:val="single" w:sz="4" w:space="0" w:color="auto"/>
            </w:tcBorders>
            <w:shd w:val="clear" w:color="auto" w:fill="auto"/>
            <w:noWrap/>
            <w:vAlign w:val="bottom"/>
            <w:hideMark/>
          </w:tcPr>
          <w:p w14:paraId="3FC7AECA" w14:textId="77777777" w:rsidR="00D11466" w:rsidRPr="00D11466" w:rsidRDefault="00D11466" w:rsidP="00D11466">
            <w:pPr>
              <w:rPr>
                <w:color w:val="000000"/>
                <w:sz w:val="22"/>
                <w:szCs w:val="22"/>
              </w:rPr>
            </w:pPr>
            <w:r w:rsidRPr="00D11466">
              <w:rPr>
                <w:color w:val="000000"/>
                <w:sz w:val="22"/>
                <w:szCs w:val="22"/>
              </w:rPr>
              <w:t>23:15:1004001:139</w:t>
            </w:r>
          </w:p>
        </w:tc>
        <w:tc>
          <w:tcPr>
            <w:tcW w:w="2650" w:type="dxa"/>
            <w:tcBorders>
              <w:top w:val="nil"/>
              <w:left w:val="nil"/>
              <w:bottom w:val="single" w:sz="4" w:space="0" w:color="auto"/>
              <w:right w:val="single" w:sz="4" w:space="0" w:color="auto"/>
            </w:tcBorders>
            <w:shd w:val="clear" w:color="auto" w:fill="auto"/>
            <w:vAlign w:val="bottom"/>
            <w:hideMark/>
          </w:tcPr>
          <w:p w14:paraId="6A8962DB" w14:textId="77777777" w:rsidR="00D11466" w:rsidRPr="00D11466" w:rsidRDefault="00D11466" w:rsidP="00D11466">
            <w:pPr>
              <w:rPr>
                <w:color w:val="000000"/>
                <w:sz w:val="22"/>
                <w:szCs w:val="22"/>
              </w:rPr>
            </w:pPr>
            <w:r w:rsidRPr="00D11466">
              <w:rPr>
                <w:color w:val="000000"/>
                <w:sz w:val="22"/>
                <w:szCs w:val="22"/>
              </w:rPr>
              <w:t>край Краснодарский, р-н Крымский, с/о Нижнебаканский, х. Верхнеадагум, ул. Баканская, дом 40</w:t>
            </w:r>
          </w:p>
        </w:tc>
        <w:tc>
          <w:tcPr>
            <w:tcW w:w="1151" w:type="dxa"/>
            <w:tcBorders>
              <w:top w:val="nil"/>
              <w:left w:val="nil"/>
              <w:bottom w:val="single" w:sz="4" w:space="0" w:color="auto"/>
              <w:right w:val="single" w:sz="4" w:space="0" w:color="auto"/>
            </w:tcBorders>
            <w:shd w:val="clear" w:color="auto" w:fill="auto"/>
            <w:noWrap/>
            <w:vAlign w:val="bottom"/>
            <w:hideMark/>
          </w:tcPr>
          <w:p w14:paraId="33A265D8" w14:textId="77777777" w:rsidR="00D11466" w:rsidRPr="00D11466" w:rsidRDefault="00D11466" w:rsidP="00D11466">
            <w:pPr>
              <w:jc w:val="right"/>
              <w:rPr>
                <w:color w:val="000000"/>
                <w:sz w:val="22"/>
                <w:szCs w:val="22"/>
              </w:rPr>
            </w:pPr>
            <w:r w:rsidRPr="00D11466">
              <w:rPr>
                <w:color w:val="000000"/>
                <w:sz w:val="22"/>
                <w:szCs w:val="22"/>
              </w:rPr>
              <w:t>673,00</w:t>
            </w:r>
          </w:p>
        </w:tc>
        <w:tc>
          <w:tcPr>
            <w:tcW w:w="2084" w:type="dxa"/>
            <w:tcBorders>
              <w:top w:val="nil"/>
              <w:left w:val="nil"/>
              <w:bottom w:val="single" w:sz="4" w:space="0" w:color="auto"/>
              <w:right w:val="single" w:sz="4" w:space="0" w:color="auto"/>
            </w:tcBorders>
            <w:shd w:val="clear" w:color="auto" w:fill="auto"/>
            <w:vAlign w:val="bottom"/>
            <w:hideMark/>
          </w:tcPr>
          <w:p w14:paraId="7829D3BA"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77AC729D" w14:textId="77777777" w:rsidR="00D11466" w:rsidRPr="00D11466" w:rsidRDefault="00D11466" w:rsidP="00D11466">
            <w:pPr>
              <w:rPr>
                <w:color w:val="000000"/>
                <w:sz w:val="22"/>
                <w:szCs w:val="22"/>
              </w:rPr>
            </w:pPr>
            <w:r w:rsidRPr="00D11466">
              <w:rPr>
                <w:color w:val="000000"/>
                <w:sz w:val="22"/>
                <w:szCs w:val="22"/>
              </w:rPr>
              <w:t>магазин</w:t>
            </w:r>
          </w:p>
        </w:tc>
        <w:tc>
          <w:tcPr>
            <w:tcW w:w="1675" w:type="dxa"/>
            <w:tcBorders>
              <w:top w:val="nil"/>
              <w:left w:val="nil"/>
              <w:bottom w:val="single" w:sz="4" w:space="0" w:color="auto"/>
              <w:right w:val="single" w:sz="4" w:space="0" w:color="auto"/>
            </w:tcBorders>
            <w:shd w:val="clear" w:color="auto" w:fill="auto"/>
            <w:vAlign w:val="bottom"/>
            <w:hideMark/>
          </w:tcPr>
          <w:p w14:paraId="2DB5EE8B" w14:textId="77777777" w:rsidR="00D11466" w:rsidRPr="00D11466" w:rsidRDefault="00D11466" w:rsidP="00D11466">
            <w:pPr>
              <w:rPr>
                <w:color w:val="000000"/>
                <w:sz w:val="22"/>
                <w:szCs w:val="22"/>
              </w:rPr>
            </w:pPr>
            <w:r w:rsidRPr="00D11466">
              <w:rPr>
                <w:color w:val="000000"/>
                <w:sz w:val="22"/>
                <w:szCs w:val="22"/>
              </w:rPr>
              <w:t>Собственность, 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378D0790" w14:textId="77777777" w:rsidR="00D11466" w:rsidRPr="00D11466" w:rsidRDefault="00D11466" w:rsidP="00D11466">
            <w:pPr>
              <w:rPr>
                <w:color w:val="000000"/>
                <w:sz w:val="22"/>
                <w:szCs w:val="22"/>
              </w:rPr>
            </w:pPr>
            <w:r w:rsidRPr="00D11466">
              <w:rPr>
                <w:color w:val="000000"/>
                <w:sz w:val="22"/>
                <w:szCs w:val="22"/>
              </w:rPr>
              <w:t>Администрация Нижнебаканского с/о(б/н,28-APR-05), Муниципальное образование Крымское городское посел</w:t>
            </w:r>
          </w:p>
        </w:tc>
      </w:tr>
      <w:tr w:rsidR="00402DFA" w:rsidRPr="00D11466" w14:paraId="5F0F51E6" w14:textId="77777777" w:rsidTr="0071448A">
        <w:trPr>
          <w:trHeight w:val="1200"/>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4BC63" w14:textId="77777777" w:rsidR="00402DFA" w:rsidRPr="00402DFA" w:rsidRDefault="00402DFA" w:rsidP="00402DFA">
            <w:pPr>
              <w:jc w:val="center"/>
              <w:rPr>
                <w:color w:val="000000"/>
                <w:sz w:val="22"/>
                <w:szCs w:val="22"/>
              </w:rPr>
            </w:pPr>
            <w:r>
              <w:rPr>
                <w:color w:val="000000"/>
                <w:sz w:val="22"/>
                <w:szCs w:val="22"/>
              </w:rPr>
              <w:t>15</w:t>
            </w:r>
          </w:p>
        </w:tc>
        <w:tc>
          <w:tcPr>
            <w:tcW w:w="2311" w:type="dxa"/>
            <w:tcBorders>
              <w:top w:val="single" w:sz="4" w:space="0" w:color="auto"/>
              <w:left w:val="nil"/>
              <w:bottom w:val="single" w:sz="4" w:space="0" w:color="auto"/>
              <w:right w:val="single" w:sz="4" w:space="0" w:color="auto"/>
            </w:tcBorders>
            <w:shd w:val="clear" w:color="auto" w:fill="auto"/>
            <w:noWrap/>
            <w:vAlign w:val="bottom"/>
          </w:tcPr>
          <w:p w14:paraId="38BBD36B" w14:textId="77777777" w:rsidR="00402DFA" w:rsidRPr="00402DFA" w:rsidRDefault="00402DFA" w:rsidP="00402DFA">
            <w:pPr>
              <w:rPr>
                <w:color w:val="000000"/>
                <w:sz w:val="22"/>
                <w:szCs w:val="22"/>
              </w:rPr>
            </w:pPr>
            <w:r w:rsidRPr="00402DFA">
              <w:rPr>
                <w:color w:val="000000"/>
                <w:sz w:val="22"/>
                <w:szCs w:val="22"/>
              </w:rPr>
              <w:t>23:15:1004001:131</w:t>
            </w:r>
          </w:p>
        </w:tc>
        <w:tc>
          <w:tcPr>
            <w:tcW w:w="2650" w:type="dxa"/>
            <w:tcBorders>
              <w:top w:val="single" w:sz="4" w:space="0" w:color="auto"/>
              <w:left w:val="nil"/>
              <w:bottom w:val="single" w:sz="4" w:space="0" w:color="auto"/>
              <w:right w:val="single" w:sz="4" w:space="0" w:color="auto"/>
            </w:tcBorders>
            <w:shd w:val="clear" w:color="auto" w:fill="auto"/>
            <w:vAlign w:val="bottom"/>
          </w:tcPr>
          <w:p w14:paraId="18AA8538" w14:textId="77777777" w:rsidR="00402DFA" w:rsidRPr="00402DFA" w:rsidRDefault="00402DFA" w:rsidP="00402DFA">
            <w:pPr>
              <w:rPr>
                <w:color w:val="000000"/>
                <w:sz w:val="22"/>
                <w:szCs w:val="22"/>
              </w:rPr>
            </w:pPr>
            <w:r w:rsidRPr="00402DFA">
              <w:rPr>
                <w:color w:val="000000"/>
                <w:sz w:val="22"/>
                <w:szCs w:val="22"/>
              </w:rPr>
              <w:t>край Краснодарский, р-н Крымский, с/п Нижнебаканское, х. Верхнеадагум, ул. Баканская, 66</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60C5648C" w14:textId="77777777" w:rsidR="00402DFA" w:rsidRPr="00402DFA" w:rsidRDefault="00402DFA" w:rsidP="00402DFA">
            <w:pPr>
              <w:jc w:val="right"/>
              <w:rPr>
                <w:color w:val="000000"/>
                <w:sz w:val="22"/>
                <w:szCs w:val="22"/>
              </w:rPr>
            </w:pPr>
            <w:r w:rsidRPr="00402DFA">
              <w:rPr>
                <w:color w:val="000000"/>
                <w:sz w:val="22"/>
                <w:szCs w:val="22"/>
              </w:rPr>
              <w:t>2440,00</w:t>
            </w:r>
          </w:p>
        </w:tc>
        <w:tc>
          <w:tcPr>
            <w:tcW w:w="2084" w:type="dxa"/>
            <w:tcBorders>
              <w:top w:val="single" w:sz="4" w:space="0" w:color="auto"/>
              <w:left w:val="nil"/>
              <w:bottom w:val="single" w:sz="4" w:space="0" w:color="auto"/>
              <w:right w:val="single" w:sz="4" w:space="0" w:color="auto"/>
            </w:tcBorders>
            <w:shd w:val="clear" w:color="auto" w:fill="auto"/>
            <w:vAlign w:val="bottom"/>
          </w:tcPr>
          <w:p w14:paraId="0FAF3956" w14:textId="77777777" w:rsidR="00402DFA" w:rsidRPr="00402DFA" w:rsidRDefault="00402DFA" w:rsidP="00402DFA">
            <w:pPr>
              <w:rPr>
                <w:color w:val="000000"/>
                <w:sz w:val="22"/>
                <w:szCs w:val="22"/>
              </w:rPr>
            </w:pPr>
            <w:r w:rsidRPr="00402DFA">
              <w:rPr>
                <w:color w:val="000000"/>
                <w:sz w:val="22"/>
                <w:szCs w:val="22"/>
              </w:rPr>
              <w:t>Земли населенных пунктов</w:t>
            </w:r>
          </w:p>
        </w:tc>
        <w:tc>
          <w:tcPr>
            <w:tcW w:w="3269" w:type="dxa"/>
            <w:tcBorders>
              <w:top w:val="single" w:sz="4" w:space="0" w:color="auto"/>
              <w:left w:val="nil"/>
              <w:bottom w:val="single" w:sz="4" w:space="0" w:color="auto"/>
              <w:right w:val="single" w:sz="4" w:space="0" w:color="auto"/>
            </w:tcBorders>
            <w:shd w:val="clear" w:color="auto" w:fill="auto"/>
            <w:vAlign w:val="bottom"/>
          </w:tcPr>
          <w:p w14:paraId="50374FFD" w14:textId="77777777" w:rsidR="00402DFA" w:rsidRPr="00402DFA" w:rsidRDefault="00402DFA" w:rsidP="00402DFA">
            <w:pPr>
              <w:rPr>
                <w:color w:val="000000"/>
                <w:sz w:val="22"/>
                <w:szCs w:val="22"/>
              </w:rPr>
            </w:pPr>
            <w:r w:rsidRPr="00402DFA">
              <w:rPr>
                <w:color w:val="000000"/>
                <w:sz w:val="22"/>
                <w:szCs w:val="22"/>
              </w:rPr>
              <w:t>для индивидуального жилищного строительства</w:t>
            </w:r>
          </w:p>
        </w:tc>
        <w:tc>
          <w:tcPr>
            <w:tcW w:w="1675" w:type="dxa"/>
            <w:tcBorders>
              <w:top w:val="single" w:sz="4" w:space="0" w:color="auto"/>
              <w:left w:val="nil"/>
              <w:bottom w:val="single" w:sz="4" w:space="0" w:color="auto"/>
              <w:right w:val="single" w:sz="4" w:space="0" w:color="auto"/>
            </w:tcBorders>
            <w:shd w:val="clear" w:color="auto" w:fill="auto"/>
            <w:vAlign w:val="bottom"/>
          </w:tcPr>
          <w:p w14:paraId="75047C24" w14:textId="77777777" w:rsidR="00402DFA" w:rsidRPr="00402DFA" w:rsidRDefault="00402DFA" w:rsidP="00402DFA">
            <w:pPr>
              <w:rPr>
                <w:color w:val="000000"/>
                <w:sz w:val="22"/>
                <w:szCs w:val="22"/>
              </w:rPr>
            </w:pPr>
            <w:r w:rsidRPr="00402DFA">
              <w:rPr>
                <w:color w:val="000000"/>
                <w:sz w:val="22"/>
                <w:szCs w:val="22"/>
              </w:rPr>
              <w:t>Собственность, Постоянное (бессрочное) пользование</w:t>
            </w:r>
          </w:p>
        </w:tc>
        <w:tc>
          <w:tcPr>
            <w:tcW w:w="1460" w:type="dxa"/>
            <w:tcBorders>
              <w:top w:val="single" w:sz="4" w:space="0" w:color="auto"/>
              <w:left w:val="nil"/>
              <w:bottom w:val="single" w:sz="4" w:space="0" w:color="auto"/>
              <w:right w:val="single" w:sz="4" w:space="0" w:color="auto"/>
            </w:tcBorders>
            <w:shd w:val="clear" w:color="auto" w:fill="auto"/>
            <w:vAlign w:val="bottom"/>
          </w:tcPr>
          <w:p w14:paraId="481B6C1C" w14:textId="77777777" w:rsidR="00402DFA" w:rsidRPr="00402DFA" w:rsidRDefault="00402DFA" w:rsidP="00402DFA">
            <w:pPr>
              <w:rPr>
                <w:color w:val="000000"/>
                <w:sz w:val="22"/>
                <w:szCs w:val="22"/>
              </w:rPr>
            </w:pPr>
            <w:r w:rsidRPr="00402DFA">
              <w:rPr>
                <w:color w:val="000000"/>
                <w:sz w:val="22"/>
                <w:szCs w:val="22"/>
              </w:rPr>
              <w:t>Алиева Светлана Викторовна(23-23-28/019/2012-469,16-MAY-12), Пелипенко Лидия Степановна(б/н,28-APR-0</w:t>
            </w:r>
          </w:p>
        </w:tc>
      </w:tr>
      <w:tr w:rsidR="00D11466" w:rsidRPr="00D11466" w14:paraId="6E0CB4E4" w14:textId="77777777" w:rsidTr="00402DFA">
        <w:trPr>
          <w:trHeight w:val="10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9C5DBB0" w14:textId="77777777" w:rsidR="00D11466" w:rsidRPr="00D11466" w:rsidRDefault="00402DFA" w:rsidP="00D11466">
            <w:pPr>
              <w:jc w:val="center"/>
              <w:rPr>
                <w:color w:val="000000"/>
                <w:sz w:val="22"/>
                <w:szCs w:val="22"/>
              </w:rPr>
            </w:pPr>
            <w:r>
              <w:rPr>
                <w:color w:val="000000"/>
                <w:sz w:val="22"/>
                <w:szCs w:val="22"/>
              </w:rPr>
              <w:t>16</w:t>
            </w:r>
          </w:p>
        </w:tc>
        <w:tc>
          <w:tcPr>
            <w:tcW w:w="2311" w:type="dxa"/>
            <w:tcBorders>
              <w:top w:val="nil"/>
              <w:left w:val="nil"/>
              <w:bottom w:val="single" w:sz="4" w:space="0" w:color="auto"/>
              <w:right w:val="single" w:sz="4" w:space="0" w:color="auto"/>
            </w:tcBorders>
            <w:shd w:val="clear" w:color="auto" w:fill="auto"/>
            <w:noWrap/>
            <w:vAlign w:val="bottom"/>
            <w:hideMark/>
          </w:tcPr>
          <w:p w14:paraId="6689E7CB" w14:textId="77777777" w:rsidR="00D11466" w:rsidRPr="00D11466" w:rsidRDefault="00D11466" w:rsidP="00D11466">
            <w:pPr>
              <w:rPr>
                <w:color w:val="000000"/>
                <w:sz w:val="22"/>
                <w:szCs w:val="22"/>
              </w:rPr>
            </w:pPr>
            <w:r w:rsidRPr="00D11466">
              <w:rPr>
                <w:color w:val="000000"/>
                <w:sz w:val="22"/>
                <w:szCs w:val="22"/>
              </w:rPr>
              <w:t>23:15:1005000:1222</w:t>
            </w:r>
          </w:p>
        </w:tc>
        <w:tc>
          <w:tcPr>
            <w:tcW w:w="2650" w:type="dxa"/>
            <w:tcBorders>
              <w:top w:val="nil"/>
              <w:left w:val="nil"/>
              <w:bottom w:val="single" w:sz="4" w:space="0" w:color="auto"/>
              <w:right w:val="single" w:sz="4" w:space="0" w:color="auto"/>
            </w:tcBorders>
            <w:shd w:val="clear" w:color="auto" w:fill="auto"/>
            <w:vAlign w:val="bottom"/>
            <w:hideMark/>
          </w:tcPr>
          <w:p w14:paraId="538E566C" w14:textId="77777777" w:rsidR="00D11466" w:rsidRPr="00D11466" w:rsidRDefault="00D11466" w:rsidP="00D11466">
            <w:pPr>
              <w:rPr>
                <w:color w:val="000000"/>
                <w:sz w:val="22"/>
                <w:szCs w:val="22"/>
              </w:rPr>
            </w:pPr>
            <w:r w:rsidRPr="00D11466">
              <w:rPr>
                <w:color w:val="000000"/>
                <w:sz w:val="22"/>
                <w:szCs w:val="22"/>
              </w:rPr>
              <w:t>Краснодарский край, р-н Крымский, х. Верхнеадагум, ул. Баканская, 66</w:t>
            </w:r>
          </w:p>
        </w:tc>
        <w:tc>
          <w:tcPr>
            <w:tcW w:w="1151" w:type="dxa"/>
            <w:tcBorders>
              <w:top w:val="nil"/>
              <w:left w:val="nil"/>
              <w:bottom w:val="single" w:sz="4" w:space="0" w:color="auto"/>
              <w:right w:val="single" w:sz="4" w:space="0" w:color="auto"/>
            </w:tcBorders>
            <w:shd w:val="clear" w:color="auto" w:fill="auto"/>
            <w:noWrap/>
            <w:vAlign w:val="bottom"/>
            <w:hideMark/>
          </w:tcPr>
          <w:p w14:paraId="16965ADB" w14:textId="77777777" w:rsidR="00D11466" w:rsidRPr="00D11466" w:rsidRDefault="00D11466" w:rsidP="00D11466">
            <w:pPr>
              <w:jc w:val="right"/>
              <w:rPr>
                <w:color w:val="000000"/>
                <w:sz w:val="22"/>
                <w:szCs w:val="22"/>
              </w:rPr>
            </w:pPr>
            <w:r w:rsidRPr="00D11466">
              <w:rPr>
                <w:color w:val="000000"/>
                <w:sz w:val="22"/>
                <w:szCs w:val="22"/>
              </w:rPr>
              <w:t>900,00</w:t>
            </w:r>
          </w:p>
        </w:tc>
        <w:tc>
          <w:tcPr>
            <w:tcW w:w="2084" w:type="dxa"/>
            <w:tcBorders>
              <w:top w:val="nil"/>
              <w:left w:val="nil"/>
              <w:bottom w:val="single" w:sz="4" w:space="0" w:color="auto"/>
              <w:right w:val="single" w:sz="4" w:space="0" w:color="auto"/>
            </w:tcBorders>
            <w:shd w:val="clear" w:color="auto" w:fill="auto"/>
            <w:vAlign w:val="bottom"/>
            <w:hideMark/>
          </w:tcPr>
          <w:p w14:paraId="2128536F"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231594EE" w14:textId="77777777" w:rsidR="00D11466" w:rsidRPr="00D11466" w:rsidRDefault="00D11466" w:rsidP="00D11466">
            <w:pPr>
              <w:rPr>
                <w:color w:val="000000"/>
                <w:sz w:val="22"/>
                <w:szCs w:val="22"/>
              </w:rPr>
            </w:pPr>
            <w:r w:rsidRPr="00D11466">
              <w:rPr>
                <w:color w:val="000000"/>
                <w:sz w:val="22"/>
                <w:szCs w:val="22"/>
              </w:rPr>
              <w:t>для индивидуального жилищного строительства</w:t>
            </w:r>
          </w:p>
        </w:tc>
        <w:tc>
          <w:tcPr>
            <w:tcW w:w="1675" w:type="dxa"/>
            <w:tcBorders>
              <w:top w:val="nil"/>
              <w:left w:val="nil"/>
              <w:bottom w:val="single" w:sz="4" w:space="0" w:color="auto"/>
              <w:right w:val="single" w:sz="4" w:space="0" w:color="auto"/>
            </w:tcBorders>
            <w:shd w:val="clear" w:color="auto" w:fill="auto"/>
            <w:vAlign w:val="bottom"/>
            <w:hideMark/>
          </w:tcPr>
          <w:p w14:paraId="0DFF2C81" w14:textId="77777777" w:rsidR="00D11466" w:rsidRPr="00D11466" w:rsidRDefault="00D11466" w:rsidP="00D11466">
            <w:pPr>
              <w:rPr>
                <w:color w:val="000000"/>
                <w:sz w:val="22"/>
                <w:szCs w:val="22"/>
              </w:rPr>
            </w:pPr>
            <w:r w:rsidRPr="00D11466">
              <w:rPr>
                <w:color w:val="000000"/>
                <w:sz w:val="22"/>
                <w:szCs w:val="22"/>
              </w:rPr>
              <w:t> </w:t>
            </w:r>
          </w:p>
        </w:tc>
        <w:tc>
          <w:tcPr>
            <w:tcW w:w="1460" w:type="dxa"/>
            <w:tcBorders>
              <w:top w:val="nil"/>
              <w:left w:val="nil"/>
              <w:bottom w:val="single" w:sz="4" w:space="0" w:color="auto"/>
              <w:right w:val="single" w:sz="4" w:space="0" w:color="auto"/>
            </w:tcBorders>
            <w:shd w:val="clear" w:color="auto" w:fill="auto"/>
            <w:vAlign w:val="bottom"/>
            <w:hideMark/>
          </w:tcPr>
          <w:p w14:paraId="115B13A1" w14:textId="77777777" w:rsidR="00D11466" w:rsidRPr="00D11466" w:rsidRDefault="00D11466" w:rsidP="00D11466">
            <w:pPr>
              <w:rPr>
                <w:color w:val="000000"/>
                <w:sz w:val="22"/>
                <w:szCs w:val="22"/>
              </w:rPr>
            </w:pPr>
            <w:r w:rsidRPr="00D11466">
              <w:rPr>
                <w:color w:val="000000"/>
                <w:sz w:val="22"/>
                <w:szCs w:val="22"/>
              </w:rPr>
              <w:t> </w:t>
            </w:r>
          </w:p>
        </w:tc>
      </w:tr>
      <w:tr w:rsidR="00D11466" w:rsidRPr="00D11466" w14:paraId="1960BBF2" w14:textId="77777777" w:rsidTr="00D11466">
        <w:trPr>
          <w:trHeight w:val="9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88491E0" w14:textId="77777777" w:rsidR="00D11466" w:rsidRPr="00D11466" w:rsidRDefault="00402DFA" w:rsidP="00D11466">
            <w:pPr>
              <w:jc w:val="center"/>
              <w:rPr>
                <w:color w:val="000000"/>
                <w:sz w:val="22"/>
                <w:szCs w:val="22"/>
              </w:rPr>
            </w:pPr>
            <w:r>
              <w:rPr>
                <w:color w:val="000000"/>
                <w:sz w:val="22"/>
                <w:szCs w:val="22"/>
              </w:rPr>
              <w:lastRenderedPageBreak/>
              <w:t>17</w:t>
            </w:r>
          </w:p>
        </w:tc>
        <w:tc>
          <w:tcPr>
            <w:tcW w:w="2311" w:type="dxa"/>
            <w:tcBorders>
              <w:top w:val="nil"/>
              <w:left w:val="nil"/>
              <w:bottom w:val="single" w:sz="4" w:space="0" w:color="auto"/>
              <w:right w:val="single" w:sz="4" w:space="0" w:color="auto"/>
            </w:tcBorders>
            <w:shd w:val="clear" w:color="auto" w:fill="auto"/>
            <w:noWrap/>
            <w:vAlign w:val="bottom"/>
            <w:hideMark/>
          </w:tcPr>
          <w:p w14:paraId="10DD32BE" w14:textId="77777777" w:rsidR="00D11466" w:rsidRPr="00D11466" w:rsidRDefault="00D11466" w:rsidP="00D11466">
            <w:pPr>
              <w:rPr>
                <w:color w:val="000000"/>
                <w:sz w:val="22"/>
                <w:szCs w:val="22"/>
              </w:rPr>
            </w:pPr>
            <w:r w:rsidRPr="00D11466">
              <w:rPr>
                <w:color w:val="000000"/>
                <w:sz w:val="22"/>
                <w:szCs w:val="22"/>
              </w:rPr>
              <w:t>23:15:1005000:1981</w:t>
            </w:r>
          </w:p>
        </w:tc>
        <w:tc>
          <w:tcPr>
            <w:tcW w:w="2650" w:type="dxa"/>
            <w:tcBorders>
              <w:top w:val="nil"/>
              <w:left w:val="nil"/>
              <w:bottom w:val="single" w:sz="4" w:space="0" w:color="auto"/>
              <w:right w:val="single" w:sz="4" w:space="0" w:color="auto"/>
            </w:tcBorders>
            <w:shd w:val="clear" w:color="auto" w:fill="auto"/>
            <w:vAlign w:val="bottom"/>
            <w:hideMark/>
          </w:tcPr>
          <w:p w14:paraId="10F059F3" w14:textId="77777777" w:rsidR="00D11466" w:rsidRPr="00D11466" w:rsidRDefault="00D11466" w:rsidP="00D11466">
            <w:pPr>
              <w:rPr>
                <w:color w:val="000000"/>
                <w:sz w:val="22"/>
                <w:szCs w:val="22"/>
              </w:rPr>
            </w:pPr>
            <w:r w:rsidRPr="00D11466">
              <w:rPr>
                <w:color w:val="000000"/>
                <w:sz w:val="22"/>
                <w:szCs w:val="22"/>
              </w:rPr>
              <w:t>р-н Крымский</w:t>
            </w:r>
          </w:p>
        </w:tc>
        <w:tc>
          <w:tcPr>
            <w:tcW w:w="1151" w:type="dxa"/>
            <w:tcBorders>
              <w:top w:val="nil"/>
              <w:left w:val="nil"/>
              <w:bottom w:val="single" w:sz="4" w:space="0" w:color="auto"/>
              <w:right w:val="single" w:sz="4" w:space="0" w:color="auto"/>
            </w:tcBorders>
            <w:shd w:val="clear" w:color="auto" w:fill="auto"/>
            <w:noWrap/>
            <w:vAlign w:val="bottom"/>
            <w:hideMark/>
          </w:tcPr>
          <w:p w14:paraId="6FB77838" w14:textId="77777777" w:rsidR="00D11466" w:rsidRPr="00D11466" w:rsidRDefault="00D11466" w:rsidP="00D11466">
            <w:pPr>
              <w:jc w:val="right"/>
              <w:rPr>
                <w:color w:val="000000"/>
                <w:sz w:val="22"/>
                <w:szCs w:val="22"/>
              </w:rPr>
            </w:pPr>
            <w:r w:rsidRPr="00D11466">
              <w:rPr>
                <w:color w:val="000000"/>
                <w:sz w:val="22"/>
                <w:szCs w:val="22"/>
              </w:rPr>
              <w:t>9699,00</w:t>
            </w:r>
          </w:p>
        </w:tc>
        <w:tc>
          <w:tcPr>
            <w:tcW w:w="2084" w:type="dxa"/>
            <w:tcBorders>
              <w:top w:val="nil"/>
              <w:left w:val="nil"/>
              <w:bottom w:val="single" w:sz="4" w:space="0" w:color="auto"/>
              <w:right w:val="single" w:sz="4" w:space="0" w:color="auto"/>
            </w:tcBorders>
            <w:shd w:val="clear" w:color="auto" w:fill="auto"/>
            <w:vAlign w:val="bottom"/>
            <w:hideMark/>
          </w:tcPr>
          <w:p w14:paraId="6C8BFE58" w14:textId="77777777" w:rsidR="00D11466" w:rsidRPr="00D11466" w:rsidRDefault="00D11466" w:rsidP="00D11466">
            <w:pPr>
              <w:rPr>
                <w:color w:val="000000"/>
                <w:sz w:val="22"/>
                <w:szCs w:val="22"/>
              </w:rPr>
            </w:pPr>
            <w:r w:rsidRPr="00D11466">
              <w:rPr>
                <w:color w:val="000000"/>
                <w:sz w:val="22"/>
                <w:szCs w:val="22"/>
              </w:rPr>
              <w:t>Земли промышленности, энергетики, транспорта, связ</w:t>
            </w:r>
          </w:p>
        </w:tc>
        <w:tc>
          <w:tcPr>
            <w:tcW w:w="3269" w:type="dxa"/>
            <w:tcBorders>
              <w:top w:val="nil"/>
              <w:left w:val="nil"/>
              <w:bottom w:val="single" w:sz="4" w:space="0" w:color="auto"/>
              <w:right w:val="single" w:sz="4" w:space="0" w:color="auto"/>
            </w:tcBorders>
            <w:shd w:val="clear" w:color="auto" w:fill="auto"/>
            <w:vAlign w:val="bottom"/>
            <w:hideMark/>
          </w:tcPr>
          <w:p w14:paraId="51A95580" w14:textId="77777777" w:rsidR="00D11466" w:rsidRPr="00D11466" w:rsidRDefault="00D11466" w:rsidP="00D11466">
            <w:pPr>
              <w:rPr>
                <w:color w:val="000000"/>
                <w:sz w:val="22"/>
                <w:szCs w:val="22"/>
              </w:rPr>
            </w:pPr>
            <w:r w:rsidRPr="00D11466">
              <w:rPr>
                <w:color w:val="000000"/>
                <w:sz w:val="22"/>
                <w:szCs w:val="22"/>
              </w:rPr>
              <w:t>Под кафе с прилегающей территорией</w:t>
            </w:r>
          </w:p>
        </w:tc>
        <w:tc>
          <w:tcPr>
            <w:tcW w:w="1675" w:type="dxa"/>
            <w:tcBorders>
              <w:top w:val="nil"/>
              <w:left w:val="nil"/>
              <w:bottom w:val="single" w:sz="4" w:space="0" w:color="auto"/>
              <w:right w:val="single" w:sz="4" w:space="0" w:color="auto"/>
            </w:tcBorders>
            <w:shd w:val="clear" w:color="auto" w:fill="auto"/>
            <w:vAlign w:val="bottom"/>
            <w:hideMark/>
          </w:tcPr>
          <w:p w14:paraId="6842001D" w14:textId="77777777" w:rsidR="00D11466" w:rsidRPr="00D11466" w:rsidRDefault="00D11466" w:rsidP="00D11466">
            <w:pPr>
              <w:rPr>
                <w:color w:val="000000"/>
                <w:sz w:val="22"/>
                <w:szCs w:val="22"/>
              </w:rPr>
            </w:pPr>
            <w:r w:rsidRPr="00D11466">
              <w:rPr>
                <w:color w:val="000000"/>
                <w:sz w:val="22"/>
                <w:szCs w:val="22"/>
              </w:rPr>
              <w:t> </w:t>
            </w:r>
          </w:p>
        </w:tc>
        <w:tc>
          <w:tcPr>
            <w:tcW w:w="1460" w:type="dxa"/>
            <w:tcBorders>
              <w:top w:val="nil"/>
              <w:left w:val="nil"/>
              <w:bottom w:val="single" w:sz="4" w:space="0" w:color="auto"/>
              <w:right w:val="single" w:sz="4" w:space="0" w:color="auto"/>
            </w:tcBorders>
            <w:shd w:val="clear" w:color="auto" w:fill="auto"/>
            <w:vAlign w:val="bottom"/>
            <w:hideMark/>
          </w:tcPr>
          <w:p w14:paraId="470B58F6" w14:textId="77777777" w:rsidR="00D11466" w:rsidRPr="00D11466" w:rsidRDefault="00D11466" w:rsidP="00D11466">
            <w:pPr>
              <w:rPr>
                <w:color w:val="000000"/>
                <w:sz w:val="22"/>
                <w:szCs w:val="22"/>
              </w:rPr>
            </w:pPr>
            <w:r w:rsidRPr="00D11466">
              <w:rPr>
                <w:color w:val="000000"/>
                <w:sz w:val="22"/>
                <w:szCs w:val="22"/>
              </w:rPr>
              <w:t> </w:t>
            </w:r>
          </w:p>
        </w:tc>
      </w:tr>
      <w:tr w:rsidR="00D11466" w:rsidRPr="00D11466" w14:paraId="0CF8F9BF" w14:textId="77777777" w:rsidTr="00D11466">
        <w:trPr>
          <w:trHeight w:val="15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F16FFF1" w14:textId="77777777" w:rsidR="00D11466" w:rsidRPr="00D11466" w:rsidRDefault="00402DFA" w:rsidP="00D11466">
            <w:pPr>
              <w:jc w:val="center"/>
              <w:rPr>
                <w:color w:val="000000"/>
                <w:sz w:val="22"/>
                <w:szCs w:val="22"/>
              </w:rPr>
            </w:pPr>
            <w:r>
              <w:rPr>
                <w:color w:val="000000"/>
                <w:sz w:val="22"/>
                <w:szCs w:val="22"/>
              </w:rPr>
              <w:t>18</w:t>
            </w:r>
          </w:p>
        </w:tc>
        <w:tc>
          <w:tcPr>
            <w:tcW w:w="2311" w:type="dxa"/>
            <w:tcBorders>
              <w:top w:val="nil"/>
              <w:left w:val="nil"/>
              <w:bottom w:val="single" w:sz="4" w:space="0" w:color="auto"/>
              <w:right w:val="single" w:sz="4" w:space="0" w:color="auto"/>
            </w:tcBorders>
            <w:shd w:val="clear" w:color="auto" w:fill="auto"/>
            <w:noWrap/>
            <w:vAlign w:val="bottom"/>
            <w:hideMark/>
          </w:tcPr>
          <w:p w14:paraId="20658FE7" w14:textId="77777777" w:rsidR="00D11466" w:rsidRPr="00D11466" w:rsidRDefault="00D11466" w:rsidP="00D11466">
            <w:pPr>
              <w:rPr>
                <w:color w:val="000000"/>
                <w:sz w:val="22"/>
                <w:szCs w:val="22"/>
              </w:rPr>
            </w:pPr>
            <w:r w:rsidRPr="00D11466">
              <w:rPr>
                <w:color w:val="000000"/>
                <w:sz w:val="22"/>
                <w:szCs w:val="22"/>
              </w:rPr>
              <w:t>23:15:1005000:550</w:t>
            </w:r>
          </w:p>
        </w:tc>
        <w:tc>
          <w:tcPr>
            <w:tcW w:w="2650" w:type="dxa"/>
            <w:tcBorders>
              <w:top w:val="nil"/>
              <w:left w:val="nil"/>
              <w:bottom w:val="single" w:sz="4" w:space="0" w:color="auto"/>
              <w:right w:val="single" w:sz="4" w:space="0" w:color="auto"/>
            </w:tcBorders>
            <w:shd w:val="clear" w:color="auto" w:fill="auto"/>
            <w:vAlign w:val="bottom"/>
            <w:hideMark/>
          </w:tcPr>
          <w:p w14:paraId="734E521A" w14:textId="77777777" w:rsidR="00D11466" w:rsidRPr="00D11466" w:rsidRDefault="00D11466" w:rsidP="00D11466">
            <w:pPr>
              <w:rPr>
                <w:color w:val="000000"/>
                <w:sz w:val="22"/>
                <w:szCs w:val="22"/>
              </w:rPr>
            </w:pPr>
            <w:r w:rsidRPr="00D11466">
              <w:rPr>
                <w:color w:val="000000"/>
                <w:sz w:val="22"/>
                <w:szCs w:val="22"/>
              </w:rPr>
              <w:t>Краснодарский край, р-н Крымский, г/п Крымское, х. Верхнеадагум, развилка "Неберджай", (сек.35, конт</w:t>
            </w:r>
          </w:p>
        </w:tc>
        <w:tc>
          <w:tcPr>
            <w:tcW w:w="1151" w:type="dxa"/>
            <w:tcBorders>
              <w:top w:val="nil"/>
              <w:left w:val="nil"/>
              <w:bottom w:val="single" w:sz="4" w:space="0" w:color="auto"/>
              <w:right w:val="single" w:sz="4" w:space="0" w:color="auto"/>
            </w:tcBorders>
            <w:shd w:val="clear" w:color="auto" w:fill="auto"/>
            <w:noWrap/>
            <w:vAlign w:val="bottom"/>
            <w:hideMark/>
          </w:tcPr>
          <w:p w14:paraId="1EB0B0B3" w14:textId="77777777" w:rsidR="00D11466" w:rsidRPr="00D11466" w:rsidRDefault="00D11466" w:rsidP="00D11466">
            <w:pPr>
              <w:jc w:val="right"/>
              <w:rPr>
                <w:color w:val="000000"/>
                <w:sz w:val="22"/>
                <w:szCs w:val="22"/>
              </w:rPr>
            </w:pPr>
            <w:r w:rsidRPr="00D11466">
              <w:rPr>
                <w:color w:val="000000"/>
                <w:sz w:val="22"/>
                <w:szCs w:val="22"/>
              </w:rPr>
              <w:t>18900,00</w:t>
            </w:r>
          </w:p>
        </w:tc>
        <w:tc>
          <w:tcPr>
            <w:tcW w:w="2084" w:type="dxa"/>
            <w:tcBorders>
              <w:top w:val="nil"/>
              <w:left w:val="nil"/>
              <w:bottom w:val="single" w:sz="4" w:space="0" w:color="auto"/>
              <w:right w:val="single" w:sz="4" w:space="0" w:color="auto"/>
            </w:tcBorders>
            <w:shd w:val="clear" w:color="auto" w:fill="auto"/>
            <w:vAlign w:val="bottom"/>
            <w:hideMark/>
          </w:tcPr>
          <w:p w14:paraId="7B77833D"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32F2AE8D" w14:textId="77777777" w:rsidR="00D11466" w:rsidRPr="00D11466" w:rsidRDefault="00D11466" w:rsidP="00D11466">
            <w:pPr>
              <w:rPr>
                <w:color w:val="000000"/>
                <w:sz w:val="22"/>
                <w:szCs w:val="22"/>
              </w:rPr>
            </w:pPr>
            <w:r w:rsidRPr="00D11466">
              <w:rPr>
                <w:color w:val="000000"/>
                <w:sz w:val="22"/>
                <w:szCs w:val="22"/>
              </w:rPr>
              <w:t>Для размещения стоянки грузового автотранспорта и офисов</w:t>
            </w:r>
          </w:p>
        </w:tc>
        <w:tc>
          <w:tcPr>
            <w:tcW w:w="1675" w:type="dxa"/>
            <w:tcBorders>
              <w:top w:val="nil"/>
              <w:left w:val="nil"/>
              <w:bottom w:val="single" w:sz="4" w:space="0" w:color="auto"/>
              <w:right w:val="single" w:sz="4" w:space="0" w:color="auto"/>
            </w:tcBorders>
            <w:shd w:val="clear" w:color="auto" w:fill="auto"/>
            <w:vAlign w:val="bottom"/>
            <w:hideMark/>
          </w:tcPr>
          <w:p w14:paraId="231F2693" w14:textId="77777777" w:rsidR="00D11466" w:rsidRPr="00D11466" w:rsidRDefault="00D11466" w:rsidP="00D11466">
            <w:pPr>
              <w:rPr>
                <w:color w:val="000000"/>
                <w:sz w:val="22"/>
                <w:szCs w:val="22"/>
              </w:rPr>
            </w:pPr>
            <w:r w:rsidRPr="00D11466">
              <w:rPr>
                <w:color w:val="000000"/>
                <w:sz w:val="22"/>
                <w:szCs w:val="22"/>
              </w:rPr>
              <w:t>Собственность, Собственность, 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7D179696" w14:textId="77777777" w:rsidR="00D11466" w:rsidRPr="00D11466" w:rsidRDefault="00D11466" w:rsidP="00D11466">
            <w:pPr>
              <w:rPr>
                <w:color w:val="000000"/>
                <w:sz w:val="22"/>
                <w:szCs w:val="22"/>
              </w:rPr>
            </w:pPr>
            <w:r w:rsidRPr="00D11466">
              <w:rPr>
                <w:color w:val="000000"/>
                <w:sz w:val="22"/>
                <w:szCs w:val="22"/>
              </w:rPr>
              <w:t>Попеско Павел Петрович(23-23-28/039/2008-148,19-MAY-08), Конограй Татьяна Михайловна(23-23-28/142/20</w:t>
            </w:r>
          </w:p>
        </w:tc>
      </w:tr>
      <w:tr w:rsidR="00D11466" w:rsidRPr="00D11466" w14:paraId="3CE1880B" w14:textId="77777777" w:rsidTr="00D11466">
        <w:trPr>
          <w:trHeight w:val="15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691D49A" w14:textId="77777777" w:rsidR="00D11466" w:rsidRPr="00D11466" w:rsidRDefault="00402DFA" w:rsidP="00D11466">
            <w:pPr>
              <w:jc w:val="center"/>
              <w:rPr>
                <w:color w:val="000000"/>
                <w:sz w:val="22"/>
                <w:szCs w:val="22"/>
              </w:rPr>
            </w:pPr>
            <w:r>
              <w:rPr>
                <w:color w:val="000000"/>
                <w:sz w:val="22"/>
                <w:szCs w:val="22"/>
              </w:rPr>
              <w:t>19</w:t>
            </w:r>
          </w:p>
        </w:tc>
        <w:tc>
          <w:tcPr>
            <w:tcW w:w="2311" w:type="dxa"/>
            <w:tcBorders>
              <w:top w:val="nil"/>
              <w:left w:val="nil"/>
              <w:bottom w:val="single" w:sz="4" w:space="0" w:color="auto"/>
              <w:right w:val="single" w:sz="4" w:space="0" w:color="auto"/>
            </w:tcBorders>
            <w:shd w:val="clear" w:color="auto" w:fill="auto"/>
            <w:noWrap/>
            <w:vAlign w:val="bottom"/>
            <w:hideMark/>
          </w:tcPr>
          <w:p w14:paraId="6395E4F8" w14:textId="77777777" w:rsidR="00D11466" w:rsidRPr="00D11466" w:rsidRDefault="00D11466" w:rsidP="00D11466">
            <w:pPr>
              <w:rPr>
                <w:color w:val="000000"/>
                <w:sz w:val="22"/>
                <w:szCs w:val="22"/>
              </w:rPr>
            </w:pPr>
            <w:r w:rsidRPr="00D11466">
              <w:rPr>
                <w:color w:val="000000"/>
                <w:sz w:val="22"/>
                <w:szCs w:val="22"/>
              </w:rPr>
              <w:t>23:15:1005000:1354</w:t>
            </w:r>
          </w:p>
        </w:tc>
        <w:tc>
          <w:tcPr>
            <w:tcW w:w="2650" w:type="dxa"/>
            <w:tcBorders>
              <w:top w:val="nil"/>
              <w:left w:val="nil"/>
              <w:bottom w:val="single" w:sz="4" w:space="0" w:color="auto"/>
              <w:right w:val="single" w:sz="4" w:space="0" w:color="auto"/>
            </w:tcBorders>
            <w:shd w:val="clear" w:color="auto" w:fill="auto"/>
            <w:vAlign w:val="bottom"/>
            <w:hideMark/>
          </w:tcPr>
          <w:p w14:paraId="087DF3CF" w14:textId="77777777" w:rsidR="00D11466" w:rsidRPr="00D11466" w:rsidRDefault="00D11466" w:rsidP="00D11466">
            <w:pPr>
              <w:rPr>
                <w:color w:val="000000"/>
                <w:sz w:val="22"/>
                <w:szCs w:val="22"/>
              </w:rPr>
            </w:pPr>
            <w:r w:rsidRPr="00D11466">
              <w:rPr>
                <w:color w:val="000000"/>
                <w:sz w:val="22"/>
                <w:szCs w:val="22"/>
              </w:rPr>
              <w:t>Краснодарский край, Крымский район, Крымское городское поселение, хутор Верхнеадагум, развилка "Небе</w:t>
            </w:r>
          </w:p>
        </w:tc>
        <w:tc>
          <w:tcPr>
            <w:tcW w:w="1151" w:type="dxa"/>
            <w:tcBorders>
              <w:top w:val="nil"/>
              <w:left w:val="nil"/>
              <w:bottom w:val="single" w:sz="4" w:space="0" w:color="auto"/>
              <w:right w:val="single" w:sz="4" w:space="0" w:color="auto"/>
            </w:tcBorders>
            <w:shd w:val="clear" w:color="auto" w:fill="auto"/>
            <w:noWrap/>
            <w:vAlign w:val="bottom"/>
            <w:hideMark/>
          </w:tcPr>
          <w:p w14:paraId="62FF0D63" w14:textId="77777777" w:rsidR="00D11466" w:rsidRPr="00D11466" w:rsidRDefault="00D11466" w:rsidP="00D11466">
            <w:pPr>
              <w:jc w:val="right"/>
              <w:rPr>
                <w:color w:val="000000"/>
                <w:sz w:val="22"/>
                <w:szCs w:val="22"/>
              </w:rPr>
            </w:pPr>
            <w:r w:rsidRPr="00D11466">
              <w:rPr>
                <w:color w:val="000000"/>
                <w:sz w:val="22"/>
                <w:szCs w:val="22"/>
              </w:rPr>
              <w:t>29200,00</w:t>
            </w:r>
          </w:p>
        </w:tc>
        <w:tc>
          <w:tcPr>
            <w:tcW w:w="2084" w:type="dxa"/>
            <w:tcBorders>
              <w:top w:val="nil"/>
              <w:left w:val="nil"/>
              <w:bottom w:val="single" w:sz="4" w:space="0" w:color="auto"/>
              <w:right w:val="single" w:sz="4" w:space="0" w:color="auto"/>
            </w:tcBorders>
            <w:shd w:val="clear" w:color="auto" w:fill="auto"/>
            <w:vAlign w:val="bottom"/>
            <w:hideMark/>
          </w:tcPr>
          <w:p w14:paraId="6DB169DA"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4A36B6B2" w14:textId="77777777" w:rsidR="00D11466" w:rsidRPr="00D11466" w:rsidRDefault="00D11466" w:rsidP="00D11466">
            <w:pPr>
              <w:rPr>
                <w:color w:val="000000"/>
                <w:sz w:val="22"/>
                <w:szCs w:val="22"/>
              </w:rPr>
            </w:pPr>
            <w:r w:rsidRPr="00D11466">
              <w:rPr>
                <w:color w:val="000000"/>
                <w:sz w:val="22"/>
                <w:szCs w:val="22"/>
              </w:rPr>
              <w:t>Для размещения стоянки грузового автотранспорта</w:t>
            </w:r>
          </w:p>
        </w:tc>
        <w:tc>
          <w:tcPr>
            <w:tcW w:w="1675" w:type="dxa"/>
            <w:tcBorders>
              <w:top w:val="nil"/>
              <w:left w:val="nil"/>
              <w:bottom w:val="single" w:sz="4" w:space="0" w:color="auto"/>
              <w:right w:val="single" w:sz="4" w:space="0" w:color="auto"/>
            </w:tcBorders>
            <w:shd w:val="clear" w:color="auto" w:fill="auto"/>
            <w:vAlign w:val="bottom"/>
            <w:hideMark/>
          </w:tcPr>
          <w:p w14:paraId="300BB716" w14:textId="77777777" w:rsidR="00D11466" w:rsidRPr="00D11466" w:rsidRDefault="00D11466" w:rsidP="00D11466">
            <w:pPr>
              <w:rPr>
                <w:color w:val="000000"/>
                <w:sz w:val="22"/>
                <w:szCs w:val="22"/>
              </w:rPr>
            </w:pPr>
            <w:r w:rsidRPr="00D11466">
              <w:rPr>
                <w:color w:val="000000"/>
                <w:sz w:val="22"/>
                <w:szCs w:val="22"/>
              </w:rPr>
              <w:t>Собственность, Собственность</w:t>
            </w:r>
          </w:p>
        </w:tc>
        <w:tc>
          <w:tcPr>
            <w:tcW w:w="1460" w:type="dxa"/>
            <w:tcBorders>
              <w:top w:val="nil"/>
              <w:left w:val="nil"/>
              <w:bottom w:val="single" w:sz="4" w:space="0" w:color="auto"/>
              <w:right w:val="single" w:sz="4" w:space="0" w:color="auto"/>
            </w:tcBorders>
            <w:shd w:val="clear" w:color="auto" w:fill="auto"/>
            <w:vAlign w:val="bottom"/>
            <w:hideMark/>
          </w:tcPr>
          <w:p w14:paraId="4C7B9A76" w14:textId="77777777" w:rsidR="00D11466" w:rsidRPr="00D11466" w:rsidRDefault="00D11466" w:rsidP="00D11466">
            <w:pPr>
              <w:rPr>
                <w:color w:val="000000"/>
                <w:sz w:val="22"/>
                <w:szCs w:val="22"/>
              </w:rPr>
            </w:pPr>
            <w:r w:rsidRPr="00D11466">
              <w:rPr>
                <w:color w:val="000000"/>
                <w:sz w:val="22"/>
                <w:szCs w:val="22"/>
              </w:rPr>
              <w:t>Михайлова Нина Михайловна(23:15:1005000:1354-23/028/2019-2,02-DEC-19), Конограй Татьяна Михайловна(2</w:t>
            </w:r>
          </w:p>
        </w:tc>
      </w:tr>
      <w:tr w:rsidR="00D11466" w:rsidRPr="00D11466" w14:paraId="526DE3C0" w14:textId="77777777" w:rsidTr="00402DFA">
        <w:trPr>
          <w:trHeight w:val="56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32CEC68" w14:textId="77777777" w:rsidR="00D11466" w:rsidRPr="00D11466" w:rsidRDefault="00402DFA" w:rsidP="00D11466">
            <w:pPr>
              <w:jc w:val="center"/>
              <w:rPr>
                <w:color w:val="000000"/>
                <w:sz w:val="22"/>
                <w:szCs w:val="22"/>
              </w:rPr>
            </w:pPr>
            <w:r>
              <w:rPr>
                <w:color w:val="000000"/>
                <w:sz w:val="22"/>
                <w:szCs w:val="22"/>
              </w:rPr>
              <w:t>20</w:t>
            </w:r>
          </w:p>
        </w:tc>
        <w:tc>
          <w:tcPr>
            <w:tcW w:w="2311" w:type="dxa"/>
            <w:tcBorders>
              <w:top w:val="nil"/>
              <w:left w:val="nil"/>
              <w:bottom w:val="single" w:sz="4" w:space="0" w:color="auto"/>
              <w:right w:val="single" w:sz="4" w:space="0" w:color="auto"/>
            </w:tcBorders>
            <w:shd w:val="clear" w:color="auto" w:fill="auto"/>
            <w:noWrap/>
            <w:vAlign w:val="bottom"/>
            <w:hideMark/>
          </w:tcPr>
          <w:p w14:paraId="5D762686" w14:textId="77777777" w:rsidR="00D11466" w:rsidRPr="00D11466" w:rsidRDefault="00D11466" w:rsidP="00D11466">
            <w:pPr>
              <w:rPr>
                <w:color w:val="000000"/>
                <w:sz w:val="22"/>
                <w:szCs w:val="22"/>
              </w:rPr>
            </w:pPr>
            <w:r w:rsidRPr="00D11466">
              <w:rPr>
                <w:color w:val="000000"/>
                <w:sz w:val="22"/>
                <w:szCs w:val="22"/>
              </w:rPr>
              <w:t>23:45:0103001:16</w:t>
            </w:r>
          </w:p>
        </w:tc>
        <w:tc>
          <w:tcPr>
            <w:tcW w:w="2650" w:type="dxa"/>
            <w:tcBorders>
              <w:top w:val="nil"/>
              <w:left w:val="nil"/>
              <w:bottom w:val="single" w:sz="4" w:space="0" w:color="auto"/>
              <w:right w:val="single" w:sz="4" w:space="0" w:color="auto"/>
            </w:tcBorders>
            <w:shd w:val="clear" w:color="auto" w:fill="auto"/>
            <w:vAlign w:val="bottom"/>
            <w:hideMark/>
          </w:tcPr>
          <w:p w14:paraId="18B0CD3B" w14:textId="77777777" w:rsidR="00D11466" w:rsidRPr="00D11466" w:rsidRDefault="00D11466" w:rsidP="00D11466">
            <w:pPr>
              <w:rPr>
                <w:color w:val="000000"/>
                <w:sz w:val="22"/>
                <w:szCs w:val="22"/>
              </w:rPr>
            </w:pPr>
            <w:r w:rsidRPr="00D11466">
              <w:rPr>
                <w:color w:val="000000"/>
                <w:sz w:val="22"/>
                <w:szCs w:val="22"/>
              </w:rPr>
              <w:t>,</w:t>
            </w:r>
          </w:p>
        </w:tc>
        <w:tc>
          <w:tcPr>
            <w:tcW w:w="1151" w:type="dxa"/>
            <w:tcBorders>
              <w:top w:val="nil"/>
              <w:left w:val="nil"/>
              <w:bottom w:val="single" w:sz="4" w:space="0" w:color="auto"/>
              <w:right w:val="single" w:sz="4" w:space="0" w:color="auto"/>
            </w:tcBorders>
            <w:shd w:val="clear" w:color="auto" w:fill="auto"/>
            <w:noWrap/>
            <w:vAlign w:val="bottom"/>
            <w:hideMark/>
          </w:tcPr>
          <w:p w14:paraId="51BE0F26" w14:textId="77777777" w:rsidR="00D11466" w:rsidRPr="00D11466" w:rsidRDefault="00D11466" w:rsidP="00D11466">
            <w:pPr>
              <w:jc w:val="right"/>
              <w:rPr>
                <w:color w:val="000000"/>
                <w:sz w:val="22"/>
                <w:szCs w:val="22"/>
              </w:rPr>
            </w:pPr>
            <w:r w:rsidRPr="00D11466">
              <w:rPr>
                <w:color w:val="000000"/>
                <w:sz w:val="22"/>
                <w:szCs w:val="22"/>
              </w:rPr>
              <w:t>131721,00</w:t>
            </w:r>
          </w:p>
        </w:tc>
        <w:tc>
          <w:tcPr>
            <w:tcW w:w="2084" w:type="dxa"/>
            <w:tcBorders>
              <w:top w:val="nil"/>
              <w:left w:val="nil"/>
              <w:bottom w:val="single" w:sz="4" w:space="0" w:color="auto"/>
              <w:right w:val="single" w:sz="4" w:space="0" w:color="auto"/>
            </w:tcBorders>
            <w:shd w:val="clear" w:color="auto" w:fill="auto"/>
            <w:vAlign w:val="bottom"/>
            <w:hideMark/>
          </w:tcPr>
          <w:p w14:paraId="0357FFEC" w14:textId="77777777" w:rsidR="00D11466" w:rsidRPr="00D11466" w:rsidRDefault="00D11466" w:rsidP="00D11466">
            <w:pPr>
              <w:rPr>
                <w:color w:val="000000"/>
                <w:sz w:val="22"/>
                <w:szCs w:val="22"/>
              </w:rPr>
            </w:pPr>
            <w:r w:rsidRPr="00D11466">
              <w:rPr>
                <w:color w:val="000000"/>
                <w:sz w:val="22"/>
                <w:szCs w:val="22"/>
              </w:rPr>
              <w:t>Земли сельскохозяйственного назначения</w:t>
            </w:r>
          </w:p>
        </w:tc>
        <w:tc>
          <w:tcPr>
            <w:tcW w:w="3269" w:type="dxa"/>
            <w:tcBorders>
              <w:top w:val="nil"/>
              <w:left w:val="nil"/>
              <w:bottom w:val="single" w:sz="4" w:space="0" w:color="auto"/>
              <w:right w:val="single" w:sz="4" w:space="0" w:color="auto"/>
            </w:tcBorders>
            <w:shd w:val="clear" w:color="auto" w:fill="auto"/>
            <w:vAlign w:val="bottom"/>
            <w:hideMark/>
          </w:tcPr>
          <w:p w14:paraId="6201AF6A" w14:textId="77777777" w:rsidR="00D11466" w:rsidRPr="00D11466" w:rsidRDefault="00D11466" w:rsidP="00D11466">
            <w:pPr>
              <w:rPr>
                <w:color w:val="000000"/>
                <w:sz w:val="22"/>
                <w:szCs w:val="22"/>
              </w:rPr>
            </w:pPr>
            <w:r w:rsidRPr="00D11466">
              <w:rPr>
                <w:color w:val="000000"/>
                <w:sz w:val="22"/>
                <w:szCs w:val="22"/>
              </w:rPr>
              <w:t>Для сельскохозяйственного производства</w:t>
            </w:r>
          </w:p>
        </w:tc>
        <w:tc>
          <w:tcPr>
            <w:tcW w:w="1675" w:type="dxa"/>
            <w:tcBorders>
              <w:top w:val="nil"/>
              <w:left w:val="nil"/>
              <w:bottom w:val="single" w:sz="4" w:space="0" w:color="auto"/>
              <w:right w:val="single" w:sz="4" w:space="0" w:color="auto"/>
            </w:tcBorders>
            <w:shd w:val="clear" w:color="auto" w:fill="auto"/>
            <w:vAlign w:val="bottom"/>
            <w:hideMark/>
          </w:tcPr>
          <w:p w14:paraId="75B35590" w14:textId="77777777" w:rsidR="00D11466" w:rsidRPr="00D11466" w:rsidRDefault="00D11466" w:rsidP="00D11466">
            <w:pPr>
              <w:rPr>
                <w:color w:val="000000"/>
                <w:sz w:val="22"/>
                <w:szCs w:val="22"/>
              </w:rPr>
            </w:pPr>
            <w:r w:rsidRPr="00D11466">
              <w:rPr>
                <w:color w:val="000000"/>
                <w:sz w:val="22"/>
                <w:szCs w:val="22"/>
              </w:rPr>
              <w:t>Собственность, Постоянное (бессрочное) пользование</w:t>
            </w:r>
          </w:p>
        </w:tc>
        <w:tc>
          <w:tcPr>
            <w:tcW w:w="1460" w:type="dxa"/>
            <w:tcBorders>
              <w:top w:val="nil"/>
              <w:left w:val="nil"/>
              <w:bottom w:val="single" w:sz="4" w:space="0" w:color="auto"/>
              <w:right w:val="single" w:sz="4" w:space="0" w:color="auto"/>
            </w:tcBorders>
            <w:shd w:val="clear" w:color="auto" w:fill="auto"/>
            <w:vAlign w:val="bottom"/>
            <w:hideMark/>
          </w:tcPr>
          <w:p w14:paraId="7BE67044" w14:textId="77777777" w:rsidR="00D11466" w:rsidRPr="00D11466" w:rsidRDefault="00D11466" w:rsidP="00D11466">
            <w:pPr>
              <w:rPr>
                <w:color w:val="000000"/>
                <w:sz w:val="22"/>
                <w:szCs w:val="22"/>
              </w:rPr>
            </w:pPr>
            <w:r w:rsidRPr="00D11466">
              <w:rPr>
                <w:color w:val="000000"/>
                <w:sz w:val="22"/>
                <w:szCs w:val="22"/>
              </w:rPr>
              <w:t>Российская Федерация(23-23-28/025/2008-</w:t>
            </w:r>
            <w:r w:rsidRPr="00D11466">
              <w:rPr>
                <w:color w:val="000000"/>
                <w:sz w:val="22"/>
                <w:szCs w:val="22"/>
              </w:rPr>
              <w:lastRenderedPageBreak/>
              <w:t>295,08-AUG-08), Государственное научное учреждение Крымская о</w:t>
            </w:r>
          </w:p>
        </w:tc>
      </w:tr>
      <w:tr w:rsidR="00D11466" w:rsidRPr="00D11466" w14:paraId="26D224C3" w14:textId="77777777" w:rsidTr="00D11466">
        <w:trPr>
          <w:trHeight w:val="15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CC7311D" w14:textId="77777777" w:rsidR="00D11466" w:rsidRPr="00D11466" w:rsidRDefault="00402DFA" w:rsidP="00D11466">
            <w:pPr>
              <w:jc w:val="center"/>
              <w:rPr>
                <w:color w:val="000000"/>
                <w:sz w:val="22"/>
                <w:szCs w:val="22"/>
              </w:rPr>
            </w:pPr>
            <w:r>
              <w:rPr>
                <w:color w:val="000000"/>
                <w:sz w:val="22"/>
                <w:szCs w:val="22"/>
              </w:rPr>
              <w:lastRenderedPageBreak/>
              <w:t>21</w:t>
            </w:r>
          </w:p>
        </w:tc>
        <w:tc>
          <w:tcPr>
            <w:tcW w:w="2311" w:type="dxa"/>
            <w:tcBorders>
              <w:top w:val="nil"/>
              <w:left w:val="nil"/>
              <w:bottom w:val="single" w:sz="4" w:space="0" w:color="auto"/>
              <w:right w:val="single" w:sz="4" w:space="0" w:color="auto"/>
            </w:tcBorders>
            <w:shd w:val="clear" w:color="auto" w:fill="auto"/>
            <w:noWrap/>
            <w:vAlign w:val="bottom"/>
            <w:hideMark/>
          </w:tcPr>
          <w:p w14:paraId="60B402BF" w14:textId="77777777" w:rsidR="00D11466" w:rsidRPr="00D11466" w:rsidRDefault="00D11466" w:rsidP="00D11466">
            <w:pPr>
              <w:rPr>
                <w:color w:val="000000"/>
                <w:sz w:val="22"/>
                <w:szCs w:val="22"/>
              </w:rPr>
            </w:pPr>
            <w:r w:rsidRPr="00D11466">
              <w:rPr>
                <w:color w:val="000000"/>
                <w:sz w:val="22"/>
                <w:szCs w:val="22"/>
              </w:rPr>
              <w:t>23:45:0101220:10</w:t>
            </w:r>
          </w:p>
        </w:tc>
        <w:tc>
          <w:tcPr>
            <w:tcW w:w="2650" w:type="dxa"/>
            <w:tcBorders>
              <w:top w:val="nil"/>
              <w:left w:val="nil"/>
              <w:bottom w:val="single" w:sz="4" w:space="0" w:color="auto"/>
              <w:right w:val="single" w:sz="4" w:space="0" w:color="auto"/>
            </w:tcBorders>
            <w:shd w:val="clear" w:color="auto" w:fill="auto"/>
            <w:vAlign w:val="bottom"/>
            <w:hideMark/>
          </w:tcPr>
          <w:p w14:paraId="74DA31B9" w14:textId="77777777" w:rsidR="00D11466" w:rsidRPr="00D11466" w:rsidRDefault="00D11466" w:rsidP="00D11466">
            <w:pPr>
              <w:rPr>
                <w:color w:val="000000"/>
                <w:sz w:val="22"/>
                <w:szCs w:val="22"/>
              </w:rPr>
            </w:pPr>
            <w:r w:rsidRPr="00D11466">
              <w:rPr>
                <w:color w:val="000000"/>
                <w:sz w:val="22"/>
                <w:szCs w:val="22"/>
              </w:rPr>
              <w:t>край Краснодарский, г. Крымск, ул. Шоссейная</w:t>
            </w:r>
          </w:p>
        </w:tc>
        <w:tc>
          <w:tcPr>
            <w:tcW w:w="1151" w:type="dxa"/>
            <w:tcBorders>
              <w:top w:val="nil"/>
              <w:left w:val="nil"/>
              <w:bottom w:val="single" w:sz="4" w:space="0" w:color="auto"/>
              <w:right w:val="single" w:sz="4" w:space="0" w:color="auto"/>
            </w:tcBorders>
            <w:shd w:val="clear" w:color="auto" w:fill="auto"/>
            <w:noWrap/>
            <w:vAlign w:val="bottom"/>
            <w:hideMark/>
          </w:tcPr>
          <w:p w14:paraId="71B28C53" w14:textId="77777777" w:rsidR="00D11466" w:rsidRPr="00D11466" w:rsidRDefault="00D11466" w:rsidP="00D11466">
            <w:pPr>
              <w:jc w:val="right"/>
              <w:rPr>
                <w:color w:val="000000"/>
                <w:sz w:val="22"/>
                <w:szCs w:val="22"/>
              </w:rPr>
            </w:pPr>
            <w:r w:rsidRPr="00D11466">
              <w:rPr>
                <w:color w:val="000000"/>
                <w:sz w:val="22"/>
                <w:szCs w:val="22"/>
              </w:rPr>
              <w:t>10000,00</w:t>
            </w:r>
          </w:p>
        </w:tc>
        <w:tc>
          <w:tcPr>
            <w:tcW w:w="2084" w:type="dxa"/>
            <w:tcBorders>
              <w:top w:val="nil"/>
              <w:left w:val="nil"/>
              <w:bottom w:val="single" w:sz="4" w:space="0" w:color="auto"/>
              <w:right w:val="single" w:sz="4" w:space="0" w:color="auto"/>
            </w:tcBorders>
            <w:shd w:val="clear" w:color="auto" w:fill="auto"/>
            <w:vAlign w:val="bottom"/>
            <w:hideMark/>
          </w:tcPr>
          <w:p w14:paraId="69BE51BF" w14:textId="77777777" w:rsidR="00D11466" w:rsidRPr="00D11466" w:rsidRDefault="00D11466" w:rsidP="00D11466">
            <w:pPr>
              <w:rPr>
                <w:color w:val="000000"/>
                <w:sz w:val="22"/>
                <w:szCs w:val="22"/>
              </w:rPr>
            </w:pPr>
            <w:r w:rsidRPr="00D11466">
              <w:rPr>
                <w:color w:val="000000"/>
                <w:sz w:val="22"/>
                <w:szCs w:val="22"/>
              </w:rPr>
              <w:t>Земли населенных пунктов</w:t>
            </w:r>
          </w:p>
        </w:tc>
        <w:tc>
          <w:tcPr>
            <w:tcW w:w="3269" w:type="dxa"/>
            <w:tcBorders>
              <w:top w:val="nil"/>
              <w:left w:val="nil"/>
              <w:bottom w:val="single" w:sz="4" w:space="0" w:color="auto"/>
              <w:right w:val="single" w:sz="4" w:space="0" w:color="auto"/>
            </w:tcBorders>
            <w:shd w:val="clear" w:color="auto" w:fill="auto"/>
            <w:vAlign w:val="bottom"/>
            <w:hideMark/>
          </w:tcPr>
          <w:p w14:paraId="4553077E" w14:textId="77777777" w:rsidR="00D11466" w:rsidRPr="00D11466" w:rsidRDefault="00D11466" w:rsidP="00D11466">
            <w:pPr>
              <w:rPr>
                <w:color w:val="000000"/>
                <w:sz w:val="22"/>
                <w:szCs w:val="22"/>
              </w:rPr>
            </w:pPr>
            <w:r w:rsidRPr="00D11466">
              <w:rPr>
                <w:color w:val="000000"/>
                <w:sz w:val="22"/>
                <w:szCs w:val="22"/>
              </w:rPr>
              <w:t>Для размещения автокомплекса (СТО, кафе, административное здание, аптека, автомагазин )</w:t>
            </w:r>
          </w:p>
        </w:tc>
        <w:tc>
          <w:tcPr>
            <w:tcW w:w="1675" w:type="dxa"/>
            <w:tcBorders>
              <w:top w:val="nil"/>
              <w:left w:val="nil"/>
              <w:bottom w:val="single" w:sz="4" w:space="0" w:color="auto"/>
              <w:right w:val="single" w:sz="4" w:space="0" w:color="auto"/>
            </w:tcBorders>
            <w:shd w:val="clear" w:color="auto" w:fill="auto"/>
            <w:vAlign w:val="bottom"/>
            <w:hideMark/>
          </w:tcPr>
          <w:p w14:paraId="1D535753" w14:textId="77777777" w:rsidR="00D11466" w:rsidRPr="00D11466" w:rsidRDefault="00D11466" w:rsidP="00D11466">
            <w:pPr>
              <w:rPr>
                <w:color w:val="000000"/>
                <w:sz w:val="22"/>
                <w:szCs w:val="22"/>
              </w:rPr>
            </w:pPr>
            <w:r w:rsidRPr="00D11466">
              <w:rPr>
                <w:color w:val="000000"/>
                <w:sz w:val="22"/>
                <w:szCs w:val="22"/>
              </w:rPr>
              <w:t>Собственность, Собственность, Общая долевая собств</w:t>
            </w:r>
          </w:p>
        </w:tc>
        <w:tc>
          <w:tcPr>
            <w:tcW w:w="1460" w:type="dxa"/>
            <w:tcBorders>
              <w:top w:val="nil"/>
              <w:left w:val="nil"/>
              <w:bottom w:val="single" w:sz="4" w:space="0" w:color="auto"/>
              <w:right w:val="single" w:sz="4" w:space="0" w:color="auto"/>
            </w:tcBorders>
            <w:shd w:val="clear" w:color="auto" w:fill="auto"/>
            <w:vAlign w:val="bottom"/>
            <w:hideMark/>
          </w:tcPr>
          <w:p w14:paraId="2149C9DF" w14:textId="77777777" w:rsidR="00D11466" w:rsidRPr="00D11466" w:rsidRDefault="00D11466" w:rsidP="00D11466">
            <w:pPr>
              <w:rPr>
                <w:color w:val="000000"/>
                <w:sz w:val="22"/>
                <w:szCs w:val="22"/>
              </w:rPr>
            </w:pPr>
            <w:r w:rsidRPr="00D11466">
              <w:rPr>
                <w:color w:val="000000"/>
                <w:sz w:val="22"/>
                <w:szCs w:val="22"/>
              </w:rPr>
              <w:t>Генеральский Игорь Иванович(23-23-28/094/2013-173,31-AUG-13), Вагнер Александр Францевич(23-23-28/20</w:t>
            </w:r>
          </w:p>
        </w:tc>
      </w:tr>
    </w:tbl>
    <w:p w14:paraId="66D921E2" w14:textId="77777777" w:rsidR="00381DF4" w:rsidRPr="00ED7A50" w:rsidRDefault="00381DF4" w:rsidP="00E6231E">
      <w:pPr>
        <w:rPr>
          <w:b/>
          <w:sz w:val="28"/>
          <w:szCs w:val="28"/>
        </w:rPr>
      </w:pPr>
    </w:p>
    <w:p w14:paraId="32F5BB29" w14:textId="77777777" w:rsidR="00381DF4" w:rsidRDefault="00381DF4" w:rsidP="00E6231E">
      <w:pPr>
        <w:sectPr w:rsidR="00381DF4" w:rsidSect="00381DF4">
          <w:pgSz w:w="16838" w:h="11906" w:orient="landscape"/>
          <w:pgMar w:top="1701" w:right="1134" w:bottom="850" w:left="1134" w:header="708" w:footer="708" w:gutter="0"/>
          <w:cols w:space="708"/>
          <w:docGrid w:linePitch="360"/>
        </w:sectPr>
      </w:pPr>
    </w:p>
    <w:p w14:paraId="1819E87E" w14:textId="77777777" w:rsidR="008477CA" w:rsidRDefault="008477CA" w:rsidP="008477CA">
      <w:pPr>
        <w:tabs>
          <w:tab w:val="num" w:pos="1560"/>
        </w:tabs>
        <w:ind w:left="142" w:firstLine="567"/>
        <w:jc w:val="center"/>
        <w:outlineLvl w:val="0"/>
        <w:rPr>
          <w:b/>
          <w:sz w:val="28"/>
          <w:szCs w:val="28"/>
        </w:rPr>
      </w:pPr>
      <w:bookmarkStart w:id="33" w:name="_Toc43376280"/>
      <w:r>
        <w:rPr>
          <w:b/>
          <w:sz w:val="28"/>
          <w:szCs w:val="28"/>
        </w:rPr>
        <w:lastRenderedPageBreak/>
        <w:t>2.10</w:t>
      </w:r>
      <w:r w:rsidRPr="00E6231E">
        <w:rPr>
          <w:b/>
          <w:sz w:val="28"/>
          <w:szCs w:val="28"/>
        </w:rPr>
        <w:t xml:space="preserve">. </w:t>
      </w:r>
      <w:r>
        <w:rPr>
          <w:b/>
          <w:sz w:val="28"/>
          <w:szCs w:val="28"/>
        </w:rPr>
        <w:t>Планируемый баланс земель по категориям</w:t>
      </w:r>
      <w:bookmarkEnd w:id="33"/>
    </w:p>
    <w:p w14:paraId="34F8E006" w14:textId="77777777" w:rsidR="00020A68" w:rsidRPr="00E6231E" w:rsidRDefault="00020A68" w:rsidP="00020A68">
      <w:pPr>
        <w:suppressAutoHyphens/>
        <w:ind w:firstLine="680"/>
        <w:jc w:val="right"/>
        <w:rPr>
          <w:sz w:val="28"/>
          <w:szCs w:val="28"/>
          <w:lang w:eastAsia="ar-SA"/>
        </w:rPr>
      </w:pPr>
      <w:r>
        <w:rPr>
          <w:sz w:val="28"/>
          <w:szCs w:val="28"/>
          <w:lang w:eastAsia="ar-SA"/>
        </w:rPr>
        <w:t>Таблица 22</w:t>
      </w:r>
    </w:p>
    <w:tbl>
      <w:tblPr>
        <w:tblW w:w="9663" w:type="dxa"/>
        <w:tblInd w:w="-34" w:type="dxa"/>
        <w:tblLayout w:type="fixed"/>
        <w:tblLook w:val="0000" w:firstRow="0" w:lastRow="0" w:firstColumn="0" w:lastColumn="0" w:noHBand="0" w:noVBand="0"/>
      </w:tblPr>
      <w:tblGrid>
        <w:gridCol w:w="591"/>
        <w:gridCol w:w="4427"/>
        <w:gridCol w:w="1474"/>
        <w:gridCol w:w="1502"/>
        <w:gridCol w:w="1669"/>
      </w:tblGrid>
      <w:tr w:rsidR="008477CA" w:rsidRPr="008477CA" w14:paraId="77EB2D6B" w14:textId="77777777" w:rsidTr="008477CA">
        <w:trPr>
          <w:cantSplit/>
          <w:trHeight w:val="819"/>
          <w:tblHeader/>
        </w:trPr>
        <w:tc>
          <w:tcPr>
            <w:tcW w:w="591" w:type="dxa"/>
            <w:tcBorders>
              <w:top w:val="single" w:sz="8" w:space="0" w:color="000000"/>
              <w:left w:val="single" w:sz="8" w:space="0" w:color="000000"/>
              <w:bottom w:val="single" w:sz="8" w:space="0" w:color="000000"/>
            </w:tcBorders>
            <w:vAlign w:val="center"/>
          </w:tcPr>
          <w:p w14:paraId="4AB70D23" w14:textId="77777777" w:rsidR="008477CA" w:rsidRPr="008477CA" w:rsidRDefault="008477CA" w:rsidP="00765BCC">
            <w:pPr>
              <w:snapToGrid w:val="0"/>
              <w:jc w:val="center"/>
              <w:rPr>
                <w:b/>
                <w:bCs/>
                <w:iCs/>
                <w:sz w:val="24"/>
                <w:szCs w:val="24"/>
              </w:rPr>
            </w:pPr>
            <w:r w:rsidRPr="008477CA">
              <w:rPr>
                <w:b/>
                <w:bCs/>
                <w:iCs/>
                <w:sz w:val="24"/>
                <w:szCs w:val="24"/>
              </w:rPr>
              <w:t>№ п/п</w:t>
            </w:r>
          </w:p>
        </w:tc>
        <w:tc>
          <w:tcPr>
            <w:tcW w:w="4427" w:type="dxa"/>
            <w:tcBorders>
              <w:top w:val="single" w:sz="8" w:space="0" w:color="000000"/>
              <w:left w:val="single" w:sz="8" w:space="0" w:color="000000"/>
              <w:bottom w:val="single" w:sz="8" w:space="0" w:color="000000"/>
            </w:tcBorders>
            <w:vAlign w:val="center"/>
          </w:tcPr>
          <w:p w14:paraId="6B7FD213" w14:textId="77777777" w:rsidR="008477CA" w:rsidRPr="008477CA" w:rsidRDefault="008477CA" w:rsidP="00765BCC">
            <w:pPr>
              <w:snapToGrid w:val="0"/>
              <w:jc w:val="center"/>
              <w:rPr>
                <w:b/>
                <w:bCs/>
                <w:iCs/>
                <w:sz w:val="24"/>
                <w:szCs w:val="24"/>
              </w:rPr>
            </w:pPr>
            <w:r w:rsidRPr="008477CA">
              <w:rPr>
                <w:b/>
                <w:bCs/>
                <w:iCs/>
                <w:sz w:val="24"/>
                <w:szCs w:val="24"/>
              </w:rPr>
              <w:t>Наименование категории земель</w:t>
            </w:r>
          </w:p>
        </w:tc>
        <w:tc>
          <w:tcPr>
            <w:tcW w:w="1474" w:type="dxa"/>
            <w:tcBorders>
              <w:top w:val="single" w:sz="8" w:space="0" w:color="000000"/>
              <w:left w:val="single" w:sz="8" w:space="0" w:color="000000"/>
              <w:bottom w:val="single" w:sz="8" w:space="0" w:color="000000"/>
            </w:tcBorders>
            <w:vAlign w:val="center"/>
          </w:tcPr>
          <w:p w14:paraId="21AB255B" w14:textId="77777777" w:rsidR="008477CA" w:rsidRPr="008477CA" w:rsidRDefault="008477CA" w:rsidP="00765BCC">
            <w:pPr>
              <w:tabs>
                <w:tab w:val="left" w:pos="847"/>
              </w:tabs>
              <w:snapToGrid w:val="0"/>
              <w:ind w:left="-108" w:right="-51"/>
              <w:jc w:val="center"/>
              <w:rPr>
                <w:b/>
                <w:bCs/>
                <w:iCs/>
                <w:sz w:val="24"/>
                <w:szCs w:val="24"/>
              </w:rPr>
            </w:pPr>
            <w:r w:rsidRPr="008477CA">
              <w:rPr>
                <w:b/>
                <w:bCs/>
                <w:iCs/>
                <w:sz w:val="24"/>
                <w:szCs w:val="24"/>
              </w:rPr>
              <w:t>Единица</w:t>
            </w:r>
          </w:p>
          <w:p w14:paraId="3DC4D0AD" w14:textId="77777777" w:rsidR="008477CA" w:rsidRPr="008477CA" w:rsidRDefault="008477CA" w:rsidP="00765BCC">
            <w:pPr>
              <w:ind w:left="-51" w:right="-37"/>
              <w:jc w:val="center"/>
              <w:rPr>
                <w:b/>
                <w:bCs/>
                <w:iCs/>
                <w:sz w:val="24"/>
                <w:szCs w:val="24"/>
              </w:rPr>
            </w:pPr>
            <w:r w:rsidRPr="008477CA">
              <w:rPr>
                <w:b/>
                <w:bCs/>
                <w:iCs/>
                <w:sz w:val="24"/>
                <w:szCs w:val="24"/>
              </w:rPr>
              <w:t>измерения</w:t>
            </w:r>
          </w:p>
        </w:tc>
        <w:tc>
          <w:tcPr>
            <w:tcW w:w="1502" w:type="dxa"/>
            <w:tcBorders>
              <w:top w:val="single" w:sz="8" w:space="0" w:color="000000"/>
              <w:left w:val="single" w:sz="8" w:space="0" w:color="000000"/>
              <w:bottom w:val="single" w:sz="8" w:space="0" w:color="000000"/>
            </w:tcBorders>
            <w:vAlign w:val="center"/>
          </w:tcPr>
          <w:p w14:paraId="428654AA" w14:textId="77777777" w:rsidR="008477CA" w:rsidRPr="008477CA" w:rsidRDefault="008477CA" w:rsidP="00765BCC">
            <w:pPr>
              <w:snapToGrid w:val="0"/>
              <w:ind w:left="-24" w:right="-108"/>
              <w:jc w:val="center"/>
              <w:rPr>
                <w:b/>
                <w:bCs/>
                <w:iCs/>
                <w:sz w:val="24"/>
                <w:szCs w:val="24"/>
              </w:rPr>
            </w:pPr>
            <w:r w:rsidRPr="008477CA">
              <w:rPr>
                <w:b/>
                <w:bCs/>
                <w:iCs/>
                <w:sz w:val="24"/>
                <w:szCs w:val="24"/>
              </w:rPr>
              <w:t xml:space="preserve">Площадь на 01.06.2020 г., </w:t>
            </w:r>
          </w:p>
          <w:p w14:paraId="366AD31A" w14:textId="77777777" w:rsidR="008477CA" w:rsidRPr="008477CA" w:rsidRDefault="008477CA" w:rsidP="00765BCC">
            <w:pPr>
              <w:snapToGrid w:val="0"/>
              <w:ind w:left="-24" w:right="-108"/>
              <w:jc w:val="center"/>
              <w:rPr>
                <w:b/>
                <w:bCs/>
                <w:iCs/>
                <w:sz w:val="24"/>
                <w:szCs w:val="24"/>
              </w:rPr>
            </w:pPr>
            <w:r w:rsidRPr="008477CA">
              <w:rPr>
                <w:b/>
                <w:bCs/>
                <w:iCs/>
                <w:sz w:val="24"/>
                <w:szCs w:val="24"/>
              </w:rPr>
              <w:t>га</w:t>
            </w:r>
          </w:p>
        </w:tc>
        <w:tc>
          <w:tcPr>
            <w:tcW w:w="1669" w:type="dxa"/>
            <w:tcBorders>
              <w:top w:val="single" w:sz="8" w:space="0" w:color="000000"/>
              <w:left w:val="single" w:sz="8" w:space="0" w:color="000000"/>
              <w:bottom w:val="single" w:sz="8" w:space="0" w:color="000000"/>
              <w:right w:val="single" w:sz="8" w:space="0" w:color="000000"/>
            </w:tcBorders>
            <w:vAlign w:val="center"/>
          </w:tcPr>
          <w:p w14:paraId="3B316204" w14:textId="77777777" w:rsidR="008477CA" w:rsidRPr="008477CA" w:rsidRDefault="008477CA" w:rsidP="008477CA">
            <w:pPr>
              <w:snapToGrid w:val="0"/>
              <w:ind w:left="-24" w:right="-108"/>
              <w:jc w:val="center"/>
              <w:rPr>
                <w:b/>
                <w:bCs/>
                <w:iCs/>
                <w:sz w:val="24"/>
                <w:szCs w:val="24"/>
              </w:rPr>
            </w:pPr>
            <w:r w:rsidRPr="008477CA">
              <w:rPr>
                <w:b/>
                <w:bCs/>
                <w:iCs/>
                <w:sz w:val="24"/>
                <w:szCs w:val="24"/>
              </w:rPr>
              <w:t>Площадь на</w:t>
            </w:r>
            <w:r>
              <w:rPr>
                <w:b/>
                <w:bCs/>
                <w:iCs/>
                <w:sz w:val="24"/>
                <w:szCs w:val="24"/>
              </w:rPr>
              <w:t xml:space="preserve"> расчетный срок (2033 г.)</w:t>
            </w:r>
            <w:r w:rsidRPr="008477CA">
              <w:rPr>
                <w:b/>
                <w:bCs/>
                <w:iCs/>
                <w:sz w:val="24"/>
                <w:szCs w:val="24"/>
              </w:rPr>
              <w:t xml:space="preserve">, </w:t>
            </w:r>
          </w:p>
          <w:p w14:paraId="7089F78F" w14:textId="77777777" w:rsidR="008477CA" w:rsidRPr="008477CA" w:rsidRDefault="008477CA" w:rsidP="008477CA">
            <w:pPr>
              <w:ind w:left="-108" w:right="-107"/>
              <w:jc w:val="center"/>
              <w:rPr>
                <w:b/>
                <w:bCs/>
                <w:iCs/>
                <w:sz w:val="24"/>
                <w:szCs w:val="24"/>
              </w:rPr>
            </w:pPr>
            <w:r w:rsidRPr="008477CA">
              <w:rPr>
                <w:b/>
                <w:bCs/>
                <w:iCs/>
                <w:sz w:val="24"/>
                <w:szCs w:val="24"/>
              </w:rPr>
              <w:t>га</w:t>
            </w:r>
          </w:p>
        </w:tc>
      </w:tr>
      <w:tr w:rsidR="008477CA" w:rsidRPr="008477CA" w14:paraId="56BC5D3A" w14:textId="77777777" w:rsidTr="008477CA">
        <w:trPr>
          <w:trHeight w:val="452"/>
          <w:tblHeader/>
        </w:trPr>
        <w:tc>
          <w:tcPr>
            <w:tcW w:w="591" w:type="dxa"/>
            <w:tcBorders>
              <w:left w:val="single" w:sz="8" w:space="0" w:color="000000"/>
              <w:bottom w:val="single" w:sz="4" w:space="0" w:color="000000"/>
            </w:tcBorders>
          </w:tcPr>
          <w:p w14:paraId="143A6779" w14:textId="77777777" w:rsidR="008477CA" w:rsidRPr="008477CA" w:rsidRDefault="008477CA" w:rsidP="00765BCC">
            <w:pPr>
              <w:snapToGrid w:val="0"/>
              <w:jc w:val="center"/>
              <w:rPr>
                <w:sz w:val="24"/>
                <w:szCs w:val="24"/>
              </w:rPr>
            </w:pPr>
          </w:p>
        </w:tc>
        <w:tc>
          <w:tcPr>
            <w:tcW w:w="4427" w:type="dxa"/>
            <w:tcBorders>
              <w:left w:val="single" w:sz="8" w:space="0" w:color="000000"/>
              <w:bottom w:val="single" w:sz="4" w:space="0" w:color="000000"/>
            </w:tcBorders>
          </w:tcPr>
          <w:p w14:paraId="1FA03B57" w14:textId="77777777" w:rsidR="008477CA" w:rsidRPr="008477CA" w:rsidRDefault="008477CA" w:rsidP="008477CA">
            <w:pPr>
              <w:snapToGrid w:val="0"/>
              <w:rPr>
                <w:sz w:val="24"/>
                <w:szCs w:val="24"/>
              </w:rPr>
            </w:pPr>
            <w:r w:rsidRPr="008477CA">
              <w:rPr>
                <w:b/>
                <w:sz w:val="24"/>
                <w:szCs w:val="24"/>
              </w:rPr>
              <w:t>Общая площадь земель Крымского городского поселения, в т.ч.</w:t>
            </w:r>
            <w:r>
              <w:rPr>
                <w:b/>
                <w:sz w:val="24"/>
                <w:szCs w:val="24"/>
              </w:rPr>
              <w:t>:</w:t>
            </w:r>
          </w:p>
        </w:tc>
        <w:tc>
          <w:tcPr>
            <w:tcW w:w="1474" w:type="dxa"/>
            <w:tcBorders>
              <w:left w:val="single" w:sz="8" w:space="0" w:color="000000"/>
              <w:bottom w:val="single" w:sz="4" w:space="0" w:color="000000"/>
            </w:tcBorders>
            <w:vAlign w:val="center"/>
          </w:tcPr>
          <w:p w14:paraId="61113CCA" w14:textId="77777777" w:rsidR="008477CA" w:rsidRPr="008477CA" w:rsidRDefault="008477CA" w:rsidP="00765BCC">
            <w:pPr>
              <w:snapToGrid w:val="0"/>
              <w:jc w:val="center"/>
              <w:rPr>
                <w:sz w:val="24"/>
                <w:szCs w:val="24"/>
              </w:rPr>
            </w:pPr>
            <w:r w:rsidRPr="008477CA">
              <w:rPr>
                <w:sz w:val="24"/>
                <w:szCs w:val="24"/>
              </w:rPr>
              <w:t>га</w:t>
            </w:r>
          </w:p>
        </w:tc>
        <w:tc>
          <w:tcPr>
            <w:tcW w:w="1502" w:type="dxa"/>
            <w:tcBorders>
              <w:left w:val="single" w:sz="8" w:space="0" w:color="000000"/>
              <w:bottom w:val="single" w:sz="4" w:space="0" w:color="000000"/>
            </w:tcBorders>
            <w:vAlign w:val="center"/>
          </w:tcPr>
          <w:p w14:paraId="6D55F675" w14:textId="77777777" w:rsidR="008477CA" w:rsidRPr="008477CA" w:rsidRDefault="008477CA" w:rsidP="00765BCC">
            <w:pPr>
              <w:widowControl w:val="0"/>
              <w:snapToGrid w:val="0"/>
              <w:jc w:val="center"/>
              <w:rPr>
                <w:sz w:val="24"/>
                <w:szCs w:val="24"/>
              </w:rPr>
            </w:pPr>
            <w:r w:rsidRPr="008477CA">
              <w:rPr>
                <w:sz w:val="24"/>
                <w:szCs w:val="24"/>
              </w:rPr>
              <w:t>9590,55</w:t>
            </w:r>
          </w:p>
        </w:tc>
        <w:tc>
          <w:tcPr>
            <w:tcW w:w="1669" w:type="dxa"/>
            <w:tcBorders>
              <w:left w:val="single" w:sz="8" w:space="0" w:color="000000"/>
              <w:bottom w:val="single" w:sz="4" w:space="0" w:color="000000"/>
              <w:right w:val="single" w:sz="8" w:space="0" w:color="000000"/>
            </w:tcBorders>
            <w:vAlign w:val="center"/>
          </w:tcPr>
          <w:p w14:paraId="15DCE7FC" w14:textId="77777777" w:rsidR="008477CA" w:rsidRPr="008477CA" w:rsidRDefault="008477CA" w:rsidP="00765BCC">
            <w:pPr>
              <w:widowControl w:val="0"/>
              <w:snapToGrid w:val="0"/>
              <w:jc w:val="center"/>
              <w:rPr>
                <w:sz w:val="24"/>
                <w:szCs w:val="24"/>
              </w:rPr>
            </w:pPr>
            <w:r w:rsidRPr="008477CA">
              <w:rPr>
                <w:sz w:val="24"/>
                <w:szCs w:val="24"/>
              </w:rPr>
              <w:t>9590,55</w:t>
            </w:r>
          </w:p>
        </w:tc>
      </w:tr>
      <w:tr w:rsidR="008477CA" w:rsidRPr="008477CA" w14:paraId="23CE50D2" w14:textId="77777777" w:rsidTr="008477CA">
        <w:trPr>
          <w:trHeight w:val="214"/>
          <w:tblHeader/>
        </w:trPr>
        <w:tc>
          <w:tcPr>
            <w:tcW w:w="591" w:type="dxa"/>
            <w:tcBorders>
              <w:left w:val="single" w:sz="8" w:space="0" w:color="000000"/>
              <w:bottom w:val="single" w:sz="4" w:space="0" w:color="000000"/>
            </w:tcBorders>
          </w:tcPr>
          <w:p w14:paraId="13515A22" w14:textId="77777777" w:rsidR="008477CA" w:rsidRPr="008477CA" w:rsidRDefault="008477CA" w:rsidP="00765BCC">
            <w:pPr>
              <w:snapToGrid w:val="0"/>
              <w:jc w:val="center"/>
              <w:rPr>
                <w:sz w:val="24"/>
                <w:szCs w:val="24"/>
              </w:rPr>
            </w:pPr>
            <w:r w:rsidRPr="008477CA">
              <w:rPr>
                <w:sz w:val="24"/>
                <w:szCs w:val="24"/>
              </w:rPr>
              <w:t>1</w:t>
            </w:r>
          </w:p>
        </w:tc>
        <w:tc>
          <w:tcPr>
            <w:tcW w:w="4427" w:type="dxa"/>
            <w:tcBorders>
              <w:left w:val="single" w:sz="8" w:space="0" w:color="000000"/>
              <w:bottom w:val="single" w:sz="4" w:space="0" w:color="000000"/>
            </w:tcBorders>
          </w:tcPr>
          <w:p w14:paraId="32FB7895" w14:textId="77777777" w:rsidR="008477CA" w:rsidRPr="008477CA" w:rsidRDefault="008477CA" w:rsidP="00765BCC">
            <w:pPr>
              <w:snapToGrid w:val="0"/>
              <w:rPr>
                <w:sz w:val="24"/>
                <w:szCs w:val="24"/>
              </w:rPr>
            </w:pPr>
            <w:r>
              <w:rPr>
                <w:sz w:val="24"/>
                <w:szCs w:val="24"/>
              </w:rPr>
              <w:t>Земли населённого пункта,</w:t>
            </w:r>
            <w:r w:rsidRPr="008477CA">
              <w:rPr>
                <w:sz w:val="24"/>
                <w:szCs w:val="24"/>
              </w:rPr>
              <w:t xml:space="preserve"> </w:t>
            </w:r>
          </w:p>
        </w:tc>
        <w:tc>
          <w:tcPr>
            <w:tcW w:w="1474" w:type="dxa"/>
            <w:tcBorders>
              <w:left w:val="single" w:sz="8" w:space="0" w:color="000000"/>
              <w:bottom w:val="single" w:sz="4" w:space="0" w:color="000000"/>
            </w:tcBorders>
            <w:vAlign w:val="center"/>
          </w:tcPr>
          <w:p w14:paraId="744DC8BD" w14:textId="77777777" w:rsidR="008477CA" w:rsidRPr="008477CA" w:rsidRDefault="008477CA" w:rsidP="00765BCC">
            <w:pPr>
              <w:snapToGrid w:val="0"/>
              <w:jc w:val="center"/>
              <w:rPr>
                <w:sz w:val="24"/>
                <w:szCs w:val="24"/>
              </w:rPr>
            </w:pPr>
            <w:r w:rsidRPr="008477CA">
              <w:rPr>
                <w:sz w:val="24"/>
                <w:szCs w:val="24"/>
              </w:rPr>
              <w:t>га</w:t>
            </w:r>
          </w:p>
        </w:tc>
        <w:tc>
          <w:tcPr>
            <w:tcW w:w="1502" w:type="dxa"/>
            <w:tcBorders>
              <w:left w:val="single" w:sz="8" w:space="0" w:color="000000"/>
              <w:bottom w:val="single" w:sz="4" w:space="0" w:color="000000"/>
            </w:tcBorders>
            <w:vAlign w:val="center"/>
          </w:tcPr>
          <w:p w14:paraId="671AE7FA" w14:textId="77777777" w:rsidR="008477CA" w:rsidRPr="008477CA" w:rsidRDefault="008477CA" w:rsidP="00765BCC">
            <w:pPr>
              <w:widowControl w:val="0"/>
              <w:snapToGrid w:val="0"/>
              <w:jc w:val="center"/>
              <w:rPr>
                <w:sz w:val="24"/>
                <w:szCs w:val="24"/>
              </w:rPr>
            </w:pPr>
            <w:r w:rsidRPr="008477CA">
              <w:rPr>
                <w:sz w:val="24"/>
                <w:szCs w:val="24"/>
              </w:rPr>
              <w:t>3366,42</w:t>
            </w:r>
          </w:p>
        </w:tc>
        <w:tc>
          <w:tcPr>
            <w:tcW w:w="1669" w:type="dxa"/>
            <w:tcBorders>
              <w:left w:val="single" w:sz="8" w:space="0" w:color="000000"/>
              <w:bottom w:val="single" w:sz="4" w:space="0" w:color="000000"/>
              <w:right w:val="single" w:sz="8" w:space="0" w:color="000000"/>
            </w:tcBorders>
            <w:vAlign w:val="center"/>
          </w:tcPr>
          <w:p w14:paraId="0E4262A0" w14:textId="77777777" w:rsidR="008477CA" w:rsidRPr="008477CA" w:rsidRDefault="0040252C" w:rsidP="00765BCC">
            <w:pPr>
              <w:widowControl w:val="0"/>
              <w:snapToGrid w:val="0"/>
              <w:jc w:val="center"/>
              <w:rPr>
                <w:sz w:val="24"/>
                <w:szCs w:val="24"/>
              </w:rPr>
            </w:pPr>
            <w:r>
              <w:rPr>
                <w:sz w:val="24"/>
                <w:szCs w:val="24"/>
              </w:rPr>
              <w:t>3422,78</w:t>
            </w:r>
          </w:p>
        </w:tc>
      </w:tr>
      <w:tr w:rsidR="008477CA" w:rsidRPr="00B64254" w14:paraId="531F9049" w14:textId="77777777" w:rsidTr="008477CA">
        <w:trPr>
          <w:trHeight w:val="214"/>
          <w:tblHeader/>
        </w:trPr>
        <w:tc>
          <w:tcPr>
            <w:tcW w:w="591" w:type="dxa"/>
            <w:tcBorders>
              <w:left w:val="single" w:sz="8" w:space="0" w:color="000000"/>
              <w:bottom w:val="single" w:sz="4" w:space="0" w:color="000000"/>
            </w:tcBorders>
          </w:tcPr>
          <w:p w14:paraId="3CFF40B6" w14:textId="77777777" w:rsidR="008477CA" w:rsidRPr="008477CA" w:rsidRDefault="008477CA" w:rsidP="00765BCC">
            <w:pPr>
              <w:snapToGrid w:val="0"/>
              <w:jc w:val="center"/>
              <w:rPr>
                <w:sz w:val="24"/>
                <w:szCs w:val="24"/>
              </w:rPr>
            </w:pPr>
          </w:p>
        </w:tc>
        <w:tc>
          <w:tcPr>
            <w:tcW w:w="4427" w:type="dxa"/>
            <w:tcBorders>
              <w:left w:val="single" w:sz="8" w:space="0" w:color="000000"/>
              <w:bottom w:val="single" w:sz="4" w:space="0" w:color="000000"/>
            </w:tcBorders>
          </w:tcPr>
          <w:p w14:paraId="27625757" w14:textId="77777777" w:rsidR="008477CA" w:rsidRPr="00B64254" w:rsidRDefault="008477CA" w:rsidP="00765BCC">
            <w:pPr>
              <w:snapToGrid w:val="0"/>
              <w:rPr>
                <w:sz w:val="24"/>
                <w:szCs w:val="24"/>
              </w:rPr>
            </w:pPr>
            <w:r w:rsidRPr="00B64254">
              <w:rPr>
                <w:sz w:val="24"/>
                <w:szCs w:val="24"/>
              </w:rPr>
              <w:t>в том числе: г. Крымск</w:t>
            </w:r>
          </w:p>
        </w:tc>
        <w:tc>
          <w:tcPr>
            <w:tcW w:w="1474" w:type="dxa"/>
            <w:tcBorders>
              <w:left w:val="single" w:sz="8" w:space="0" w:color="000000"/>
              <w:bottom w:val="single" w:sz="4" w:space="0" w:color="000000"/>
            </w:tcBorders>
            <w:vAlign w:val="center"/>
          </w:tcPr>
          <w:p w14:paraId="02BD7A8D" w14:textId="77777777" w:rsidR="008477CA" w:rsidRPr="00B64254" w:rsidRDefault="008477CA" w:rsidP="00765BCC">
            <w:pPr>
              <w:snapToGrid w:val="0"/>
              <w:jc w:val="center"/>
              <w:rPr>
                <w:sz w:val="24"/>
                <w:szCs w:val="24"/>
              </w:rPr>
            </w:pPr>
          </w:p>
        </w:tc>
        <w:tc>
          <w:tcPr>
            <w:tcW w:w="1502" w:type="dxa"/>
            <w:tcBorders>
              <w:left w:val="single" w:sz="8" w:space="0" w:color="000000"/>
              <w:bottom w:val="single" w:sz="4" w:space="0" w:color="000000"/>
            </w:tcBorders>
            <w:vAlign w:val="center"/>
          </w:tcPr>
          <w:p w14:paraId="3A1333D0" w14:textId="77777777" w:rsidR="008477CA" w:rsidRPr="00B64254" w:rsidRDefault="008477CA" w:rsidP="00765BCC">
            <w:pPr>
              <w:widowControl w:val="0"/>
              <w:snapToGrid w:val="0"/>
              <w:jc w:val="center"/>
              <w:rPr>
                <w:sz w:val="24"/>
                <w:szCs w:val="24"/>
              </w:rPr>
            </w:pPr>
            <w:r w:rsidRPr="00B64254">
              <w:rPr>
                <w:sz w:val="24"/>
                <w:szCs w:val="24"/>
              </w:rPr>
              <w:t>3245,58</w:t>
            </w:r>
          </w:p>
        </w:tc>
        <w:tc>
          <w:tcPr>
            <w:tcW w:w="1669" w:type="dxa"/>
            <w:tcBorders>
              <w:left w:val="single" w:sz="8" w:space="0" w:color="000000"/>
              <w:bottom w:val="single" w:sz="4" w:space="0" w:color="000000"/>
              <w:right w:val="single" w:sz="8" w:space="0" w:color="000000"/>
            </w:tcBorders>
            <w:vAlign w:val="center"/>
          </w:tcPr>
          <w:p w14:paraId="0DB77C13" w14:textId="77777777" w:rsidR="008477CA" w:rsidRPr="00B64254" w:rsidRDefault="0040252C" w:rsidP="00765BCC">
            <w:pPr>
              <w:widowControl w:val="0"/>
              <w:snapToGrid w:val="0"/>
              <w:jc w:val="center"/>
              <w:rPr>
                <w:sz w:val="24"/>
                <w:szCs w:val="24"/>
              </w:rPr>
            </w:pPr>
            <w:r w:rsidRPr="00B64254">
              <w:rPr>
                <w:sz w:val="24"/>
                <w:szCs w:val="24"/>
              </w:rPr>
              <w:t>3302,12</w:t>
            </w:r>
          </w:p>
        </w:tc>
      </w:tr>
      <w:tr w:rsidR="008477CA" w:rsidRPr="00B64254" w14:paraId="70EE6321" w14:textId="77777777" w:rsidTr="008477CA">
        <w:trPr>
          <w:trHeight w:val="284"/>
          <w:tblHeader/>
        </w:trPr>
        <w:tc>
          <w:tcPr>
            <w:tcW w:w="591" w:type="dxa"/>
            <w:tcBorders>
              <w:left w:val="single" w:sz="8" w:space="0" w:color="000000"/>
              <w:bottom w:val="single" w:sz="4" w:space="0" w:color="000000"/>
            </w:tcBorders>
          </w:tcPr>
          <w:p w14:paraId="7CEF20E0" w14:textId="77777777" w:rsidR="008477CA" w:rsidRPr="00B64254" w:rsidRDefault="008477CA" w:rsidP="00765BCC">
            <w:pPr>
              <w:snapToGrid w:val="0"/>
              <w:jc w:val="center"/>
              <w:rPr>
                <w:sz w:val="24"/>
                <w:szCs w:val="24"/>
              </w:rPr>
            </w:pPr>
          </w:p>
        </w:tc>
        <w:tc>
          <w:tcPr>
            <w:tcW w:w="4427" w:type="dxa"/>
            <w:tcBorders>
              <w:left w:val="single" w:sz="8" w:space="0" w:color="000000"/>
              <w:bottom w:val="single" w:sz="4" w:space="0" w:color="000000"/>
            </w:tcBorders>
          </w:tcPr>
          <w:p w14:paraId="7CCD21D7" w14:textId="77777777" w:rsidR="008477CA" w:rsidRPr="00B64254" w:rsidRDefault="008477CA" w:rsidP="00765BCC">
            <w:pPr>
              <w:snapToGrid w:val="0"/>
              <w:rPr>
                <w:sz w:val="24"/>
                <w:szCs w:val="24"/>
              </w:rPr>
            </w:pPr>
            <w:r w:rsidRPr="00B64254">
              <w:rPr>
                <w:sz w:val="24"/>
                <w:szCs w:val="24"/>
              </w:rPr>
              <w:t xml:space="preserve">                     х. Верхнеадагум</w:t>
            </w:r>
          </w:p>
        </w:tc>
        <w:tc>
          <w:tcPr>
            <w:tcW w:w="1474" w:type="dxa"/>
            <w:tcBorders>
              <w:left w:val="single" w:sz="8" w:space="0" w:color="000000"/>
              <w:bottom w:val="single" w:sz="4" w:space="0" w:color="000000"/>
            </w:tcBorders>
            <w:vAlign w:val="center"/>
          </w:tcPr>
          <w:p w14:paraId="649827AB" w14:textId="77777777" w:rsidR="008477CA" w:rsidRPr="00B64254" w:rsidRDefault="008477CA" w:rsidP="00765BCC">
            <w:pPr>
              <w:snapToGrid w:val="0"/>
              <w:jc w:val="center"/>
              <w:rPr>
                <w:sz w:val="24"/>
                <w:szCs w:val="24"/>
              </w:rPr>
            </w:pPr>
          </w:p>
        </w:tc>
        <w:tc>
          <w:tcPr>
            <w:tcW w:w="1502" w:type="dxa"/>
            <w:tcBorders>
              <w:left w:val="single" w:sz="8" w:space="0" w:color="000000"/>
              <w:bottom w:val="single" w:sz="4" w:space="0" w:color="000000"/>
            </w:tcBorders>
            <w:vAlign w:val="center"/>
          </w:tcPr>
          <w:p w14:paraId="3C36C0FC" w14:textId="77777777" w:rsidR="008477CA" w:rsidRPr="00B64254" w:rsidRDefault="008477CA" w:rsidP="00765BCC">
            <w:pPr>
              <w:widowControl w:val="0"/>
              <w:snapToGrid w:val="0"/>
              <w:jc w:val="center"/>
              <w:rPr>
                <w:sz w:val="24"/>
                <w:szCs w:val="24"/>
              </w:rPr>
            </w:pPr>
            <w:r w:rsidRPr="00B64254">
              <w:rPr>
                <w:sz w:val="24"/>
                <w:szCs w:val="24"/>
              </w:rPr>
              <w:t>120,73</w:t>
            </w:r>
          </w:p>
        </w:tc>
        <w:tc>
          <w:tcPr>
            <w:tcW w:w="1669" w:type="dxa"/>
            <w:tcBorders>
              <w:left w:val="single" w:sz="8" w:space="0" w:color="000000"/>
              <w:bottom w:val="single" w:sz="4" w:space="0" w:color="000000"/>
              <w:right w:val="single" w:sz="8" w:space="0" w:color="000000"/>
            </w:tcBorders>
            <w:vAlign w:val="center"/>
          </w:tcPr>
          <w:p w14:paraId="1B9652AC" w14:textId="77777777" w:rsidR="008477CA" w:rsidRPr="00B64254" w:rsidRDefault="0040252C" w:rsidP="00765BCC">
            <w:pPr>
              <w:widowControl w:val="0"/>
              <w:snapToGrid w:val="0"/>
              <w:jc w:val="center"/>
              <w:rPr>
                <w:sz w:val="24"/>
                <w:szCs w:val="24"/>
              </w:rPr>
            </w:pPr>
            <w:r w:rsidRPr="00B64254">
              <w:rPr>
                <w:sz w:val="24"/>
                <w:szCs w:val="24"/>
              </w:rPr>
              <w:t>120,66</w:t>
            </w:r>
          </w:p>
        </w:tc>
      </w:tr>
      <w:tr w:rsidR="008477CA" w:rsidRPr="00B64254" w14:paraId="30177A43" w14:textId="77777777" w:rsidTr="008477CA">
        <w:trPr>
          <w:trHeight w:val="246"/>
          <w:tblHeader/>
        </w:trPr>
        <w:tc>
          <w:tcPr>
            <w:tcW w:w="591" w:type="dxa"/>
            <w:tcBorders>
              <w:left w:val="single" w:sz="8" w:space="0" w:color="000000"/>
              <w:bottom w:val="single" w:sz="4" w:space="0" w:color="000000"/>
            </w:tcBorders>
          </w:tcPr>
          <w:p w14:paraId="045DD03E" w14:textId="77777777" w:rsidR="008477CA" w:rsidRPr="00B64254" w:rsidRDefault="008477CA" w:rsidP="00765BCC">
            <w:pPr>
              <w:snapToGrid w:val="0"/>
              <w:jc w:val="center"/>
              <w:rPr>
                <w:sz w:val="24"/>
                <w:szCs w:val="24"/>
              </w:rPr>
            </w:pPr>
            <w:r w:rsidRPr="00B64254">
              <w:rPr>
                <w:sz w:val="24"/>
                <w:szCs w:val="24"/>
              </w:rPr>
              <w:t>2</w:t>
            </w:r>
          </w:p>
        </w:tc>
        <w:tc>
          <w:tcPr>
            <w:tcW w:w="4427" w:type="dxa"/>
            <w:tcBorders>
              <w:left w:val="single" w:sz="8" w:space="0" w:color="000000"/>
              <w:bottom w:val="single" w:sz="4" w:space="0" w:color="000000"/>
            </w:tcBorders>
          </w:tcPr>
          <w:p w14:paraId="1E0A99B1" w14:textId="77777777" w:rsidR="008477CA" w:rsidRPr="00B64254" w:rsidRDefault="008477CA" w:rsidP="00765BCC">
            <w:pPr>
              <w:snapToGrid w:val="0"/>
              <w:rPr>
                <w:sz w:val="24"/>
                <w:szCs w:val="24"/>
              </w:rPr>
            </w:pPr>
            <w:r w:rsidRPr="00B64254">
              <w:rPr>
                <w:sz w:val="24"/>
                <w:szCs w:val="24"/>
              </w:rPr>
              <w:t>Земли сельскохозяйственного назначения</w:t>
            </w:r>
          </w:p>
        </w:tc>
        <w:tc>
          <w:tcPr>
            <w:tcW w:w="1474" w:type="dxa"/>
            <w:tcBorders>
              <w:left w:val="single" w:sz="8" w:space="0" w:color="000000"/>
              <w:bottom w:val="single" w:sz="4" w:space="0" w:color="000000"/>
            </w:tcBorders>
            <w:vAlign w:val="center"/>
          </w:tcPr>
          <w:p w14:paraId="17B6D380" w14:textId="77777777" w:rsidR="008477CA" w:rsidRPr="00B64254" w:rsidRDefault="008477CA" w:rsidP="00765BCC">
            <w:pPr>
              <w:snapToGrid w:val="0"/>
              <w:jc w:val="center"/>
              <w:rPr>
                <w:sz w:val="24"/>
                <w:szCs w:val="24"/>
              </w:rPr>
            </w:pPr>
            <w:r w:rsidRPr="00B64254">
              <w:rPr>
                <w:sz w:val="24"/>
                <w:szCs w:val="24"/>
              </w:rPr>
              <w:t>га</w:t>
            </w:r>
          </w:p>
        </w:tc>
        <w:tc>
          <w:tcPr>
            <w:tcW w:w="1502" w:type="dxa"/>
            <w:tcBorders>
              <w:left w:val="single" w:sz="8" w:space="0" w:color="000000"/>
              <w:bottom w:val="single" w:sz="4" w:space="0" w:color="000000"/>
            </w:tcBorders>
            <w:vAlign w:val="center"/>
          </w:tcPr>
          <w:p w14:paraId="5BDC91D1" w14:textId="77777777" w:rsidR="008477CA" w:rsidRPr="00B64254" w:rsidRDefault="00132199" w:rsidP="00765BCC">
            <w:pPr>
              <w:widowControl w:val="0"/>
              <w:snapToGrid w:val="0"/>
              <w:jc w:val="center"/>
              <w:rPr>
                <w:sz w:val="24"/>
                <w:szCs w:val="24"/>
              </w:rPr>
            </w:pPr>
            <w:r w:rsidRPr="00B64254">
              <w:rPr>
                <w:sz w:val="24"/>
                <w:szCs w:val="24"/>
              </w:rPr>
              <w:t>4758,74</w:t>
            </w:r>
          </w:p>
        </w:tc>
        <w:tc>
          <w:tcPr>
            <w:tcW w:w="1669" w:type="dxa"/>
            <w:tcBorders>
              <w:left w:val="single" w:sz="8" w:space="0" w:color="000000"/>
              <w:bottom w:val="single" w:sz="4" w:space="0" w:color="000000"/>
              <w:right w:val="single" w:sz="8" w:space="0" w:color="000000"/>
            </w:tcBorders>
            <w:vAlign w:val="center"/>
          </w:tcPr>
          <w:p w14:paraId="37D2E13C" w14:textId="77777777" w:rsidR="008477CA" w:rsidRPr="00B64254" w:rsidRDefault="00132199" w:rsidP="00765BCC">
            <w:pPr>
              <w:widowControl w:val="0"/>
              <w:snapToGrid w:val="0"/>
              <w:jc w:val="center"/>
              <w:rPr>
                <w:sz w:val="24"/>
                <w:szCs w:val="24"/>
              </w:rPr>
            </w:pPr>
            <w:r w:rsidRPr="00B64254">
              <w:rPr>
                <w:sz w:val="24"/>
                <w:szCs w:val="24"/>
              </w:rPr>
              <w:t>4702,38</w:t>
            </w:r>
          </w:p>
        </w:tc>
      </w:tr>
      <w:tr w:rsidR="00BB74BA" w:rsidRPr="00B64254" w14:paraId="670BC5F1" w14:textId="77777777" w:rsidTr="00765BCC">
        <w:trPr>
          <w:trHeight w:val="208"/>
          <w:tblHeader/>
        </w:trPr>
        <w:tc>
          <w:tcPr>
            <w:tcW w:w="591" w:type="dxa"/>
            <w:tcBorders>
              <w:left w:val="single" w:sz="8" w:space="0" w:color="000000"/>
              <w:bottom w:val="single" w:sz="4" w:space="0" w:color="000000"/>
            </w:tcBorders>
          </w:tcPr>
          <w:p w14:paraId="0FBA306A" w14:textId="77777777" w:rsidR="00BB74BA" w:rsidRPr="00B64254" w:rsidRDefault="00BB74BA" w:rsidP="00BB74BA">
            <w:pPr>
              <w:snapToGrid w:val="0"/>
              <w:jc w:val="center"/>
              <w:rPr>
                <w:sz w:val="24"/>
                <w:szCs w:val="24"/>
              </w:rPr>
            </w:pPr>
            <w:r w:rsidRPr="00B64254">
              <w:rPr>
                <w:sz w:val="24"/>
                <w:szCs w:val="24"/>
              </w:rPr>
              <w:t>3</w:t>
            </w:r>
          </w:p>
        </w:tc>
        <w:tc>
          <w:tcPr>
            <w:tcW w:w="4427" w:type="dxa"/>
            <w:tcBorders>
              <w:left w:val="single" w:sz="8" w:space="0" w:color="000000"/>
              <w:bottom w:val="single" w:sz="4" w:space="0" w:color="000000"/>
            </w:tcBorders>
          </w:tcPr>
          <w:p w14:paraId="74DFFE57" w14:textId="77777777" w:rsidR="00BB74BA" w:rsidRPr="00B64254" w:rsidRDefault="00BB74BA" w:rsidP="00BB74BA">
            <w:pPr>
              <w:snapToGrid w:val="0"/>
              <w:rPr>
                <w:sz w:val="24"/>
                <w:szCs w:val="24"/>
              </w:rPr>
            </w:pPr>
            <w:r w:rsidRPr="00B64254">
              <w:rPr>
                <w:sz w:val="24"/>
                <w:szCs w:val="24"/>
              </w:rPr>
              <w:t>Земли запаса</w:t>
            </w:r>
          </w:p>
        </w:tc>
        <w:tc>
          <w:tcPr>
            <w:tcW w:w="1474" w:type="dxa"/>
            <w:tcBorders>
              <w:left w:val="single" w:sz="8" w:space="0" w:color="000000"/>
              <w:bottom w:val="single" w:sz="4" w:space="0" w:color="000000"/>
            </w:tcBorders>
            <w:vAlign w:val="center"/>
          </w:tcPr>
          <w:p w14:paraId="502D3369" w14:textId="77777777" w:rsidR="00BB74BA" w:rsidRPr="00B64254" w:rsidRDefault="00BB74BA" w:rsidP="00BB74BA">
            <w:pPr>
              <w:snapToGrid w:val="0"/>
              <w:jc w:val="center"/>
              <w:rPr>
                <w:sz w:val="24"/>
                <w:szCs w:val="24"/>
              </w:rPr>
            </w:pPr>
            <w:r w:rsidRPr="00B64254">
              <w:rPr>
                <w:sz w:val="24"/>
                <w:szCs w:val="24"/>
              </w:rPr>
              <w:t>га</w:t>
            </w:r>
          </w:p>
        </w:tc>
        <w:tc>
          <w:tcPr>
            <w:tcW w:w="1502" w:type="dxa"/>
            <w:tcBorders>
              <w:left w:val="single" w:sz="8" w:space="0" w:color="000000"/>
              <w:bottom w:val="single" w:sz="4" w:space="0" w:color="000000"/>
            </w:tcBorders>
            <w:vAlign w:val="center"/>
          </w:tcPr>
          <w:p w14:paraId="711A1AE2" w14:textId="77777777" w:rsidR="00BB74BA" w:rsidRPr="00B64254" w:rsidRDefault="00BB74BA" w:rsidP="00BB74BA">
            <w:pPr>
              <w:widowControl w:val="0"/>
              <w:snapToGrid w:val="0"/>
              <w:jc w:val="center"/>
              <w:rPr>
                <w:sz w:val="24"/>
                <w:szCs w:val="24"/>
              </w:rPr>
            </w:pPr>
            <w:r w:rsidRPr="00B64254">
              <w:rPr>
                <w:sz w:val="24"/>
                <w:szCs w:val="24"/>
              </w:rPr>
              <w:t>10,23</w:t>
            </w:r>
          </w:p>
        </w:tc>
        <w:tc>
          <w:tcPr>
            <w:tcW w:w="1669" w:type="dxa"/>
            <w:tcBorders>
              <w:left w:val="single" w:sz="8" w:space="0" w:color="000000"/>
              <w:bottom w:val="single" w:sz="4" w:space="0" w:color="000000"/>
            </w:tcBorders>
            <w:vAlign w:val="center"/>
          </w:tcPr>
          <w:p w14:paraId="118644D8" w14:textId="77777777" w:rsidR="00BB74BA" w:rsidRPr="00B64254" w:rsidRDefault="00BB74BA" w:rsidP="00BB74BA">
            <w:pPr>
              <w:widowControl w:val="0"/>
              <w:snapToGrid w:val="0"/>
              <w:jc w:val="center"/>
              <w:rPr>
                <w:sz w:val="24"/>
                <w:szCs w:val="24"/>
              </w:rPr>
            </w:pPr>
            <w:r w:rsidRPr="00B64254">
              <w:rPr>
                <w:sz w:val="24"/>
                <w:szCs w:val="24"/>
              </w:rPr>
              <w:t>10,23</w:t>
            </w:r>
          </w:p>
        </w:tc>
      </w:tr>
      <w:tr w:rsidR="00BB74BA" w:rsidRPr="00B64254" w14:paraId="554BABD7" w14:textId="77777777" w:rsidTr="00765BCC">
        <w:trPr>
          <w:trHeight w:val="148"/>
          <w:tblHeader/>
        </w:trPr>
        <w:tc>
          <w:tcPr>
            <w:tcW w:w="591" w:type="dxa"/>
            <w:tcBorders>
              <w:left w:val="single" w:sz="8" w:space="0" w:color="000000"/>
              <w:bottom w:val="single" w:sz="4" w:space="0" w:color="000000"/>
            </w:tcBorders>
          </w:tcPr>
          <w:p w14:paraId="49B5A696" w14:textId="77777777" w:rsidR="00BB74BA" w:rsidRPr="00B64254" w:rsidRDefault="00BB74BA" w:rsidP="00BB74BA">
            <w:pPr>
              <w:snapToGrid w:val="0"/>
              <w:jc w:val="center"/>
              <w:rPr>
                <w:sz w:val="24"/>
                <w:szCs w:val="24"/>
              </w:rPr>
            </w:pPr>
            <w:r w:rsidRPr="00B64254">
              <w:rPr>
                <w:sz w:val="24"/>
                <w:szCs w:val="24"/>
              </w:rPr>
              <w:t>4</w:t>
            </w:r>
          </w:p>
        </w:tc>
        <w:tc>
          <w:tcPr>
            <w:tcW w:w="4427" w:type="dxa"/>
            <w:tcBorders>
              <w:left w:val="single" w:sz="8" w:space="0" w:color="000000"/>
              <w:bottom w:val="single" w:sz="4" w:space="0" w:color="000000"/>
            </w:tcBorders>
          </w:tcPr>
          <w:p w14:paraId="58C4A1E1" w14:textId="77777777" w:rsidR="00BB74BA" w:rsidRPr="00B64254" w:rsidRDefault="00BB74BA" w:rsidP="00BB74BA">
            <w:pPr>
              <w:snapToGrid w:val="0"/>
              <w:rPr>
                <w:sz w:val="24"/>
                <w:szCs w:val="24"/>
              </w:rPr>
            </w:pPr>
            <w:r w:rsidRPr="00B64254">
              <w:rPr>
                <w:sz w:val="24"/>
                <w:szCs w:val="24"/>
              </w:rPr>
              <w:t>Земли лесного фонда</w:t>
            </w:r>
            <w:r w:rsidR="00132199" w:rsidRPr="00B64254">
              <w:rPr>
                <w:sz w:val="24"/>
                <w:szCs w:val="24"/>
              </w:rPr>
              <w:t>, из них:</w:t>
            </w:r>
          </w:p>
          <w:p w14:paraId="0A832955" w14:textId="77777777" w:rsidR="00132199" w:rsidRPr="00B64254" w:rsidRDefault="00132199" w:rsidP="00BB74BA">
            <w:pPr>
              <w:snapToGrid w:val="0"/>
              <w:rPr>
                <w:sz w:val="24"/>
                <w:szCs w:val="24"/>
              </w:rPr>
            </w:pPr>
            <w:r w:rsidRPr="00B64254">
              <w:rPr>
                <w:sz w:val="24"/>
                <w:szCs w:val="24"/>
              </w:rPr>
              <w:t>-лесопарковая (зеленая) зона</w:t>
            </w:r>
          </w:p>
        </w:tc>
        <w:tc>
          <w:tcPr>
            <w:tcW w:w="1474" w:type="dxa"/>
            <w:tcBorders>
              <w:left w:val="single" w:sz="8" w:space="0" w:color="000000"/>
              <w:bottom w:val="single" w:sz="4" w:space="0" w:color="000000"/>
            </w:tcBorders>
            <w:vAlign w:val="center"/>
          </w:tcPr>
          <w:p w14:paraId="64D54744" w14:textId="77777777" w:rsidR="00BB74BA" w:rsidRPr="00B64254" w:rsidRDefault="00BB74BA" w:rsidP="00BB74BA">
            <w:pPr>
              <w:snapToGrid w:val="0"/>
              <w:jc w:val="center"/>
              <w:rPr>
                <w:sz w:val="24"/>
                <w:szCs w:val="24"/>
              </w:rPr>
            </w:pPr>
            <w:r w:rsidRPr="00B64254">
              <w:rPr>
                <w:sz w:val="24"/>
                <w:szCs w:val="24"/>
              </w:rPr>
              <w:t>га</w:t>
            </w:r>
          </w:p>
        </w:tc>
        <w:tc>
          <w:tcPr>
            <w:tcW w:w="1502" w:type="dxa"/>
            <w:tcBorders>
              <w:left w:val="single" w:sz="8" w:space="0" w:color="000000"/>
              <w:bottom w:val="single" w:sz="4" w:space="0" w:color="000000"/>
            </w:tcBorders>
            <w:vAlign w:val="center"/>
          </w:tcPr>
          <w:p w14:paraId="651BEE0B" w14:textId="77777777" w:rsidR="00BB74BA" w:rsidRPr="00B64254" w:rsidRDefault="00132199" w:rsidP="00BB74BA">
            <w:pPr>
              <w:widowControl w:val="0"/>
              <w:snapToGrid w:val="0"/>
              <w:jc w:val="center"/>
              <w:rPr>
                <w:sz w:val="24"/>
                <w:szCs w:val="24"/>
              </w:rPr>
            </w:pPr>
            <w:r w:rsidRPr="00B64254">
              <w:rPr>
                <w:sz w:val="24"/>
                <w:szCs w:val="24"/>
              </w:rPr>
              <w:t>749,95</w:t>
            </w:r>
          </w:p>
          <w:p w14:paraId="7B87FCE0" w14:textId="77777777" w:rsidR="00132199" w:rsidRPr="00B64254" w:rsidRDefault="00132199" w:rsidP="00BB74BA">
            <w:pPr>
              <w:widowControl w:val="0"/>
              <w:snapToGrid w:val="0"/>
              <w:jc w:val="center"/>
              <w:rPr>
                <w:sz w:val="24"/>
                <w:szCs w:val="24"/>
              </w:rPr>
            </w:pPr>
            <w:r w:rsidRPr="00B64254">
              <w:rPr>
                <w:sz w:val="24"/>
                <w:szCs w:val="24"/>
              </w:rPr>
              <w:t>296,25</w:t>
            </w:r>
          </w:p>
        </w:tc>
        <w:tc>
          <w:tcPr>
            <w:tcW w:w="1669" w:type="dxa"/>
            <w:tcBorders>
              <w:left w:val="single" w:sz="8" w:space="0" w:color="000000"/>
              <w:bottom w:val="single" w:sz="4" w:space="0" w:color="000000"/>
            </w:tcBorders>
            <w:vAlign w:val="center"/>
          </w:tcPr>
          <w:p w14:paraId="2AFD1842" w14:textId="77777777" w:rsidR="00132199" w:rsidRPr="00B64254" w:rsidRDefault="00132199" w:rsidP="00132199">
            <w:pPr>
              <w:widowControl w:val="0"/>
              <w:snapToGrid w:val="0"/>
              <w:jc w:val="center"/>
              <w:rPr>
                <w:sz w:val="24"/>
                <w:szCs w:val="24"/>
              </w:rPr>
            </w:pPr>
            <w:r w:rsidRPr="00B64254">
              <w:rPr>
                <w:sz w:val="24"/>
                <w:szCs w:val="24"/>
              </w:rPr>
              <w:t>749,95</w:t>
            </w:r>
          </w:p>
          <w:p w14:paraId="4A98719F" w14:textId="77777777" w:rsidR="00BB74BA" w:rsidRPr="00B64254" w:rsidRDefault="00132199" w:rsidP="00132199">
            <w:pPr>
              <w:widowControl w:val="0"/>
              <w:snapToGrid w:val="0"/>
              <w:jc w:val="center"/>
              <w:rPr>
                <w:sz w:val="24"/>
                <w:szCs w:val="24"/>
              </w:rPr>
            </w:pPr>
            <w:r w:rsidRPr="00B64254">
              <w:rPr>
                <w:sz w:val="24"/>
                <w:szCs w:val="24"/>
              </w:rPr>
              <w:t>296,25</w:t>
            </w:r>
          </w:p>
        </w:tc>
      </w:tr>
      <w:tr w:rsidR="00BB74BA" w:rsidRPr="00B64254" w14:paraId="7ADF82DA" w14:textId="77777777" w:rsidTr="00765BCC">
        <w:trPr>
          <w:trHeight w:val="148"/>
          <w:tblHeader/>
        </w:trPr>
        <w:tc>
          <w:tcPr>
            <w:tcW w:w="591" w:type="dxa"/>
            <w:tcBorders>
              <w:left w:val="single" w:sz="8" w:space="0" w:color="000000"/>
              <w:bottom w:val="single" w:sz="4" w:space="0" w:color="000000"/>
            </w:tcBorders>
          </w:tcPr>
          <w:p w14:paraId="530C3118" w14:textId="77777777" w:rsidR="00BB74BA" w:rsidRPr="00B64254" w:rsidRDefault="00BB74BA" w:rsidP="00BB74BA">
            <w:pPr>
              <w:snapToGrid w:val="0"/>
              <w:jc w:val="center"/>
              <w:rPr>
                <w:sz w:val="24"/>
                <w:szCs w:val="24"/>
              </w:rPr>
            </w:pPr>
            <w:r w:rsidRPr="00B64254">
              <w:rPr>
                <w:sz w:val="24"/>
                <w:szCs w:val="24"/>
              </w:rPr>
              <w:t>5</w:t>
            </w:r>
          </w:p>
        </w:tc>
        <w:tc>
          <w:tcPr>
            <w:tcW w:w="4427" w:type="dxa"/>
            <w:tcBorders>
              <w:left w:val="single" w:sz="8" w:space="0" w:color="000000"/>
              <w:bottom w:val="single" w:sz="4" w:space="0" w:color="000000"/>
            </w:tcBorders>
          </w:tcPr>
          <w:p w14:paraId="15C44555" w14:textId="77777777" w:rsidR="00BB74BA" w:rsidRPr="00B64254" w:rsidRDefault="00BB74BA" w:rsidP="00BB74BA">
            <w:pPr>
              <w:snapToGrid w:val="0"/>
              <w:rPr>
                <w:sz w:val="24"/>
                <w:szCs w:val="24"/>
              </w:rPr>
            </w:pPr>
            <w:r w:rsidRPr="00B64254">
              <w:rPr>
                <w:sz w:val="24"/>
                <w:szCs w:val="24"/>
              </w:rPr>
              <w:t>Земли промышленности, транспорта и связи</w:t>
            </w:r>
          </w:p>
        </w:tc>
        <w:tc>
          <w:tcPr>
            <w:tcW w:w="1474" w:type="dxa"/>
            <w:tcBorders>
              <w:left w:val="single" w:sz="8" w:space="0" w:color="000000"/>
              <w:bottom w:val="single" w:sz="4" w:space="0" w:color="000000"/>
            </w:tcBorders>
            <w:vAlign w:val="center"/>
          </w:tcPr>
          <w:p w14:paraId="25A478AA" w14:textId="77777777" w:rsidR="00BB74BA" w:rsidRPr="00B64254" w:rsidRDefault="00BB74BA" w:rsidP="00BB74BA">
            <w:pPr>
              <w:snapToGrid w:val="0"/>
              <w:jc w:val="center"/>
              <w:rPr>
                <w:sz w:val="24"/>
                <w:szCs w:val="24"/>
              </w:rPr>
            </w:pPr>
            <w:r w:rsidRPr="00B64254">
              <w:rPr>
                <w:sz w:val="24"/>
                <w:szCs w:val="24"/>
              </w:rPr>
              <w:t>га</w:t>
            </w:r>
          </w:p>
        </w:tc>
        <w:tc>
          <w:tcPr>
            <w:tcW w:w="1502" w:type="dxa"/>
            <w:tcBorders>
              <w:left w:val="single" w:sz="8" w:space="0" w:color="000000"/>
              <w:bottom w:val="single" w:sz="4" w:space="0" w:color="000000"/>
            </w:tcBorders>
            <w:vAlign w:val="center"/>
          </w:tcPr>
          <w:p w14:paraId="31B5E0BC" w14:textId="77777777" w:rsidR="00BB74BA" w:rsidRPr="00B64254" w:rsidRDefault="00146734" w:rsidP="00BB74BA">
            <w:pPr>
              <w:widowControl w:val="0"/>
              <w:snapToGrid w:val="0"/>
              <w:jc w:val="center"/>
              <w:rPr>
                <w:sz w:val="24"/>
                <w:szCs w:val="24"/>
              </w:rPr>
            </w:pPr>
            <w:r w:rsidRPr="00B64254">
              <w:rPr>
                <w:sz w:val="24"/>
                <w:szCs w:val="24"/>
              </w:rPr>
              <w:t>538,57</w:t>
            </w:r>
          </w:p>
        </w:tc>
        <w:tc>
          <w:tcPr>
            <w:tcW w:w="1669" w:type="dxa"/>
            <w:tcBorders>
              <w:left w:val="single" w:sz="8" w:space="0" w:color="000000"/>
              <w:bottom w:val="single" w:sz="4" w:space="0" w:color="000000"/>
            </w:tcBorders>
            <w:vAlign w:val="center"/>
          </w:tcPr>
          <w:p w14:paraId="297B5102" w14:textId="77777777" w:rsidR="00BB74BA" w:rsidRPr="00B64254" w:rsidRDefault="00BB74BA" w:rsidP="00BB74BA">
            <w:pPr>
              <w:widowControl w:val="0"/>
              <w:snapToGrid w:val="0"/>
              <w:jc w:val="center"/>
              <w:rPr>
                <w:sz w:val="24"/>
                <w:szCs w:val="24"/>
              </w:rPr>
            </w:pPr>
            <w:r w:rsidRPr="00B64254">
              <w:rPr>
                <w:sz w:val="24"/>
                <w:szCs w:val="24"/>
              </w:rPr>
              <w:t>705,21</w:t>
            </w:r>
          </w:p>
        </w:tc>
      </w:tr>
    </w:tbl>
    <w:p w14:paraId="6BABF02F" w14:textId="77777777" w:rsidR="00850CDB" w:rsidRPr="00B64254" w:rsidRDefault="00850CDB" w:rsidP="00BB74BA">
      <w:pPr>
        <w:ind w:firstLine="709"/>
        <w:jc w:val="both"/>
        <w:rPr>
          <w:sz w:val="28"/>
        </w:rPr>
      </w:pPr>
    </w:p>
    <w:p w14:paraId="3E2A392E" w14:textId="77777777" w:rsidR="00BB74BA" w:rsidRDefault="00BB74BA" w:rsidP="00BB74BA">
      <w:pPr>
        <w:ind w:firstLine="709"/>
        <w:jc w:val="both"/>
        <w:rPr>
          <w:sz w:val="28"/>
        </w:rPr>
      </w:pPr>
      <w:r w:rsidRPr="00B64254">
        <w:rPr>
          <w:sz w:val="28"/>
        </w:rPr>
        <w:t xml:space="preserve">Данными изменениями на расчетный срок планируется </w:t>
      </w:r>
      <w:r w:rsidR="00AE0DF3" w:rsidRPr="00B64254">
        <w:rPr>
          <w:sz w:val="28"/>
        </w:rPr>
        <w:t xml:space="preserve">включение в границы </w:t>
      </w:r>
      <w:r w:rsidRPr="00B64254">
        <w:rPr>
          <w:sz w:val="28"/>
        </w:rPr>
        <w:t xml:space="preserve">земель населенных пунктов </w:t>
      </w:r>
      <w:r w:rsidR="0040252C" w:rsidRPr="00B64254">
        <w:rPr>
          <w:sz w:val="28"/>
        </w:rPr>
        <w:t>223,0</w:t>
      </w:r>
      <w:r w:rsidRPr="00B64254">
        <w:rPr>
          <w:sz w:val="28"/>
        </w:rPr>
        <w:t xml:space="preserve"> га </w:t>
      </w:r>
      <w:r w:rsidR="00AE0DF3" w:rsidRPr="00B64254">
        <w:rPr>
          <w:sz w:val="28"/>
        </w:rPr>
        <w:t>из</w:t>
      </w:r>
      <w:r w:rsidRPr="00B64254">
        <w:rPr>
          <w:sz w:val="28"/>
        </w:rPr>
        <w:t xml:space="preserve"> земель сельскохозяйственного назначения</w:t>
      </w:r>
      <w:r w:rsidR="0040252C" w:rsidRPr="00B64254">
        <w:rPr>
          <w:sz w:val="28"/>
        </w:rPr>
        <w:t>, исключается земель из границ населенных пунктов 166,64 га в земли промышленности, энергетики, транспорта, связи и</w:t>
      </w:r>
      <w:r w:rsidR="0040252C">
        <w:rPr>
          <w:sz w:val="28"/>
        </w:rPr>
        <w:t xml:space="preserve"> иного спецназначения.</w:t>
      </w:r>
      <w:r w:rsidRPr="00BB74BA">
        <w:rPr>
          <w:sz w:val="28"/>
        </w:rPr>
        <w:t xml:space="preserve"> </w:t>
      </w:r>
    </w:p>
    <w:p w14:paraId="74E06828" w14:textId="77777777" w:rsidR="00BB74BA" w:rsidRPr="00BB74BA" w:rsidRDefault="00BB74BA" w:rsidP="00BB74BA">
      <w:pPr>
        <w:ind w:firstLine="709"/>
        <w:jc w:val="both"/>
        <w:rPr>
          <w:sz w:val="28"/>
        </w:rPr>
      </w:pPr>
    </w:p>
    <w:p w14:paraId="6008CD8D" w14:textId="77777777" w:rsidR="00E6231E" w:rsidRPr="00E6231E" w:rsidRDefault="00BB74BA" w:rsidP="00BB74BA">
      <w:pPr>
        <w:tabs>
          <w:tab w:val="num" w:pos="1560"/>
        </w:tabs>
        <w:ind w:left="142"/>
        <w:outlineLvl w:val="0"/>
        <w:rPr>
          <w:b/>
          <w:sz w:val="28"/>
          <w:szCs w:val="28"/>
        </w:rPr>
      </w:pPr>
      <w:bookmarkStart w:id="34" w:name="_Toc43376281"/>
      <w:r>
        <w:rPr>
          <w:b/>
          <w:sz w:val="28"/>
          <w:szCs w:val="28"/>
        </w:rPr>
        <w:t xml:space="preserve">Раздел </w:t>
      </w:r>
      <w:r w:rsidR="00E6231E" w:rsidRPr="00E6231E">
        <w:rPr>
          <w:b/>
          <w:sz w:val="28"/>
          <w:szCs w:val="28"/>
        </w:rPr>
        <w:t>3. Перечень мероприятий по территориальному планированию</w:t>
      </w:r>
      <w:bookmarkEnd w:id="34"/>
    </w:p>
    <w:p w14:paraId="4CC28059" w14:textId="77777777" w:rsidR="00E6231E" w:rsidRPr="00E6231E" w:rsidRDefault="00E6231E" w:rsidP="00E6231E">
      <w:pPr>
        <w:ind w:right="170" w:firstLine="709"/>
        <w:jc w:val="center"/>
        <w:rPr>
          <w:b/>
          <w:sz w:val="28"/>
          <w:szCs w:val="28"/>
          <w:lang w:eastAsia="ar-SA"/>
        </w:rPr>
      </w:pPr>
    </w:p>
    <w:p w14:paraId="5CC2C646" w14:textId="77777777" w:rsidR="00E6231E" w:rsidRPr="00E6231E" w:rsidRDefault="00E6231E" w:rsidP="00BB74BA">
      <w:pPr>
        <w:tabs>
          <w:tab w:val="num" w:pos="1560"/>
        </w:tabs>
        <w:ind w:left="142" w:firstLine="567"/>
        <w:jc w:val="center"/>
        <w:outlineLvl w:val="0"/>
        <w:rPr>
          <w:b/>
          <w:sz w:val="28"/>
          <w:szCs w:val="28"/>
        </w:rPr>
      </w:pPr>
      <w:bookmarkStart w:id="35" w:name="_Toc43376282"/>
      <w:r w:rsidRPr="00E6231E">
        <w:rPr>
          <w:b/>
          <w:sz w:val="28"/>
          <w:szCs w:val="28"/>
        </w:rPr>
        <w:t>3.1. П</w:t>
      </w:r>
      <w:r w:rsidR="00BB74BA">
        <w:rPr>
          <w:b/>
          <w:sz w:val="28"/>
          <w:szCs w:val="28"/>
        </w:rPr>
        <w:t>ланируемая п</w:t>
      </w:r>
      <w:r w:rsidRPr="00E6231E">
        <w:rPr>
          <w:b/>
          <w:sz w:val="28"/>
          <w:szCs w:val="28"/>
        </w:rPr>
        <w:t>ланировочная организация территории</w:t>
      </w:r>
      <w:bookmarkEnd w:id="35"/>
    </w:p>
    <w:p w14:paraId="373D5382" w14:textId="77777777" w:rsidR="00E6231E" w:rsidRPr="00E6231E" w:rsidRDefault="00E6231E" w:rsidP="00BB74BA">
      <w:pPr>
        <w:tabs>
          <w:tab w:val="num" w:pos="1560"/>
        </w:tabs>
        <w:ind w:left="142" w:firstLine="567"/>
        <w:jc w:val="center"/>
        <w:outlineLvl w:val="0"/>
        <w:rPr>
          <w:b/>
          <w:sz w:val="28"/>
          <w:szCs w:val="28"/>
        </w:rPr>
      </w:pPr>
      <w:bookmarkStart w:id="36" w:name="_Toc43376283"/>
      <w:r w:rsidRPr="00E6231E">
        <w:rPr>
          <w:b/>
          <w:sz w:val="28"/>
          <w:szCs w:val="28"/>
        </w:rPr>
        <w:t>Крымского городского поселения</w:t>
      </w:r>
      <w:bookmarkEnd w:id="36"/>
    </w:p>
    <w:p w14:paraId="46B9612B" w14:textId="77777777" w:rsidR="00E6231E" w:rsidRPr="00E6231E" w:rsidRDefault="00E6231E" w:rsidP="00E6231E">
      <w:pPr>
        <w:ind w:right="170" w:firstLine="709"/>
        <w:jc w:val="center"/>
        <w:rPr>
          <w:b/>
          <w:sz w:val="28"/>
          <w:szCs w:val="28"/>
          <w:highlight w:val="yellow"/>
          <w:lang w:eastAsia="ar-SA"/>
        </w:rPr>
      </w:pPr>
    </w:p>
    <w:p w14:paraId="50D17846" w14:textId="77777777" w:rsidR="00E6231E" w:rsidRPr="00E6231E" w:rsidRDefault="00E6231E" w:rsidP="00E6231E">
      <w:pPr>
        <w:ind w:firstLine="709"/>
        <w:jc w:val="both"/>
        <w:rPr>
          <w:sz w:val="28"/>
          <w:szCs w:val="28"/>
          <w:lang w:eastAsia="ar-SA"/>
        </w:rPr>
      </w:pPr>
      <w:r w:rsidRPr="00E6231E">
        <w:rPr>
          <w:sz w:val="28"/>
          <w:szCs w:val="28"/>
          <w:lang w:eastAsia="ar-SA"/>
        </w:rPr>
        <w:t>Генеральный план является документом территориального планирования и предусматривает разработку проектных решений по планировочной организации территории, его функциональному зонированию, зонам планируемого размещения объектов капитального строительства для государственных и муниципальных нужд и зонам с особыми условиями использования территории, образующих в целом достаточно сложную и целостную градостроительную структуру, способствующую созданию максимально благоприятных условий проживания населения.</w:t>
      </w:r>
    </w:p>
    <w:p w14:paraId="0F00047A" w14:textId="77777777" w:rsidR="00E6231E" w:rsidRPr="00E6231E" w:rsidRDefault="00E6231E" w:rsidP="00E6231E">
      <w:pPr>
        <w:tabs>
          <w:tab w:val="left" w:pos="9781"/>
        </w:tabs>
        <w:ind w:right="-1" w:firstLine="709"/>
        <w:jc w:val="both"/>
        <w:rPr>
          <w:sz w:val="28"/>
          <w:szCs w:val="28"/>
        </w:rPr>
      </w:pPr>
      <w:r w:rsidRPr="00E6231E">
        <w:rPr>
          <w:sz w:val="28"/>
          <w:szCs w:val="28"/>
        </w:rPr>
        <w:t>Одной из главных задач проекта является определение оптимального перспективного направления развития функциональных зон поселения на расчетный срок генерального плана до 2033 года и долгосрочную перспективу до 2048 года.</w:t>
      </w:r>
    </w:p>
    <w:p w14:paraId="0EB87724" w14:textId="77777777" w:rsidR="00E6231E" w:rsidRPr="00E6231E" w:rsidRDefault="00E6231E" w:rsidP="00E6231E">
      <w:pPr>
        <w:tabs>
          <w:tab w:val="left" w:pos="9781"/>
        </w:tabs>
        <w:ind w:right="-1" w:firstLine="709"/>
        <w:jc w:val="both"/>
        <w:rPr>
          <w:sz w:val="28"/>
          <w:szCs w:val="28"/>
        </w:rPr>
      </w:pPr>
      <w:r w:rsidRPr="00E6231E">
        <w:rPr>
          <w:sz w:val="28"/>
          <w:szCs w:val="28"/>
        </w:rPr>
        <w:t xml:space="preserve">Кроме того, целью данного проекта является необходимость создания с помощью градостроительных средств условий устойчивого комплексного </w:t>
      </w:r>
      <w:r w:rsidRPr="00E6231E">
        <w:rPr>
          <w:sz w:val="28"/>
          <w:szCs w:val="28"/>
        </w:rPr>
        <w:lastRenderedPageBreak/>
        <w:t>развития населенных пунктов в сложившейся экономической, экологической, историко-культурной ситуации.</w:t>
      </w:r>
    </w:p>
    <w:p w14:paraId="55BF6A1B" w14:textId="77777777" w:rsidR="00E6231E" w:rsidRPr="00E6231E" w:rsidRDefault="00E6231E" w:rsidP="00E6231E">
      <w:pPr>
        <w:tabs>
          <w:tab w:val="left" w:pos="9781"/>
        </w:tabs>
        <w:ind w:right="-1" w:firstLine="709"/>
        <w:jc w:val="both"/>
        <w:rPr>
          <w:sz w:val="28"/>
          <w:szCs w:val="28"/>
        </w:rPr>
      </w:pPr>
      <w:r w:rsidRPr="00E6231E">
        <w:rPr>
          <w:sz w:val="28"/>
          <w:szCs w:val="28"/>
        </w:rPr>
        <w:t>Для выполнения этих задач проектом предлагается комплекс мероприятий, направленных на обеспечение благоприятной среды жизнедеятельности и создание условий устойчивого развития населенных пунктов на расчетный срок и долгосрочную перспективу:</w:t>
      </w:r>
    </w:p>
    <w:p w14:paraId="2B567955" w14:textId="77777777" w:rsidR="00E6231E" w:rsidRPr="00E6231E" w:rsidRDefault="00E6231E" w:rsidP="00E6231E">
      <w:pPr>
        <w:tabs>
          <w:tab w:val="left" w:pos="9781"/>
        </w:tabs>
        <w:ind w:right="-1" w:firstLine="709"/>
        <w:jc w:val="both"/>
        <w:rPr>
          <w:sz w:val="28"/>
          <w:szCs w:val="28"/>
        </w:rPr>
      </w:pPr>
      <w:r w:rsidRPr="00E6231E">
        <w:rPr>
          <w:sz w:val="28"/>
          <w:szCs w:val="28"/>
        </w:rPr>
        <w:t>- создание рациональной планировочной структуры;</w:t>
      </w:r>
    </w:p>
    <w:p w14:paraId="2F797E75" w14:textId="77777777" w:rsidR="00E6231E" w:rsidRPr="00E6231E" w:rsidRDefault="00E6231E" w:rsidP="00E6231E">
      <w:pPr>
        <w:tabs>
          <w:tab w:val="left" w:pos="9781"/>
        </w:tabs>
        <w:ind w:right="-1" w:firstLine="709"/>
        <w:jc w:val="both"/>
        <w:rPr>
          <w:sz w:val="28"/>
          <w:szCs w:val="28"/>
        </w:rPr>
      </w:pPr>
      <w:r w:rsidRPr="00E6231E">
        <w:rPr>
          <w:sz w:val="28"/>
          <w:szCs w:val="28"/>
        </w:rPr>
        <w:t>- функциональное зонирование территории, выполненное на основе анализа сложившейся структуры использования земельных ресурсов;</w:t>
      </w:r>
    </w:p>
    <w:p w14:paraId="62F51A68" w14:textId="77777777" w:rsidR="00E6231E" w:rsidRPr="00E6231E" w:rsidRDefault="00E6231E" w:rsidP="00E6231E">
      <w:pPr>
        <w:tabs>
          <w:tab w:val="left" w:pos="9781"/>
        </w:tabs>
        <w:ind w:right="-1" w:firstLine="709"/>
        <w:jc w:val="both"/>
        <w:rPr>
          <w:sz w:val="28"/>
          <w:szCs w:val="28"/>
        </w:rPr>
      </w:pPr>
      <w:r w:rsidRPr="00E6231E">
        <w:rPr>
          <w:sz w:val="28"/>
          <w:szCs w:val="28"/>
        </w:rPr>
        <w:t>- определение новых проектных территорий для развития функциональных зон;</w:t>
      </w:r>
    </w:p>
    <w:p w14:paraId="7002E1B1" w14:textId="77777777" w:rsidR="00E6231E" w:rsidRPr="00E6231E" w:rsidRDefault="00E6231E" w:rsidP="00E6231E">
      <w:pPr>
        <w:tabs>
          <w:tab w:val="left" w:pos="9781"/>
        </w:tabs>
        <w:ind w:right="-1" w:firstLine="709"/>
        <w:jc w:val="both"/>
        <w:rPr>
          <w:sz w:val="28"/>
          <w:szCs w:val="28"/>
        </w:rPr>
      </w:pPr>
      <w:r w:rsidRPr="00E6231E">
        <w:rPr>
          <w:sz w:val="28"/>
          <w:szCs w:val="28"/>
        </w:rPr>
        <w:t>- организация мероприятий для предотвращения катастрофических ситуаций, связанных с затоплением населенных пунктов;</w:t>
      </w:r>
    </w:p>
    <w:p w14:paraId="3999424E" w14:textId="77777777" w:rsidR="00E6231E" w:rsidRPr="00E6231E" w:rsidRDefault="00E6231E" w:rsidP="00E6231E">
      <w:pPr>
        <w:tabs>
          <w:tab w:val="left" w:pos="9781"/>
        </w:tabs>
        <w:ind w:right="-1" w:firstLine="709"/>
        <w:jc w:val="both"/>
        <w:rPr>
          <w:sz w:val="28"/>
          <w:szCs w:val="28"/>
        </w:rPr>
      </w:pPr>
      <w:r w:rsidRPr="00E6231E">
        <w:rPr>
          <w:sz w:val="28"/>
          <w:szCs w:val="28"/>
        </w:rPr>
        <w:t>- реконструкция сложившихся общественных центров, а также организация новых общественных центров обслуживания;</w:t>
      </w:r>
    </w:p>
    <w:p w14:paraId="47917FAE" w14:textId="77777777" w:rsidR="00E6231E" w:rsidRPr="00E6231E" w:rsidRDefault="00E6231E" w:rsidP="00E6231E">
      <w:pPr>
        <w:tabs>
          <w:tab w:val="left" w:pos="9781"/>
        </w:tabs>
        <w:ind w:right="-1" w:firstLine="709"/>
        <w:jc w:val="both"/>
        <w:rPr>
          <w:sz w:val="28"/>
          <w:szCs w:val="28"/>
        </w:rPr>
      </w:pPr>
      <w:r w:rsidRPr="00E6231E">
        <w:rPr>
          <w:sz w:val="28"/>
          <w:szCs w:val="28"/>
        </w:rPr>
        <w:t>- реконструкция существующей сети улиц, дорог, организация удобных связей между жилой зоной, общественными центрами и местами приложения труда;</w:t>
      </w:r>
    </w:p>
    <w:p w14:paraId="33DC0BC8" w14:textId="77777777" w:rsidR="00E6231E" w:rsidRPr="00E6231E" w:rsidRDefault="00E6231E" w:rsidP="00E6231E">
      <w:pPr>
        <w:tabs>
          <w:tab w:val="left" w:pos="9781"/>
        </w:tabs>
        <w:ind w:right="-1" w:firstLine="709"/>
        <w:jc w:val="both"/>
        <w:rPr>
          <w:sz w:val="28"/>
          <w:szCs w:val="28"/>
        </w:rPr>
      </w:pPr>
      <w:r w:rsidRPr="00E6231E">
        <w:rPr>
          <w:sz w:val="28"/>
          <w:szCs w:val="28"/>
        </w:rPr>
        <w:t>- организация рекреационных зон;</w:t>
      </w:r>
    </w:p>
    <w:p w14:paraId="1BBCBBC5" w14:textId="77777777" w:rsidR="00E6231E" w:rsidRPr="00E6231E" w:rsidRDefault="00E6231E" w:rsidP="00E6231E">
      <w:pPr>
        <w:tabs>
          <w:tab w:val="left" w:pos="9781"/>
        </w:tabs>
        <w:ind w:right="-1" w:firstLine="709"/>
        <w:jc w:val="both"/>
        <w:rPr>
          <w:sz w:val="28"/>
          <w:szCs w:val="28"/>
        </w:rPr>
      </w:pPr>
      <w:r w:rsidRPr="00E6231E">
        <w:rPr>
          <w:sz w:val="28"/>
          <w:szCs w:val="28"/>
        </w:rPr>
        <w:t>- обеспечение всей территории населенных пунктов инженерной инфраструктурой, отвечающей современным требованиям, и в итоге создание наиболее благоприятных условий труда, быта и отдыха населения.</w:t>
      </w:r>
    </w:p>
    <w:p w14:paraId="327C2C50" w14:textId="77777777" w:rsidR="00E6231E" w:rsidRPr="00E6231E" w:rsidRDefault="00E6231E" w:rsidP="00E6231E">
      <w:pPr>
        <w:tabs>
          <w:tab w:val="left" w:pos="9781"/>
        </w:tabs>
        <w:ind w:right="-1" w:firstLine="709"/>
        <w:jc w:val="both"/>
        <w:rPr>
          <w:sz w:val="28"/>
          <w:szCs w:val="28"/>
        </w:rPr>
      </w:pPr>
      <w:r w:rsidRPr="00E6231E">
        <w:rPr>
          <w:sz w:val="28"/>
          <w:szCs w:val="28"/>
        </w:rPr>
        <w:t>Резервирование территорий с четким функциональным назначением предотвратит размещение экологически вредных объектов, препятствующих дальнейшему территориальному развитию населенных пунктов.</w:t>
      </w:r>
    </w:p>
    <w:p w14:paraId="60BCD84B" w14:textId="77777777" w:rsidR="00E6231E" w:rsidRPr="00E6231E" w:rsidRDefault="00E6231E" w:rsidP="00E6231E">
      <w:pPr>
        <w:ind w:right="-1" w:firstLine="709"/>
        <w:jc w:val="both"/>
        <w:rPr>
          <w:sz w:val="28"/>
          <w:szCs w:val="28"/>
          <w:lang w:eastAsia="ar-SA"/>
        </w:rPr>
      </w:pPr>
      <w:r w:rsidRPr="00E6231E">
        <w:rPr>
          <w:sz w:val="28"/>
          <w:szCs w:val="28"/>
          <w:lang w:eastAsia="ar-SA"/>
        </w:rPr>
        <w:t>Изъятие земель у землепользователей под конкретное строительство будет производиться постепенно по мере востребованности земельных участков для муниципальных нужд на условиях, определенных действующим законодательством.</w:t>
      </w:r>
    </w:p>
    <w:p w14:paraId="47C2B047" w14:textId="77777777" w:rsidR="00E6231E" w:rsidRPr="00BB74BA" w:rsidRDefault="00E6231E" w:rsidP="00E6231E">
      <w:pPr>
        <w:widowControl w:val="0"/>
        <w:suppressAutoHyphens/>
        <w:ind w:right="-1" w:firstLine="709"/>
        <w:jc w:val="both"/>
        <w:rPr>
          <w:rFonts w:eastAsia="Arial Unicode MS"/>
          <w:bCs/>
          <w:sz w:val="28"/>
          <w:szCs w:val="28"/>
        </w:rPr>
      </w:pPr>
      <w:r w:rsidRPr="00BB74BA">
        <w:rPr>
          <w:rFonts w:eastAsia="Arial Unicode MS"/>
          <w:bCs/>
          <w:sz w:val="28"/>
          <w:szCs w:val="28"/>
        </w:rPr>
        <w:t>В связи с недостатком территорий, необходимых для дальнейшего развития города в пределах существующих границ, основной целью проекта генерального плана явилось определение наиболее рационального направления перспективного территориального развития города и городского поселения в целом, которое будет отвечать требованиям темпа роста экономики, строительной базы, геополитических и других условий городского строительства, с учетом анализа существующего использования территории.</w:t>
      </w:r>
    </w:p>
    <w:p w14:paraId="12F17760" w14:textId="77777777" w:rsidR="00E6231E" w:rsidRPr="00BB74BA" w:rsidRDefault="00111E5D" w:rsidP="00E6231E">
      <w:pPr>
        <w:ind w:firstLine="709"/>
        <w:jc w:val="both"/>
        <w:rPr>
          <w:sz w:val="28"/>
          <w:szCs w:val="28"/>
        </w:rPr>
      </w:pPr>
      <w:r>
        <w:rPr>
          <w:b/>
          <w:sz w:val="28"/>
          <w:szCs w:val="28"/>
        </w:rPr>
        <w:t>Проектом генерального плана</w:t>
      </w:r>
      <w:r w:rsidR="00E6231E" w:rsidRPr="00BB74BA">
        <w:rPr>
          <w:b/>
          <w:sz w:val="28"/>
          <w:szCs w:val="28"/>
        </w:rPr>
        <w:t xml:space="preserve"> развити</w:t>
      </w:r>
      <w:r>
        <w:rPr>
          <w:b/>
          <w:sz w:val="28"/>
          <w:szCs w:val="28"/>
        </w:rPr>
        <w:t>е</w:t>
      </w:r>
      <w:r w:rsidR="00E6231E" w:rsidRPr="00BB74BA">
        <w:rPr>
          <w:b/>
          <w:sz w:val="28"/>
          <w:szCs w:val="28"/>
        </w:rPr>
        <w:t xml:space="preserve"> </w:t>
      </w:r>
      <w:r w:rsidR="00E6231E" w:rsidRPr="00BB74BA">
        <w:rPr>
          <w:sz w:val="28"/>
          <w:szCs w:val="28"/>
        </w:rPr>
        <w:t xml:space="preserve">муниципального образования </w:t>
      </w:r>
      <w:r w:rsidR="00E6231E" w:rsidRPr="00BB74BA">
        <w:rPr>
          <w:b/>
          <w:sz w:val="28"/>
          <w:szCs w:val="28"/>
        </w:rPr>
        <w:t>Крымское городское поселение</w:t>
      </w:r>
      <w:r w:rsidR="00E6231E" w:rsidRPr="00BB74BA">
        <w:rPr>
          <w:sz w:val="28"/>
          <w:szCs w:val="28"/>
        </w:rPr>
        <w:t xml:space="preserve">, </w:t>
      </w:r>
      <w:r>
        <w:rPr>
          <w:sz w:val="28"/>
          <w:szCs w:val="28"/>
        </w:rPr>
        <w:t>предусмотрено</w:t>
      </w:r>
      <w:r w:rsidR="00E6231E" w:rsidRPr="00BB74BA">
        <w:rPr>
          <w:sz w:val="28"/>
          <w:szCs w:val="28"/>
        </w:rPr>
        <w:t xml:space="preserve"> следующие:</w:t>
      </w:r>
    </w:p>
    <w:p w14:paraId="547D60B6" w14:textId="77777777" w:rsidR="00E6231E" w:rsidRPr="00111E5D" w:rsidRDefault="00111E5D" w:rsidP="00E6231E">
      <w:pPr>
        <w:numPr>
          <w:ilvl w:val="0"/>
          <w:numId w:val="11"/>
        </w:numPr>
        <w:ind w:left="1134" w:right="-1" w:hanging="141"/>
        <w:jc w:val="both"/>
        <w:rPr>
          <w:sz w:val="28"/>
          <w:szCs w:val="28"/>
        </w:rPr>
      </w:pPr>
      <w:r w:rsidRPr="00111E5D">
        <w:rPr>
          <w:sz w:val="28"/>
          <w:szCs w:val="28"/>
        </w:rPr>
        <w:t>Р</w:t>
      </w:r>
      <w:r w:rsidR="00E6231E" w:rsidRPr="00111E5D">
        <w:rPr>
          <w:sz w:val="28"/>
          <w:szCs w:val="28"/>
        </w:rPr>
        <w:t xml:space="preserve">азвитие </w:t>
      </w:r>
      <w:r w:rsidRPr="00111E5D">
        <w:rPr>
          <w:sz w:val="28"/>
          <w:szCs w:val="28"/>
        </w:rPr>
        <w:t>города Крымска в новых границах предусмотрено под индивидуальное жилищное строительство в западной, юго-западной и северной частях города</w:t>
      </w:r>
      <w:r w:rsidR="00E6231E" w:rsidRPr="00111E5D">
        <w:rPr>
          <w:sz w:val="28"/>
          <w:szCs w:val="28"/>
        </w:rPr>
        <w:t>;</w:t>
      </w:r>
    </w:p>
    <w:p w14:paraId="68F400DA" w14:textId="77777777" w:rsidR="00E6231E" w:rsidRPr="00111E5D" w:rsidRDefault="00E6231E" w:rsidP="00E6231E">
      <w:pPr>
        <w:numPr>
          <w:ilvl w:val="0"/>
          <w:numId w:val="11"/>
        </w:numPr>
        <w:ind w:left="1134" w:right="-1" w:hanging="141"/>
        <w:jc w:val="both"/>
        <w:rPr>
          <w:sz w:val="28"/>
          <w:szCs w:val="28"/>
        </w:rPr>
      </w:pPr>
      <w:r w:rsidRPr="00111E5D">
        <w:rPr>
          <w:sz w:val="28"/>
          <w:szCs w:val="28"/>
        </w:rPr>
        <w:lastRenderedPageBreak/>
        <w:t>Создание системы обслуживающих центров в проектируемых микрорайонах;</w:t>
      </w:r>
    </w:p>
    <w:p w14:paraId="73D1AA1F" w14:textId="77777777" w:rsidR="00E6231E" w:rsidRPr="00111E5D" w:rsidRDefault="00E6231E" w:rsidP="00E6231E">
      <w:pPr>
        <w:numPr>
          <w:ilvl w:val="0"/>
          <w:numId w:val="11"/>
        </w:numPr>
        <w:ind w:left="1134" w:right="-1" w:hanging="141"/>
        <w:jc w:val="both"/>
        <w:rPr>
          <w:sz w:val="28"/>
          <w:szCs w:val="28"/>
        </w:rPr>
      </w:pPr>
      <w:r w:rsidRPr="00111E5D">
        <w:rPr>
          <w:sz w:val="28"/>
          <w:szCs w:val="28"/>
        </w:rPr>
        <w:t xml:space="preserve">Развитие основных функциональных зон города и хутора с учётом сложившейся структуры и наметившихся </w:t>
      </w:r>
      <w:r w:rsidR="00111E5D" w:rsidRPr="00111E5D">
        <w:rPr>
          <w:sz w:val="28"/>
          <w:szCs w:val="28"/>
        </w:rPr>
        <w:t>инвестиционных проектов</w:t>
      </w:r>
      <w:r w:rsidRPr="00111E5D">
        <w:rPr>
          <w:sz w:val="28"/>
          <w:szCs w:val="28"/>
        </w:rPr>
        <w:t>;</w:t>
      </w:r>
    </w:p>
    <w:p w14:paraId="4D785BED" w14:textId="77777777" w:rsidR="00E6231E" w:rsidRPr="00E6231E" w:rsidRDefault="00E6231E" w:rsidP="00111E5D">
      <w:pPr>
        <w:ind w:firstLine="709"/>
        <w:jc w:val="both"/>
        <w:rPr>
          <w:b/>
          <w:color w:val="0070C0"/>
          <w:sz w:val="28"/>
          <w:szCs w:val="28"/>
        </w:rPr>
      </w:pPr>
    </w:p>
    <w:p w14:paraId="1D6B65E5" w14:textId="77777777" w:rsidR="00E6231E" w:rsidRPr="00E6231E" w:rsidRDefault="00E6231E" w:rsidP="00E6231E">
      <w:pPr>
        <w:jc w:val="center"/>
        <w:rPr>
          <w:b/>
          <w:sz w:val="28"/>
          <w:szCs w:val="28"/>
        </w:rPr>
      </w:pPr>
      <w:r w:rsidRPr="00E6231E">
        <w:rPr>
          <w:b/>
          <w:sz w:val="28"/>
          <w:szCs w:val="28"/>
        </w:rPr>
        <w:t>Город Крымск</w:t>
      </w:r>
    </w:p>
    <w:p w14:paraId="3C30D104" w14:textId="77777777" w:rsidR="00E6231E" w:rsidRPr="00E6231E" w:rsidRDefault="00E6231E" w:rsidP="00E6231E">
      <w:pPr>
        <w:ind w:left="709" w:right="-1"/>
        <w:jc w:val="center"/>
        <w:rPr>
          <w:b/>
          <w:sz w:val="28"/>
          <w:szCs w:val="28"/>
          <w:highlight w:val="yellow"/>
        </w:rPr>
      </w:pPr>
    </w:p>
    <w:p w14:paraId="37CF6397" w14:textId="77777777" w:rsidR="00E6231E" w:rsidRPr="00E6231E" w:rsidRDefault="00E6231E" w:rsidP="00E6231E">
      <w:pPr>
        <w:snapToGrid w:val="0"/>
        <w:ind w:left="66" w:firstLine="643"/>
        <w:jc w:val="both"/>
        <w:rPr>
          <w:sz w:val="28"/>
        </w:rPr>
      </w:pPr>
      <w:r w:rsidRPr="00E6231E">
        <w:rPr>
          <w:sz w:val="28"/>
        </w:rPr>
        <w:t xml:space="preserve">Прежде всего, генеральный план принимает </w:t>
      </w:r>
      <w:r w:rsidRPr="00E6231E">
        <w:rPr>
          <w:b/>
          <w:sz w:val="28"/>
        </w:rPr>
        <w:t xml:space="preserve">сложившуюся территориальную структуру и функциональные зоны за основу будущей структуры города </w:t>
      </w:r>
      <w:r w:rsidRPr="00E6231E">
        <w:rPr>
          <w:sz w:val="28"/>
        </w:rPr>
        <w:t>с сохранением главных градообразующих комплексов, в том числе накладывающих ограничения градостроительного развития.</w:t>
      </w:r>
    </w:p>
    <w:p w14:paraId="2A2C693B" w14:textId="77777777" w:rsidR="00E6231E" w:rsidRPr="00E6231E" w:rsidRDefault="00E6231E" w:rsidP="00E6231E">
      <w:pPr>
        <w:ind w:left="150" w:firstLine="851"/>
        <w:jc w:val="both"/>
        <w:rPr>
          <w:sz w:val="28"/>
        </w:rPr>
      </w:pPr>
      <w:r w:rsidRPr="00E6231E">
        <w:rPr>
          <w:sz w:val="28"/>
        </w:rPr>
        <w:t>Проектируемая территория городского поселения должна стать средой, привлекательной для инвестиций, для промышленного роста, а это связано с внедрением высоко технологичных производств, с формированием благоприятных условий проживания, с созданием современных учебных, спортивных, культурных и торговых центров, медицинских центров, оснащённых новейшими технологиями и т. д.</w:t>
      </w:r>
    </w:p>
    <w:p w14:paraId="04CDB9F4" w14:textId="77777777" w:rsidR="00E6231E" w:rsidRPr="00E6231E" w:rsidRDefault="00E6231E" w:rsidP="00E6231E">
      <w:pPr>
        <w:ind w:left="150" w:right="-142" w:firstLine="851"/>
        <w:jc w:val="both"/>
        <w:rPr>
          <w:b/>
          <w:sz w:val="28"/>
        </w:rPr>
      </w:pPr>
      <w:r w:rsidRPr="00E6231E">
        <w:rPr>
          <w:sz w:val="28"/>
        </w:rPr>
        <w:t xml:space="preserve">Поэтому </w:t>
      </w:r>
      <w:r w:rsidRPr="00E6231E">
        <w:rPr>
          <w:b/>
          <w:sz w:val="28"/>
        </w:rPr>
        <w:t>территориальное развитие и планировочная структура города Крымск рассматривались разработчиками проекта именно в контексте</w:t>
      </w:r>
      <w:r w:rsidR="00111E5D">
        <w:rPr>
          <w:b/>
          <w:sz w:val="28"/>
        </w:rPr>
        <w:t xml:space="preserve"> утвержденного генерального плана</w:t>
      </w:r>
      <w:r w:rsidRPr="00E6231E">
        <w:rPr>
          <w:b/>
          <w:sz w:val="28"/>
        </w:rPr>
        <w:t>.</w:t>
      </w:r>
    </w:p>
    <w:p w14:paraId="63637DFC" w14:textId="77777777" w:rsidR="00E6231E" w:rsidRPr="00E6231E" w:rsidRDefault="00E6231E" w:rsidP="00E6231E">
      <w:pPr>
        <w:ind w:firstLine="709"/>
        <w:jc w:val="both"/>
        <w:rPr>
          <w:sz w:val="28"/>
          <w:szCs w:val="28"/>
          <w:lang w:eastAsia="ar-SA"/>
        </w:rPr>
      </w:pPr>
      <w:r w:rsidRPr="00E6231E">
        <w:rPr>
          <w:sz w:val="28"/>
          <w:szCs w:val="28"/>
          <w:lang w:eastAsia="ar-SA"/>
        </w:rPr>
        <w:t>Предусмотренная генеральным планом территориально-планировочная организация города подчинена сложившейся градостроительной ситуации:</w:t>
      </w:r>
    </w:p>
    <w:p w14:paraId="7AE51D29" w14:textId="77777777" w:rsidR="00E6231E" w:rsidRPr="00E6231E" w:rsidRDefault="00E6231E" w:rsidP="00E6231E">
      <w:pPr>
        <w:numPr>
          <w:ilvl w:val="0"/>
          <w:numId w:val="23"/>
        </w:numPr>
        <w:jc w:val="both"/>
        <w:rPr>
          <w:sz w:val="28"/>
          <w:szCs w:val="28"/>
          <w:lang w:eastAsia="ar-SA"/>
        </w:rPr>
      </w:pPr>
      <w:r w:rsidRPr="00E6231E">
        <w:rPr>
          <w:sz w:val="28"/>
          <w:szCs w:val="28"/>
          <w:lang w:eastAsia="ar-SA"/>
        </w:rPr>
        <w:t xml:space="preserve">географической и природной (место размещения в системе Крымского района и Краснодарского края в целом, выраженный рельеф местности, наличие водной артерии – реки Адагум, живописное русло которой пересекает с северо-востока на юго-запад городскую территорию), </w:t>
      </w:r>
    </w:p>
    <w:p w14:paraId="429CAE52" w14:textId="77777777" w:rsidR="00E6231E" w:rsidRPr="00E6231E" w:rsidRDefault="00E6231E" w:rsidP="00E6231E">
      <w:pPr>
        <w:numPr>
          <w:ilvl w:val="0"/>
          <w:numId w:val="23"/>
        </w:numPr>
        <w:jc w:val="both"/>
        <w:rPr>
          <w:sz w:val="28"/>
          <w:szCs w:val="28"/>
          <w:lang w:eastAsia="ar-SA"/>
        </w:rPr>
      </w:pPr>
      <w:r w:rsidRPr="00E6231E">
        <w:rPr>
          <w:sz w:val="28"/>
          <w:szCs w:val="28"/>
          <w:lang w:eastAsia="ar-SA"/>
        </w:rPr>
        <w:t>транспортной инфраструктуре (в Крымском транспортном узле пересекаются автомобильные дороги Краснодарского края и России, а также железнодорожные магистрали стратегических направлений: на Черноморское побережье, в том числе порт г. Новороссийск и на побережье Азовского моря, в том числе порты Темрюкского района – порт Темрюк, порт Кавказ и порт Тамань).</w:t>
      </w:r>
    </w:p>
    <w:p w14:paraId="0FD86685" w14:textId="77777777" w:rsidR="00E6231E" w:rsidRPr="00E6231E" w:rsidRDefault="00E6231E" w:rsidP="00E6231E">
      <w:pPr>
        <w:ind w:firstLine="709"/>
        <w:jc w:val="both"/>
        <w:rPr>
          <w:sz w:val="28"/>
          <w:szCs w:val="28"/>
          <w:lang w:eastAsia="ar-SA"/>
        </w:rPr>
      </w:pPr>
      <w:r w:rsidRPr="00E6231E">
        <w:rPr>
          <w:sz w:val="28"/>
          <w:szCs w:val="28"/>
          <w:lang w:eastAsia="ar-SA"/>
        </w:rPr>
        <w:t>Существующие транспортные магистрали (железнодорожные и автомобильные), расположенные на территории города Крымска в виде подковы, диктуют свои условия формирования планировочной структуры.</w:t>
      </w:r>
    </w:p>
    <w:p w14:paraId="7BE1B0EA" w14:textId="77777777" w:rsidR="00E6231E" w:rsidRPr="00E6231E" w:rsidRDefault="00E6231E" w:rsidP="00E6231E">
      <w:pPr>
        <w:tabs>
          <w:tab w:val="left" w:pos="1935"/>
        </w:tabs>
        <w:ind w:firstLine="709"/>
        <w:jc w:val="both"/>
        <w:rPr>
          <w:sz w:val="28"/>
          <w:szCs w:val="28"/>
          <w:lang w:eastAsia="ar-SA"/>
        </w:rPr>
      </w:pPr>
      <w:r w:rsidRPr="00E6231E">
        <w:rPr>
          <w:sz w:val="28"/>
          <w:szCs w:val="28"/>
          <w:lang w:eastAsia="ar-SA"/>
        </w:rPr>
        <w:t>Основное развитие города на расчетный срок (до 2033 года) предусмотрено в рамках сложившейся транспортной структуры – в северном, западном,  восточном и юго-западном направлениях.</w:t>
      </w:r>
    </w:p>
    <w:p w14:paraId="1C4CEE7B" w14:textId="77777777" w:rsidR="00E6231E" w:rsidRPr="00E6231E" w:rsidRDefault="00E6231E" w:rsidP="00E6231E">
      <w:pPr>
        <w:tabs>
          <w:tab w:val="left" w:pos="1935"/>
        </w:tabs>
        <w:ind w:firstLine="709"/>
        <w:jc w:val="both"/>
        <w:rPr>
          <w:sz w:val="28"/>
          <w:szCs w:val="28"/>
          <w:lang w:eastAsia="ar-SA"/>
        </w:rPr>
      </w:pPr>
    </w:p>
    <w:p w14:paraId="4E65A6B2" w14:textId="77777777" w:rsidR="00E6231E" w:rsidRPr="009E09C9" w:rsidRDefault="00E6231E" w:rsidP="00E6231E">
      <w:pPr>
        <w:ind w:firstLine="709"/>
        <w:jc w:val="both"/>
        <w:rPr>
          <w:rFonts w:eastAsia="Arial Unicode MS"/>
          <w:bCs/>
          <w:sz w:val="28"/>
          <w:szCs w:val="28"/>
        </w:rPr>
      </w:pPr>
      <w:r w:rsidRPr="009E09C9">
        <w:rPr>
          <w:rFonts w:eastAsia="Arial Unicode MS"/>
          <w:bCs/>
          <w:sz w:val="28"/>
          <w:szCs w:val="28"/>
        </w:rPr>
        <w:t xml:space="preserve">К основным мероприятиям </w:t>
      </w:r>
      <w:r w:rsidRPr="009E09C9">
        <w:rPr>
          <w:rFonts w:eastAsia="Arial Unicode MS"/>
          <w:b/>
          <w:bCs/>
          <w:sz w:val="28"/>
          <w:szCs w:val="28"/>
        </w:rPr>
        <w:t>транспортной инфраструктуры</w:t>
      </w:r>
      <w:r w:rsidRPr="009E09C9">
        <w:rPr>
          <w:rFonts w:eastAsia="Arial Unicode MS"/>
          <w:bCs/>
          <w:sz w:val="28"/>
          <w:szCs w:val="28"/>
        </w:rPr>
        <w:t xml:space="preserve"> настоящего генерального плана относятся следующие.</w:t>
      </w:r>
    </w:p>
    <w:p w14:paraId="2CB8D57B" w14:textId="77777777" w:rsidR="00E6231E" w:rsidRPr="009E09C9" w:rsidRDefault="00E6231E" w:rsidP="00E6231E">
      <w:pPr>
        <w:numPr>
          <w:ilvl w:val="0"/>
          <w:numId w:val="24"/>
        </w:numPr>
        <w:jc w:val="both"/>
        <w:rPr>
          <w:rFonts w:eastAsia="Arial Unicode MS"/>
          <w:bCs/>
          <w:sz w:val="28"/>
          <w:szCs w:val="28"/>
        </w:rPr>
      </w:pPr>
      <w:r w:rsidRPr="009E09C9">
        <w:rPr>
          <w:rFonts w:eastAsia="Arial Unicode MS"/>
          <w:bCs/>
          <w:sz w:val="28"/>
          <w:szCs w:val="28"/>
        </w:rPr>
        <w:lastRenderedPageBreak/>
        <w:t xml:space="preserve">Для разгрузки главных въездных осей города и выноса транзитного транспорта из селитебной зоны города не перспективу генеральным планом предлагается строительство </w:t>
      </w:r>
      <w:r w:rsidRPr="009E09C9">
        <w:rPr>
          <w:sz w:val="28"/>
        </w:rPr>
        <w:t>Западный обход города Крымска от узла пересечения автомобильных дорог г. Крымск – с. Джигинка и г. Крымск–х. Аккерменка с выходом на автомобильную дорогу федерального значения г. Краснодар–г. Новороссийск</w:t>
      </w:r>
      <w:r w:rsidRPr="009E09C9">
        <w:rPr>
          <w:rFonts w:eastAsia="Arial Unicode MS"/>
          <w:bCs/>
          <w:sz w:val="28"/>
          <w:szCs w:val="28"/>
        </w:rPr>
        <w:t xml:space="preserve">; </w:t>
      </w:r>
    </w:p>
    <w:p w14:paraId="49E288DB" w14:textId="77777777" w:rsidR="00E6231E" w:rsidRPr="009E09C9" w:rsidRDefault="00E6231E" w:rsidP="00E6231E">
      <w:pPr>
        <w:numPr>
          <w:ilvl w:val="0"/>
          <w:numId w:val="24"/>
        </w:numPr>
        <w:jc w:val="both"/>
        <w:rPr>
          <w:sz w:val="28"/>
        </w:rPr>
      </w:pPr>
      <w:r w:rsidRPr="009E09C9">
        <w:rPr>
          <w:sz w:val="28"/>
        </w:rPr>
        <w:t>Приведение технического уровня существующих автомобильных дорог в соответствие с расширением автомобильного парка и ростом интенсивности движения;</w:t>
      </w:r>
    </w:p>
    <w:p w14:paraId="12A903BE" w14:textId="77777777" w:rsidR="00E6231E" w:rsidRPr="009E09C9" w:rsidRDefault="00E6231E" w:rsidP="00E6231E">
      <w:pPr>
        <w:numPr>
          <w:ilvl w:val="0"/>
          <w:numId w:val="24"/>
        </w:numPr>
        <w:jc w:val="both"/>
        <w:rPr>
          <w:sz w:val="28"/>
        </w:rPr>
      </w:pPr>
      <w:r w:rsidRPr="009E09C9">
        <w:rPr>
          <w:sz w:val="28"/>
        </w:rPr>
        <w:t>Необходимость устройства объездных дорог для исключения прохождения транзитного движения через город;</w:t>
      </w:r>
    </w:p>
    <w:p w14:paraId="79013CC1" w14:textId="77777777" w:rsidR="00E6231E" w:rsidRPr="009E09C9" w:rsidRDefault="00E6231E" w:rsidP="00E6231E">
      <w:pPr>
        <w:numPr>
          <w:ilvl w:val="0"/>
          <w:numId w:val="24"/>
        </w:numPr>
        <w:jc w:val="both"/>
        <w:rPr>
          <w:sz w:val="28"/>
        </w:rPr>
      </w:pPr>
      <w:r w:rsidRPr="009E09C9">
        <w:rPr>
          <w:sz w:val="28"/>
        </w:rPr>
        <w:t>Организация производственной автодороги из Восточного промышленного узла к федеральной автодороге через проектируемые путепровод и переезд в южной части города по ул. Володарского, минуя большую часть селитебой зоны;</w:t>
      </w:r>
    </w:p>
    <w:p w14:paraId="3F84A2D0" w14:textId="77777777" w:rsidR="00E6231E" w:rsidRPr="009E09C9" w:rsidRDefault="00E6231E" w:rsidP="00E6231E">
      <w:pPr>
        <w:numPr>
          <w:ilvl w:val="0"/>
          <w:numId w:val="24"/>
        </w:numPr>
        <w:jc w:val="both"/>
        <w:rPr>
          <w:sz w:val="28"/>
        </w:rPr>
      </w:pPr>
      <w:r w:rsidRPr="009E09C9">
        <w:rPr>
          <w:sz w:val="28"/>
        </w:rPr>
        <w:t>Необходимость устройства транспортных развязок в разных уровнях в местах пересечения с региональными и федеральной автодорог;</w:t>
      </w:r>
    </w:p>
    <w:p w14:paraId="5E66D236" w14:textId="77777777" w:rsidR="00E6231E" w:rsidRPr="009E09C9" w:rsidRDefault="00E6231E" w:rsidP="00E6231E">
      <w:pPr>
        <w:numPr>
          <w:ilvl w:val="0"/>
          <w:numId w:val="24"/>
        </w:numPr>
        <w:jc w:val="both"/>
        <w:rPr>
          <w:sz w:val="28"/>
        </w:rPr>
      </w:pPr>
      <w:r w:rsidRPr="009E09C9">
        <w:rPr>
          <w:sz w:val="28"/>
        </w:rPr>
        <w:t>Сокращение числа железнодорожных переездов в одном уровне путем строительства путепроводов;</w:t>
      </w:r>
    </w:p>
    <w:p w14:paraId="299B5ADA" w14:textId="77777777" w:rsidR="00E6231E" w:rsidRPr="009E09C9" w:rsidRDefault="00E6231E" w:rsidP="00E6231E">
      <w:pPr>
        <w:numPr>
          <w:ilvl w:val="0"/>
          <w:numId w:val="24"/>
        </w:numPr>
        <w:tabs>
          <w:tab w:val="left" w:pos="1935"/>
        </w:tabs>
        <w:jc w:val="both"/>
        <w:rPr>
          <w:sz w:val="28"/>
          <w:szCs w:val="28"/>
          <w:lang w:eastAsia="ar-SA"/>
        </w:rPr>
      </w:pPr>
      <w:r w:rsidRPr="009E09C9">
        <w:rPr>
          <w:sz w:val="28"/>
        </w:rPr>
        <w:t>Связь городских путей сообщения с внегородскими автомобильными дорогами будет обеспечена по существующим направлениям с объездных дорог в местах транспортных развязок.</w:t>
      </w:r>
    </w:p>
    <w:p w14:paraId="47F932FD" w14:textId="77777777" w:rsidR="00E6231E" w:rsidRPr="009E09C9" w:rsidRDefault="00E6231E" w:rsidP="00E6231E">
      <w:pPr>
        <w:tabs>
          <w:tab w:val="left" w:pos="1935"/>
        </w:tabs>
        <w:ind w:firstLine="709"/>
        <w:jc w:val="both"/>
        <w:rPr>
          <w:sz w:val="28"/>
          <w:szCs w:val="28"/>
          <w:lang w:eastAsia="ar-SA"/>
        </w:rPr>
      </w:pPr>
      <w:r w:rsidRPr="00E6231E">
        <w:rPr>
          <w:sz w:val="28"/>
          <w:szCs w:val="28"/>
          <w:lang w:eastAsia="ar-SA"/>
        </w:rPr>
        <w:t xml:space="preserve">Планировочная структура города, как и существующая, определена делением городской территории живописной рекой Адагум на два жилых района – </w:t>
      </w:r>
      <w:r w:rsidRPr="00E6231E">
        <w:rPr>
          <w:b/>
          <w:sz w:val="28"/>
          <w:szCs w:val="28"/>
          <w:lang w:eastAsia="ar-SA"/>
        </w:rPr>
        <w:t>Западный</w:t>
      </w:r>
      <w:r w:rsidRPr="00E6231E">
        <w:rPr>
          <w:sz w:val="28"/>
          <w:szCs w:val="28"/>
          <w:lang w:eastAsia="ar-SA"/>
        </w:rPr>
        <w:t xml:space="preserve"> и </w:t>
      </w:r>
      <w:r w:rsidRPr="00E6231E">
        <w:rPr>
          <w:b/>
          <w:sz w:val="28"/>
          <w:szCs w:val="28"/>
          <w:lang w:eastAsia="ar-SA"/>
        </w:rPr>
        <w:t>Восточный</w:t>
      </w:r>
      <w:r w:rsidRPr="00E6231E">
        <w:rPr>
          <w:sz w:val="28"/>
          <w:szCs w:val="28"/>
          <w:lang w:eastAsia="ar-SA"/>
        </w:rPr>
        <w:t xml:space="preserve">. </w:t>
      </w:r>
      <w:r w:rsidRPr="009E09C9">
        <w:rPr>
          <w:sz w:val="28"/>
          <w:szCs w:val="28"/>
          <w:lang w:eastAsia="ar-SA"/>
        </w:rPr>
        <w:t>Жилые районы предлагается развивать, учитывая сложившуюся сетку улиц, дополнительно связав двумя новыми путепроводами через реку Адагум по ул. Коммунистической и Веселой и по существующей дамбе в северо-восточной части города в районе городских очистных сооружений.</w:t>
      </w:r>
    </w:p>
    <w:p w14:paraId="3E25ECED"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t>С застройкой жилого микрорайона, расположенного в северо-восточной части Крымска (поселка Степного), и южного микрорайона – 1-ой и 2-ой опытной селекционной станции «Восток», отделенных от города железной дорогой, генеральным планом планируется связь через железнодорожную магистраль по двухуровневому путепроводу.</w:t>
      </w:r>
    </w:p>
    <w:p w14:paraId="4FFF11D8" w14:textId="77777777" w:rsidR="00E6231E" w:rsidRPr="00E6231E" w:rsidRDefault="00E6231E" w:rsidP="00E6231E">
      <w:pPr>
        <w:tabs>
          <w:tab w:val="left" w:pos="1935"/>
        </w:tabs>
        <w:ind w:firstLine="709"/>
        <w:jc w:val="both"/>
        <w:rPr>
          <w:sz w:val="28"/>
          <w:szCs w:val="28"/>
          <w:lang w:eastAsia="ar-SA"/>
        </w:rPr>
      </w:pPr>
    </w:p>
    <w:p w14:paraId="075C6BD5" w14:textId="77777777" w:rsidR="00E6231E" w:rsidRPr="00E6231E" w:rsidRDefault="00E6231E" w:rsidP="00E6231E">
      <w:pPr>
        <w:ind w:left="1069"/>
        <w:jc w:val="both"/>
        <w:rPr>
          <w:rFonts w:eastAsia="Arial Unicode MS"/>
          <w:b/>
          <w:bCs/>
          <w:sz w:val="28"/>
          <w:szCs w:val="28"/>
        </w:rPr>
      </w:pPr>
      <w:r w:rsidRPr="00E6231E">
        <w:rPr>
          <w:rFonts w:eastAsia="Arial Unicode MS"/>
          <w:b/>
          <w:bCs/>
          <w:sz w:val="28"/>
          <w:szCs w:val="28"/>
        </w:rPr>
        <w:t>Жилая застройка.</w:t>
      </w:r>
    </w:p>
    <w:p w14:paraId="7FA16E1E" w14:textId="77777777" w:rsidR="00E6231E" w:rsidRPr="00E6231E" w:rsidRDefault="00E6231E" w:rsidP="00E6231E">
      <w:pPr>
        <w:widowControl w:val="0"/>
        <w:ind w:firstLine="709"/>
        <w:jc w:val="both"/>
        <w:rPr>
          <w:sz w:val="28"/>
          <w:szCs w:val="28"/>
        </w:rPr>
      </w:pPr>
      <w:r w:rsidRPr="00E6231E">
        <w:rPr>
          <w:sz w:val="28"/>
          <w:szCs w:val="28"/>
        </w:rPr>
        <w:t>К одним из основных мероприятий по сложившейся застройке города относится оформление исторического ядра города объектами обслуживания населения в жилой зоне с размещением как в первых этажах, так и в новых объектах капитального строительства. В Западном районе это территория, ограниченная улицами Комарова, Синева, Коммунистическая, К. Либкнехта.</w:t>
      </w:r>
    </w:p>
    <w:p w14:paraId="6F0A6763" w14:textId="77777777" w:rsidR="00E6231E" w:rsidRPr="009E09C9" w:rsidRDefault="00E6231E" w:rsidP="00E6231E">
      <w:pPr>
        <w:ind w:firstLine="709"/>
        <w:jc w:val="both"/>
        <w:rPr>
          <w:rFonts w:eastAsia="Arial Unicode MS"/>
          <w:bCs/>
          <w:sz w:val="28"/>
          <w:szCs w:val="28"/>
        </w:rPr>
      </w:pPr>
      <w:r w:rsidRPr="00E6231E">
        <w:rPr>
          <w:rFonts w:eastAsia="Arial Unicode MS"/>
          <w:bCs/>
          <w:sz w:val="28"/>
          <w:szCs w:val="28"/>
        </w:rPr>
        <w:lastRenderedPageBreak/>
        <w:t xml:space="preserve">Проектом предлагается также постепенная реконструкция сложившейся застройки исторического центра в целях повышения её архитектурно-художественных качеств с постепенной заменой индивидуального малоэтажного строительства и размещением объектов общественно-деловой зоны и многоквартирной застройки. </w:t>
      </w:r>
      <w:r w:rsidRPr="009E09C9">
        <w:rPr>
          <w:rFonts w:eastAsia="Arial Unicode MS"/>
          <w:bCs/>
          <w:sz w:val="28"/>
          <w:szCs w:val="28"/>
        </w:rPr>
        <w:t>Реконструкции подлежит зона застройки, ограниченная улицами Труда, Ставропольская, Троицкая, Переясловская, Шевченко, Адагумская.</w:t>
      </w:r>
    </w:p>
    <w:p w14:paraId="7D2D2FC8" w14:textId="77777777" w:rsidR="00E6231E" w:rsidRPr="00E6231E" w:rsidRDefault="00E6231E" w:rsidP="00E6231E">
      <w:pPr>
        <w:tabs>
          <w:tab w:val="left" w:pos="1935"/>
        </w:tabs>
        <w:ind w:firstLine="709"/>
        <w:jc w:val="both"/>
        <w:rPr>
          <w:b/>
          <w:sz w:val="28"/>
          <w:szCs w:val="28"/>
          <w:lang w:eastAsia="ar-SA"/>
        </w:rPr>
      </w:pPr>
      <w:r w:rsidRPr="00E6231E">
        <w:rPr>
          <w:rFonts w:eastAsia="Arial Unicode MS"/>
          <w:bCs/>
          <w:sz w:val="28"/>
          <w:szCs w:val="28"/>
        </w:rPr>
        <w:t xml:space="preserve">Таким образом, </w:t>
      </w:r>
      <w:r w:rsidRPr="00E6231E">
        <w:rPr>
          <w:rFonts w:eastAsia="Arial Unicode MS"/>
          <w:b/>
          <w:bCs/>
          <w:sz w:val="28"/>
          <w:szCs w:val="28"/>
        </w:rPr>
        <w:t>историческое ядро города позиционируется настоящим генеральным планом города как многофункциональная общественно-деловая зона с включением исторической жилой зоны</w:t>
      </w:r>
      <w:r w:rsidRPr="00E6231E">
        <w:rPr>
          <w:sz w:val="28"/>
          <w:szCs w:val="28"/>
          <w:lang w:eastAsia="ar-SA"/>
        </w:rPr>
        <w:t xml:space="preserve"> </w:t>
      </w:r>
      <w:r w:rsidRPr="00E6231E">
        <w:rPr>
          <w:b/>
          <w:sz w:val="28"/>
          <w:szCs w:val="28"/>
          <w:lang w:eastAsia="ar-SA"/>
        </w:rPr>
        <w:t>и производственной с экологически чистыми технологиями.</w:t>
      </w:r>
    </w:p>
    <w:p w14:paraId="498EFE5F" w14:textId="77777777" w:rsidR="00E6231E" w:rsidRPr="00E6231E" w:rsidRDefault="00E6231E" w:rsidP="00E6231E">
      <w:pPr>
        <w:tabs>
          <w:tab w:val="left" w:pos="1935"/>
        </w:tabs>
        <w:ind w:firstLine="709"/>
        <w:jc w:val="both"/>
        <w:rPr>
          <w:sz w:val="28"/>
          <w:szCs w:val="28"/>
          <w:lang w:eastAsia="ar-SA"/>
        </w:rPr>
      </w:pPr>
      <w:r w:rsidRPr="00E6231E">
        <w:rPr>
          <w:rFonts w:eastAsia="Arial Unicode MS"/>
          <w:bCs/>
          <w:sz w:val="28"/>
          <w:szCs w:val="28"/>
        </w:rPr>
        <w:t xml:space="preserve">Появление </w:t>
      </w:r>
      <w:r w:rsidRPr="00E6231E">
        <w:rPr>
          <w:sz w:val="28"/>
          <w:szCs w:val="28"/>
          <w:lang w:eastAsia="ar-SA"/>
        </w:rPr>
        <w:t>смешанных функциональных зон в основном связано с необходимостью улучшения состояния окружающей среды, изменением структуры использования производственных площадок. Появление таких зон может во многом решить проблему размещения обслуживания и развития мест приложения труда.</w:t>
      </w:r>
    </w:p>
    <w:p w14:paraId="0DC15FF3" w14:textId="77777777" w:rsidR="00E6231E" w:rsidRPr="00E6231E" w:rsidRDefault="00E6231E" w:rsidP="00E6231E">
      <w:pPr>
        <w:widowControl w:val="0"/>
        <w:ind w:firstLine="709"/>
        <w:jc w:val="both"/>
        <w:rPr>
          <w:sz w:val="28"/>
          <w:szCs w:val="28"/>
        </w:rPr>
      </w:pPr>
      <w:r w:rsidRPr="00E6231E">
        <w:rPr>
          <w:sz w:val="28"/>
          <w:szCs w:val="28"/>
        </w:rPr>
        <w:t xml:space="preserve">Существующая жилая застройка города подлежит благоустройству, озеленению и инженерному обеспечению территории. </w:t>
      </w:r>
    </w:p>
    <w:p w14:paraId="4E8AB429" w14:textId="77777777" w:rsidR="00E6231E" w:rsidRPr="009E09C9" w:rsidRDefault="00E6231E" w:rsidP="00E6231E">
      <w:pPr>
        <w:ind w:firstLine="709"/>
        <w:jc w:val="both"/>
        <w:rPr>
          <w:rFonts w:eastAsia="Arial Unicode MS"/>
          <w:bCs/>
          <w:sz w:val="28"/>
          <w:szCs w:val="28"/>
        </w:rPr>
      </w:pPr>
      <w:r w:rsidRPr="009E09C9">
        <w:rPr>
          <w:rFonts w:eastAsia="Arial Unicode MS"/>
          <w:bCs/>
          <w:sz w:val="28"/>
          <w:szCs w:val="28"/>
        </w:rPr>
        <w:t>Основная часть планируемой жилой застройки города по площади освоения и количеству расселяемого населения – это Северный микрорайон, или «Новый».</w:t>
      </w:r>
    </w:p>
    <w:p w14:paraId="3A2E5C4A"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t>Выполненным проектом планировки данной территории учтены все оформленные землеотводы и сложившаяся усадебная застройка, освоение свободной от застройки территории планируется под различные типы многоквартирной застройки. В основу планировочного решения микрорайона положены контура земельных участков различных собственников, необходимость реализации рациональной транспортной структуры и удовлетворение нормативной потребности в объектах обслуживания как жителей данного микрорайона, так и города Крымска в целом, а также учет всех планировочных ограничений.</w:t>
      </w:r>
    </w:p>
    <w:p w14:paraId="1F976318"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t>Связь с Западным жилым районом и центром города осуществляется по улице Богатырской, выполняющей функции магистрали городского значения, вдоль которой проектируется многофункциональный общественный центр жилого района Восточный. Проектируемый общественный центр имеет линейную структуру и представлен системой преимущественно встроенно-пристроенных помещений в многоквартирных жилых зданиях.</w:t>
      </w:r>
    </w:p>
    <w:p w14:paraId="0DC14BE4"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t>К центральной улице микрорайона улице Богатырской тяготеет многоквартирная многоэтажная застройка, по мере удаления от главной оси понижается этажность жилой застройки - к среднеэтажной и малоэтажной. Вдоль улицы Ясной и ее продолжения проектируемый тип застройки – усадебного типа.</w:t>
      </w:r>
    </w:p>
    <w:p w14:paraId="4B8917D5"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lastRenderedPageBreak/>
        <w:t>В проектируемом жилом микрорайоне «Новый» запланировано размещение двух общеобразовательных школ, пяти детских садов, парка районного значения, а также многофункциональных объектов обслуживания на земельных участках на пересечении основных транспортных осей.</w:t>
      </w:r>
    </w:p>
    <w:p w14:paraId="65643472"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t xml:space="preserve">В южной части проектируемой территории проектом предлагается строительство застройки усадебного типа со своим центром обслуживания, представленным школой, детским садом, сквером и многофункциональным центром. </w:t>
      </w:r>
    </w:p>
    <w:p w14:paraId="503CF319" w14:textId="77777777" w:rsidR="00E6231E" w:rsidRPr="009E09C9" w:rsidRDefault="00E6231E" w:rsidP="00E6231E">
      <w:pPr>
        <w:tabs>
          <w:tab w:val="left" w:pos="555"/>
        </w:tabs>
        <w:ind w:firstLine="709"/>
        <w:jc w:val="both"/>
        <w:rPr>
          <w:sz w:val="28"/>
          <w:szCs w:val="28"/>
        </w:rPr>
      </w:pPr>
      <w:r w:rsidRPr="009E09C9">
        <w:rPr>
          <w:sz w:val="28"/>
          <w:szCs w:val="28"/>
        </w:rPr>
        <w:t xml:space="preserve">К жилой застройке, расположенной  в зонах различных планировочных ограничений, предъявляются требования по ее использованию: речь идет о водоохраной зоне, охранной зоне источников водоснабжения, зоне охраны памятников историко-культурного наследия, санитарно-защитной зоне от сельскохозяйственных предприятий, кладбищ и т.п. Подробно режимы ограничений и регламентов прописаны в разделе настоящей пояснительной записки «Зоны с особыми условиями использования территории», нормативных документах и будут детально прописаны для каждой функциональной зоны в правилах землепользования и застройки. </w:t>
      </w:r>
    </w:p>
    <w:p w14:paraId="4D46DF52" w14:textId="77777777" w:rsidR="00E6231E" w:rsidRPr="00E6231E" w:rsidRDefault="00E6231E" w:rsidP="00E6231E">
      <w:pPr>
        <w:ind w:firstLine="709"/>
        <w:jc w:val="both"/>
        <w:rPr>
          <w:sz w:val="28"/>
          <w:szCs w:val="28"/>
          <w:lang w:eastAsia="ar-SA"/>
        </w:rPr>
      </w:pPr>
      <w:r w:rsidRPr="00E6231E">
        <w:rPr>
          <w:sz w:val="28"/>
          <w:szCs w:val="28"/>
          <w:lang w:eastAsia="ar-SA"/>
        </w:rPr>
        <w:t>Жилая застройка в СЗЗ (шумовой зоне) от транзитных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барьеров между территорией источника воздействия и застройкой жилой зоны. Это – периметральное озеленение и строительство специальных экранов, обеспечивающих ассимиляцию и фильтрацию загрязнителей, и защиту от шумового, пылевого и электромагнитного воздействия, применение новых технологических достижений при ремонте и реконструкции жилых и общественных зданий – установка звуко- и пыленепроницаемых оконных и дверных блоков и другие мероприятия. Точные технические характеристики санитарно-защитных зон и экранов выполняются на последующих стадиях проектирования специальным расчетом, а также должны быть предусмотрены в документации действующих предприятий.</w:t>
      </w:r>
    </w:p>
    <w:p w14:paraId="32F23371" w14:textId="77777777" w:rsidR="00E6231E" w:rsidRPr="00E6231E" w:rsidRDefault="00E6231E" w:rsidP="00E6231E">
      <w:pPr>
        <w:ind w:firstLine="709"/>
        <w:jc w:val="both"/>
        <w:rPr>
          <w:sz w:val="28"/>
          <w:szCs w:val="28"/>
          <w:lang w:eastAsia="ar-SA"/>
        </w:rPr>
      </w:pPr>
    </w:p>
    <w:p w14:paraId="10AC4A0C" w14:textId="77777777" w:rsidR="00E6231E" w:rsidRPr="00E6231E" w:rsidRDefault="00E6231E" w:rsidP="00E6231E">
      <w:pPr>
        <w:ind w:firstLine="709"/>
        <w:jc w:val="both"/>
        <w:rPr>
          <w:rFonts w:eastAsia="Arial Unicode MS"/>
          <w:b/>
          <w:bCs/>
          <w:sz w:val="28"/>
          <w:szCs w:val="28"/>
        </w:rPr>
      </w:pPr>
      <w:r w:rsidRPr="00E6231E">
        <w:rPr>
          <w:rFonts w:eastAsia="Arial Unicode MS"/>
          <w:b/>
          <w:bCs/>
          <w:sz w:val="28"/>
          <w:szCs w:val="28"/>
        </w:rPr>
        <w:t>Общественно-деловая застройка.</w:t>
      </w:r>
    </w:p>
    <w:p w14:paraId="3CA17997" w14:textId="77777777" w:rsidR="00E6231E" w:rsidRPr="00E6231E" w:rsidRDefault="00E6231E" w:rsidP="00E6231E">
      <w:pPr>
        <w:tabs>
          <w:tab w:val="left" w:pos="9356"/>
        </w:tabs>
        <w:ind w:firstLine="709"/>
        <w:jc w:val="both"/>
        <w:rPr>
          <w:sz w:val="28"/>
          <w:szCs w:val="28"/>
        </w:rPr>
      </w:pPr>
      <w:r w:rsidRPr="00E6231E">
        <w:rPr>
          <w:sz w:val="28"/>
          <w:szCs w:val="28"/>
        </w:rPr>
        <w:t xml:space="preserve">Система общественных центров формируется в соответствии со сложившейся планировочной структурой города. </w:t>
      </w:r>
    </w:p>
    <w:p w14:paraId="19C2576C" w14:textId="77777777" w:rsidR="00E6231E" w:rsidRPr="00E6231E" w:rsidRDefault="00E6231E" w:rsidP="00E6231E">
      <w:pPr>
        <w:tabs>
          <w:tab w:val="left" w:pos="9356"/>
        </w:tabs>
        <w:ind w:firstLine="709"/>
        <w:jc w:val="both"/>
        <w:rPr>
          <w:sz w:val="28"/>
          <w:szCs w:val="28"/>
        </w:rPr>
      </w:pPr>
      <w:r w:rsidRPr="00E6231E">
        <w:rPr>
          <w:sz w:val="28"/>
          <w:szCs w:val="28"/>
        </w:rPr>
        <w:t>Главным центром притяжения остаётся зона исторического центра города, насыщенная объектами культуры, торговли, финансовыми и деловыми учреждениями и обладающая наиболее высокими архитектурно-эстетическими качествами. Система обслуживающих центров сформировалась в узлах пересечений магистральных улиц города – главных планировочных осей, проектом предусматривается её развитие. Общественно-</w:t>
      </w:r>
      <w:r w:rsidRPr="00E6231E">
        <w:rPr>
          <w:sz w:val="28"/>
          <w:szCs w:val="28"/>
        </w:rPr>
        <w:lastRenderedPageBreak/>
        <w:t>деловая зона города формируется также вдоль магистральных  улиц – главных планировочных осей города (улицы К. Либкнехта, Комарова, Синева, Коммунистическая). Проектом эта тенденцию предлагается поддерживать и развивать.</w:t>
      </w:r>
    </w:p>
    <w:p w14:paraId="4FA07B3D" w14:textId="77777777" w:rsidR="00E6231E" w:rsidRPr="009E09C9" w:rsidRDefault="00E6231E" w:rsidP="00E6231E">
      <w:pPr>
        <w:ind w:firstLine="709"/>
        <w:jc w:val="both"/>
        <w:rPr>
          <w:rFonts w:eastAsia="Arial Unicode MS"/>
          <w:b/>
          <w:bCs/>
          <w:sz w:val="28"/>
          <w:szCs w:val="28"/>
        </w:rPr>
      </w:pPr>
      <w:r w:rsidRPr="009E09C9">
        <w:rPr>
          <w:sz w:val="28"/>
          <w:szCs w:val="28"/>
          <w:lang w:eastAsia="ar-SA"/>
        </w:rPr>
        <w:t>Все существующие объекты общественной застройки проектом сохраняются. Проектом предусматривается реконструкция объектов общественного центра прежде всего в плане благоустройства и озеленения открытых пространств – площадей, бульваров, парков, а также расширение сети предприятий общественного питания, пунктов бытового обслуживания.</w:t>
      </w:r>
    </w:p>
    <w:p w14:paraId="5AA4A50E" w14:textId="77777777" w:rsidR="00E6231E" w:rsidRPr="009E09C9" w:rsidRDefault="00E6231E" w:rsidP="00E6231E">
      <w:pPr>
        <w:snapToGrid w:val="0"/>
        <w:ind w:firstLine="709"/>
        <w:jc w:val="both"/>
        <w:rPr>
          <w:sz w:val="28"/>
          <w:szCs w:val="28"/>
        </w:rPr>
      </w:pPr>
      <w:r w:rsidRPr="009E09C9">
        <w:rPr>
          <w:sz w:val="28"/>
          <w:szCs w:val="28"/>
        </w:rPr>
        <w:t>В застроенной части города ввиду высокой плотности застройки не планируется размещение крупных градообразующих комплексов общественного обслуживания, намечается строительство отдельно стоящих объектов, отраженных в графических материалах (экспликации к схемам).</w:t>
      </w:r>
    </w:p>
    <w:p w14:paraId="795CF861" w14:textId="77777777" w:rsidR="00E6231E" w:rsidRPr="009E09C9" w:rsidRDefault="00E6231E" w:rsidP="00E6231E">
      <w:pPr>
        <w:ind w:firstLine="709"/>
        <w:jc w:val="both"/>
        <w:rPr>
          <w:sz w:val="28"/>
          <w:szCs w:val="28"/>
        </w:rPr>
      </w:pPr>
      <w:r w:rsidRPr="009E09C9">
        <w:rPr>
          <w:sz w:val="28"/>
          <w:szCs w:val="28"/>
        </w:rPr>
        <w:t>Во вновь проектируемых жилых микрорайонах предусмотрены основные центра обслуживания населения. Наиболее насыщенный функционально и имеющий статус центра районного значения - это центр восточного микрорайона. Детально рекомендуемый профиль проектируемых объектов обслуживания и проектируемая вместимость оговорены в соответствующем разделе пояснительной записки</w:t>
      </w:r>
      <w:r w:rsidRPr="009E09C9">
        <w:rPr>
          <w:sz w:val="28"/>
          <w:szCs w:val="28"/>
          <w:lang w:eastAsia="ar-SA"/>
        </w:rPr>
        <w:t xml:space="preserve"> «Расчет учреждений культурно-бытового обслуживания».</w:t>
      </w:r>
    </w:p>
    <w:p w14:paraId="7EB18976" w14:textId="77777777" w:rsidR="00E6231E" w:rsidRPr="009E09C9" w:rsidRDefault="00E6231E" w:rsidP="00E6231E">
      <w:pPr>
        <w:ind w:firstLine="709"/>
        <w:jc w:val="both"/>
        <w:rPr>
          <w:b/>
          <w:sz w:val="28"/>
          <w:szCs w:val="28"/>
        </w:rPr>
      </w:pPr>
      <w:r w:rsidRPr="009E09C9">
        <w:rPr>
          <w:sz w:val="28"/>
          <w:szCs w:val="28"/>
          <w:lang w:eastAsia="ar-SA"/>
        </w:rPr>
        <w:t>Состав объектов обслуживания в проекте принят в соответствии с выполненными расчетами минимально необходимых функций обслуживания на основании действующих нормативов, но дан условно и допускает изменения в рамках допустимых видов использования каждой конкретной функциональной зоны.</w:t>
      </w:r>
      <w:r w:rsidRPr="009E09C9">
        <w:rPr>
          <w:sz w:val="28"/>
          <w:szCs w:val="28"/>
        </w:rPr>
        <w:t xml:space="preserve"> Эти изменения определяются местными органами власти исходя из определенных задач, решаемых муниципалитетами в конкретный промежуток времени. </w:t>
      </w:r>
      <w:r w:rsidRPr="009E09C9">
        <w:rPr>
          <w:b/>
          <w:sz w:val="28"/>
          <w:szCs w:val="28"/>
        </w:rPr>
        <w:t>Генеральный план является регулятивным документом, который призван в первую очередь определить функциональное назначение территорий, но при этом предоставляет определенную свободу местным органам власти в выборе объектов для строительства и ее очередности.</w:t>
      </w:r>
    </w:p>
    <w:p w14:paraId="7BF3672E" w14:textId="77777777" w:rsidR="00E6231E" w:rsidRPr="009E09C9" w:rsidRDefault="00E6231E" w:rsidP="00E6231E">
      <w:pPr>
        <w:ind w:firstLine="709"/>
        <w:jc w:val="both"/>
        <w:rPr>
          <w:b/>
          <w:sz w:val="28"/>
          <w:szCs w:val="28"/>
        </w:rPr>
      </w:pPr>
    </w:p>
    <w:p w14:paraId="43CA3E88" w14:textId="77777777" w:rsidR="00E6231E" w:rsidRPr="009E09C9" w:rsidRDefault="00E6231E" w:rsidP="00E6231E">
      <w:pPr>
        <w:ind w:firstLine="709"/>
        <w:jc w:val="both"/>
        <w:rPr>
          <w:b/>
          <w:sz w:val="28"/>
          <w:szCs w:val="28"/>
        </w:rPr>
      </w:pPr>
      <w:r w:rsidRPr="009E09C9">
        <w:rPr>
          <w:b/>
          <w:sz w:val="28"/>
          <w:szCs w:val="28"/>
        </w:rPr>
        <w:t>Озеленение и благоустройство территории.</w:t>
      </w:r>
    </w:p>
    <w:p w14:paraId="40CDB3C2" w14:textId="77777777" w:rsidR="00E6231E" w:rsidRPr="009E09C9" w:rsidRDefault="00E6231E" w:rsidP="00E6231E">
      <w:pPr>
        <w:ind w:firstLine="709"/>
        <w:jc w:val="both"/>
        <w:rPr>
          <w:sz w:val="28"/>
          <w:szCs w:val="28"/>
          <w:lang w:eastAsia="ar-SA"/>
        </w:rPr>
      </w:pPr>
      <w:r w:rsidRPr="009E09C9">
        <w:rPr>
          <w:sz w:val="28"/>
          <w:szCs w:val="28"/>
          <w:lang w:eastAsia="ar-SA"/>
        </w:rPr>
        <w:t xml:space="preserve">Основной композиционной осью рекреационной зоны города остается река Адагум. Территория береговой полосы генеральным планом предусматривается для массового использования горожанами и гостями города для отдыха и спорта с соблюдением санитарных требований ее использования и максимально озеленена. Места отдыха должны быть оборудованы соответствующим образом. </w:t>
      </w:r>
    </w:p>
    <w:p w14:paraId="2E75F6D7" w14:textId="77777777" w:rsidR="00E6231E" w:rsidRPr="009E09C9" w:rsidRDefault="00E6231E" w:rsidP="00E6231E">
      <w:pPr>
        <w:ind w:firstLine="709"/>
        <w:jc w:val="both"/>
        <w:rPr>
          <w:sz w:val="28"/>
          <w:szCs w:val="28"/>
          <w:lang w:eastAsia="ar-SA"/>
        </w:rPr>
      </w:pPr>
      <w:r w:rsidRPr="009E09C9">
        <w:rPr>
          <w:sz w:val="28"/>
          <w:szCs w:val="28"/>
          <w:lang w:eastAsia="ar-SA"/>
        </w:rPr>
        <w:t xml:space="preserve">Вдоль большей части реки в пределах проектных границ города планируется создание благоустроенной набережной и системы инженерных берегоукрепительных сооружений и благоустройства </w:t>
      </w:r>
    </w:p>
    <w:p w14:paraId="7E8B5604" w14:textId="77777777" w:rsidR="00E6231E" w:rsidRPr="009E09C9" w:rsidRDefault="00E6231E" w:rsidP="00E6231E">
      <w:pPr>
        <w:tabs>
          <w:tab w:val="left" w:pos="1935"/>
        </w:tabs>
        <w:ind w:firstLine="709"/>
        <w:jc w:val="both"/>
        <w:rPr>
          <w:sz w:val="28"/>
          <w:szCs w:val="28"/>
          <w:lang w:eastAsia="ar-SA"/>
        </w:rPr>
      </w:pPr>
      <w:r w:rsidRPr="009E09C9">
        <w:rPr>
          <w:sz w:val="28"/>
          <w:szCs w:val="28"/>
          <w:lang w:eastAsia="ar-SA"/>
        </w:rPr>
        <w:lastRenderedPageBreak/>
        <w:t>Проектом предусматривается создание в прибрежных территориях реки, не занятых застройкой, многопрофильных лесопарковых зон с развитой системой объектов спортивного, развлекательного, досугового, познавательного назначения. Так в северо-восточной части города на долгосрочную перспективу проектом предлагается создание детского парка с аквапарком и гидропарком.</w:t>
      </w:r>
    </w:p>
    <w:p w14:paraId="426FD555" w14:textId="77777777" w:rsidR="00E6231E" w:rsidRPr="009E09C9" w:rsidRDefault="00E6231E" w:rsidP="00E6231E">
      <w:pPr>
        <w:ind w:firstLine="709"/>
        <w:jc w:val="both"/>
        <w:rPr>
          <w:sz w:val="28"/>
          <w:szCs w:val="28"/>
          <w:lang w:eastAsia="ar-SA"/>
        </w:rPr>
      </w:pPr>
      <w:r w:rsidRPr="009E09C9">
        <w:rPr>
          <w:sz w:val="28"/>
          <w:szCs w:val="28"/>
        </w:rPr>
        <w:t>Также для использования в рекреационных целях проектом предназначается территория лесопарка на юго-западной окраине города с размещением в нем бизнес-центра. Создание лесопарка предлагается на сложном, не предназначенном для строительства земельном участке.</w:t>
      </w:r>
      <w:r w:rsidRPr="009E09C9">
        <w:rPr>
          <w:sz w:val="28"/>
          <w:szCs w:val="28"/>
          <w:lang w:eastAsia="ar-SA"/>
        </w:rPr>
        <w:t xml:space="preserve"> Здесь возможно обустройство лесопарка с созданием лесных ассоциаций в целях рекреации, возможна разбивка ландшафтного парка, создание экологической тропы и т. п., это украсило бы город и привлекло туристов, а самое главное – создаст столь необходимые для полноценного отдыха жителей города и района благоустроенные территории.</w:t>
      </w:r>
    </w:p>
    <w:p w14:paraId="5757FDB6" w14:textId="77777777" w:rsidR="00E6231E" w:rsidRPr="00E6231E" w:rsidRDefault="00E6231E" w:rsidP="00E6231E">
      <w:pPr>
        <w:ind w:firstLine="709"/>
        <w:jc w:val="both"/>
        <w:rPr>
          <w:rFonts w:eastAsia="Arial Unicode MS"/>
          <w:bCs/>
          <w:sz w:val="28"/>
          <w:szCs w:val="28"/>
        </w:rPr>
      </w:pPr>
      <w:r w:rsidRPr="00E6231E">
        <w:rPr>
          <w:rFonts w:eastAsia="Arial Unicode MS"/>
          <w:bCs/>
          <w:sz w:val="28"/>
          <w:szCs w:val="28"/>
        </w:rPr>
        <w:t>Что касается системы спортивно-оздоровительных учреждений, она в городе Крымск является исключительной и представленной очень полно. Спортивно-оздоровительный комплекс «Гигант» удовлетворяет самым современным требованиям и взыскательным потребностям горожан.</w:t>
      </w:r>
    </w:p>
    <w:p w14:paraId="65AD152B" w14:textId="77777777" w:rsidR="00E6231E" w:rsidRPr="00E6231E" w:rsidRDefault="00E6231E" w:rsidP="00E6231E">
      <w:pPr>
        <w:ind w:firstLine="709"/>
        <w:jc w:val="both"/>
        <w:rPr>
          <w:b/>
          <w:sz w:val="28"/>
          <w:szCs w:val="28"/>
          <w:lang w:eastAsia="ar-SA"/>
        </w:rPr>
      </w:pPr>
      <w:r w:rsidRPr="00E6231E">
        <w:rPr>
          <w:b/>
          <w:sz w:val="28"/>
          <w:szCs w:val="28"/>
          <w:lang w:eastAsia="ar-SA"/>
        </w:rPr>
        <w:t>Производственные территории.</w:t>
      </w:r>
    </w:p>
    <w:p w14:paraId="3C11FB99" w14:textId="77777777" w:rsidR="00E6231E" w:rsidRPr="00E6231E" w:rsidRDefault="00E6231E" w:rsidP="00E6231E">
      <w:pPr>
        <w:ind w:left="132" w:firstLine="435"/>
        <w:jc w:val="both"/>
        <w:rPr>
          <w:sz w:val="28"/>
          <w:szCs w:val="28"/>
        </w:rPr>
      </w:pPr>
      <w:r w:rsidRPr="00E6231E">
        <w:rPr>
          <w:sz w:val="28"/>
          <w:szCs w:val="28"/>
        </w:rPr>
        <w:t>Проектом предусмотрены следующие планировочные мероприятия:</w:t>
      </w:r>
    </w:p>
    <w:p w14:paraId="18EDE26B"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территориальное упорядочение производственных территорий, функциональное и санитарное зонирование, перепрофилирование ряда производственных объектов в соответствии с принятым зонированием;</w:t>
      </w:r>
    </w:p>
    <w:p w14:paraId="7913E16F"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технологическая модернизация и планировочная трансформация или перепрофилирование экологически опасных производств с целью уменьшения вредного воздействия на окружающую среду и сокращения санитарно-защитных зон с целью сохранения в селитебной зоне градообразующих предприятий города;</w:t>
      </w:r>
    </w:p>
    <w:p w14:paraId="0ABC52DE"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оптимизация использования существующих производственных территорий, реконструкция, упорядочение застройки, благоустройство и озеленение, развитие транспортной сети;</w:t>
      </w:r>
    </w:p>
    <w:p w14:paraId="75C3C5B8"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формирование полифункциональных “контактно-стыковых” зон вдоль   границ с селитебными районами с переводом части территорий производственных объектов для использования в деловых, общественных, коммерческих целях;</w:t>
      </w:r>
    </w:p>
    <w:p w14:paraId="72851116"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концентрация производственных объектов в промышленных районах, сокращение производственных территорий в центральной части города;</w:t>
      </w:r>
    </w:p>
    <w:p w14:paraId="75ED72E6"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первоочередная реорганизация производственно-коммунальных территорий, расположенных в прибрежных и водоохранных зонах;</w:t>
      </w:r>
    </w:p>
    <w:p w14:paraId="315DCFC7" w14:textId="77777777" w:rsidR="00E6231E" w:rsidRPr="00E6231E" w:rsidRDefault="00E6231E" w:rsidP="00E6231E">
      <w:pPr>
        <w:widowControl w:val="0"/>
        <w:numPr>
          <w:ilvl w:val="0"/>
          <w:numId w:val="26"/>
        </w:numPr>
        <w:autoSpaceDE w:val="0"/>
        <w:autoSpaceDN w:val="0"/>
        <w:adjustRightInd w:val="0"/>
        <w:ind w:left="132" w:firstLine="435"/>
        <w:jc w:val="both"/>
        <w:rPr>
          <w:sz w:val="28"/>
          <w:szCs w:val="28"/>
        </w:rPr>
      </w:pPr>
      <w:r w:rsidRPr="00E6231E">
        <w:rPr>
          <w:sz w:val="28"/>
          <w:szCs w:val="28"/>
        </w:rPr>
        <w:t>организация озелененных санитарно-защитных зон промышленных районов с поэтапным выводом жилья.</w:t>
      </w:r>
    </w:p>
    <w:p w14:paraId="76F8C042" w14:textId="77777777" w:rsidR="00E6231E" w:rsidRPr="00E6231E" w:rsidRDefault="00E6231E" w:rsidP="00E6231E">
      <w:pPr>
        <w:tabs>
          <w:tab w:val="left" w:pos="1935"/>
        </w:tabs>
        <w:ind w:firstLine="709"/>
        <w:jc w:val="both"/>
        <w:rPr>
          <w:sz w:val="28"/>
          <w:szCs w:val="28"/>
          <w:lang w:eastAsia="ar-SA"/>
        </w:rPr>
      </w:pPr>
      <w:r w:rsidRPr="00E6231E">
        <w:rPr>
          <w:sz w:val="28"/>
          <w:szCs w:val="28"/>
          <w:lang w:eastAsia="ar-SA"/>
        </w:rPr>
        <w:lastRenderedPageBreak/>
        <w:t>Функциональное зонирование и требования санитарных норм и правил предполагает вынос ряда действующих предприятий из жилой зоны. Но, исходя из реальных условий, учитывая права собственников и степень капитальности застройки, генеральным планом сохраняются на расчетный срок территории значительной части предприятий.</w:t>
      </w:r>
    </w:p>
    <w:p w14:paraId="3FF4A24E" w14:textId="77777777" w:rsidR="00E6231E" w:rsidRPr="00E6231E" w:rsidRDefault="00E6231E" w:rsidP="00E6231E">
      <w:pPr>
        <w:tabs>
          <w:tab w:val="left" w:pos="1935"/>
        </w:tabs>
        <w:ind w:firstLine="709"/>
        <w:jc w:val="both"/>
        <w:rPr>
          <w:sz w:val="28"/>
          <w:szCs w:val="28"/>
          <w:lang w:eastAsia="ar-SA"/>
        </w:rPr>
      </w:pPr>
      <w:r w:rsidRPr="00E6231E">
        <w:rPr>
          <w:sz w:val="28"/>
          <w:szCs w:val="28"/>
          <w:lang w:eastAsia="ar-SA"/>
        </w:rPr>
        <w:t>При этом  администрации городского поселения рекомендуется вести контроль деятельности предприятий по осуществлению мероприятий по снижению отрицательного воздействия на состояние окружающей среды. Это, прежде всего, разработка соответствующего проекта ОВОС, обосновывающего степень отрицательного воздействия на окружающую среду и устанавливающего размер возможной санитарно-защитной зоны. Сокращение санитарно-защитной зоны возможно при объективном доказательстве стабильного достижения уровня вредного воздействия на границе СЗЗ и за её пределами ниже нормативных требований, и по материалам систематических лабораторных наблюдений за состоянием загрязнения воздушной среды:</w:t>
      </w:r>
    </w:p>
    <w:p w14:paraId="27036DC5" w14:textId="77777777" w:rsidR="00E6231E" w:rsidRPr="00E6231E" w:rsidRDefault="00E6231E" w:rsidP="00E6231E">
      <w:pPr>
        <w:tabs>
          <w:tab w:val="left" w:pos="1935"/>
        </w:tabs>
        <w:ind w:firstLine="709"/>
        <w:jc w:val="both"/>
        <w:rPr>
          <w:sz w:val="28"/>
          <w:szCs w:val="28"/>
          <w:lang w:eastAsia="ar-SA"/>
        </w:rPr>
      </w:pPr>
      <w:r w:rsidRPr="00E6231E">
        <w:rPr>
          <w:sz w:val="28"/>
          <w:szCs w:val="28"/>
          <w:lang w:eastAsia="ar-SA"/>
        </w:rPr>
        <w:t>- подтверждение замерами снижения уровня шума и других физических факторов в пределах жилой застройки ниже гигиенических нормативов,</w:t>
      </w:r>
    </w:p>
    <w:p w14:paraId="4996D377" w14:textId="77777777" w:rsidR="00E6231E" w:rsidRPr="00E6231E" w:rsidRDefault="00E6231E" w:rsidP="00E6231E">
      <w:pPr>
        <w:tabs>
          <w:tab w:val="left" w:pos="1935"/>
        </w:tabs>
        <w:ind w:firstLine="709"/>
        <w:jc w:val="both"/>
        <w:rPr>
          <w:sz w:val="28"/>
          <w:szCs w:val="28"/>
          <w:lang w:eastAsia="ar-SA"/>
        </w:rPr>
      </w:pPr>
      <w:r w:rsidRPr="00E6231E">
        <w:rPr>
          <w:sz w:val="28"/>
          <w:szCs w:val="28"/>
          <w:lang w:eastAsia="ar-SA"/>
        </w:rPr>
        <w:t>- уменьшение мощности, изменение состава, перепрофилирование предприятия и связанное с этим понижение класса вредности.</w:t>
      </w:r>
    </w:p>
    <w:p w14:paraId="3A3B5F36" w14:textId="77777777" w:rsidR="00E6231E" w:rsidRPr="00E6231E" w:rsidRDefault="00E6231E" w:rsidP="00E6231E">
      <w:pPr>
        <w:tabs>
          <w:tab w:val="left" w:pos="1935"/>
        </w:tabs>
        <w:ind w:firstLine="709"/>
        <w:jc w:val="both"/>
        <w:rPr>
          <w:sz w:val="28"/>
          <w:szCs w:val="28"/>
          <w:lang w:eastAsia="ar-SA"/>
        </w:rPr>
      </w:pPr>
      <w:r w:rsidRPr="00E6231E">
        <w:rPr>
          <w:sz w:val="28"/>
          <w:szCs w:val="28"/>
          <w:lang w:eastAsia="ar-SA"/>
        </w:rPr>
        <w:t>Если вышеперечисленные мероприятия не будут проводиться, жилая и общественная застройка, расположенная в санитарно-защитной зоне от производственных предприятий, рассматривается проектом как зона выморачивания и подлежит постепенному выносу во вновь проектируемые жилые районы.</w:t>
      </w:r>
    </w:p>
    <w:p w14:paraId="12C07270" w14:textId="77777777" w:rsidR="00E6231E" w:rsidRPr="00E6231E" w:rsidRDefault="00E6231E" w:rsidP="00E6231E">
      <w:pPr>
        <w:ind w:firstLine="709"/>
        <w:jc w:val="both"/>
        <w:rPr>
          <w:sz w:val="28"/>
          <w:szCs w:val="28"/>
        </w:rPr>
      </w:pPr>
      <w:r w:rsidRPr="00E6231E">
        <w:rPr>
          <w:sz w:val="28"/>
          <w:szCs w:val="28"/>
        </w:rPr>
        <w:t>Выносу подлежат недействующие молочно-товарные фермы, расположенные в восточной и северо-восточной частях города.</w:t>
      </w:r>
    </w:p>
    <w:p w14:paraId="7BF2E1AA" w14:textId="77777777" w:rsidR="00E6231E" w:rsidRPr="00E6231E" w:rsidRDefault="00E6231E" w:rsidP="00E6231E">
      <w:pPr>
        <w:ind w:firstLine="709"/>
        <w:jc w:val="both"/>
        <w:rPr>
          <w:rFonts w:eastAsia="Arial Unicode MS"/>
          <w:bCs/>
          <w:sz w:val="28"/>
          <w:szCs w:val="28"/>
        </w:rPr>
      </w:pPr>
    </w:p>
    <w:p w14:paraId="2FC832B1" w14:textId="77777777" w:rsidR="00E6231E" w:rsidRPr="00E6231E" w:rsidRDefault="00E6231E" w:rsidP="00E6231E">
      <w:pPr>
        <w:ind w:firstLine="709"/>
        <w:jc w:val="both"/>
        <w:rPr>
          <w:b/>
          <w:sz w:val="28"/>
          <w:szCs w:val="28"/>
          <w:lang w:eastAsia="ar-SA"/>
        </w:rPr>
      </w:pPr>
      <w:r w:rsidRPr="00E6231E">
        <w:rPr>
          <w:b/>
          <w:sz w:val="28"/>
          <w:szCs w:val="28"/>
          <w:lang w:eastAsia="ar-SA"/>
        </w:rPr>
        <w:t>Размещение объектов коммунального назначения.</w:t>
      </w:r>
    </w:p>
    <w:p w14:paraId="2E4D7490" w14:textId="77777777" w:rsidR="00E6231E" w:rsidRPr="009E09C9" w:rsidRDefault="00E6231E" w:rsidP="00E6231E">
      <w:pPr>
        <w:ind w:right="-1" w:firstLine="708"/>
        <w:jc w:val="both"/>
        <w:rPr>
          <w:sz w:val="28"/>
          <w:szCs w:val="28"/>
        </w:rPr>
      </w:pPr>
      <w:r w:rsidRPr="009E09C9">
        <w:rPr>
          <w:sz w:val="28"/>
          <w:szCs w:val="28"/>
        </w:rPr>
        <w:t xml:space="preserve">Для обслуживания населения городского поселения проектом предусмотрено размещение 3-х проектируемых пожарных депо (микрорайон Новый, западная окраина города возле микрорайона Надежда, восточная промышленная зона), и сохранение существующего в северной части города. </w:t>
      </w:r>
    </w:p>
    <w:p w14:paraId="6C7D7DFE" w14:textId="77777777" w:rsidR="00E6231E" w:rsidRPr="009E09C9" w:rsidRDefault="00E6231E" w:rsidP="00E6231E">
      <w:pPr>
        <w:ind w:firstLine="709"/>
        <w:jc w:val="both"/>
        <w:rPr>
          <w:sz w:val="28"/>
          <w:szCs w:val="28"/>
        </w:rPr>
      </w:pPr>
      <w:r w:rsidRPr="009E09C9">
        <w:rPr>
          <w:sz w:val="28"/>
          <w:szCs w:val="28"/>
        </w:rPr>
        <w:t>Существующее кладбище традиционных захоронений проектом сохраняется, проектом планируется в дальнейшем использовать территорию к северу от действующего.</w:t>
      </w:r>
    </w:p>
    <w:p w14:paraId="255776A1" w14:textId="77777777" w:rsidR="00E6231E" w:rsidRPr="009E09C9" w:rsidRDefault="00E6231E" w:rsidP="00E6231E">
      <w:pPr>
        <w:ind w:firstLine="709"/>
        <w:jc w:val="both"/>
        <w:rPr>
          <w:sz w:val="28"/>
          <w:szCs w:val="28"/>
        </w:rPr>
      </w:pPr>
      <w:r w:rsidRPr="009E09C9">
        <w:rPr>
          <w:sz w:val="28"/>
          <w:szCs w:val="28"/>
        </w:rPr>
        <w:t>На перспективу территорию свалки мусора проектом предлагается рекультивировать с созданием на данной территории полигона для мусоросортировочной станции. Последующая утилизация мусора будет производиться на мусороперерабатывающем заводе, планируемом к размещению в Варениковском сельском поселении.</w:t>
      </w:r>
    </w:p>
    <w:p w14:paraId="276ED3FC" w14:textId="77777777" w:rsidR="00E6231E" w:rsidRPr="00E6231E" w:rsidRDefault="00E6231E" w:rsidP="00E6231E">
      <w:pPr>
        <w:ind w:firstLine="709"/>
        <w:jc w:val="both"/>
        <w:rPr>
          <w:sz w:val="28"/>
          <w:szCs w:val="28"/>
        </w:rPr>
      </w:pPr>
    </w:p>
    <w:p w14:paraId="61C727B0" w14:textId="77777777" w:rsidR="00E6231E" w:rsidRPr="00E6231E" w:rsidRDefault="00E6231E" w:rsidP="00E6231E">
      <w:pPr>
        <w:ind w:right="170" w:firstLine="709"/>
        <w:jc w:val="center"/>
        <w:rPr>
          <w:b/>
          <w:color w:val="0070C0"/>
          <w:sz w:val="28"/>
          <w:szCs w:val="28"/>
          <w:lang w:eastAsia="ar-SA"/>
        </w:rPr>
      </w:pPr>
      <w:r w:rsidRPr="00E6231E">
        <w:rPr>
          <w:b/>
          <w:sz w:val="28"/>
          <w:szCs w:val="28"/>
          <w:lang w:eastAsia="ar-SA"/>
        </w:rPr>
        <w:lastRenderedPageBreak/>
        <w:t xml:space="preserve">Хутор Верхнеадагум </w:t>
      </w:r>
    </w:p>
    <w:p w14:paraId="304A6D2B" w14:textId="77777777" w:rsidR="00E6231E" w:rsidRPr="00E6231E" w:rsidRDefault="00E6231E" w:rsidP="00E6231E">
      <w:pPr>
        <w:ind w:right="170" w:firstLine="709"/>
        <w:jc w:val="center"/>
        <w:rPr>
          <w:b/>
          <w:sz w:val="28"/>
          <w:szCs w:val="28"/>
          <w:lang w:eastAsia="ar-SA"/>
        </w:rPr>
      </w:pPr>
    </w:p>
    <w:p w14:paraId="324AE97B" w14:textId="77777777" w:rsidR="00E6231E" w:rsidRPr="00E6231E" w:rsidRDefault="00E6231E" w:rsidP="00E6231E">
      <w:pPr>
        <w:tabs>
          <w:tab w:val="left" w:pos="-993"/>
        </w:tabs>
        <w:ind w:firstLine="709"/>
        <w:jc w:val="both"/>
        <w:rPr>
          <w:sz w:val="28"/>
          <w:szCs w:val="28"/>
          <w:lang w:eastAsia="ar-SA"/>
        </w:rPr>
      </w:pPr>
      <w:r w:rsidRPr="00D44D0E">
        <w:rPr>
          <w:sz w:val="28"/>
          <w:szCs w:val="28"/>
          <w:lang w:eastAsia="ar-SA"/>
        </w:rPr>
        <w:t xml:space="preserve">Проектом предусматривается развитие хутора Верхнеадагум в </w:t>
      </w:r>
      <w:r w:rsidR="009E09C9" w:rsidRPr="00D44D0E">
        <w:rPr>
          <w:sz w:val="28"/>
          <w:szCs w:val="28"/>
          <w:lang w:eastAsia="ar-SA"/>
        </w:rPr>
        <w:t>утвержденных границах с включением земельного участка под размещения транспортного терминала</w:t>
      </w:r>
      <w:r w:rsidRPr="00D44D0E">
        <w:rPr>
          <w:sz w:val="28"/>
          <w:szCs w:val="28"/>
          <w:lang w:eastAsia="ar-SA"/>
        </w:rPr>
        <w:t>.</w:t>
      </w:r>
      <w:r w:rsidRPr="00E6231E">
        <w:rPr>
          <w:sz w:val="28"/>
          <w:szCs w:val="28"/>
          <w:lang w:eastAsia="ar-SA"/>
        </w:rPr>
        <w:t xml:space="preserve"> Для обеспечения населения необходимыми объектами социальной инфраструктуры проектом предусматривается размещение общественного центра обслуживания с минимально необходимым составом обслуживающих функций: магазин товаров повседневного спроса, отделение почтовой связи, детский сад с начальной школой, пункт бытового обслуживания, аптека.</w:t>
      </w:r>
    </w:p>
    <w:p w14:paraId="7EEBEBDF" w14:textId="77777777" w:rsidR="00E6231E" w:rsidRPr="00E6231E" w:rsidRDefault="00E6231E" w:rsidP="00E6231E">
      <w:pPr>
        <w:tabs>
          <w:tab w:val="left" w:pos="-993"/>
        </w:tabs>
        <w:ind w:firstLine="709"/>
        <w:jc w:val="both"/>
        <w:rPr>
          <w:sz w:val="28"/>
          <w:szCs w:val="28"/>
          <w:lang w:eastAsia="ar-SA"/>
        </w:rPr>
      </w:pPr>
      <w:r w:rsidRPr="00E6231E">
        <w:rPr>
          <w:sz w:val="28"/>
          <w:szCs w:val="28"/>
        </w:rPr>
        <w:t>Проектируемая жилая застройка представлена индивидуальным жилым фондом с приусадебными участками с предельными размерами, устанавливаемыми администрацией городского поселения</w:t>
      </w:r>
      <w:r w:rsidRPr="00E6231E">
        <w:rPr>
          <w:sz w:val="28"/>
          <w:szCs w:val="28"/>
          <w:lang w:eastAsia="ar-SA"/>
        </w:rPr>
        <w:t xml:space="preserve"> </w:t>
      </w:r>
    </w:p>
    <w:p w14:paraId="3BC4C233" w14:textId="77777777" w:rsidR="00E6231E" w:rsidRPr="00E6231E" w:rsidRDefault="00E6231E" w:rsidP="00E6231E">
      <w:pPr>
        <w:tabs>
          <w:tab w:val="left" w:pos="-993"/>
        </w:tabs>
        <w:ind w:firstLine="709"/>
        <w:jc w:val="both"/>
        <w:rPr>
          <w:b/>
          <w:sz w:val="28"/>
          <w:szCs w:val="28"/>
          <w:lang w:eastAsia="ar-SA"/>
        </w:rPr>
      </w:pPr>
      <w:r w:rsidRPr="00E6231E">
        <w:rPr>
          <w:sz w:val="28"/>
          <w:szCs w:val="28"/>
          <w:lang w:eastAsia="ar-SA"/>
        </w:rPr>
        <w:t xml:space="preserve">Проектом предусматривается развитие хутора Верхнеадагум в </w:t>
      </w:r>
      <w:r w:rsidR="00D44D0E">
        <w:rPr>
          <w:sz w:val="28"/>
          <w:szCs w:val="28"/>
          <w:lang w:eastAsia="ar-SA"/>
        </w:rPr>
        <w:t>утвержденных</w:t>
      </w:r>
      <w:r w:rsidRPr="00E6231E">
        <w:rPr>
          <w:sz w:val="28"/>
          <w:szCs w:val="28"/>
          <w:lang w:eastAsia="ar-SA"/>
        </w:rPr>
        <w:t xml:space="preserve"> границах.</w:t>
      </w:r>
      <w:r w:rsidR="00D44D0E">
        <w:rPr>
          <w:sz w:val="28"/>
          <w:szCs w:val="28"/>
          <w:lang w:eastAsia="ar-SA"/>
        </w:rPr>
        <w:t xml:space="preserve"> Включению подлежит земельный участок в непосредственной близости к автомобильной дороги федерального значения, под размещение транспортного терминала.</w:t>
      </w:r>
      <w:r w:rsidRPr="00E6231E">
        <w:rPr>
          <w:sz w:val="28"/>
          <w:szCs w:val="28"/>
          <w:lang w:eastAsia="ar-SA"/>
        </w:rPr>
        <w:t xml:space="preserve"> Это вызвано необходимостью использовать преимущества расположения населенного пункта на федеральной автодороге.</w:t>
      </w:r>
    </w:p>
    <w:p w14:paraId="065ADF7E" w14:textId="77777777" w:rsidR="00E6231E" w:rsidRPr="00E6231E" w:rsidRDefault="00D44D0E" w:rsidP="00E6231E">
      <w:pPr>
        <w:ind w:firstLine="633"/>
        <w:jc w:val="both"/>
        <w:rPr>
          <w:sz w:val="28"/>
          <w:szCs w:val="28"/>
        </w:rPr>
      </w:pPr>
      <w:r>
        <w:rPr>
          <w:sz w:val="28"/>
          <w:szCs w:val="28"/>
        </w:rPr>
        <w:t>В утвержденных границах населенного пункта</w:t>
      </w:r>
      <w:r w:rsidR="00E6231E" w:rsidRPr="00E6231E">
        <w:rPr>
          <w:sz w:val="28"/>
          <w:szCs w:val="28"/>
        </w:rPr>
        <w:t xml:space="preserve"> </w:t>
      </w:r>
      <w:r>
        <w:rPr>
          <w:sz w:val="28"/>
          <w:szCs w:val="28"/>
        </w:rPr>
        <w:t xml:space="preserve">уже предусмотрено </w:t>
      </w:r>
      <w:r w:rsidR="00E6231E" w:rsidRPr="00E6231E">
        <w:rPr>
          <w:sz w:val="28"/>
          <w:szCs w:val="28"/>
        </w:rPr>
        <w:t xml:space="preserve">строительство АЗС, пунктов технического обслуживания автомобилей, моек, стоянок и объектов, предназначенных для обслуживания транзитных пассажиров - оптовых рынков, магазинов, кафе, гостиниц. </w:t>
      </w:r>
    </w:p>
    <w:p w14:paraId="673CAAC1" w14:textId="77777777" w:rsidR="00E6231E" w:rsidRPr="00E6231E" w:rsidRDefault="00E6231E" w:rsidP="00E6231E">
      <w:pPr>
        <w:tabs>
          <w:tab w:val="left" w:pos="720"/>
        </w:tabs>
        <w:ind w:firstLine="720"/>
        <w:jc w:val="both"/>
        <w:rPr>
          <w:sz w:val="28"/>
          <w:szCs w:val="28"/>
        </w:rPr>
      </w:pPr>
      <w:r w:rsidRPr="00E6231E">
        <w:rPr>
          <w:sz w:val="28"/>
          <w:szCs w:val="28"/>
        </w:rPr>
        <w:t>Объекты дорожного сервиса являются важным элементом в работе дороги, с помощью которых создаются нормальные условия в удовлетворении потребностей в питании, отдыхе, ночлеге, своевременного обслуживания и ремонта автомобилей, обеспечения условий по осуществлению грузовых и пассажирских перевозок.</w:t>
      </w:r>
    </w:p>
    <w:p w14:paraId="1D6FA0FB" w14:textId="77777777" w:rsidR="00E6231E" w:rsidRPr="00E6231E" w:rsidRDefault="00E6231E" w:rsidP="00E6231E">
      <w:pPr>
        <w:tabs>
          <w:tab w:val="left" w:pos="-993"/>
        </w:tabs>
        <w:ind w:firstLine="709"/>
        <w:jc w:val="both"/>
        <w:rPr>
          <w:sz w:val="28"/>
          <w:szCs w:val="28"/>
          <w:lang w:eastAsia="ar-SA"/>
        </w:rPr>
      </w:pPr>
      <w:r w:rsidRPr="00E6231E">
        <w:rPr>
          <w:sz w:val="28"/>
          <w:szCs w:val="28"/>
          <w:lang w:eastAsia="ar-SA"/>
        </w:rPr>
        <w:t>Объекты данного функционального назначения занимают значительные территории и в г. Крымске.</w:t>
      </w:r>
    </w:p>
    <w:p w14:paraId="5E7F821E" w14:textId="77777777" w:rsidR="00E6231E" w:rsidRPr="00C8476A" w:rsidRDefault="00E6231E" w:rsidP="00C8476A">
      <w:pPr>
        <w:tabs>
          <w:tab w:val="num" w:pos="1560"/>
        </w:tabs>
        <w:ind w:left="142" w:firstLine="567"/>
        <w:jc w:val="center"/>
        <w:outlineLvl w:val="0"/>
        <w:rPr>
          <w:b/>
          <w:sz w:val="28"/>
          <w:szCs w:val="28"/>
        </w:rPr>
      </w:pPr>
    </w:p>
    <w:p w14:paraId="5CAF96EF" w14:textId="77777777" w:rsidR="00E6231E" w:rsidRPr="00E6231E" w:rsidRDefault="00E6231E" w:rsidP="00C8476A">
      <w:pPr>
        <w:tabs>
          <w:tab w:val="num" w:pos="1560"/>
        </w:tabs>
        <w:ind w:left="142" w:firstLine="567"/>
        <w:jc w:val="center"/>
        <w:outlineLvl w:val="0"/>
        <w:rPr>
          <w:b/>
          <w:sz w:val="28"/>
          <w:szCs w:val="28"/>
        </w:rPr>
      </w:pPr>
      <w:bookmarkStart w:id="37" w:name="_Toc43376284"/>
      <w:r w:rsidRPr="00E6231E">
        <w:rPr>
          <w:b/>
          <w:sz w:val="28"/>
          <w:szCs w:val="28"/>
        </w:rPr>
        <w:t>3.2. Функциональное зонирование Крымского городского поселения</w:t>
      </w:r>
      <w:bookmarkEnd w:id="37"/>
    </w:p>
    <w:p w14:paraId="573E2717" w14:textId="77777777" w:rsidR="00E6231E" w:rsidRPr="00E6231E" w:rsidRDefault="00E6231E" w:rsidP="00E6231E">
      <w:pPr>
        <w:tabs>
          <w:tab w:val="left" w:pos="-993"/>
        </w:tabs>
        <w:ind w:firstLine="709"/>
        <w:jc w:val="both"/>
        <w:rPr>
          <w:sz w:val="28"/>
          <w:szCs w:val="28"/>
          <w:lang w:eastAsia="ar-SA"/>
        </w:rPr>
      </w:pPr>
    </w:p>
    <w:p w14:paraId="066E7626" w14:textId="77777777" w:rsidR="00E6231E" w:rsidRPr="00E6231E" w:rsidRDefault="00E6231E" w:rsidP="00E6231E">
      <w:pPr>
        <w:widowControl w:val="0"/>
        <w:tabs>
          <w:tab w:val="left" w:pos="-993"/>
        </w:tabs>
        <w:suppressAutoHyphens/>
        <w:autoSpaceDE w:val="0"/>
        <w:ind w:firstLine="709"/>
        <w:jc w:val="both"/>
        <w:rPr>
          <w:sz w:val="28"/>
          <w:szCs w:val="28"/>
          <w:lang w:eastAsia="ar-SA"/>
        </w:rPr>
      </w:pPr>
      <w:r w:rsidRPr="00E6231E">
        <w:rPr>
          <w:sz w:val="28"/>
          <w:szCs w:val="28"/>
          <w:lang w:eastAsia="ar-SA"/>
        </w:rPr>
        <w:t>Основной составляющей документов территориального планирования - в данном случае проекта генерального плана Крымского городского поселения -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14:paraId="56B74CA5" w14:textId="77777777" w:rsidR="00E6231E" w:rsidRPr="00E6231E" w:rsidRDefault="00E6231E" w:rsidP="00E6231E">
      <w:pPr>
        <w:ind w:firstLine="709"/>
        <w:jc w:val="both"/>
        <w:rPr>
          <w:sz w:val="28"/>
          <w:szCs w:val="28"/>
        </w:rPr>
      </w:pPr>
      <w:r w:rsidRPr="00E6231E">
        <w:rPr>
          <w:sz w:val="28"/>
          <w:szCs w:val="28"/>
        </w:rPr>
        <w:t xml:space="preserve">Это – инструмент регулирования территориального развития муниципального образования, где определяется состав функциональных зон, их границы, режимы использования территории. Границы функциональных </w:t>
      </w:r>
      <w:r w:rsidRPr="00E6231E">
        <w:rPr>
          <w:sz w:val="28"/>
          <w:szCs w:val="28"/>
        </w:rPr>
        <w:lastRenderedPageBreak/>
        <w:t>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w:t>
      </w:r>
    </w:p>
    <w:p w14:paraId="510442A9" w14:textId="77777777" w:rsidR="00E6231E" w:rsidRPr="00E6231E" w:rsidRDefault="00E6231E" w:rsidP="00E6231E">
      <w:pPr>
        <w:ind w:firstLine="709"/>
        <w:jc w:val="both"/>
        <w:rPr>
          <w:sz w:val="28"/>
          <w:szCs w:val="28"/>
        </w:rPr>
      </w:pPr>
      <w:r w:rsidRPr="00E6231E">
        <w:rPr>
          <w:b/>
          <w:sz w:val="28"/>
          <w:szCs w:val="28"/>
        </w:rPr>
        <w:t>Функциональная зона</w:t>
      </w:r>
      <w:r w:rsidRPr="00E6231E">
        <w:rPr>
          <w:sz w:val="28"/>
          <w:szCs w:val="28"/>
        </w:rPr>
        <w:t xml:space="preserve"> – это территория в определенных границах, с однородным функциональным назначением и соответствующими ему режимами использования. Функциональное назначение территории понимается как преимущественный вид деятельности, для которого предназначена территория.</w:t>
      </w:r>
    </w:p>
    <w:p w14:paraId="2B7E3CBD" w14:textId="77777777" w:rsidR="00E6231E" w:rsidRPr="00E6231E" w:rsidRDefault="00E6231E" w:rsidP="00E6231E">
      <w:pPr>
        <w:ind w:firstLine="709"/>
        <w:jc w:val="both"/>
        <w:rPr>
          <w:sz w:val="28"/>
          <w:szCs w:val="28"/>
        </w:rPr>
      </w:pPr>
      <w:r w:rsidRPr="00E6231E">
        <w:rPr>
          <w:b/>
          <w:sz w:val="28"/>
          <w:szCs w:val="28"/>
        </w:rPr>
        <w:t>Задачами функционального зонирования</w:t>
      </w:r>
      <w:r w:rsidRPr="00E6231E">
        <w:rPr>
          <w:sz w:val="28"/>
          <w:szCs w:val="28"/>
        </w:rPr>
        <w:t xml:space="preserve"> территории являются:</w:t>
      </w:r>
    </w:p>
    <w:p w14:paraId="24ECF55B" w14:textId="77777777" w:rsidR="00E6231E" w:rsidRPr="00E6231E" w:rsidRDefault="00E6231E" w:rsidP="00E6231E">
      <w:pPr>
        <w:numPr>
          <w:ilvl w:val="0"/>
          <w:numId w:val="6"/>
        </w:numPr>
        <w:ind w:left="567"/>
        <w:contextualSpacing/>
        <w:jc w:val="both"/>
        <w:rPr>
          <w:sz w:val="28"/>
          <w:szCs w:val="28"/>
          <w:lang w:eastAsia="en-US" w:bidi="en-US"/>
        </w:rPr>
      </w:pPr>
      <w:r w:rsidRPr="00E6231E">
        <w:rPr>
          <w:sz w:val="28"/>
          <w:szCs w:val="28"/>
          <w:lang w:eastAsia="en-US" w:bidi="en-US"/>
        </w:rPr>
        <w:t>определение типологии и количества функциональных зон, подлежащих выделению на территории, данного района;</w:t>
      </w:r>
    </w:p>
    <w:p w14:paraId="318D5D9B" w14:textId="77777777" w:rsidR="00E6231E" w:rsidRPr="00E6231E" w:rsidRDefault="00E6231E" w:rsidP="00E6231E">
      <w:pPr>
        <w:numPr>
          <w:ilvl w:val="0"/>
          <w:numId w:val="6"/>
        </w:numPr>
        <w:ind w:left="567"/>
        <w:contextualSpacing/>
        <w:jc w:val="both"/>
        <w:rPr>
          <w:sz w:val="28"/>
          <w:szCs w:val="28"/>
          <w:lang w:eastAsia="en-US" w:bidi="en-US"/>
        </w:rPr>
      </w:pPr>
      <w:r w:rsidRPr="00E6231E">
        <w:rPr>
          <w:sz w:val="28"/>
          <w:szCs w:val="28"/>
          <w:lang w:eastAsia="en-US" w:bidi="en-US"/>
        </w:rPr>
        <w:t>привязка определенных типов функциональных зон к конкретным элементам территории и формирование ее перспективного функционального зонирования;</w:t>
      </w:r>
    </w:p>
    <w:p w14:paraId="174CC9F8" w14:textId="77777777" w:rsidR="00E6231E" w:rsidRPr="00E6231E" w:rsidRDefault="00E6231E" w:rsidP="00E6231E">
      <w:pPr>
        <w:numPr>
          <w:ilvl w:val="0"/>
          <w:numId w:val="6"/>
        </w:numPr>
        <w:ind w:left="567"/>
        <w:contextualSpacing/>
        <w:jc w:val="both"/>
        <w:rPr>
          <w:sz w:val="28"/>
          <w:szCs w:val="28"/>
          <w:lang w:eastAsia="en-US" w:bidi="en-US"/>
        </w:rPr>
      </w:pPr>
      <w:r w:rsidRPr="00E6231E">
        <w:rPr>
          <w:sz w:val="28"/>
          <w:szCs w:val="28"/>
          <w:lang w:eastAsia="en-US" w:bidi="en-US"/>
        </w:rPr>
        <w:t>разработка рекомендаций по оптимизации режима использования территорий в пределах функциональных зон разного типа.</w:t>
      </w:r>
    </w:p>
    <w:p w14:paraId="77ECED95" w14:textId="77777777" w:rsidR="00E6231E" w:rsidRPr="00E6231E" w:rsidRDefault="00E6231E" w:rsidP="00E6231E">
      <w:pPr>
        <w:ind w:firstLine="709"/>
        <w:jc w:val="both"/>
        <w:rPr>
          <w:sz w:val="28"/>
          <w:szCs w:val="28"/>
        </w:rPr>
      </w:pPr>
      <w:r w:rsidRPr="00E6231E">
        <w:rPr>
          <w:sz w:val="28"/>
          <w:szCs w:val="28"/>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пользовании землей и иной недвижимостью.</w:t>
      </w:r>
    </w:p>
    <w:p w14:paraId="576359B3" w14:textId="77777777" w:rsidR="00E6231E" w:rsidRPr="00E6231E" w:rsidRDefault="00E6231E" w:rsidP="00E6231E">
      <w:pPr>
        <w:ind w:firstLine="709"/>
        <w:jc w:val="both"/>
        <w:rPr>
          <w:sz w:val="28"/>
          <w:szCs w:val="28"/>
        </w:rPr>
      </w:pPr>
      <w:r w:rsidRPr="00E6231E">
        <w:rPr>
          <w:b/>
          <w:sz w:val="28"/>
          <w:szCs w:val="28"/>
        </w:rPr>
        <w:t>Основными принципами предлагаемого функционального зонирования</w:t>
      </w:r>
      <w:r w:rsidRPr="00E6231E">
        <w:rPr>
          <w:sz w:val="28"/>
          <w:szCs w:val="28"/>
        </w:rPr>
        <w:t xml:space="preserve"> территории являются:</w:t>
      </w:r>
    </w:p>
    <w:p w14:paraId="19750983" w14:textId="77777777" w:rsidR="00E6231E" w:rsidRPr="00E6231E" w:rsidRDefault="00E6231E" w:rsidP="00E6231E">
      <w:pPr>
        <w:numPr>
          <w:ilvl w:val="0"/>
          <w:numId w:val="7"/>
        </w:numPr>
        <w:ind w:left="426" w:firstLine="425"/>
        <w:contextualSpacing/>
        <w:jc w:val="both"/>
        <w:rPr>
          <w:sz w:val="28"/>
          <w:szCs w:val="28"/>
          <w:lang w:eastAsia="en-US" w:bidi="en-US"/>
        </w:rPr>
      </w:pPr>
      <w:r w:rsidRPr="00E6231E">
        <w:rPr>
          <w:sz w:val="28"/>
          <w:szCs w:val="28"/>
          <w:lang w:eastAsia="en-US" w:bidi="en-US"/>
        </w:rPr>
        <w:t>- территориальное развитие складывающихся селитебных территорий;</w:t>
      </w:r>
    </w:p>
    <w:p w14:paraId="39FAA621" w14:textId="77777777" w:rsidR="00E6231E" w:rsidRPr="00E6231E" w:rsidRDefault="00E6231E" w:rsidP="00E6231E">
      <w:pPr>
        <w:numPr>
          <w:ilvl w:val="0"/>
          <w:numId w:val="7"/>
        </w:numPr>
        <w:ind w:left="426" w:firstLine="425"/>
        <w:contextualSpacing/>
        <w:jc w:val="both"/>
        <w:rPr>
          <w:sz w:val="28"/>
          <w:szCs w:val="28"/>
          <w:lang w:val="en-US" w:eastAsia="en-US" w:bidi="en-US"/>
        </w:rPr>
      </w:pPr>
      <w:r w:rsidRPr="00E6231E">
        <w:rPr>
          <w:sz w:val="28"/>
          <w:szCs w:val="28"/>
          <w:lang w:val="en-US" w:eastAsia="en-US" w:bidi="en-US"/>
        </w:rPr>
        <w:t>- формирование рекреационных территорий;</w:t>
      </w:r>
    </w:p>
    <w:p w14:paraId="5FC41B06" w14:textId="77777777" w:rsidR="00E6231E" w:rsidRPr="00E6231E" w:rsidRDefault="00E6231E" w:rsidP="00E6231E">
      <w:pPr>
        <w:numPr>
          <w:ilvl w:val="0"/>
          <w:numId w:val="7"/>
        </w:numPr>
        <w:ind w:left="426" w:firstLine="425"/>
        <w:contextualSpacing/>
        <w:jc w:val="both"/>
        <w:rPr>
          <w:sz w:val="28"/>
          <w:szCs w:val="28"/>
          <w:lang w:eastAsia="en-US" w:bidi="en-US"/>
        </w:rPr>
      </w:pPr>
      <w:r w:rsidRPr="00E6231E">
        <w:rPr>
          <w:sz w:val="28"/>
          <w:szCs w:val="28"/>
          <w:lang w:eastAsia="en-US" w:bidi="en-US"/>
        </w:rPr>
        <w:t>- сохранение и развитие особо охраняемых территорий;</w:t>
      </w:r>
    </w:p>
    <w:p w14:paraId="014DA99F" w14:textId="77777777" w:rsidR="00E6231E" w:rsidRPr="00E6231E" w:rsidRDefault="00E6231E" w:rsidP="00E6231E">
      <w:pPr>
        <w:numPr>
          <w:ilvl w:val="0"/>
          <w:numId w:val="7"/>
        </w:numPr>
        <w:ind w:left="426" w:firstLine="425"/>
        <w:contextualSpacing/>
        <w:jc w:val="both"/>
        <w:rPr>
          <w:sz w:val="28"/>
          <w:szCs w:val="28"/>
          <w:lang w:val="en-US" w:eastAsia="en-US" w:bidi="en-US"/>
        </w:rPr>
      </w:pPr>
      <w:r w:rsidRPr="00E6231E">
        <w:rPr>
          <w:sz w:val="28"/>
          <w:szCs w:val="28"/>
          <w:lang w:val="en-US" w:eastAsia="en-US" w:bidi="en-US"/>
        </w:rPr>
        <w:t>- упорядочение функциональной структуры территории.</w:t>
      </w:r>
    </w:p>
    <w:p w14:paraId="1B70F695" w14:textId="77777777" w:rsidR="00E6231E" w:rsidRPr="00E6231E" w:rsidRDefault="00E6231E" w:rsidP="00E6231E">
      <w:pPr>
        <w:ind w:left="426" w:firstLine="425"/>
        <w:jc w:val="both"/>
        <w:rPr>
          <w:sz w:val="28"/>
          <w:szCs w:val="28"/>
        </w:rPr>
      </w:pPr>
      <w:r w:rsidRPr="00E6231E">
        <w:rPr>
          <w:sz w:val="28"/>
          <w:szCs w:val="28"/>
        </w:rPr>
        <w:t>Основаниями для проведения функционального зонирования являются:</w:t>
      </w:r>
    </w:p>
    <w:p w14:paraId="57B05FFC" w14:textId="77777777" w:rsidR="00E6231E" w:rsidRPr="00E6231E" w:rsidRDefault="00E6231E" w:rsidP="00E6231E">
      <w:pPr>
        <w:numPr>
          <w:ilvl w:val="0"/>
          <w:numId w:val="7"/>
        </w:numPr>
        <w:ind w:left="426" w:firstLine="425"/>
        <w:contextualSpacing/>
        <w:jc w:val="both"/>
        <w:rPr>
          <w:sz w:val="28"/>
          <w:szCs w:val="28"/>
          <w:lang w:eastAsia="en-US" w:bidi="en-US"/>
        </w:rPr>
      </w:pPr>
      <w:r w:rsidRPr="00E6231E">
        <w:rPr>
          <w:sz w:val="28"/>
          <w:szCs w:val="28"/>
          <w:lang w:eastAsia="en-US" w:bidi="en-US"/>
        </w:rPr>
        <w:t>комплексный градостроительный анализ территории и оценка системы планировочных условий, в том числе ограничений по развитию территории;</w:t>
      </w:r>
    </w:p>
    <w:p w14:paraId="245F322F" w14:textId="77777777" w:rsidR="00E6231E" w:rsidRPr="00E6231E" w:rsidRDefault="00E6231E" w:rsidP="00E6231E">
      <w:pPr>
        <w:numPr>
          <w:ilvl w:val="0"/>
          <w:numId w:val="7"/>
        </w:numPr>
        <w:ind w:left="426" w:firstLine="425"/>
        <w:contextualSpacing/>
        <w:jc w:val="both"/>
        <w:rPr>
          <w:sz w:val="28"/>
          <w:szCs w:val="28"/>
          <w:lang w:val="en-US" w:eastAsia="en-US" w:bidi="en-US"/>
        </w:rPr>
      </w:pPr>
      <w:r w:rsidRPr="00E6231E">
        <w:rPr>
          <w:sz w:val="28"/>
          <w:szCs w:val="28"/>
          <w:lang w:val="en-US" w:eastAsia="en-US" w:bidi="en-US"/>
        </w:rPr>
        <w:t>экономические предпосылки развития территории;</w:t>
      </w:r>
    </w:p>
    <w:p w14:paraId="7314F8F5" w14:textId="77777777" w:rsidR="00E6231E" w:rsidRPr="00E6231E" w:rsidRDefault="00E6231E" w:rsidP="00E6231E">
      <w:pPr>
        <w:numPr>
          <w:ilvl w:val="0"/>
          <w:numId w:val="7"/>
        </w:numPr>
        <w:ind w:left="426" w:firstLine="425"/>
        <w:contextualSpacing/>
        <w:jc w:val="both"/>
        <w:rPr>
          <w:sz w:val="28"/>
          <w:szCs w:val="28"/>
          <w:lang w:eastAsia="en-US" w:bidi="en-US"/>
        </w:rPr>
      </w:pPr>
      <w:r w:rsidRPr="00E6231E">
        <w:rPr>
          <w:sz w:val="28"/>
          <w:szCs w:val="28"/>
          <w:lang w:eastAsia="en-US" w:bidi="en-US"/>
        </w:rPr>
        <w:t>проектная планировочная организация территории муниципального образования.</w:t>
      </w:r>
    </w:p>
    <w:p w14:paraId="069FBE93" w14:textId="77777777" w:rsidR="00E6231E" w:rsidRPr="00E6231E" w:rsidRDefault="00E6231E" w:rsidP="00E6231E">
      <w:pPr>
        <w:tabs>
          <w:tab w:val="left" w:pos="851"/>
        </w:tabs>
        <w:ind w:firstLine="709"/>
        <w:jc w:val="both"/>
        <w:rPr>
          <w:sz w:val="28"/>
          <w:szCs w:val="28"/>
        </w:rPr>
      </w:pPr>
      <w:r w:rsidRPr="00E6231E">
        <w:rPr>
          <w:sz w:val="28"/>
          <w:szCs w:val="28"/>
        </w:rPr>
        <w:t xml:space="preserve">В соответствии </w:t>
      </w:r>
      <w:r w:rsidR="00C2082B">
        <w:rPr>
          <w:sz w:val="28"/>
          <w:szCs w:val="28"/>
        </w:rPr>
        <w:t xml:space="preserve">с </w:t>
      </w:r>
      <w:r w:rsidR="00C8476A">
        <w:rPr>
          <w:sz w:val="28"/>
          <w:szCs w:val="28"/>
        </w:rPr>
        <w:t xml:space="preserve">приказом </w:t>
      </w:r>
      <w:r w:rsidR="00C2082B">
        <w:rPr>
          <w:sz w:val="28"/>
          <w:szCs w:val="28"/>
        </w:rPr>
        <w:t>Минэкономразвития Российской Федерации от 09.01.2018 №</w:t>
      </w:r>
      <w:r w:rsidR="00C8476A">
        <w:rPr>
          <w:sz w:val="28"/>
          <w:szCs w:val="28"/>
        </w:rPr>
        <w:t xml:space="preserve">10 </w:t>
      </w:r>
      <w:r w:rsidR="00C8476A" w:rsidRPr="00E6231E">
        <w:rPr>
          <w:sz w:val="28"/>
          <w:szCs w:val="28"/>
        </w:rPr>
        <w:t>определённы</w:t>
      </w:r>
      <w:r w:rsidRPr="00E6231E">
        <w:rPr>
          <w:sz w:val="28"/>
          <w:szCs w:val="28"/>
        </w:rPr>
        <w:t xml:space="preserve"> в генплане зоны различного функционального назначения и ограничения на использование территорий указанных зон</w:t>
      </w:r>
      <w:r w:rsidR="00C8476A">
        <w:rPr>
          <w:sz w:val="28"/>
          <w:szCs w:val="28"/>
        </w:rPr>
        <w:t>, которые</w:t>
      </w:r>
      <w:r w:rsidRPr="00E6231E">
        <w:rPr>
          <w:sz w:val="28"/>
          <w:szCs w:val="28"/>
        </w:rPr>
        <w:t xml:space="preserve"> являются основой для разработки ПЗЗ, устанавливающи</w:t>
      </w:r>
      <w:r w:rsidR="00C8476A">
        <w:rPr>
          <w:sz w:val="28"/>
          <w:szCs w:val="28"/>
        </w:rPr>
        <w:t>е</w:t>
      </w:r>
      <w:r w:rsidRPr="00E6231E">
        <w:rPr>
          <w:sz w:val="28"/>
          <w:szCs w:val="28"/>
        </w:rPr>
        <w:t xml:space="preserve"> градостроительные регламенты для каждой территориальной зоны.</w:t>
      </w:r>
    </w:p>
    <w:p w14:paraId="395ED2B6" w14:textId="77777777" w:rsidR="00E6231E" w:rsidRPr="00E6231E" w:rsidRDefault="00E6231E" w:rsidP="00E6231E">
      <w:pPr>
        <w:tabs>
          <w:tab w:val="left" w:pos="851"/>
        </w:tabs>
        <w:ind w:firstLine="709"/>
        <w:jc w:val="both"/>
        <w:rPr>
          <w:sz w:val="28"/>
          <w:szCs w:val="28"/>
        </w:rPr>
      </w:pPr>
      <w:r w:rsidRPr="00E6231E">
        <w:rPr>
          <w:bCs/>
          <w:sz w:val="28"/>
          <w:szCs w:val="28"/>
        </w:rPr>
        <w:t xml:space="preserve">Генеральные планы поселения являются примером функционального зонирования территории, однако, чтобы получить общеобязательное правовое </w:t>
      </w:r>
      <w:r w:rsidRPr="00E6231E">
        <w:rPr>
          <w:bCs/>
          <w:sz w:val="28"/>
          <w:szCs w:val="28"/>
        </w:rPr>
        <w:lastRenderedPageBreak/>
        <w:t xml:space="preserve">воздействие на всех участников соответствующих общественных отношений, функциональное зонирование должно быть реализовано в правилах землепользования и застройки. </w:t>
      </w:r>
    </w:p>
    <w:p w14:paraId="05C66AA2" w14:textId="77777777" w:rsidR="00E6231E" w:rsidRPr="00E6231E" w:rsidRDefault="00E6231E" w:rsidP="00E6231E">
      <w:pPr>
        <w:ind w:firstLine="709"/>
        <w:jc w:val="both"/>
        <w:rPr>
          <w:sz w:val="28"/>
          <w:szCs w:val="28"/>
        </w:rPr>
      </w:pPr>
      <w:r w:rsidRPr="00E6231E">
        <w:rPr>
          <w:sz w:val="28"/>
          <w:szCs w:val="28"/>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пользовании землей и иной недвижимостью.</w:t>
      </w:r>
    </w:p>
    <w:p w14:paraId="27F58C83" w14:textId="77777777" w:rsidR="00E6231E" w:rsidRPr="00E6231E" w:rsidRDefault="00E6231E" w:rsidP="00E6231E">
      <w:pPr>
        <w:ind w:firstLine="709"/>
        <w:jc w:val="both"/>
        <w:rPr>
          <w:sz w:val="28"/>
          <w:szCs w:val="28"/>
        </w:rPr>
      </w:pPr>
      <w:r w:rsidRPr="00E6231E">
        <w:rPr>
          <w:sz w:val="28"/>
          <w:szCs w:val="28"/>
        </w:rPr>
        <w:t>Решения функционального зонирования отражают стратегию развития муниципального образования Крымское городское поселение как одного из сельскохозяйственных регионов Кубани с преобладанием сельскохозяйственных отраслей, а также перерабатывающие отрасли в промышленности.</w:t>
      </w:r>
    </w:p>
    <w:p w14:paraId="121C5842" w14:textId="77777777" w:rsidR="00E6231E" w:rsidRPr="00E6231E" w:rsidRDefault="00E6231E" w:rsidP="00E6231E">
      <w:pPr>
        <w:tabs>
          <w:tab w:val="left" w:pos="9781"/>
        </w:tabs>
        <w:ind w:left="150" w:firstLine="417"/>
        <w:jc w:val="both"/>
        <w:rPr>
          <w:sz w:val="28"/>
          <w:szCs w:val="28"/>
        </w:rPr>
      </w:pPr>
      <w:r w:rsidRPr="00E6231E">
        <w:rPr>
          <w:sz w:val="28"/>
          <w:szCs w:val="28"/>
        </w:rPr>
        <w:t xml:space="preserve">При разработке </w:t>
      </w:r>
      <w:r w:rsidR="00C8476A">
        <w:rPr>
          <w:sz w:val="28"/>
          <w:szCs w:val="28"/>
        </w:rPr>
        <w:t>карты</w:t>
      </w:r>
      <w:r w:rsidRPr="00E6231E">
        <w:rPr>
          <w:sz w:val="28"/>
          <w:szCs w:val="28"/>
        </w:rPr>
        <w:t xml:space="preserve"> зонирования учитывались выводы комплексной оценки территории города, особенности планировочной структуры городской территории. </w:t>
      </w:r>
    </w:p>
    <w:p w14:paraId="64728735" w14:textId="77777777" w:rsidR="00E6231E" w:rsidRPr="00E6231E" w:rsidRDefault="00E6231E" w:rsidP="00E6231E">
      <w:pPr>
        <w:tabs>
          <w:tab w:val="left" w:pos="720"/>
          <w:tab w:val="left" w:pos="900"/>
          <w:tab w:val="left" w:pos="1800"/>
        </w:tabs>
        <w:ind w:left="150" w:right="209" w:firstLine="417"/>
        <w:jc w:val="both"/>
        <w:rPr>
          <w:sz w:val="28"/>
          <w:szCs w:val="28"/>
        </w:rPr>
      </w:pPr>
      <w:r w:rsidRPr="00E6231E">
        <w:rPr>
          <w:sz w:val="28"/>
          <w:szCs w:val="28"/>
        </w:rPr>
        <w:t>Проектом выделены следующие функциональные зоны:</w:t>
      </w:r>
    </w:p>
    <w:p w14:paraId="18B9F50B" w14:textId="77777777" w:rsidR="00E6231E" w:rsidRPr="00E6231E" w:rsidRDefault="00E6231E" w:rsidP="00E6231E">
      <w:pPr>
        <w:tabs>
          <w:tab w:val="left" w:pos="851"/>
        </w:tabs>
        <w:ind w:right="142" w:firstLine="709"/>
        <w:jc w:val="both"/>
        <w:rPr>
          <w:b/>
          <w:sz w:val="28"/>
          <w:szCs w:val="28"/>
          <w:lang w:eastAsia="ar-SA"/>
        </w:rPr>
      </w:pPr>
      <w:r w:rsidRPr="00E6231E">
        <w:rPr>
          <w:sz w:val="28"/>
          <w:szCs w:val="28"/>
          <w:lang w:eastAsia="ar-SA"/>
        </w:rPr>
        <w:t xml:space="preserve">- </w:t>
      </w:r>
      <w:r w:rsidRPr="00E6231E">
        <w:rPr>
          <w:b/>
          <w:sz w:val="28"/>
          <w:szCs w:val="28"/>
          <w:lang w:eastAsia="ar-SA"/>
        </w:rPr>
        <w:t>жилая;</w:t>
      </w:r>
    </w:p>
    <w:p w14:paraId="30FA52FB"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xml:space="preserve">- общественно-деловая; </w:t>
      </w:r>
    </w:p>
    <w:p w14:paraId="0E4E3291"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рекреационная;</w:t>
      </w:r>
    </w:p>
    <w:p w14:paraId="68F68DCF"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xml:space="preserve">- производственная; </w:t>
      </w:r>
    </w:p>
    <w:p w14:paraId="55AB33B0"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xml:space="preserve">- сельскохозяйственного </w:t>
      </w:r>
      <w:r w:rsidR="00C8476A">
        <w:rPr>
          <w:b/>
          <w:sz w:val="28"/>
          <w:szCs w:val="28"/>
          <w:lang w:eastAsia="ar-SA"/>
        </w:rPr>
        <w:t>использования</w:t>
      </w:r>
      <w:r w:rsidRPr="00E6231E">
        <w:rPr>
          <w:b/>
          <w:sz w:val="28"/>
          <w:szCs w:val="28"/>
          <w:lang w:eastAsia="ar-SA"/>
        </w:rPr>
        <w:t>;</w:t>
      </w:r>
    </w:p>
    <w:p w14:paraId="23EAB996"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особо охраняемых территорий;</w:t>
      </w:r>
    </w:p>
    <w:p w14:paraId="7EDE7060"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инженерной и транспортной инфраструктур;</w:t>
      </w:r>
    </w:p>
    <w:p w14:paraId="368A1E9E" w14:textId="77777777" w:rsidR="00E6231E" w:rsidRPr="00E6231E" w:rsidRDefault="00E6231E" w:rsidP="00E6231E">
      <w:pPr>
        <w:tabs>
          <w:tab w:val="left" w:pos="851"/>
        </w:tabs>
        <w:ind w:right="142" w:firstLine="709"/>
        <w:jc w:val="both"/>
        <w:rPr>
          <w:b/>
          <w:sz w:val="28"/>
          <w:szCs w:val="28"/>
          <w:lang w:eastAsia="ar-SA"/>
        </w:rPr>
      </w:pPr>
      <w:r w:rsidRPr="00E6231E">
        <w:rPr>
          <w:b/>
          <w:sz w:val="28"/>
          <w:szCs w:val="28"/>
          <w:lang w:eastAsia="ar-SA"/>
        </w:rPr>
        <w:t>- специального назначения.</w:t>
      </w:r>
    </w:p>
    <w:p w14:paraId="6BC56418" w14:textId="77777777" w:rsidR="00E6231E" w:rsidRPr="00E6231E" w:rsidRDefault="00E6231E" w:rsidP="00E6231E">
      <w:pPr>
        <w:tabs>
          <w:tab w:val="left" w:pos="9781"/>
        </w:tabs>
        <w:ind w:firstLine="709"/>
        <w:jc w:val="both"/>
        <w:rPr>
          <w:sz w:val="28"/>
          <w:szCs w:val="28"/>
        </w:rPr>
      </w:pPr>
      <w:r w:rsidRPr="00E6231E">
        <w:rPr>
          <w:sz w:val="28"/>
          <w:szCs w:val="28"/>
        </w:rPr>
        <w:t>С помощью функционального зонирования территории практически каждому из основных планировочных элементов городского поселения в природном пространстве и структуре отведено свое закономерное место и обеспечена возможность дальнейшего развития.</w:t>
      </w:r>
    </w:p>
    <w:p w14:paraId="0E9DDE9D" w14:textId="77777777" w:rsidR="00E6231E" w:rsidRPr="00E6231E" w:rsidRDefault="00E6231E" w:rsidP="00E6231E">
      <w:pPr>
        <w:snapToGrid w:val="0"/>
        <w:ind w:firstLine="709"/>
        <w:jc w:val="both"/>
        <w:rPr>
          <w:rFonts w:eastAsia="Arial Unicode MS"/>
          <w:sz w:val="28"/>
          <w:szCs w:val="28"/>
          <w:highlight w:val="yellow"/>
        </w:rPr>
      </w:pPr>
    </w:p>
    <w:p w14:paraId="5971E41B" w14:textId="77777777" w:rsidR="00E6231E" w:rsidRPr="00C8476A" w:rsidRDefault="00E6231E" w:rsidP="00C8476A">
      <w:pPr>
        <w:pStyle w:val="aff4"/>
        <w:numPr>
          <w:ilvl w:val="2"/>
          <w:numId w:val="11"/>
        </w:numPr>
        <w:tabs>
          <w:tab w:val="num" w:pos="1560"/>
        </w:tabs>
        <w:jc w:val="center"/>
        <w:outlineLvl w:val="0"/>
        <w:rPr>
          <w:b/>
          <w:sz w:val="28"/>
          <w:szCs w:val="28"/>
        </w:rPr>
      </w:pPr>
      <w:bookmarkStart w:id="38" w:name="_Toc43376285"/>
      <w:r w:rsidRPr="00C8476A">
        <w:rPr>
          <w:b/>
          <w:sz w:val="28"/>
          <w:szCs w:val="28"/>
        </w:rPr>
        <w:t>Жилая зона</w:t>
      </w:r>
      <w:bookmarkEnd w:id="38"/>
      <w:r w:rsidRPr="00C8476A">
        <w:rPr>
          <w:b/>
          <w:sz w:val="28"/>
          <w:szCs w:val="28"/>
        </w:rPr>
        <w:t xml:space="preserve"> </w:t>
      </w:r>
    </w:p>
    <w:p w14:paraId="0148CD0F" w14:textId="77777777" w:rsidR="00E6231E" w:rsidRPr="00E6231E" w:rsidRDefault="00E6231E" w:rsidP="00E6231E">
      <w:pPr>
        <w:ind w:left="540" w:right="284" w:hanging="360"/>
        <w:jc w:val="center"/>
        <w:rPr>
          <w:b/>
          <w:sz w:val="28"/>
          <w:szCs w:val="28"/>
        </w:rPr>
      </w:pPr>
    </w:p>
    <w:p w14:paraId="60EF657B" w14:textId="77777777" w:rsidR="00E6231E" w:rsidRPr="00E6231E" w:rsidRDefault="00E6231E" w:rsidP="00E6231E">
      <w:pPr>
        <w:ind w:firstLine="709"/>
        <w:jc w:val="both"/>
        <w:rPr>
          <w:sz w:val="28"/>
          <w:szCs w:val="28"/>
        </w:rPr>
      </w:pPr>
      <w:r w:rsidRPr="00E6231E">
        <w:rPr>
          <w:sz w:val="28"/>
          <w:szCs w:val="28"/>
        </w:rPr>
        <w:t>Жилая зона занимает основную часть территории города и представлена в основном территориями существующей 1 – 2-х этажной индивидуальной застройки, а также многоквартирными  жилыми домами 2-</w:t>
      </w:r>
      <w:r w:rsidR="00C8476A">
        <w:rPr>
          <w:sz w:val="28"/>
          <w:szCs w:val="28"/>
        </w:rPr>
        <w:t>9</w:t>
      </w:r>
      <w:r w:rsidRPr="00E6231E">
        <w:rPr>
          <w:sz w:val="28"/>
          <w:szCs w:val="28"/>
        </w:rPr>
        <w:t xml:space="preserve"> этажей.</w:t>
      </w:r>
    </w:p>
    <w:p w14:paraId="5B14FFE4" w14:textId="77777777" w:rsidR="00E6231E" w:rsidRPr="00E6231E" w:rsidRDefault="00E6231E" w:rsidP="00E6231E">
      <w:pPr>
        <w:ind w:firstLine="709"/>
        <w:jc w:val="both"/>
        <w:rPr>
          <w:sz w:val="28"/>
          <w:szCs w:val="28"/>
        </w:rPr>
      </w:pPr>
      <w:r w:rsidRPr="00E6231E">
        <w:rPr>
          <w:sz w:val="28"/>
          <w:szCs w:val="28"/>
        </w:rPr>
        <w:t>Для освоения на расчетный срок (до 2033 г.) и перспективу проектом определены территории развития жилой зоны, расположенные в северо-восточной части города Крымска и на обособленных от города территориях к западу и  северу от города. Проектом предложена интенсивная реконструкция жилой застройки в центральной части города на долгосрочную перспективу.</w:t>
      </w:r>
    </w:p>
    <w:p w14:paraId="4FA9BBD2" w14:textId="77777777" w:rsidR="00E6231E" w:rsidRPr="00E6231E" w:rsidRDefault="00E6231E" w:rsidP="00E6231E">
      <w:pPr>
        <w:ind w:firstLine="709"/>
        <w:jc w:val="both"/>
        <w:rPr>
          <w:sz w:val="28"/>
          <w:szCs w:val="28"/>
        </w:rPr>
      </w:pPr>
      <w:r w:rsidRPr="00E6231E">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14:paraId="3D975A01" w14:textId="77777777" w:rsidR="00E6231E" w:rsidRPr="00E6231E" w:rsidRDefault="00E6231E" w:rsidP="00E6231E">
      <w:pPr>
        <w:ind w:firstLine="709"/>
        <w:jc w:val="both"/>
        <w:rPr>
          <w:sz w:val="28"/>
          <w:szCs w:val="28"/>
        </w:rPr>
      </w:pPr>
      <w:r w:rsidRPr="00E6231E">
        <w:rPr>
          <w:sz w:val="28"/>
          <w:szCs w:val="28"/>
        </w:rPr>
        <w:lastRenderedPageBreak/>
        <w:t>В жилой зоне размещаются: отдельно стоящие, встроенные и пристроенные объекты социального, культурно-бытового обслуживания населения, культовые здания, автостоянки, гаражи индивидуальных машин,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14:paraId="7264B5B9" w14:textId="77777777" w:rsidR="00E6231E" w:rsidRPr="00E6231E" w:rsidRDefault="00E6231E" w:rsidP="00E6231E">
      <w:pPr>
        <w:ind w:firstLine="709"/>
        <w:jc w:val="both"/>
        <w:rPr>
          <w:sz w:val="28"/>
          <w:szCs w:val="28"/>
        </w:rPr>
      </w:pPr>
      <w:r w:rsidRPr="00E6231E">
        <w:rPr>
          <w:sz w:val="28"/>
          <w:szCs w:val="28"/>
        </w:rPr>
        <w:t xml:space="preserve">Проектом не лимитируется жесткое зонирование по этажности. Строительное зонирование предоставляет свободу в выборе этажности и типологии жилых зданий. Регламентируется только плотность застройки в соответствии со СНиП 2.07.01 – 89* «Градостроительство. Планировка и застройка городских и сельских поселений», приложение 5.   </w:t>
      </w:r>
    </w:p>
    <w:p w14:paraId="1C9C607D" w14:textId="77777777" w:rsidR="00E6231E" w:rsidRPr="00E6231E" w:rsidRDefault="00E6231E" w:rsidP="00E6231E">
      <w:pPr>
        <w:tabs>
          <w:tab w:val="left" w:pos="0"/>
        </w:tabs>
        <w:ind w:firstLine="709"/>
        <w:jc w:val="both"/>
        <w:rPr>
          <w:sz w:val="28"/>
          <w:szCs w:val="28"/>
        </w:rPr>
      </w:pPr>
      <w:r w:rsidRPr="00E6231E">
        <w:rPr>
          <w:sz w:val="28"/>
          <w:szCs w:val="28"/>
        </w:rPr>
        <w:t xml:space="preserve">Для жилой застройки, расположенной в пределах ориентировочных санитарно-защитных зон объектов производственного и коммунального назначения, выделенных на основе СанПиН  2.2.1/2.1.1.1200-03, водоохранных зон, прибрежных защитных полос, определенных постановлением Законодательного собрания Краснодарского края от 15 июля 2009 года №1492-П, </w:t>
      </w:r>
      <w:r w:rsidRPr="00E6231E">
        <w:rPr>
          <w:color w:val="000000"/>
          <w:sz w:val="28"/>
          <w:szCs w:val="28"/>
        </w:rPr>
        <w:t xml:space="preserve">зоне санитарного разрыва от федеральной и региональных автодорог </w:t>
      </w:r>
      <w:r w:rsidRPr="00E6231E">
        <w:rPr>
          <w:sz w:val="28"/>
          <w:szCs w:val="28"/>
        </w:rPr>
        <w:t xml:space="preserve">установлены зоны планировочных ограничений, определяющие режимы осуществления градостроительной хозяйственной деятельности в соответствии с правовыми документами. </w:t>
      </w:r>
    </w:p>
    <w:p w14:paraId="362E4CA4" w14:textId="77777777" w:rsidR="00E6231E" w:rsidRPr="00E6231E" w:rsidRDefault="00E6231E" w:rsidP="00E6231E">
      <w:pPr>
        <w:tabs>
          <w:tab w:val="left" w:pos="0"/>
        </w:tabs>
        <w:ind w:firstLine="709"/>
        <w:jc w:val="both"/>
        <w:rPr>
          <w:color w:val="000000"/>
          <w:sz w:val="28"/>
          <w:szCs w:val="28"/>
        </w:rPr>
      </w:pPr>
      <w:r w:rsidRPr="00E6231E">
        <w:rPr>
          <w:sz w:val="28"/>
          <w:szCs w:val="28"/>
        </w:rPr>
        <w:t xml:space="preserve">Жилая застройка, расположенная в санитарно-защитной зоне предприятий, подлежит выносу. </w:t>
      </w:r>
      <w:r w:rsidRPr="00E6231E">
        <w:rPr>
          <w:color w:val="000000"/>
          <w:sz w:val="28"/>
          <w:szCs w:val="28"/>
        </w:rPr>
        <w:t>Жилая застройка в зоне санитарного разрыва (шумовой зоне) от железной дороги и региональных и федеральных автодорог, рассматривается генпланом как территория, требующая проведения специальных мероприятий для улучшения санитарного состояния, а именно: устройство шумозащитных экранов, установка пластиковых окон и т. д.</w:t>
      </w:r>
    </w:p>
    <w:p w14:paraId="293EF005" w14:textId="77777777" w:rsidR="00E6231E" w:rsidRPr="00E6231E" w:rsidRDefault="00E6231E" w:rsidP="00E6231E">
      <w:pPr>
        <w:ind w:firstLine="709"/>
        <w:jc w:val="both"/>
        <w:rPr>
          <w:sz w:val="28"/>
          <w:szCs w:val="28"/>
        </w:rPr>
      </w:pPr>
      <w:r w:rsidRPr="00E6231E">
        <w:rPr>
          <w:sz w:val="28"/>
          <w:szCs w:val="28"/>
        </w:rPr>
        <w:t xml:space="preserve">Планировочная структура города определена существующей ситуацией, наличием реки Адагум, конфигурацией существующей объездной дороги, наличием свободных земель пригодных для застройки в северо-восточной части города. </w:t>
      </w:r>
    </w:p>
    <w:p w14:paraId="6E8AAB62" w14:textId="77777777" w:rsidR="00E6231E" w:rsidRPr="00E6231E" w:rsidRDefault="00E6231E" w:rsidP="00E6231E">
      <w:pPr>
        <w:ind w:firstLine="709"/>
        <w:jc w:val="both"/>
        <w:rPr>
          <w:sz w:val="28"/>
          <w:szCs w:val="28"/>
        </w:rPr>
      </w:pPr>
      <w:r w:rsidRPr="00E6231E">
        <w:rPr>
          <w:sz w:val="28"/>
          <w:szCs w:val="28"/>
        </w:rPr>
        <w:t>С учетом вышеперечисленных факторов территория города делится на два жилых района: Западный – формируется на базе существующей территории города, и Восточный, который располагается на свободных землях до железнодорожного полотна.</w:t>
      </w:r>
    </w:p>
    <w:p w14:paraId="58DDB7F3" w14:textId="77777777" w:rsidR="00E6231E" w:rsidRPr="00E6231E" w:rsidRDefault="00E6231E" w:rsidP="00E6231E">
      <w:pPr>
        <w:ind w:firstLine="709"/>
        <w:jc w:val="both"/>
        <w:rPr>
          <w:sz w:val="28"/>
          <w:szCs w:val="28"/>
        </w:rPr>
      </w:pPr>
      <w:r w:rsidRPr="00E6231E">
        <w:rPr>
          <w:sz w:val="28"/>
          <w:szCs w:val="28"/>
        </w:rPr>
        <w:t>Каждый район имеет свои специфические особенности, которые учтены в целом архитектурно-планировочной композицией генерального плана города.</w:t>
      </w:r>
    </w:p>
    <w:p w14:paraId="4CE6CE1A" w14:textId="77777777" w:rsidR="00E6231E" w:rsidRPr="00E6231E" w:rsidRDefault="00E6231E" w:rsidP="00E6231E">
      <w:pPr>
        <w:ind w:firstLine="709"/>
        <w:jc w:val="both"/>
        <w:rPr>
          <w:sz w:val="28"/>
          <w:szCs w:val="28"/>
        </w:rPr>
      </w:pPr>
      <w:r w:rsidRPr="00E6231E">
        <w:rPr>
          <w:sz w:val="28"/>
          <w:szCs w:val="28"/>
        </w:rPr>
        <w:t>Западный район города характерен смешанной застройкой: усадебной одноэтажной и секционной двух-девяти  этажной.</w:t>
      </w:r>
    </w:p>
    <w:p w14:paraId="4D7D99B4" w14:textId="77777777" w:rsidR="00E6231E" w:rsidRPr="00E6231E" w:rsidRDefault="00E6231E" w:rsidP="00E6231E">
      <w:pPr>
        <w:ind w:firstLine="709"/>
        <w:jc w:val="both"/>
        <w:rPr>
          <w:sz w:val="28"/>
          <w:szCs w:val="28"/>
        </w:rPr>
      </w:pPr>
      <w:r w:rsidRPr="00E6231E">
        <w:rPr>
          <w:sz w:val="28"/>
          <w:szCs w:val="28"/>
        </w:rPr>
        <w:t xml:space="preserve">Одним из резервов для размещения жилищного строительства в пределах Западного района могут быть территории размещения ветхого жилого фонда, которые можно рассматривать как значительный резерв жилой </w:t>
      </w:r>
      <w:r w:rsidRPr="00E6231E">
        <w:rPr>
          <w:sz w:val="28"/>
          <w:szCs w:val="28"/>
        </w:rPr>
        <w:lastRenderedPageBreak/>
        <w:t>территории при условии увеличения темпов сноса ветхой застройки и существенном развитии строительной индустрии. Но, учитывая реальные возможности строительства на реконструируемых территориях, такой путь всё же имеет весьма ограниченные перспективы. Территориальным резервом для размещения жилищного фонда являются площадки в не завершенных строительством микрорайонах и кварталах.</w:t>
      </w:r>
    </w:p>
    <w:p w14:paraId="667E7B8F" w14:textId="77777777" w:rsidR="00E6231E" w:rsidRPr="00E6231E" w:rsidRDefault="00E6231E" w:rsidP="00E6231E">
      <w:pPr>
        <w:ind w:firstLine="709"/>
        <w:jc w:val="both"/>
        <w:rPr>
          <w:sz w:val="28"/>
          <w:szCs w:val="28"/>
        </w:rPr>
      </w:pPr>
      <w:r w:rsidRPr="00E6231E">
        <w:rPr>
          <w:sz w:val="28"/>
          <w:szCs w:val="28"/>
        </w:rPr>
        <w:t>Новый Восточный жилой район имеет смешанную застройку. Западная часть территории застраивается малоэтажной усадебной застройкой и основная часть – секционной пяти- девяти - этажной. Размещение жилой застройки учитывает природные факторы, наличие санитарно-защитных зон, планировочных ограничений.</w:t>
      </w:r>
    </w:p>
    <w:p w14:paraId="1D570FBE" w14:textId="77777777" w:rsidR="00E6231E" w:rsidRPr="00E6231E" w:rsidRDefault="00E6231E" w:rsidP="00E6231E">
      <w:pPr>
        <w:tabs>
          <w:tab w:val="left" w:pos="1935"/>
        </w:tabs>
        <w:ind w:firstLine="709"/>
        <w:jc w:val="both"/>
        <w:rPr>
          <w:color w:val="FF0000"/>
          <w:sz w:val="28"/>
          <w:szCs w:val="28"/>
        </w:rPr>
      </w:pPr>
      <w:r w:rsidRPr="00E6231E">
        <w:rPr>
          <w:sz w:val="28"/>
          <w:szCs w:val="28"/>
        </w:rPr>
        <w:t>Проектом решаются вопросы поэтапного освоения территории. В связи с тем, что существующая территория города практически полностью застроена, новое жилищное строительство предусматривается на новых землях в северо-восточном направлении.</w:t>
      </w:r>
      <w:r w:rsidRPr="00E6231E">
        <w:rPr>
          <w:color w:val="FF0000"/>
          <w:sz w:val="28"/>
          <w:szCs w:val="28"/>
        </w:rPr>
        <w:t xml:space="preserve"> </w:t>
      </w:r>
      <w:r w:rsidRPr="00E6231E">
        <w:rPr>
          <w:sz w:val="28"/>
          <w:szCs w:val="28"/>
        </w:rPr>
        <w:t>В первую очередь осваиваются земли, расположенные северо-восточнее ул. Маршала Жукова.</w:t>
      </w:r>
      <w:r w:rsidRPr="00E6231E">
        <w:rPr>
          <w:color w:val="FF0000"/>
          <w:sz w:val="28"/>
          <w:szCs w:val="28"/>
        </w:rPr>
        <w:t xml:space="preserve"> </w:t>
      </w:r>
      <w:r w:rsidRPr="00E6231E">
        <w:rPr>
          <w:sz w:val="28"/>
          <w:szCs w:val="28"/>
        </w:rPr>
        <w:t>Также предусматривается реконструкция жилых кварталов в центральной части города на перспективу.</w:t>
      </w:r>
    </w:p>
    <w:p w14:paraId="3003A9FE" w14:textId="77777777" w:rsidR="00E6231E" w:rsidRPr="00E6231E" w:rsidRDefault="00E6231E" w:rsidP="00E6231E">
      <w:pPr>
        <w:ind w:firstLine="709"/>
        <w:jc w:val="both"/>
        <w:rPr>
          <w:color w:val="0000FF"/>
          <w:sz w:val="28"/>
          <w:szCs w:val="28"/>
        </w:rPr>
      </w:pPr>
      <w:r w:rsidRPr="00E6231E">
        <w:rPr>
          <w:sz w:val="28"/>
          <w:szCs w:val="28"/>
        </w:rPr>
        <w:t xml:space="preserve">Проектом определяется направление возможного развития населенного пункта за расчетным сроком и резервные территории под застройку </w:t>
      </w:r>
      <w:r w:rsidRPr="00E6231E">
        <w:rPr>
          <w:rFonts w:eastAsia="Arial Unicode MS"/>
          <w:sz w:val="28"/>
          <w:szCs w:val="28"/>
        </w:rPr>
        <w:t>в юго-восточном и южном направлениях на землях</w:t>
      </w:r>
      <w:r w:rsidRPr="00E6231E">
        <w:rPr>
          <w:sz w:val="28"/>
          <w:szCs w:val="28"/>
        </w:rPr>
        <w:t xml:space="preserve"> ГНУ «Крымская опытно – селекционная станция»</w:t>
      </w:r>
      <w:r w:rsidRPr="00E6231E">
        <w:rPr>
          <w:rFonts w:eastAsia="Arial Unicode MS"/>
          <w:sz w:val="28"/>
          <w:szCs w:val="28"/>
        </w:rPr>
        <w:t xml:space="preserve"> на долгосрочную перспективу при условии включения этих земель в границы населенного пункта в установленном законом порядке.</w:t>
      </w:r>
    </w:p>
    <w:p w14:paraId="179D3112" w14:textId="77777777" w:rsidR="00E6231E" w:rsidRPr="00E6231E" w:rsidRDefault="00E6231E" w:rsidP="00E6231E">
      <w:pPr>
        <w:ind w:right="57" w:firstLine="709"/>
        <w:jc w:val="center"/>
        <w:rPr>
          <w:b/>
          <w:sz w:val="28"/>
          <w:szCs w:val="28"/>
          <w:highlight w:val="yellow"/>
          <w:lang w:eastAsia="ar-SA"/>
        </w:rPr>
      </w:pPr>
    </w:p>
    <w:p w14:paraId="04703112" w14:textId="77777777" w:rsidR="00E6231E" w:rsidRPr="00E6231E" w:rsidRDefault="00E6231E" w:rsidP="00E6231E">
      <w:pPr>
        <w:ind w:right="57" w:firstLine="709"/>
        <w:jc w:val="center"/>
        <w:rPr>
          <w:b/>
          <w:sz w:val="28"/>
          <w:szCs w:val="28"/>
          <w:lang w:eastAsia="ar-SA"/>
        </w:rPr>
      </w:pPr>
      <w:r w:rsidRPr="00E6231E">
        <w:rPr>
          <w:b/>
          <w:sz w:val="28"/>
          <w:szCs w:val="28"/>
          <w:lang w:eastAsia="ar-SA"/>
        </w:rPr>
        <w:t>Жилищный фонд</w:t>
      </w:r>
    </w:p>
    <w:p w14:paraId="5F17357C" w14:textId="77777777" w:rsidR="00E6231E" w:rsidRPr="00E6231E" w:rsidRDefault="00E6231E" w:rsidP="00E6231E">
      <w:pPr>
        <w:ind w:right="57" w:firstLine="709"/>
        <w:jc w:val="center"/>
        <w:rPr>
          <w:b/>
          <w:sz w:val="28"/>
          <w:szCs w:val="28"/>
          <w:lang w:eastAsia="ar-SA"/>
        </w:rPr>
      </w:pPr>
    </w:p>
    <w:p w14:paraId="186BCDDC" w14:textId="77777777" w:rsidR="00E6231E" w:rsidRPr="00E6231E" w:rsidRDefault="00E6231E" w:rsidP="00E6231E">
      <w:pPr>
        <w:ind w:firstLine="709"/>
        <w:jc w:val="both"/>
        <w:rPr>
          <w:sz w:val="28"/>
        </w:rPr>
      </w:pPr>
      <w:r w:rsidRPr="00E6231E">
        <w:rPr>
          <w:sz w:val="28"/>
        </w:rPr>
        <w:t xml:space="preserve">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 </w:t>
      </w:r>
    </w:p>
    <w:p w14:paraId="7AC53567" w14:textId="77777777" w:rsidR="00E6231E" w:rsidRPr="00E6231E" w:rsidRDefault="00E6231E" w:rsidP="00E6231E">
      <w:pPr>
        <w:ind w:firstLine="709"/>
        <w:jc w:val="both"/>
        <w:rPr>
          <w:sz w:val="28"/>
        </w:rPr>
      </w:pPr>
      <w:r w:rsidRPr="00E6231E">
        <w:rPr>
          <w:sz w:val="28"/>
        </w:rPr>
        <w:t>По проекту на расчетный срок новым жилищным фондом намечено обеспечить 36602 человека, что потребует строительства 12459 единиц жилья.</w:t>
      </w:r>
    </w:p>
    <w:p w14:paraId="7A9EB15E" w14:textId="77777777" w:rsidR="00E6231E" w:rsidRPr="00E6231E" w:rsidRDefault="00E6231E" w:rsidP="00E6231E">
      <w:pPr>
        <w:ind w:firstLine="709"/>
        <w:jc w:val="both"/>
        <w:rPr>
          <w:sz w:val="28"/>
        </w:rPr>
      </w:pPr>
      <w:r w:rsidRPr="00E6231E">
        <w:rPr>
          <w:sz w:val="28"/>
        </w:rPr>
        <w:t>Планируется строительство 2269 единиц индивидуальной жилой застройки с приусадебными участками и 10190 единиц квартирного фонда в многоквартирной застройке.</w:t>
      </w:r>
    </w:p>
    <w:p w14:paraId="35075437" w14:textId="77777777" w:rsidR="00E6231E" w:rsidRPr="00E6231E" w:rsidRDefault="00E6231E" w:rsidP="00E6231E">
      <w:pPr>
        <w:ind w:firstLine="709"/>
        <w:jc w:val="both"/>
        <w:rPr>
          <w:sz w:val="28"/>
        </w:rPr>
      </w:pPr>
      <w:r w:rsidRPr="00E6231E">
        <w:rPr>
          <w:sz w:val="28"/>
        </w:rPr>
        <w:t>В расчет объемов жилищного строительства закладывалось: средний размер квартиры – 75 м</w:t>
      </w:r>
      <w:r w:rsidRPr="00E6231E">
        <w:rPr>
          <w:sz w:val="28"/>
          <w:vertAlign w:val="superscript"/>
        </w:rPr>
        <w:t>2</w:t>
      </w:r>
      <w:r w:rsidRPr="00E6231E">
        <w:rPr>
          <w:sz w:val="28"/>
        </w:rPr>
        <w:t>, средний размер индивидуального усадебного дома – 120 м</w:t>
      </w:r>
      <w:r w:rsidRPr="00E6231E">
        <w:rPr>
          <w:sz w:val="28"/>
          <w:vertAlign w:val="superscript"/>
        </w:rPr>
        <w:t>2</w:t>
      </w:r>
      <w:r w:rsidRPr="00E6231E">
        <w:rPr>
          <w:sz w:val="28"/>
        </w:rPr>
        <w:t>.</w:t>
      </w:r>
    </w:p>
    <w:p w14:paraId="75369F90" w14:textId="77777777" w:rsidR="00E6231E" w:rsidRPr="00E6231E" w:rsidRDefault="00E6231E" w:rsidP="00E6231E">
      <w:pPr>
        <w:ind w:firstLine="709"/>
        <w:jc w:val="both"/>
        <w:rPr>
          <w:sz w:val="28"/>
        </w:rPr>
      </w:pPr>
      <w:r w:rsidRPr="00E6231E">
        <w:rPr>
          <w:sz w:val="28"/>
        </w:rPr>
        <w:t>На предстоящий период до 2033 года увеличение общих объемов жилищного фонда за счет нового строительства определено в размере 1036,6 тыс. м</w:t>
      </w:r>
      <w:r w:rsidRPr="00E6231E">
        <w:rPr>
          <w:sz w:val="28"/>
          <w:vertAlign w:val="superscript"/>
        </w:rPr>
        <w:t>2</w:t>
      </w:r>
      <w:r w:rsidRPr="00E6231E">
        <w:rPr>
          <w:sz w:val="28"/>
        </w:rPr>
        <w:t>, в том числе которого фонд жилых строений секционного типа составляет 764,3 тыс. м</w:t>
      </w:r>
      <w:r w:rsidRPr="00E6231E">
        <w:rPr>
          <w:sz w:val="28"/>
          <w:vertAlign w:val="superscript"/>
        </w:rPr>
        <w:t>2</w:t>
      </w:r>
      <w:r w:rsidRPr="00E6231E">
        <w:rPr>
          <w:sz w:val="28"/>
        </w:rPr>
        <w:t>.</w:t>
      </w:r>
    </w:p>
    <w:p w14:paraId="4B94527F" w14:textId="77777777" w:rsidR="00E6231E" w:rsidRPr="00E6231E" w:rsidRDefault="00E6231E" w:rsidP="00E6231E">
      <w:pPr>
        <w:ind w:firstLine="709"/>
        <w:jc w:val="both"/>
        <w:rPr>
          <w:sz w:val="28"/>
        </w:rPr>
      </w:pPr>
      <w:r w:rsidRPr="00E6231E">
        <w:rPr>
          <w:sz w:val="28"/>
        </w:rPr>
        <w:lastRenderedPageBreak/>
        <w:t>Основные объемы жилищного строительства – порядка 865,0  тыс.м</w:t>
      </w:r>
      <w:r w:rsidRPr="00E6231E">
        <w:rPr>
          <w:sz w:val="28"/>
          <w:vertAlign w:val="superscript"/>
        </w:rPr>
        <w:t>2</w:t>
      </w:r>
      <w:r w:rsidRPr="00E6231E">
        <w:rPr>
          <w:sz w:val="28"/>
        </w:rPr>
        <w:t xml:space="preserve"> жилья или около 85 % нового жилого фонда поселения предусматриваются на территории проектируемого жилого микрорайона «Новый» в северо-восточной части г.Крымска.</w:t>
      </w:r>
    </w:p>
    <w:p w14:paraId="142D9D4B" w14:textId="77777777" w:rsidR="00E6231E" w:rsidRPr="00E6231E" w:rsidRDefault="00E6231E" w:rsidP="00E6231E">
      <w:pPr>
        <w:ind w:firstLine="709"/>
        <w:jc w:val="both"/>
        <w:rPr>
          <w:sz w:val="28"/>
        </w:rPr>
      </w:pPr>
      <w:r w:rsidRPr="00E6231E">
        <w:rPr>
          <w:sz w:val="28"/>
        </w:rPr>
        <w:t>При полной реализации генерального плана проектный жилой фонд составит 2204,6 тыс. м</w:t>
      </w:r>
      <w:r w:rsidRPr="00E6231E">
        <w:rPr>
          <w:sz w:val="28"/>
          <w:vertAlign w:val="superscript"/>
        </w:rPr>
        <w:t>2</w:t>
      </w:r>
      <w:r w:rsidRPr="00E6231E">
        <w:rPr>
          <w:sz w:val="28"/>
        </w:rPr>
        <w:t xml:space="preserve"> общей жилой площади; при этом показатель средней жилой обеспеченности достигнет уровня 32,0  м</w:t>
      </w:r>
      <w:r w:rsidRPr="00E6231E">
        <w:rPr>
          <w:sz w:val="28"/>
          <w:vertAlign w:val="superscript"/>
        </w:rPr>
        <w:t>2</w:t>
      </w:r>
      <w:r w:rsidRPr="00E6231E">
        <w:rPr>
          <w:sz w:val="28"/>
        </w:rPr>
        <w:t>/чел.</w:t>
      </w:r>
    </w:p>
    <w:p w14:paraId="34F800D7" w14:textId="77777777" w:rsidR="00E6231E" w:rsidRPr="00E6231E" w:rsidRDefault="00E6231E" w:rsidP="00E6231E">
      <w:pPr>
        <w:ind w:firstLine="709"/>
        <w:jc w:val="both"/>
        <w:rPr>
          <w:sz w:val="28"/>
        </w:rPr>
      </w:pPr>
      <w:r w:rsidRPr="00E6231E">
        <w:rPr>
          <w:sz w:val="28"/>
        </w:rPr>
        <w:t>В сложившейся застройке показатель средней жилой обеспеченности будет ниже, чем в зонах нового строительства, так как структура существующих квартир имеет ограниченные возможности ее повышения.</w:t>
      </w:r>
    </w:p>
    <w:p w14:paraId="29451398" w14:textId="77777777" w:rsidR="00E6231E" w:rsidRPr="00E6231E" w:rsidRDefault="00E6231E" w:rsidP="00E6231E">
      <w:pPr>
        <w:ind w:firstLine="709"/>
        <w:jc w:val="both"/>
        <w:rPr>
          <w:sz w:val="28"/>
        </w:rPr>
      </w:pPr>
      <w:r w:rsidRPr="00E6231E">
        <w:rPr>
          <w:sz w:val="28"/>
        </w:rPr>
        <w:t>Комплексная застройка жилых кварталов предполагается параллельно с объектами инфраструктуры, что позволяет создавать жилые массивы не только с учетом современных требований к качеству жилья, но и увеличивать социальную однородность проживания, что имеет важное значение для современных покупателей жилья.</w:t>
      </w:r>
    </w:p>
    <w:p w14:paraId="5A0D7FBD" w14:textId="77777777" w:rsidR="00E6231E" w:rsidRPr="00E6231E" w:rsidRDefault="00E6231E" w:rsidP="00E6231E">
      <w:pPr>
        <w:ind w:right="170" w:firstLine="709"/>
        <w:jc w:val="center"/>
        <w:rPr>
          <w:sz w:val="28"/>
          <w:szCs w:val="28"/>
          <w:highlight w:val="yellow"/>
        </w:rPr>
      </w:pPr>
    </w:p>
    <w:p w14:paraId="52EA677A" w14:textId="77777777" w:rsidR="00E6231E" w:rsidRPr="00E6231E" w:rsidRDefault="00E6231E" w:rsidP="00C8476A">
      <w:pPr>
        <w:pStyle w:val="aff4"/>
        <w:numPr>
          <w:ilvl w:val="2"/>
          <w:numId w:val="11"/>
        </w:numPr>
        <w:tabs>
          <w:tab w:val="num" w:pos="1560"/>
        </w:tabs>
        <w:jc w:val="center"/>
        <w:outlineLvl w:val="0"/>
        <w:rPr>
          <w:rFonts w:eastAsia="Arial Unicode MS" w:cs="Tahoma"/>
          <w:b/>
          <w:sz w:val="28"/>
          <w:szCs w:val="28"/>
        </w:rPr>
      </w:pPr>
      <w:bookmarkStart w:id="39" w:name="_Toc43376286"/>
      <w:r w:rsidRPr="00C8476A">
        <w:rPr>
          <w:b/>
          <w:sz w:val="28"/>
          <w:szCs w:val="28"/>
        </w:rPr>
        <w:t>Общественно-деловая зона</w:t>
      </w:r>
      <w:bookmarkEnd w:id="39"/>
    </w:p>
    <w:p w14:paraId="059089CB" w14:textId="77777777" w:rsidR="00E6231E" w:rsidRPr="00E6231E" w:rsidRDefault="00E6231E" w:rsidP="00E6231E">
      <w:pPr>
        <w:ind w:right="170" w:firstLine="709"/>
        <w:jc w:val="center"/>
        <w:rPr>
          <w:rFonts w:eastAsia="Arial Unicode MS" w:cs="Tahoma"/>
          <w:b/>
          <w:sz w:val="28"/>
          <w:szCs w:val="28"/>
          <w:highlight w:val="yellow"/>
        </w:rPr>
      </w:pPr>
    </w:p>
    <w:p w14:paraId="1502D564" w14:textId="77777777" w:rsidR="00E6231E" w:rsidRPr="00E6231E" w:rsidRDefault="00E6231E" w:rsidP="00E6231E">
      <w:pPr>
        <w:ind w:firstLine="709"/>
        <w:jc w:val="both"/>
        <w:rPr>
          <w:rFonts w:eastAsia="Arial Unicode MS" w:cs="Tahoma"/>
          <w:sz w:val="28"/>
          <w:szCs w:val="28"/>
        </w:rPr>
      </w:pPr>
      <w:r w:rsidRPr="00E6231E">
        <w:rPr>
          <w:rFonts w:eastAsia="Arial Unicode MS" w:cs="Tahoma"/>
          <w:b/>
          <w:sz w:val="28"/>
          <w:szCs w:val="28"/>
        </w:rPr>
        <w:t>Общественно-деловые зоны</w:t>
      </w:r>
      <w:r w:rsidRPr="00E6231E">
        <w:rPr>
          <w:rFonts w:eastAsia="Arial Unicode MS" w:cs="Tahoma"/>
          <w:sz w:val="28"/>
          <w:szCs w:val="28"/>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населения.</w:t>
      </w:r>
    </w:p>
    <w:p w14:paraId="28C109FD" w14:textId="77777777" w:rsidR="00E6231E" w:rsidRPr="00E6231E" w:rsidRDefault="00E6231E" w:rsidP="00E6231E">
      <w:pPr>
        <w:ind w:firstLine="709"/>
        <w:jc w:val="both"/>
        <w:rPr>
          <w:b/>
          <w:sz w:val="28"/>
          <w:szCs w:val="28"/>
        </w:rPr>
      </w:pPr>
      <w:r w:rsidRPr="00E6231E">
        <w:rPr>
          <w:sz w:val="28"/>
          <w:szCs w:val="28"/>
        </w:rPr>
        <w:t>Общественно-деловая зона представлена существующими общественными центрами населенных пунктов, отдельно стоящими общественными зданиями города и хутора и проектируемыми центрами обслуживания, расположенными в существующих жилых кварталах на свободной от застройки территории и в проектируемых микрорайонах.</w:t>
      </w:r>
      <w:r w:rsidRPr="00E6231E">
        <w:rPr>
          <w:b/>
          <w:sz w:val="28"/>
          <w:szCs w:val="28"/>
        </w:rPr>
        <w:t xml:space="preserve"> </w:t>
      </w:r>
    </w:p>
    <w:p w14:paraId="10A8EC48"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w:t>
      </w:r>
    </w:p>
    <w:p w14:paraId="3B7D3091"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В состав общественно-деловой зоны входят, прежде всего, общегородской центр, а также подцентры культурно-бытового обслуживания, размещаемые генеральным планом в жилых районах города.</w:t>
      </w:r>
    </w:p>
    <w:p w14:paraId="4CBCFD2C" w14:textId="77777777" w:rsidR="00E6231E" w:rsidRPr="00E6231E" w:rsidRDefault="00E6231E" w:rsidP="00E6231E">
      <w:pPr>
        <w:ind w:firstLine="709"/>
        <w:jc w:val="both"/>
        <w:rPr>
          <w:sz w:val="28"/>
          <w:szCs w:val="28"/>
        </w:rPr>
      </w:pPr>
      <w:r w:rsidRPr="00E6231E">
        <w:rPr>
          <w:sz w:val="28"/>
          <w:szCs w:val="28"/>
        </w:rPr>
        <w:t>Общегородской центр формируется на базе исторически сложившегося центра города. Он характеризуется многофункциональным использованием территории и подразделяется на несколько подзон. Здесь предусматривается реконструкция существующих зданий и сооружений и строительство новых объектов культурно-бытового обслуживания.</w:t>
      </w:r>
    </w:p>
    <w:p w14:paraId="09495A4D" w14:textId="77777777" w:rsidR="00E6231E" w:rsidRPr="00E6231E" w:rsidRDefault="00E6231E" w:rsidP="00E6231E">
      <w:pPr>
        <w:ind w:firstLine="709"/>
        <w:jc w:val="both"/>
        <w:rPr>
          <w:sz w:val="28"/>
          <w:szCs w:val="28"/>
        </w:rPr>
      </w:pPr>
      <w:r w:rsidRPr="00E6231E">
        <w:rPr>
          <w:sz w:val="28"/>
          <w:szCs w:val="28"/>
        </w:rPr>
        <w:lastRenderedPageBreak/>
        <w:t xml:space="preserve">Предусматривается реконструкция рынка под современный крытый комплекс, строительство новых зданий общественного назначения на территории индивидуальных жилых домов по мере их амортизации и сноса. </w:t>
      </w:r>
    </w:p>
    <w:p w14:paraId="5E1A033A" w14:textId="77777777" w:rsidR="00E6231E" w:rsidRPr="00E6231E" w:rsidRDefault="00E6231E" w:rsidP="00E6231E">
      <w:pPr>
        <w:ind w:firstLine="709"/>
        <w:jc w:val="both"/>
        <w:rPr>
          <w:sz w:val="28"/>
          <w:szCs w:val="28"/>
        </w:rPr>
      </w:pPr>
      <w:r w:rsidRPr="00E6231E">
        <w:rPr>
          <w:sz w:val="28"/>
          <w:szCs w:val="28"/>
        </w:rPr>
        <w:t>Городской центр продолжает развитие по двум основным направлениям: в восточном направлении в сторону р. Адагум, в западном направлении – в сторону объездной автомагистрали.</w:t>
      </w:r>
    </w:p>
    <w:p w14:paraId="26FABE4F" w14:textId="77777777" w:rsidR="00E6231E" w:rsidRPr="00E6231E" w:rsidRDefault="00E6231E" w:rsidP="00E6231E">
      <w:pPr>
        <w:ind w:firstLine="709"/>
        <w:jc w:val="both"/>
        <w:rPr>
          <w:sz w:val="28"/>
          <w:szCs w:val="28"/>
        </w:rPr>
      </w:pPr>
      <w:r w:rsidRPr="00E6231E">
        <w:rPr>
          <w:sz w:val="28"/>
          <w:szCs w:val="28"/>
        </w:rPr>
        <w:t>Городской центр линейного типа представляет собой чередующиеся по функциональному назначению зоны, нанизанные на пешеходный бульвар вдоль ул. Ленина. По функциональному зонированию центр города делится на административно-хозяйственную, культурно-просветительскую и торговую зоны, которые формируются на базе существующих зданий социального назначения. Функциональные зоны центра объединены между собой системой зеленых насаждений с организацией площадей и пешеходных эспланад.</w:t>
      </w:r>
    </w:p>
    <w:p w14:paraId="7C63A84C" w14:textId="77777777" w:rsidR="00E6231E" w:rsidRPr="00E6231E" w:rsidRDefault="00E6231E" w:rsidP="00E6231E">
      <w:pPr>
        <w:ind w:firstLine="709"/>
        <w:jc w:val="both"/>
        <w:rPr>
          <w:sz w:val="28"/>
          <w:szCs w:val="28"/>
        </w:rPr>
      </w:pPr>
      <w:r w:rsidRPr="00E6231E">
        <w:rPr>
          <w:sz w:val="28"/>
          <w:szCs w:val="28"/>
        </w:rPr>
        <w:t>Для обслуживания жителей проектируемых жилых районов проектом предусматриваются общественные центры, в которых сосредоточены здания общественных организаций, торгово-бытового, культурно-оздоровительного и развлекательного назначения.</w:t>
      </w:r>
    </w:p>
    <w:p w14:paraId="163C7661" w14:textId="77777777" w:rsidR="00E6231E" w:rsidRPr="00E6231E" w:rsidRDefault="00E6231E" w:rsidP="00E6231E">
      <w:pPr>
        <w:ind w:firstLine="709"/>
        <w:jc w:val="both"/>
        <w:rPr>
          <w:sz w:val="28"/>
          <w:szCs w:val="28"/>
        </w:rPr>
      </w:pPr>
      <w:r w:rsidRPr="00E6231E">
        <w:rPr>
          <w:sz w:val="28"/>
          <w:szCs w:val="28"/>
        </w:rPr>
        <w:t>Для удобства обслуживания населения в кварталах усадебной застройки по основным улицам предусматриваются индивидуальные жилые дома со встроенными учреждениями повседневного обслуживания населения, что способствует развитию малого бизнеса.</w:t>
      </w:r>
    </w:p>
    <w:p w14:paraId="28962A00" w14:textId="77777777" w:rsidR="00E6231E" w:rsidRPr="00E6231E" w:rsidRDefault="00E6231E" w:rsidP="00E6231E">
      <w:pPr>
        <w:ind w:firstLine="709"/>
        <w:jc w:val="both"/>
        <w:rPr>
          <w:color w:val="0000FF"/>
          <w:sz w:val="28"/>
          <w:szCs w:val="28"/>
        </w:rPr>
      </w:pPr>
    </w:p>
    <w:p w14:paraId="23D615C6" w14:textId="77777777" w:rsidR="00E6231E" w:rsidRPr="00E6231E" w:rsidRDefault="00E6231E" w:rsidP="00E6231E">
      <w:pPr>
        <w:ind w:firstLine="709"/>
        <w:jc w:val="center"/>
        <w:rPr>
          <w:b/>
          <w:sz w:val="28"/>
          <w:szCs w:val="28"/>
        </w:rPr>
      </w:pPr>
      <w:r w:rsidRPr="00E6231E">
        <w:rPr>
          <w:b/>
          <w:sz w:val="28"/>
          <w:szCs w:val="28"/>
          <w:lang w:eastAsia="ar-SA"/>
        </w:rPr>
        <w:t>Развитие структуры социального обслуживания</w:t>
      </w:r>
    </w:p>
    <w:p w14:paraId="670E0340" w14:textId="77777777" w:rsidR="00E6231E" w:rsidRPr="00E6231E" w:rsidRDefault="00E6231E" w:rsidP="00E6231E">
      <w:pPr>
        <w:ind w:firstLine="709"/>
        <w:jc w:val="both"/>
        <w:rPr>
          <w:rFonts w:eastAsia="Arial Unicode MS" w:cs="Tahoma"/>
          <w:color w:val="0000FF"/>
          <w:sz w:val="28"/>
          <w:szCs w:val="28"/>
        </w:rPr>
      </w:pPr>
    </w:p>
    <w:p w14:paraId="1F9FA28A"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Город Крымск имеет достаточно развитую сеть предприятий и учреждений культурно-бытового назначения, которые обслуживают не только население города, но и близлежащие населенные пункты, и Крымский район в целом. Он является многофункциональным центром агломерации, что отражается на составе и структуре сферы обслуживания. Город выполняет функции административного, делового, кредитно-финансового центра, центра культуры, образования, здравоохранения и спорта.</w:t>
      </w:r>
    </w:p>
    <w:p w14:paraId="4A2B5E60"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Генеральным планом предусматривается дальнейшее развитие и совершенствование структуры обслуживания с учетом сложившихся факторов.</w:t>
      </w:r>
    </w:p>
    <w:p w14:paraId="7CD06555"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 xml:space="preserve">Совершенствование системы культурно-бытового обслуживания населения является важнейшей составной частью социального развития города. Процесс развития системы культурно-бытового обслуживания будет сопровождаться изменениями как качественного порядка - повышение уровня обслуживания, появление новых видов услуг (интернет-клубы, видеотеки, специализированные спортклубы, фитнес-клубы, бизнес-центры, досуговые центры), так и количественного порядка - увеличение количества рабочих мест в сфере обслуживания за счет кадров, вытесняемых в условиях рыночной </w:t>
      </w:r>
      <w:r w:rsidRPr="00E6231E">
        <w:rPr>
          <w:rFonts w:eastAsia="Arial Unicode MS" w:cs="Tahoma"/>
          <w:sz w:val="28"/>
          <w:szCs w:val="28"/>
        </w:rPr>
        <w:lastRenderedPageBreak/>
        <w:t>экономики из других сфер рыночного комплекса. В новых экономических условиях сфера услуг является одной из приоритетных, поскольку достаточно привлекательна для вложения капитала и наиболее емка для занятости населения.</w:t>
      </w:r>
    </w:p>
    <w:p w14:paraId="61CC73A0"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 xml:space="preserve">Основная цель развития системы культурно-бытового обслуживания остается прежней - создание полноценных условий труда, быта и отдыха жителей города, достижение как минимум нормативного уровня обеспеченности всеми видами обслуживания при минимальных затратах времени. </w:t>
      </w:r>
    </w:p>
    <w:p w14:paraId="7B7CA3CD"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Имеющаяся обширная сеть учреждений соцкультбыта в городе не полностью обеспечивает потребности населения.</w:t>
      </w:r>
    </w:p>
    <w:p w14:paraId="77A4F824"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В расчете проектной вместимости учреждений соцкультбыта учтено как собственное (постоянное население) так и сопряженное население.</w:t>
      </w:r>
    </w:p>
    <w:p w14:paraId="0ED062E9" w14:textId="77777777" w:rsidR="00E6231E" w:rsidRPr="00E6231E" w:rsidRDefault="00E6231E" w:rsidP="00E6231E">
      <w:pPr>
        <w:ind w:right="-1" w:firstLine="709"/>
        <w:jc w:val="both"/>
        <w:rPr>
          <w:sz w:val="28"/>
          <w:szCs w:val="28"/>
          <w:lang w:eastAsia="ar-SA"/>
        </w:rPr>
      </w:pPr>
      <w:r w:rsidRPr="00E6231E">
        <w:rPr>
          <w:rFonts w:eastAsia="Arial Unicode MS" w:cs="Tahoma"/>
          <w:sz w:val="28"/>
          <w:szCs w:val="28"/>
        </w:rPr>
        <w:t xml:space="preserve">В городе Крымске </w:t>
      </w:r>
      <w:r w:rsidRPr="00E6231E">
        <w:rPr>
          <w:sz w:val="28"/>
          <w:szCs w:val="28"/>
          <w:lang w:eastAsia="ar-SA"/>
        </w:rPr>
        <w:t>по временной доступности и частоте спроса все проектируемые и существующие учреждения обслуживания делятся на категории:</w:t>
      </w:r>
    </w:p>
    <w:p w14:paraId="6B6F326C"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1.</w:t>
      </w:r>
      <w:r w:rsidRPr="00E6231E">
        <w:rPr>
          <w:rFonts w:eastAsia="Arial Unicode MS" w:cs="Tahoma"/>
          <w:sz w:val="28"/>
          <w:szCs w:val="28"/>
        </w:rPr>
        <w:tab/>
      </w:r>
      <w:r w:rsidRPr="00E6231E">
        <w:rPr>
          <w:rFonts w:eastAsia="Arial Unicode MS" w:cs="Tahoma"/>
          <w:b/>
          <w:sz w:val="28"/>
          <w:szCs w:val="28"/>
        </w:rPr>
        <w:t>Учреждения эпизодического пользования</w:t>
      </w:r>
      <w:r w:rsidRPr="00E6231E">
        <w:rPr>
          <w:rFonts w:eastAsia="Arial Unicode MS" w:cs="Tahoma"/>
          <w:sz w:val="28"/>
          <w:szCs w:val="28"/>
        </w:rPr>
        <w:t xml:space="preserve"> </w:t>
      </w:r>
      <w:r w:rsidRPr="00E6231E">
        <w:rPr>
          <w:rFonts w:eastAsia="Arial Unicode MS" w:cs="Tahoma"/>
          <w:b/>
          <w:sz w:val="28"/>
          <w:szCs w:val="28"/>
        </w:rPr>
        <w:t>административного центра района</w:t>
      </w:r>
      <w:r w:rsidRPr="00E6231E">
        <w:rPr>
          <w:rFonts w:eastAsia="Arial Unicode MS" w:cs="Tahoma"/>
          <w:sz w:val="28"/>
          <w:szCs w:val="28"/>
        </w:rPr>
        <w:t>. К ним относятся: административно-хозяйственные, деловые, финансово-кредитные учреждения, учреждения культуры (театры, дворцы культуры), музеи, библиотеки, учреждения здравоохранения и спортивные комплексы</w:t>
      </w:r>
      <w:r w:rsidRPr="00E6231E">
        <w:rPr>
          <w:rFonts w:eastAsia="Arial Unicode MS" w:cs="Tahoma"/>
          <w:color w:val="0000FF"/>
          <w:sz w:val="28"/>
          <w:szCs w:val="28"/>
        </w:rPr>
        <w:t xml:space="preserve"> </w:t>
      </w:r>
      <w:r w:rsidRPr="00E6231E">
        <w:rPr>
          <w:rFonts w:eastAsia="Arial Unicode MS" w:cs="Tahoma"/>
          <w:sz w:val="28"/>
          <w:szCs w:val="28"/>
        </w:rPr>
        <w:t>общегородского значения, высшие учебные заведения, гостиницы, крупные торговые центры, ярмарки.</w:t>
      </w:r>
    </w:p>
    <w:p w14:paraId="23EE58C4"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2.</w:t>
      </w:r>
      <w:r w:rsidRPr="00E6231E">
        <w:rPr>
          <w:rFonts w:eastAsia="Arial Unicode MS" w:cs="Tahoma"/>
          <w:sz w:val="28"/>
          <w:szCs w:val="28"/>
        </w:rPr>
        <w:tab/>
      </w:r>
      <w:r w:rsidRPr="00E6231E">
        <w:rPr>
          <w:rFonts w:eastAsia="Arial Unicode MS" w:cs="Tahoma"/>
          <w:b/>
          <w:sz w:val="28"/>
          <w:szCs w:val="28"/>
        </w:rPr>
        <w:t>Учреждения эпизодического пользования общегородского значения</w:t>
      </w:r>
      <w:r w:rsidRPr="00E6231E">
        <w:rPr>
          <w:rFonts w:eastAsia="Arial Unicode MS" w:cs="Tahoma"/>
          <w:sz w:val="28"/>
          <w:szCs w:val="28"/>
        </w:rPr>
        <w:t>. К ним относятся: кинотеатры, дома культуры, гостиницы, библиотеки, крупные торговые центры, предприятия бытового обслуживания, больницы, спортивные комплексы, Дома творчества школьников, специализированные школы, городские административные учреждения и деловые центры, рекреационные центры.</w:t>
      </w:r>
    </w:p>
    <w:p w14:paraId="09D010AD" w14:textId="77777777" w:rsidR="00E6231E" w:rsidRPr="00E6231E" w:rsidRDefault="00E6231E" w:rsidP="00E6231E">
      <w:pPr>
        <w:ind w:firstLine="709"/>
        <w:jc w:val="both"/>
        <w:rPr>
          <w:rFonts w:eastAsia="Arial Unicode MS" w:cs="Tahoma"/>
          <w:sz w:val="28"/>
          <w:szCs w:val="28"/>
        </w:rPr>
      </w:pPr>
      <w:r w:rsidRPr="00E6231E">
        <w:rPr>
          <w:spacing w:val="-9"/>
          <w:sz w:val="28"/>
          <w:szCs w:val="28"/>
          <w:lang w:eastAsia="ar-SA"/>
        </w:rPr>
        <w:t>3.</w:t>
      </w:r>
      <w:r w:rsidRPr="00E6231E">
        <w:rPr>
          <w:spacing w:val="-9"/>
          <w:sz w:val="28"/>
          <w:szCs w:val="28"/>
          <w:lang w:eastAsia="ar-SA"/>
        </w:rPr>
        <w:tab/>
      </w:r>
      <w:r w:rsidRPr="00E6231E">
        <w:rPr>
          <w:rFonts w:eastAsia="Arial Unicode MS" w:cs="Tahoma"/>
          <w:b/>
          <w:sz w:val="28"/>
          <w:szCs w:val="28"/>
        </w:rPr>
        <w:t>Учреждения периодического пользования</w:t>
      </w:r>
      <w:r w:rsidRPr="00E6231E">
        <w:rPr>
          <w:rFonts w:eastAsia="Arial Unicode MS" w:cs="Tahoma"/>
          <w:sz w:val="28"/>
          <w:szCs w:val="28"/>
        </w:rPr>
        <w:t>, обслуживающие население жилых районов города, в общественных центрах планировочных районов.</w:t>
      </w:r>
    </w:p>
    <w:p w14:paraId="0E1C7C8A"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Это культурные центры, клубные помещения, учреждения торговли и быта, общественного питания, поликлиники, районные Дома творчества школьников, спортивные школы, спортивные залы и плавательные бассейны и др.</w:t>
      </w:r>
    </w:p>
    <w:p w14:paraId="75E27CBE"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4.</w:t>
      </w:r>
      <w:r w:rsidRPr="00E6231E">
        <w:rPr>
          <w:rFonts w:eastAsia="Arial Unicode MS" w:cs="Tahoma"/>
          <w:sz w:val="28"/>
          <w:szCs w:val="28"/>
        </w:rPr>
        <w:tab/>
      </w:r>
      <w:r w:rsidRPr="00E6231E">
        <w:rPr>
          <w:rFonts w:eastAsia="Arial Unicode MS" w:cs="Tahoma"/>
          <w:b/>
          <w:sz w:val="28"/>
          <w:szCs w:val="28"/>
        </w:rPr>
        <w:t>Учреждения повседневного пользования,</w:t>
      </w:r>
      <w:r w:rsidRPr="00E6231E">
        <w:rPr>
          <w:rFonts w:eastAsia="Arial Unicode MS" w:cs="Tahoma"/>
          <w:sz w:val="28"/>
          <w:szCs w:val="28"/>
        </w:rPr>
        <w:t xml:space="preserve"> обслуживающие население микрорайонов, укрупненных кварталов и жилых групп.</w:t>
      </w:r>
    </w:p>
    <w:p w14:paraId="0CD87139"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К ним относятся общеобразовательные школы, детские дошкольные учреждения, магазины повседневного спроса, кафе, приемные пункты и мастерские КБО.</w:t>
      </w:r>
    </w:p>
    <w:p w14:paraId="667C5645" w14:textId="77777777" w:rsidR="00E6231E" w:rsidRPr="00E6231E" w:rsidRDefault="00E6231E" w:rsidP="00E6231E">
      <w:pPr>
        <w:ind w:firstLine="709"/>
        <w:jc w:val="both"/>
        <w:rPr>
          <w:rFonts w:eastAsia="Arial Unicode MS" w:cs="Tahoma"/>
          <w:sz w:val="28"/>
          <w:szCs w:val="28"/>
        </w:rPr>
      </w:pPr>
      <w:r w:rsidRPr="00E6231E">
        <w:rPr>
          <w:rFonts w:eastAsia="Arial Unicode MS" w:cs="Tahoma"/>
          <w:sz w:val="28"/>
          <w:szCs w:val="28"/>
        </w:rPr>
        <w:t>В основном существующая сеть учреждений соцкультбыта сохраняется на перспективу, некоторые объекты подлежат реконструкции и модернизации.</w:t>
      </w:r>
    </w:p>
    <w:p w14:paraId="4B06889B" w14:textId="77777777" w:rsidR="00E6231E" w:rsidRPr="00E6231E" w:rsidRDefault="00E6231E" w:rsidP="00E6231E">
      <w:pPr>
        <w:tabs>
          <w:tab w:val="left" w:pos="9781"/>
        </w:tabs>
        <w:ind w:firstLine="709"/>
        <w:jc w:val="both"/>
        <w:rPr>
          <w:rFonts w:eastAsia="Arial Unicode MS" w:cs="Tahoma"/>
          <w:sz w:val="28"/>
          <w:szCs w:val="28"/>
        </w:rPr>
      </w:pPr>
      <w:r w:rsidRPr="00E6231E">
        <w:rPr>
          <w:rFonts w:eastAsia="Arial Unicode MS" w:cs="Tahoma"/>
          <w:sz w:val="28"/>
          <w:szCs w:val="28"/>
        </w:rPr>
        <w:lastRenderedPageBreak/>
        <w:t>При размещении учреждений обслуживания учитывались нормативные радиусы доступности.</w:t>
      </w:r>
    </w:p>
    <w:p w14:paraId="54B37F98" w14:textId="77777777" w:rsidR="00E6231E" w:rsidRPr="00E6231E" w:rsidRDefault="00E6231E" w:rsidP="00E6231E">
      <w:pPr>
        <w:tabs>
          <w:tab w:val="left" w:pos="9781"/>
        </w:tabs>
        <w:ind w:firstLine="709"/>
        <w:jc w:val="both"/>
        <w:rPr>
          <w:sz w:val="28"/>
          <w:szCs w:val="28"/>
        </w:rPr>
      </w:pPr>
      <w:r w:rsidRPr="00E6231E">
        <w:rPr>
          <w:sz w:val="28"/>
          <w:szCs w:val="28"/>
        </w:rPr>
        <w:t>Расчет потребности учреждений и предприятий обслуживания произведен согласно СНиП 2.07.01-89* Градостроительство. «Планировка и застройка городских и сельских поселений».</w:t>
      </w:r>
    </w:p>
    <w:p w14:paraId="0532C988" w14:textId="77777777" w:rsidR="00E6231E" w:rsidRPr="00E6231E" w:rsidRDefault="00E6231E" w:rsidP="00E6231E">
      <w:pPr>
        <w:ind w:firstLine="709"/>
        <w:jc w:val="both"/>
        <w:rPr>
          <w:sz w:val="28"/>
          <w:szCs w:val="28"/>
        </w:rPr>
      </w:pPr>
      <w:r w:rsidRPr="00E6231E">
        <w:rPr>
          <w:sz w:val="28"/>
          <w:szCs w:val="28"/>
        </w:rPr>
        <w:t>Детские дошкольные учреждения размещаются в микрорайонах и жилых кварталах с учетом нормативного радиуса пешеходной доступности.</w:t>
      </w:r>
    </w:p>
    <w:p w14:paraId="086A1BAF" w14:textId="77777777" w:rsidR="00E6231E" w:rsidRPr="00E6231E" w:rsidRDefault="00E6231E" w:rsidP="00E6231E">
      <w:pPr>
        <w:ind w:firstLine="709"/>
        <w:jc w:val="both"/>
        <w:rPr>
          <w:sz w:val="28"/>
          <w:szCs w:val="28"/>
        </w:rPr>
      </w:pPr>
      <w:r w:rsidRPr="00E6231E">
        <w:rPr>
          <w:sz w:val="28"/>
          <w:szCs w:val="28"/>
        </w:rPr>
        <w:t>Вместимость больниц и поликлиник рассчитывается по социальным нормативам и нормам, одобренным распоряжением Правительства Российской Федерации от 3 июля 1996 года № 1063-р.</w:t>
      </w:r>
    </w:p>
    <w:p w14:paraId="69B4C1AB" w14:textId="77777777" w:rsidR="00E6231E" w:rsidRPr="00E6231E" w:rsidRDefault="00E6231E" w:rsidP="00E6231E">
      <w:pPr>
        <w:ind w:firstLine="709"/>
        <w:jc w:val="both"/>
        <w:rPr>
          <w:sz w:val="28"/>
          <w:szCs w:val="28"/>
        </w:rPr>
      </w:pPr>
      <w:r w:rsidRPr="00E6231E">
        <w:rPr>
          <w:sz w:val="28"/>
          <w:szCs w:val="28"/>
        </w:rPr>
        <w:t>Дальнейшее развитие получает больничный комплекс с учетом обслуживания не только городского, но и сопряженного населения (населения близлежащих сельских поселений), кроме того, в Восточном жилом районе предусмотрена поликлиника со станцией скорой медицинской помощи на 2 машины.</w:t>
      </w:r>
    </w:p>
    <w:p w14:paraId="5676A6B2" w14:textId="77777777" w:rsidR="00E6231E" w:rsidRPr="00E6231E" w:rsidRDefault="00E6231E" w:rsidP="00E6231E">
      <w:pPr>
        <w:ind w:firstLine="709"/>
        <w:jc w:val="both"/>
        <w:rPr>
          <w:sz w:val="28"/>
          <w:szCs w:val="28"/>
        </w:rPr>
      </w:pPr>
      <w:r w:rsidRPr="00E6231E">
        <w:rPr>
          <w:sz w:val="28"/>
          <w:szCs w:val="28"/>
        </w:rPr>
        <w:t>Генеральным планом предлагается создание двух спортивных центров с устройством плоскостных спортивных сооружений (волейбольных, баскетбольных площадок и теннисных кортов) и крытых спортивных залов, бассейнов и т.д.</w:t>
      </w:r>
    </w:p>
    <w:p w14:paraId="20E5D1E2" w14:textId="77777777" w:rsidR="00E6231E" w:rsidRPr="00E6231E" w:rsidRDefault="00E6231E" w:rsidP="00E6231E">
      <w:pPr>
        <w:ind w:firstLine="709"/>
        <w:jc w:val="both"/>
        <w:rPr>
          <w:sz w:val="28"/>
          <w:szCs w:val="28"/>
        </w:rPr>
      </w:pPr>
      <w:r w:rsidRPr="00E6231E">
        <w:rPr>
          <w:sz w:val="28"/>
          <w:szCs w:val="28"/>
        </w:rPr>
        <w:t>Проектом предлагается реконструкция общегородского спортивного клуба «Витязь» и строительство на его территории общественно-оздоровительного центра. Кроме того, спортивные комплексы со спортзалами, тренажерными залами и бассейнами размещаются в центрах жилых районов – новостройках. В существующей застройке рекомендуется наиболее активно использовать спортивные залы и стадионы школ.</w:t>
      </w:r>
    </w:p>
    <w:p w14:paraId="2BB18F10" w14:textId="77777777" w:rsidR="00E6231E" w:rsidRPr="00E6231E" w:rsidRDefault="00E6231E" w:rsidP="00E6231E">
      <w:pPr>
        <w:ind w:firstLine="709"/>
        <w:jc w:val="both"/>
        <w:rPr>
          <w:sz w:val="28"/>
          <w:szCs w:val="28"/>
        </w:rPr>
      </w:pPr>
      <w:r w:rsidRPr="00E6231E">
        <w:rPr>
          <w:sz w:val="28"/>
          <w:szCs w:val="28"/>
        </w:rPr>
        <w:t>В жилых районах, удаленных от центра города, предусматриваются общественные центры обслуживания. В их составе, размещаются магазины продовольственных и непродовольственных товаров, кафе, столовые, предприятия КБО, помещения культурно-массовой работы с населением и клубы по интересам, бани, отделения связи и банков, кинозалы, дискозалы, библиотеки, рынки летней торговли, аптеки и поликлиники. Кроме того, жители города и района могут пользоваться уникальными учреждениями обслуживания города Краснодара.</w:t>
      </w:r>
    </w:p>
    <w:p w14:paraId="55CA28FC" w14:textId="77777777" w:rsidR="00650FAB" w:rsidRPr="00C8476A" w:rsidRDefault="00E6231E" w:rsidP="00650FAB">
      <w:pPr>
        <w:ind w:right="-1" w:firstLine="709"/>
        <w:jc w:val="both"/>
        <w:rPr>
          <w:b/>
          <w:sz w:val="28"/>
          <w:szCs w:val="28"/>
        </w:rPr>
      </w:pPr>
      <w:r w:rsidRPr="00E6231E">
        <w:rPr>
          <w:sz w:val="28"/>
          <w:szCs w:val="28"/>
        </w:rPr>
        <w:t xml:space="preserve">Расчет потребности в объектах социального и культурно-бытового обслуживания </w:t>
      </w:r>
      <w:r w:rsidRPr="00E6231E">
        <w:rPr>
          <w:sz w:val="28"/>
          <w:szCs w:val="28"/>
          <w:lang w:eastAsia="ar-SA"/>
        </w:rPr>
        <w:t xml:space="preserve">на расчетный срок генерального плана 20 лет (до 2033 года) </w:t>
      </w:r>
      <w:r w:rsidRPr="00E6231E">
        <w:rPr>
          <w:sz w:val="28"/>
          <w:szCs w:val="28"/>
        </w:rPr>
        <w:t xml:space="preserve">выполнен на основании нормативных требований СНиП 2.07.01-89* «Градостроительство. Планировка и застройка городских и сельских поселений» </w:t>
      </w:r>
    </w:p>
    <w:p w14:paraId="47933306" w14:textId="77777777" w:rsidR="00E6231E" w:rsidRPr="00E6231E" w:rsidRDefault="00E6231E" w:rsidP="00C8476A">
      <w:pPr>
        <w:pStyle w:val="aff4"/>
        <w:numPr>
          <w:ilvl w:val="2"/>
          <w:numId w:val="11"/>
        </w:numPr>
        <w:tabs>
          <w:tab w:val="num" w:pos="1560"/>
        </w:tabs>
        <w:jc w:val="center"/>
        <w:outlineLvl w:val="0"/>
        <w:rPr>
          <w:rFonts w:eastAsia="Arial Unicode MS" w:cs="Tahoma"/>
          <w:b/>
          <w:sz w:val="28"/>
          <w:szCs w:val="28"/>
        </w:rPr>
      </w:pPr>
      <w:bookmarkStart w:id="40" w:name="_Toc43376287"/>
      <w:r w:rsidRPr="00C8476A">
        <w:rPr>
          <w:b/>
          <w:sz w:val="28"/>
          <w:szCs w:val="28"/>
        </w:rPr>
        <w:t>Производственная зона</w:t>
      </w:r>
      <w:bookmarkEnd w:id="40"/>
    </w:p>
    <w:p w14:paraId="75194119" w14:textId="77777777" w:rsidR="00E6231E" w:rsidRPr="00E6231E" w:rsidRDefault="00E6231E" w:rsidP="00E6231E">
      <w:pPr>
        <w:ind w:right="170" w:firstLine="709"/>
        <w:jc w:val="center"/>
        <w:rPr>
          <w:rFonts w:eastAsia="Arial Unicode MS" w:cs="Tahoma"/>
          <w:sz w:val="28"/>
          <w:szCs w:val="28"/>
        </w:rPr>
      </w:pPr>
    </w:p>
    <w:p w14:paraId="64E346B4" w14:textId="77777777" w:rsidR="00E6231E" w:rsidRPr="00E6231E" w:rsidRDefault="00E6231E" w:rsidP="00E6231E">
      <w:pPr>
        <w:ind w:firstLine="709"/>
        <w:jc w:val="both"/>
        <w:rPr>
          <w:sz w:val="28"/>
          <w:szCs w:val="28"/>
        </w:rPr>
      </w:pPr>
      <w:r w:rsidRPr="00E6231E">
        <w:rPr>
          <w:sz w:val="28"/>
          <w:szCs w:val="28"/>
        </w:rPr>
        <w:t xml:space="preserve">Основу планировочной организации населенного пункта в значительной мере определяет размещение производственной зоны, здания, и сооружения </w:t>
      </w:r>
      <w:r w:rsidRPr="00E6231E">
        <w:rPr>
          <w:sz w:val="28"/>
          <w:szCs w:val="28"/>
        </w:rPr>
        <w:lastRenderedPageBreak/>
        <w:t>которой представляют для большой части трудоспособного населения сферу приложения труда и обуславливают направления трудовых связей.</w:t>
      </w:r>
    </w:p>
    <w:p w14:paraId="7E1C5382" w14:textId="77777777" w:rsidR="00E6231E" w:rsidRPr="00E6231E" w:rsidRDefault="00E6231E" w:rsidP="00E6231E">
      <w:pPr>
        <w:tabs>
          <w:tab w:val="left" w:pos="0"/>
        </w:tabs>
        <w:ind w:firstLine="709"/>
        <w:jc w:val="both"/>
        <w:rPr>
          <w:sz w:val="28"/>
          <w:szCs w:val="28"/>
        </w:rPr>
      </w:pPr>
      <w:r w:rsidRPr="00E6231E">
        <w:rPr>
          <w:b/>
          <w:sz w:val="28"/>
          <w:szCs w:val="28"/>
        </w:rPr>
        <w:t>Производственные зоны</w:t>
      </w:r>
      <w:r w:rsidRPr="00E6231E">
        <w:rPr>
          <w:sz w:val="28"/>
          <w:szCs w:val="28"/>
        </w:rPr>
        <w:t xml:space="preserve"> предназначены для размещения промышленных, коммунально-складских объектов, объектов инженерной и транспортной инфраструктур, в том числе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1FBCA68D" w14:textId="77777777" w:rsidR="00E6231E" w:rsidRPr="00E6231E" w:rsidRDefault="00E6231E" w:rsidP="00E6231E">
      <w:pPr>
        <w:ind w:firstLine="709"/>
        <w:jc w:val="both"/>
        <w:rPr>
          <w:sz w:val="28"/>
          <w:szCs w:val="28"/>
        </w:rPr>
      </w:pPr>
      <w:r w:rsidRPr="00E6231E">
        <w:rPr>
          <w:sz w:val="28"/>
          <w:szCs w:val="28"/>
        </w:rPr>
        <w:t>При размещении предприятий в промзоне учитывается класс вредности и специфика производства.</w:t>
      </w:r>
    </w:p>
    <w:p w14:paraId="234E40AC" w14:textId="77777777" w:rsidR="00E6231E" w:rsidRPr="00E6231E" w:rsidRDefault="00E6231E" w:rsidP="00E6231E">
      <w:pPr>
        <w:ind w:firstLine="709"/>
        <w:jc w:val="both"/>
        <w:rPr>
          <w:sz w:val="28"/>
          <w:szCs w:val="28"/>
        </w:rPr>
      </w:pPr>
      <w:r w:rsidRPr="00E6231E">
        <w:rPr>
          <w:sz w:val="28"/>
          <w:szCs w:val="28"/>
        </w:rPr>
        <w:t>Производственная зона города Крымска представлена двумя промышленными узлами: Восточным и Юго-восточным и отдельными предприятиями, расположенными обособленно по территории города.</w:t>
      </w:r>
    </w:p>
    <w:p w14:paraId="0C13CAF9" w14:textId="77777777" w:rsidR="00E6231E" w:rsidRPr="00E6231E" w:rsidRDefault="00E6231E" w:rsidP="00E6231E">
      <w:pPr>
        <w:tabs>
          <w:tab w:val="left" w:pos="2400"/>
        </w:tabs>
        <w:ind w:firstLine="709"/>
        <w:jc w:val="both"/>
        <w:rPr>
          <w:sz w:val="28"/>
          <w:szCs w:val="28"/>
        </w:rPr>
      </w:pPr>
      <w:r w:rsidRPr="00E6231E">
        <w:rPr>
          <w:sz w:val="28"/>
          <w:szCs w:val="28"/>
        </w:rPr>
        <w:t>Город Крымск проектируется как крупный промышленный центр, ориентированный на высокие технологии и профессиональность населения.</w:t>
      </w:r>
    </w:p>
    <w:p w14:paraId="6E5E66AE" w14:textId="77777777" w:rsidR="00E6231E" w:rsidRPr="00E6231E" w:rsidRDefault="00E6231E" w:rsidP="00E6231E">
      <w:pPr>
        <w:tabs>
          <w:tab w:val="left" w:pos="2400"/>
        </w:tabs>
        <w:ind w:firstLine="709"/>
        <w:jc w:val="both"/>
        <w:rPr>
          <w:sz w:val="28"/>
          <w:szCs w:val="28"/>
        </w:rPr>
      </w:pPr>
      <w:r w:rsidRPr="00E6231E">
        <w:rPr>
          <w:sz w:val="28"/>
          <w:szCs w:val="28"/>
        </w:rPr>
        <w:t>Генеральным планом намечена реорганизация территории промышленной зоны с преимущественной реконструкцией существующих предприятий на наукоёмкие производства с экологически чистой технологией, развитием транспортной инфраструктуры связывающей промышленные предприятия с жилыми районами и внешними дорогами.</w:t>
      </w:r>
    </w:p>
    <w:p w14:paraId="36961234" w14:textId="77777777" w:rsidR="00E6231E" w:rsidRPr="00E6231E" w:rsidRDefault="00E6231E" w:rsidP="00E6231E">
      <w:pPr>
        <w:tabs>
          <w:tab w:val="left" w:pos="2400"/>
        </w:tabs>
        <w:ind w:firstLine="709"/>
        <w:jc w:val="both"/>
        <w:rPr>
          <w:sz w:val="28"/>
          <w:szCs w:val="28"/>
        </w:rPr>
      </w:pPr>
      <w:r w:rsidRPr="00E6231E">
        <w:rPr>
          <w:sz w:val="28"/>
          <w:szCs w:val="28"/>
        </w:rPr>
        <w:t>Генеральным планом предусматривается:</w:t>
      </w:r>
    </w:p>
    <w:p w14:paraId="36452B6F" w14:textId="77777777" w:rsidR="00E6231E" w:rsidRPr="00E6231E" w:rsidRDefault="00E6231E" w:rsidP="00E6231E">
      <w:pPr>
        <w:numPr>
          <w:ilvl w:val="0"/>
          <w:numId w:val="4"/>
        </w:numPr>
        <w:tabs>
          <w:tab w:val="left" w:pos="2400"/>
        </w:tabs>
        <w:jc w:val="both"/>
        <w:rPr>
          <w:sz w:val="28"/>
          <w:szCs w:val="28"/>
        </w:rPr>
      </w:pPr>
      <w:r w:rsidRPr="00E6231E">
        <w:rPr>
          <w:sz w:val="28"/>
          <w:szCs w:val="28"/>
        </w:rPr>
        <w:t xml:space="preserve"> развитие промышленных территорий;</w:t>
      </w:r>
    </w:p>
    <w:p w14:paraId="16A0134C" w14:textId="77777777" w:rsidR="00E6231E" w:rsidRPr="00E6231E" w:rsidRDefault="00E6231E" w:rsidP="00E6231E">
      <w:pPr>
        <w:numPr>
          <w:ilvl w:val="0"/>
          <w:numId w:val="4"/>
        </w:numPr>
        <w:tabs>
          <w:tab w:val="left" w:pos="2400"/>
        </w:tabs>
        <w:jc w:val="both"/>
        <w:rPr>
          <w:sz w:val="28"/>
          <w:szCs w:val="28"/>
        </w:rPr>
      </w:pPr>
      <w:r w:rsidRPr="00E6231E">
        <w:rPr>
          <w:sz w:val="28"/>
          <w:szCs w:val="28"/>
        </w:rPr>
        <w:t xml:space="preserve"> строительство транспортных дорог и магистралей с общественным транспортом;</w:t>
      </w:r>
    </w:p>
    <w:p w14:paraId="16111983" w14:textId="77777777" w:rsidR="00E6231E" w:rsidRPr="00E6231E" w:rsidRDefault="00E6231E" w:rsidP="00E6231E">
      <w:pPr>
        <w:numPr>
          <w:ilvl w:val="0"/>
          <w:numId w:val="4"/>
        </w:numPr>
        <w:tabs>
          <w:tab w:val="left" w:pos="2400"/>
        </w:tabs>
        <w:jc w:val="both"/>
        <w:rPr>
          <w:sz w:val="28"/>
          <w:szCs w:val="28"/>
        </w:rPr>
      </w:pPr>
      <w:r w:rsidRPr="00E6231E">
        <w:rPr>
          <w:sz w:val="28"/>
          <w:szCs w:val="28"/>
        </w:rPr>
        <w:t>максимально возможное размещение промышленных объектов в производственных зонах города, исключение составляют безопасные в экологическом отношении предприятия, имеющие малые грузообороты;</w:t>
      </w:r>
    </w:p>
    <w:p w14:paraId="290C7455" w14:textId="77777777" w:rsidR="00E6231E" w:rsidRPr="00E6231E" w:rsidRDefault="00E6231E" w:rsidP="00E6231E">
      <w:pPr>
        <w:numPr>
          <w:ilvl w:val="0"/>
          <w:numId w:val="4"/>
        </w:numPr>
        <w:tabs>
          <w:tab w:val="left" w:pos="2400"/>
        </w:tabs>
        <w:jc w:val="both"/>
        <w:rPr>
          <w:sz w:val="28"/>
          <w:szCs w:val="28"/>
        </w:rPr>
      </w:pPr>
      <w:r w:rsidRPr="00E6231E">
        <w:rPr>
          <w:sz w:val="28"/>
          <w:szCs w:val="28"/>
        </w:rPr>
        <w:t xml:space="preserve"> повышение плотности застройки производственных территорий и рационального использования имеющихся площадей;</w:t>
      </w:r>
    </w:p>
    <w:p w14:paraId="5DD7AE21" w14:textId="77777777" w:rsidR="00E6231E" w:rsidRPr="00E6231E" w:rsidRDefault="00E6231E" w:rsidP="00E6231E">
      <w:pPr>
        <w:numPr>
          <w:ilvl w:val="0"/>
          <w:numId w:val="4"/>
        </w:numPr>
        <w:tabs>
          <w:tab w:val="left" w:pos="2400"/>
        </w:tabs>
        <w:jc w:val="both"/>
        <w:rPr>
          <w:sz w:val="28"/>
          <w:szCs w:val="28"/>
        </w:rPr>
      </w:pPr>
      <w:r w:rsidRPr="00E6231E">
        <w:rPr>
          <w:sz w:val="28"/>
          <w:szCs w:val="28"/>
        </w:rPr>
        <w:t xml:space="preserve"> выделение зон для размещения предприятий малого бизнеса и обслуживающих учреждений;</w:t>
      </w:r>
    </w:p>
    <w:p w14:paraId="36400C3E" w14:textId="77777777" w:rsidR="00E6231E" w:rsidRPr="00E6231E" w:rsidRDefault="00E6231E" w:rsidP="00E6231E">
      <w:pPr>
        <w:numPr>
          <w:ilvl w:val="0"/>
          <w:numId w:val="4"/>
        </w:numPr>
        <w:tabs>
          <w:tab w:val="left" w:pos="2400"/>
        </w:tabs>
        <w:jc w:val="both"/>
        <w:rPr>
          <w:sz w:val="28"/>
          <w:szCs w:val="28"/>
        </w:rPr>
      </w:pPr>
      <w:r w:rsidRPr="00E6231E">
        <w:rPr>
          <w:sz w:val="28"/>
          <w:szCs w:val="28"/>
        </w:rPr>
        <w:t>упорядочение функционально-планировочного зонирования промышленных зон;</w:t>
      </w:r>
    </w:p>
    <w:p w14:paraId="522281B6" w14:textId="77777777" w:rsidR="00E6231E" w:rsidRPr="00E6231E" w:rsidRDefault="00E6231E" w:rsidP="00E6231E">
      <w:pPr>
        <w:numPr>
          <w:ilvl w:val="0"/>
          <w:numId w:val="4"/>
        </w:numPr>
        <w:tabs>
          <w:tab w:val="left" w:pos="2400"/>
        </w:tabs>
        <w:jc w:val="both"/>
        <w:rPr>
          <w:sz w:val="28"/>
          <w:szCs w:val="28"/>
        </w:rPr>
      </w:pPr>
      <w:r w:rsidRPr="00E6231E">
        <w:rPr>
          <w:sz w:val="28"/>
          <w:szCs w:val="28"/>
        </w:rPr>
        <w:t>улучшения состояния окружающей среды за счёт ликвидации экологически опасных объектов, реорганизации промзон, модернизации сохраняемых объектов с расчётной санитарной зоной до границ своей территории;</w:t>
      </w:r>
    </w:p>
    <w:p w14:paraId="10D6FF22" w14:textId="77777777" w:rsidR="00E6231E" w:rsidRPr="00E6231E" w:rsidRDefault="00E6231E" w:rsidP="00E6231E">
      <w:pPr>
        <w:numPr>
          <w:ilvl w:val="0"/>
          <w:numId w:val="4"/>
        </w:numPr>
        <w:tabs>
          <w:tab w:val="left" w:pos="2400"/>
        </w:tabs>
        <w:jc w:val="both"/>
        <w:rPr>
          <w:sz w:val="28"/>
          <w:szCs w:val="28"/>
        </w:rPr>
      </w:pPr>
      <w:r w:rsidRPr="00E6231E">
        <w:rPr>
          <w:sz w:val="28"/>
          <w:szCs w:val="28"/>
        </w:rPr>
        <w:t>использование при модернизации и реконструкции подземного пространства промышленных площадок, как правило, свободных от магистральных сетей;</w:t>
      </w:r>
    </w:p>
    <w:p w14:paraId="230670ED" w14:textId="77777777" w:rsidR="00E6231E" w:rsidRPr="00E6231E" w:rsidRDefault="00E6231E" w:rsidP="00E6231E">
      <w:pPr>
        <w:numPr>
          <w:ilvl w:val="0"/>
          <w:numId w:val="4"/>
        </w:numPr>
        <w:tabs>
          <w:tab w:val="left" w:pos="2400"/>
        </w:tabs>
        <w:jc w:val="both"/>
        <w:rPr>
          <w:sz w:val="28"/>
          <w:szCs w:val="28"/>
        </w:rPr>
      </w:pPr>
      <w:r w:rsidRPr="00E6231E">
        <w:rPr>
          <w:sz w:val="28"/>
          <w:szCs w:val="28"/>
        </w:rPr>
        <w:t>обеспечение расчетных размеров санитарно-защитных зон вокруг промышленных территорий.</w:t>
      </w:r>
    </w:p>
    <w:p w14:paraId="49270911" w14:textId="77777777" w:rsidR="00E6231E" w:rsidRPr="00E6231E" w:rsidRDefault="00E6231E" w:rsidP="00E6231E">
      <w:pPr>
        <w:ind w:firstLine="709"/>
        <w:jc w:val="both"/>
        <w:rPr>
          <w:sz w:val="28"/>
          <w:szCs w:val="28"/>
        </w:rPr>
      </w:pPr>
      <w:r w:rsidRPr="00E6231E">
        <w:rPr>
          <w:sz w:val="28"/>
          <w:szCs w:val="28"/>
        </w:rPr>
        <w:lastRenderedPageBreak/>
        <w:t>В генеральном плане предложены направления территориального развития основных функциональных зон – промышленных, селитебных, транспортных, рекреационных и т. д.</w:t>
      </w:r>
    </w:p>
    <w:p w14:paraId="7993AA43" w14:textId="77777777" w:rsidR="00E6231E" w:rsidRPr="00E6231E" w:rsidRDefault="00E6231E" w:rsidP="00E6231E">
      <w:pPr>
        <w:ind w:firstLine="709"/>
        <w:jc w:val="both"/>
        <w:rPr>
          <w:sz w:val="28"/>
          <w:szCs w:val="28"/>
        </w:rPr>
      </w:pPr>
      <w:r w:rsidRPr="00E6231E">
        <w:rPr>
          <w:sz w:val="28"/>
          <w:szCs w:val="28"/>
        </w:rPr>
        <w:t>Генеральным планом в качестве наиболее приоритетной для развития определена Восточная промзона города. Она имеет определенный территориальный ресурс в виде свободных от застройки земельных участков, позволяющих размещение инвестиционно-привлекательных производственных объектов. Кроме того</w:t>
      </w:r>
      <w:r w:rsidR="001E689C">
        <w:rPr>
          <w:sz w:val="28"/>
          <w:szCs w:val="28"/>
        </w:rPr>
        <w:t>,</w:t>
      </w:r>
      <w:r w:rsidRPr="00E6231E">
        <w:rPr>
          <w:sz w:val="28"/>
          <w:szCs w:val="28"/>
        </w:rPr>
        <w:t xml:space="preserve"> здесь размещается ряд предприятий, находящихся на данном этапе в стадии банкротства, которые не эффективно используют имеющиеся производственные площади.</w:t>
      </w:r>
    </w:p>
    <w:p w14:paraId="30F7CB6B" w14:textId="77777777" w:rsidR="00E6231E" w:rsidRPr="00E6231E" w:rsidRDefault="00E6231E" w:rsidP="00E6231E">
      <w:pPr>
        <w:ind w:firstLine="709"/>
        <w:jc w:val="both"/>
        <w:rPr>
          <w:sz w:val="28"/>
          <w:szCs w:val="28"/>
        </w:rPr>
      </w:pPr>
      <w:r w:rsidRPr="00E6231E">
        <w:rPr>
          <w:sz w:val="28"/>
          <w:szCs w:val="28"/>
        </w:rPr>
        <w:t>В тоже время территория Восточной промзоны обеспечена подъездными железнодорожными путями, что создает благоприятные условия для ее развития.</w:t>
      </w:r>
    </w:p>
    <w:p w14:paraId="2D43A41C" w14:textId="77777777" w:rsidR="00E6231E" w:rsidRPr="00E6231E" w:rsidRDefault="00E6231E" w:rsidP="00E6231E">
      <w:pPr>
        <w:ind w:firstLine="709"/>
        <w:jc w:val="both"/>
        <w:rPr>
          <w:sz w:val="28"/>
          <w:szCs w:val="28"/>
        </w:rPr>
      </w:pPr>
      <w:r w:rsidRPr="00E6231E">
        <w:rPr>
          <w:sz w:val="28"/>
          <w:szCs w:val="28"/>
        </w:rPr>
        <w:t xml:space="preserve">Проектом предусматривается максимальное сохранение существующих производственных предприятий. </w:t>
      </w:r>
    </w:p>
    <w:p w14:paraId="16FB90A7" w14:textId="77777777" w:rsidR="00E6231E" w:rsidRPr="00E6231E" w:rsidRDefault="00E6231E" w:rsidP="00E6231E">
      <w:pPr>
        <w:ind w:firstLine="709"/>
        <w:jc w:val="both"/>
        <w:rPr>
          <w:sz w:val="28"/>
          <w:szCs w:val="28"/>
        </w:rPr>
      </w:pPr>
      <w:r w:rsidRPr="00E6231E">
        <w:rPr>
          <w:sz w:val="28"/>
          <w:szCs w:val="28"/>
        </w:rPr>
        <w:t>Генеральным планом предусматривается упорядочение планировочной структуры производственной зоны. Создается четкий планировочный каркас улично-дорожной сети, в котором все улицы строго дифференцированы по назначению. Предусматривается размещение одного из проектируемых пожарных депо в Восточной промзоне, а также создание на перспективу промышленной автодороги, обеспечивающей вывод автотранспорта восточной промзоны из селитебной зоны.</w:t>
      </w:r>
    </w:p>
    <w:p w14:paraId="4BE91F46" w14:textId="77777777" w:rsidR="00E6231E" w:rsidRPr="00E6231E" w:rsidRDefault="00E6231E" w:rsidP="00E6231E">
      <w:pPr>
        <w:ind w:firstLine="709"/>
        <w:jc w:val="both"/>
        <w:rPr>
          <w:sz w:val="28"/>
          <w:szCs w:val="28"/>
        </w:rPr>
      </w:pPr>
      <w:r w:rsidRPr="00E6231E">
        <w:rPr>
          <w:sz w:val="28"/>
          <w:szCs w:val="28"/>
        </w:rPr>
        <w:t>В целом для сокращения негативного воздействия на жилую зону проектом рекомендовано, во-первых, использовать часть территории  производственной зоны, прилегающей к застройке, под складскую зону; во-вторых, изыскать возможность сокращения санитарно-защитных зон при объективном доказательстве стабильного достижения уровня техногенного воздействия на границе СЗЗ и за ее пределами ниже нормативных требований по материалам систематических лабораторных наблюдений за состоянием загрязнения воздушной  среды; подтверждении замерами снижения уровня шума и других физических факторов в пределах жилой застройки ниже гигиенических нормативов; уменьшении мощности, изменении состава, перепрофилировании предприятия и связанным с этим класса опасности.</w:t>
      </w:r>
    </w:p>
    <w:p w14:paraId="49619AA5" w14:textId="77777777" w:rsidR="00E6231E" w:rsidRPr="00E6231E" w:rsidRDefault="00E6231E" w:rsidP="00E6231E">
      <w:pPr>
        <w:ind w:firstLine="709"/>
        <w:jc w:val="both"/>
      </w:pPr>
      <w:r w:rsidRPr="00E6231E">
        <w:rPr>
          <w:sz w:val="28"/>
          <w:szCs w:val="28"/>
        </w:rPr>
        <w:t>До проведения вышеназванных мероприятий жилая и общественная застройка, расположенная в санитарно-защитной зоне от производственных предприятий рассматривается как выморачивания и подлежит постепенному выносу во вновь проектируемые жилые районы</w:t>
      </w:r>
      <w:r w:rsidRPr="00E6231E">
        <w:t>.</w:t>
      </w:r>
    </w:p>
    <w:p w14:paraId="40767A18" w14:textId="77777777" w:rsidR="00E6231E" w:rsidRPr="00E6231E" w:rsidRDefault="00E6231E" w:rsidP="00E6231E">
      <w:pPr>
        <w:ind w:firstLine="851"/>
        <w:jc w:val="both"/>
        <w:rPr>
          <w:sz w:val="28"/>
          <w:szCs w:val="28"/>
        </w:rPr>
      </w:pPr>
      <w:r w:rsidRPr="00E6231E">
        <w:rPr>
          <w:sz w:val="28"/>
          <w:szCs w:val="28"/>
        </w:rPr>
        <w:t>Юго-восточный промышленный узел расположен вдоль железной дороги Краснодар – Новороссийск,</w:t>
      </w:r>
      <w:r w:rsidRPr="00E6231E">
        <w:rPr>
          <w:color w:val="0000FF"/>
          <w:sz w:val="28"/>
          <w:szCs w:val="28"/>
        </w:rPr>
        <w:t xml:space="preserve"> </w:t>
      </w:r>
      <w:r w:rsidRPr="00E6231E">
        <w:rPr>
          <w:sz w:val="28"/>
          <w:szCs w:val="28"/>
        </w:rPr>
        <w:t>где размещаются ремонтно-строительные, автотранспортные, складские предприятия.</w:t>
      </w:r>
    </w:p>
    <w:p w14:paraId="1C36AF81" w14:textId="77777777" w:rsidR="00E6231E" w:rsidRPr="00E6231E" w:rsidRDefault="00E6231E" w:rsidP="00E6231E">
      <w:pPr>
        <w:ind w:firstLine="709"/>
        <w:jc w:val="both"/>
        <w:rPr>
          <w:sz w:val="28"/>
          <w:szCs w:val="28"/>
        </w:rPr>
      </w:pPr>
      <w:r w:rsidRPr="00E6231E">
        <w:rPr>
          <w:sz w:val="28"/>
          <w:szCs w:val="28"/>
        </w:rPr>
        <w:t xml:space="preserve">На территории Юго-Восточной промзоны предусматривается сохранение действующих предприятий. Предлагается осуществление </w:t>
      </w:r>
      <w:r w:rsidRPr="00E6231E">
        <w:rPr>
          <w:sz w:val="28"/>
          <w:szCs w:val="28"/>
        </w:rPr>
        <w:lastRenderedPageBreak/>
        <w:t xml:space="preserve">мероприятий по реконструкции существующих промышленных объектов за счет интенсификации использования отведенных и застроенных территорий, технологического переоснащения, использования современных эффективных технологий и инвестиционных проектов. </w:t>
      </w:r>
    </w:p>
    <w:p w14:paraId="78F7B7F5" w14:textId="77777777" w:rsidR="00E6231E" w:rsidRPr="00E6231E" w:rsidRDefault="00E6231E" w:rsidP="00E6231E">
      <w:pPr>
        <w:ind w:firstLine="709"/>
        <w:jc w:val="both"/>
        <w:rPr>
          <w:sz w:val="28"/>
          <w:szCs w:val="28"/>
        </w:rPr>
      </w:pPr>
      <w:r w:rsidRPr="00E6231E">
        <w:rPr>
          <w:sz w:val="28"/>
          <w:szCs w:val="28"/>
        </w:rPr>
        <w:t>Дальнейшее развитие промышленной зоны города Крымск должно осуществляться за счет внутренних территориальных резервов, на основе модернизации и интенсификации производства.</w:t>
      </w:r>
    </w:p>
    <w:p w14:paraId="525938E0" w14:textId="77777777" w:rsidR="00E6231E" w:rsidRPr="00E6231E" w:rsidRDefault="00E6231E" w:rsidP="00E6231E">
      <w:pPr>
        <w:ind w:firstLine="709"/>
        <w:jc w:val="both"/>
        <w:rPr>
          <w:sz w:val="28"/>
          <w:szCs w:val="28"/>
        </w:rPr>
      </w:pPr>
      <w:r w:rsidRPr="00E6231E">
        <w:rPr>
          <w:sz w:val="28"/>
          <w:szCs w:val="28"/>
        </w:rPr>
        <w:t>Учитывая градообразующую ценность ряда действующих предприятий (низкого класса) для экономики города, расположенных в зоне жилой застройки, а также капитальность зданий и сооружений, права собственности их владельцев, территории предприятий сохраняются.</w:t>
      </w:r>
    </w:p>
    <w:p w14:paraId="43E7C16A" w14:textId="77777777" w:rsidR="00E6231E" w:rsidRPr="00E6231E" w:rsidRDefault="00E6231E" w:rsidP="00E6231E">
      <w:pPr>
        <w:ind w:firstLine="709"/>
        <w:jc w:val="both"/>
        <w:rPr>
          <w:sz w:val="28"/>
          <w:szCs w:val="28"/>
        </w:rPr>
      </w:pPr>
      <w:r w:rsidRPr="00E6231E">
        <w:rPr>
          <w:sz w:val="28"/>
          <w:szCs w:val="28"/>
        </w:rPr>
        <w:t>К существующим производственным объектам, расположенным в жилой зоне, предъявляются повышенные требования: необходимо предусмотреть комплекс мероприятий по усовершенствованию технологического цикла для улучшения их санитарного состояния и снижения вредного воздействия на окружающую среду, а также организация санитарно-защитных зон, которые согласовываются учреждениями государственной санитарно-эпидемиологической службы.</w:t>
      </w:r>
    </w:p>
    <w:p w14:paraId="2CF3E9C2" w14:textId="77777777" w:rsidR="00E6231E" w:rsidRPr="00E6231E" w:rsidRDefault="00E6231E" w:rsidP="00E6231E">
      <w:pPr>
        <w:tabs>
          <w:tab w:val="left" w:pos="2400"/>
        </w:tabs>
        <w:ind w:firstLine="709"/>
        <w:jc w:val="both"/>
        <w:rPr>
          <w:sz w:val="28"/>
          <w:szCs w:val="28"/>
        </w:rPr>
      </w:pPr>
      <w:r w:rsidRPr="00E6231E">
        <w:rPr>
          <w:sz w:val="28"/>
          <w:szCs w:val="28"/>
        </w:rPr>
        <w:t>Сокращение размеров санитарно-защитной зоны осуществляется учреждениями государственной санитарно-эпидемиологической службы с учётом результатов данных санитарно-эпидемиологической экспертизы материалов, характеризующих применяемый технологический процесс, расчётов рассеивания выбросов загрязнения веществ и вредных физических воздействий, и при обязательном подтверждении достаточности С33 данными систематических лабораторных наблюдений за состоянием среды обитания человека.</w:t>
      </w:r>
    </w:p>
    <w:p w14:paraId="245B80AF" w14:textId="77777777" w:rsidR="00E6231E" w:rsidRPr="00E6231E" w:rsidRDefault="00E6231E" w:rsidP="00E6231E">
      <w:pPr>
        <w:ind w:firstLine="709"/>
        <w:jc w:val="both"/>
        <w:rPr>
          <w:sz w:val="28"/>
          <w:szCs w:val="28"/>
        </w:rPr>
      </w:pPr>
      <w:r w:rsidRPr="00E6231E">
        <w:rPr>
          <w:sz w:val="28"/>
          <w:szCs w:val="28"/>
        </w:rPr>
        <w:t>Острая необходимость выполнения вышеперечисленных мероприятий относится ко всем сохраняемым производственным объектам, расположенным в жилой зоне.</w:t>
      </w:r>
    </w:p>
    <w:p w14:paraId="65647ECE" w14:textId="77777777" w:rsidR="00E6231E" w:rsidRPr="00E6231E" w:rsidRDefault="00E6231E" w:rsidP="00E6231E">
      <w:pPr>
        <w:ind w:firstLine="709"/>
        <w:jc w:val="both"/>
        <w:rPr>
          <w:sz w:val="28"/>
          <w:szCs w:val="28"/>
        </w:rPr>
      </w:pPr>
      <w:r w:rsidRPr="00E6231E">
        <w:rPr>
          <w:sz w:val="28"/>
          <w:szCs w:val="28"/>
        </w:rPr>
        <w:t>По итогам разработанных в установленном порядке проектов СЗЗ действующих предприятий территориальным органом Роспотребнадзора и местным органом самоуправления будет принято решение о возможности дальнейшего функционирования каждого конкретного предприятия.</w:t>
      </w:r>
    </w:p>
    <w:p w14:paraId="5B619EBE" w14:textId="77777777" w:rsidR="00E6231E" w:rsidRPr="00E6231E" w:rsidRDefault="00E6231E" w:rsidP="00E6231E">
      <w:pPr>
        <w:ind w:firstLine="709"/>
        <w:jc w:val="both"/>
        <w:rPr>
          <w:sz w:val="28"/>
          <w:szCs w:val="28"/>
        </w:rPr>
      </w:pPr>
      <w:r w:rsidRPr="00E6231E">
        <w:rPr>
          <w:sz w:val="28"/>
          <w:szCs w:val="28"/>
        </w:rPr>
        <w:t xml:space="preserve">Генеральный план предусматривает вынос предприятий </w:t>
      </w:r>
      <w:r w:rsidRPr="00E6231E">
        <w:rPr>
          <w:sz w:val="28"/>
          <w:szCs w:val="28"/>
          <w:lang w:val="en-US"/>
        </w:rPr>
        <w:t>III</w:t>
      </w:r>
      <w:r w:rsidRPr="00E6231E">
        <w:rPr>
          <w:sz w:val="28"/>
          <w:szCs w:val="28"/>
        </w:rPr>
        <w:t>-го и более класса, расположенных без соблюдения санитарных разрывов до жилой застройки.</w:t>
      </w:r>
    </w:p>
    <w:p w14:paraId="4B13CD2B" w14:textId="77777777" w:rsidR="00E6231E" w:rsidRPr="00E6231E" w:rsidRDefault="00E6231E" w:rsidP="00E6231E">
      <w:pPr>
        <w:tabs>
          <w:tab w:val="left" w:pos="2400"/>
        </w:tabs>
        <w:ind w:firstLine="709"/>
        <w:jc w:val="both"/>
        <w:rPr>
          <w:sz w:val="28"/>
          <w:szCs w:val="28"/>
        </w:rPr>
      </w:pPr>
      <w:r w:rsidRPr="00E6231E">
        <w:rPr>
          <w:sz w:val="28"/>
          <w:szCs w:val="28"/>
        </w:rPr>
        <w:t>При планировке производственных зон уделено большое внимание упорядочению подъездных промышленных путей. Все промышленные территории независимо от наличия или отсутствия отдельного рельсового ввода имеют дорожную связь с грузовыми пунктами железнодорожного транспорта,</w:t>
      </w:r>
      <w:r w:rsidRPr="00E6231E">
        <w:rPr>
          <w:color w:val="0000FF"/>
          <w:sz w:val="28"/>
          <w:szCs w:val="28"/>
        </w:rPr>
        <w:t xml:space="preserve"> </w:t>
      </w:r>
      <w:r w:rsidRPr="00E6231E">
        <w:rPr>
          <w:sz w:val="28"/>
          <w:szCs w:val="28"/>
        </w:rPr>
        <w:t>со складскими районами города, а также с внешними автомагистралями.</w:t>
      </w:r>
    </w:p>
    <w:p w14:paraId="51B2C4E9" w14:textId="77777777" w:rsidR="00E6231E" w:rsidRPr="00E6231E" w:rsidRDefault="00E6231E" w:rsidP="00E6231E">
      <w:pPr>
        <w:tabs>
          <w:tab w:val="left" w:pos="2400"/>
        </w:tabs>
        <w:ind w:firstLine="709"/>
        <w:jc w:val="both"/>
        <w:rPr>
          <w:sz w:val="28"/>
          <w:szCs w:val="28"/>
        </w:rPr>
      </w:pPr>
      <w:r w:rsidRPr="00E6231E">
        <w:rPr>
          <w:sz w:val="28"/>
          <w:szCs w:val="28"/>
        </w:rPr>
        <w:lastRenderedPageBreak/>
        <w:t>С направлением развития промышленных районов взаимосвязано решение зон внешнего и внутреннего транспорта на перспективу.</w:t>
      </w:r>
    </w:p>
    <w:p w14:paraId="5238F3C3" w14:textId="77777777" w:rsidR="00E6231E" w:rsidRPr="00E6231E" w:rsidRDefault="00E6231E" w:rsidP="00E6231E">
      <w:pPr>
        <w:tabs>
          <w:tab w:val="left" w:pos="1418"/>
        </w:tabs>
        <w:ind w:firstLine="709"/>
        <w:jc w:val="both"/>
        <w:rPr>
          <w:sz w:val="28"/>
          <w:szCs w:val="28"/>
        </w:rPr>
      </w:pPr>
      <w:r w:rsidRPr="00E6231E">
        <w:rPr>
          <w:sz w:val="28"/>
          <w:szCs w:val="28"/>
        </w:rPr>
        <w:t>Основное направление развития и реконструкции промышленных предприятий города экологически чистое производство на основе внедрения новых технологий. Проектом предусматривается санитарно-защитное озеленение по периметру участков предприятий, а также максимальное благоустройство и инженерное оборудование их территорий.</w:t>
      </w:r>
    </w:p>
    <w:p w14:paraId="6DEC66DD" w14:textId="77777777" w:rsidR="00E6231E" w:rsidRPr="00E6231E" w:rsidRDefault="00E6231E" w:rsidP="00E6231E">
      <w:pPr>
        <w:tabs>
          <w:tab w:val="left" w:pos="1418"/>
        </w:tabs>
        <w:ind w:right="142" w:firstLine="709"/>
        <w:jc w:val="both"/>
        <w:rPr>
          <w:sz w:val="28"/>
          <w:szCs w:val="28"/>
        </w:rPr>
      </w:pPr>
      <w:r w:rsidRPr="00E6231E">
        <w:rPr>
          <w:sz w:val="28"/>
          <w:szCs w:val="28"/>
        </w:rPr>
        <w:t xml:space="preserve">Все существующие объекты коммунального назначения генеральным планом сохраняются, проектируются новые. </w:t>
      </w:r>
    </w:p>
    <w:p w14:paraId="21332320" w14:textId="77777777" w:rsidR="00E6231E" w:rsidRPr="00E6231E" w:rsidRDefault="00E6231E" w:rsidP="00E6231E">
      <w:pPr>
        <w:tabs>
          <w:tab w:val="left" w:pos="2400"/>
        </w:tabs>
        <w:ind w:firstLine="709"/>
        <w:jc w:val="both"/>
        <w:rPr>
          <w:sz w:val="28"/>
          <w:szCs w:val="28"/>
          <w:highlight w:val="yellow"/>
        </w:rPr>
      </w:pPr>
    </w:p>
    <w:p w14:paraId="41D73966" w14:textId="77777777" w:rsidR="00E6231E" w:rsidRPr="00E6231E" w:rsidRDefault="00E6231E" w:rsidP="00E6231E">
      <w:pPr>
        <w:ind w:right="284"/>
        <w:jc w:val="center"/>
        <w:rPr>
          <w:b/>
          <w:color w:val="0000FF"/>
          <w:sz w:val="28"/>
          <w:szCs w:val="28"/>
          <w:highlight w:val="yellow"/>
        </w:rPr>
      </w:pPr>
    </w:p>
    <w:p w14:paraId="78C1CF6C" w14:textId="77777777" w:rsidR="00E6231E" w:rsidRPr="00C8476A" w:rsidRDefault="00E6231E" w:rsidP="004E14E5">
      <w:pPr>
        <w:pStyle w:val="aff4"/>
        <w:numPr>
          <w:ilvl w:val="2"/>
          <w:numId w:val="11"/>
        </w:numPr>
        <w:tabs>
          <w:tab w:val="num" w:pos="1134"/>
        </w:tabs>
        <w:ind w:left="993"/>
        <w:jc w:val="center"/>
        <w:outlineLvl w:val="0"/>
        <w:rPr>
          <w:b/>
          <w:sz w:val="28"/>
          <w:szCs w:val="28"/>
          <w:lang w:val="ru-RU"/>
        </w:rPr>
      </w:pPr>
      <w:bookmarkStart w:id="41" w:name="_Toc43376288"/>
      <w:r w:rsidRPr="00C8476A">
        <w:rPr>
          <w:b/>
          <w:sz w:val="28"/>
          <w:szCs w:val="28"/>
          <w:lang w:val="ru-RU"/>
        </w:rPr>
        <w:t>Зона инженерной и транспортной инфраструктур</w:t>
      </w:r>
      <w:bookmarkEnd w:id="41"/>
    </w:p>
    <w:p w14:paraId="3E3F6C7A" w14:textId="77777777" w:rsidR="00E6231E" w:rsidRPr="00E6231E" w:rsidRDefault="00E6231E" w:rsidP="00E6231E">
      <w:pPr>
        <w:tabs>
          <w:tab w:val="left" w:pos="131"/>
        </w:tabs>
        <w:ind w:right="170" w:firstLine="709"/>
        <w:jc w:val="both"/>
        <w:rPr>
          <w:sz w:val="28"/>
          <w:szCs w:val="28"/>
          <w:highlight w:val="yellow"/>
        </w:rPr>
      </w:pPr>
    </w:p>
    <w:p w14:paraId="2231631B" w14:textId="77777777" w:rsidR="00E6231E" w:rsidRPr="00E6231E" w:rsidRDefault="00E6231E" w:rsidP="00E6231E">
      <w:pPr>
        <w:ind w:right="-1" w:firstLine="709"/>
        <w:jc w:val="both"/>
        <w:rPr>
          <w:sz w:val="28"/>
          <w:szCs w:val="28"/>
        </w:rPr>
      </w:pPr>
      <w:r w:rsidRPr="00E6231E">
        <w:rPr>
          <w:b/>
          <w:sz w:val="28"/>
          <w:szCs w:val="28"/>
        </w:rPr>
        <w:t>Зона инженерной и транспортной инфраструктур</w:t>
      </w:r>
      <w:r w:rsidRPr="00E6231E">
        <w:rPr>
          <w:sz w:val="28"/>
          <w:szCs w:val="28"/>
        </w:rPr>
        <w:t xml:space="preserve"> предназначена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их санитарно-защитных зон.</w:t>
      </w:r>
    </w:p>
    <w:p w14:paraId="5BB3D408" w14:textId="77777777" w:rsidR="00E6231E" w:rsidRPr="00E6231E" w:rsidRDefault="00E6231E" w:rsidP="00E6231E">
      <w:pPr>
        <w:ind w:firstLine="709"/>
        <w:jc w:val="both"/>
        <w:rPr>
          <w:sz w:val="28"/>
          <w:szCs w:val="28"/>
        </w:rPr>
      </w:pPr>
      <w:r w:rsidRPr="00E6231E">
        <w:rPr>
          <w:sz w:val="28"/>
          <w:szCs w:val="28"/>
        </w:rPr>
        <w:t>Зона транспортной инфраструктуры представлена объектами и сооружениями автомобильного транспорта (дороги, улицы, площади, искусственные сооружения, автостоянки, гаражи, санитарно-защитные зоны от них).</w:t>
      </w:r>
    </w:p>
    <w:p w14:paraId="1CDA0CDA" w14:textId="77777777" w:rsidR="00E6231E" w:rsidRPr="00E6231E" w:rsidRDefault="00E6231E" w:rsidP="00E6231E">
      <w:pPr>
        <w:ind w:firstLine="709"/>
        <w:jc w:val="both"/>
        <w:rPr>
          <w:sz w:val="28"/>
          <w:szCs w:val="28"/>
        </w:rPr>
      </w:pPr>
      <w:r w:rsidRPr="00E6231E">
        <w:rPr>
          <w:sz w:val="28"/>
          <w:szCs w:val="28"/>
        </w:rPr>
        <w:t>Зона инженерной инфраструктуры представлена инженерными коммуникациями и сооружениями водоснабжения (водозаборные сооружения, сети), канализации (очистные сооружения, КНС, сети), газоснабжения (линии газопровода, ГРП, ШРП), электроснабжения (коридоры линий электроснабжения, ПС, РП, ТП), теплоснабжения (котельные, ЦТП) и их охранными зонами.</w:t>
      </w:r>
    </w:p>
    <w:p w14:paraId="742BC7C8" w14:textId="77777777" w:rsidR="00E6231E" w:rsidRPr="00E6231E" w:rsidRDefault="00E6231E" w:rsidP="00E6231E">
      <w:pPr>
        <w:widowControl w:val="0"/>
        <w:suppressAutoHyphens/>
        <w:autoSpaceDE w:val="0"/>
        <w:ind w:firstLine="709"/>
        <w:jc w:val="both"/>
        <w:rPr>
          <w:sz w:val="28"/>
          <w:szCs w:val="28"/>
        </w:rPr>
      </w:pPr>
      <w:r w:rsidRPr="00E6231E">
        <w:rPr>
          <w:sz w:val="28"/>
          <w:szCs w:val="28"/>
        </w:rPr>
        <w:t>Более подробно вопросы инженерной инфраструктуры представлены в соответствующих разделах настоящей пояснительной записки.</w:t>
      </w:r>
    </w:p>
    <w:p w14:paraId="4E9C3386" w14:textId="77777777" w:rsidR="00E6231E" w:rsidRPr="00E6231E" w:rsidRDefault="00E6231E" w:rsidP="00E6231E">
      <w:pPr>
        <w:tabs>
          <w:tab w:val="left" w:pos="131"/>
        </w:tabs>
        <w:ind w:firstLine="709"/>
        <w:jc w:val="both"/>
        <w:rPr>
          <w:sz w:val="28"/>
          <w:szCs w:val="28"/>
        </w:rPr>
      </w:pPr>
    </w:p>
    <w:p w14:paraId="59717CDC" w14:textId="77777777" w:rsidR="00E6231E" w:rsidRPr="00E6231E" w:rsidRDefault="00E6231E" w:rsidP="00C8476A">
      <w:pPr>
        <w:pStyle w:val="aff4"/>
        <w:numPr>
          <w:ilvl w:val="2"/>
          <w:numId w:val="11"/>
        </w:numPr>
        <w:tabs>
          <w:tab w:val="num" w:pos="1560"/>
        </w:tabs>
        <w:outlineLvl w:val="0"/>
        <w:rPr>
          <w:b/>
          <w:sz w:val="28"/>
          <w:szCs w:val="28"/>
        </w:rPr>
      </w:pPr>
      <w:bookmarkStart w:id="42" w:name="_Toc43376289"/>
      <w:r w:rsidRPr="00C8476A">
        <w:rPr>
          <w:b/>
          <w:sz w:val="28"/>
          <w:szCs w:val="28"/>
          <w:lang w:val="ru-RU"/>
        </w:rPr>
        <w:t xml:space="preserve">Зона сельскохозяйственного </w:t>
      </w:r>
      <w:r w:rsidR="00C8476A">
        <w:rPr>
          <w:b/>
          <w:sz w:val="28"/>
          <w:szCs w:val="28"/>
          <w:lang w:val="ru-RU"/>
        </w:rPr>
        <w:t>использования</w:t>
      </w:r>
      <w:bookmarkEnd w:id="42"/>
    </w:p>
    <w:p w14:paraId="71CFF450" w14:textId="77777777" w:rsidR="00E6231E" w:rsidRPr="00E6231E" w:rsidRDefault="00E6231E" w:rsidP="00E6231E">
      <w:pPr>
        <w:tabs>
          <w:tab w:val="left" w:pos="131"/>
        </w:tabs>
        <w:ind w:firstLine="709"/>
        <w:jc w:val="both"/>
        <w:rPr>
          <w:sz w:val="28"/>
          <w:szCs w:val="28"/>
          <w:highlight w:val="yellow"/>
        </w:rPr>
      </w:pPr>
    </w:p>
    <w:p w14:paraId="51DC8C95" w14:textId="77777777" w:rsidR="00E6231E" w:rsidRPr="00E6231E" w:rsidRDefault="00E6231E" w:rsidP="00E6231E">
      <w:pPr>
        <w:ind w:firstLine="709"/>
        <w:jc w:val="both"/>
        <w:rPr>
          <w:sz w:val="28"/>
          <w:szCs w:val="28"/>
        </w:rPr>
      </w:pPr>
      <w:r w:rsidRPr="00E6231E">
        <w:rPr>
          <w:sz w:val="28"/>
          <w:szCs w:val="28"/>
        </w:rPr>
        <w:t xml:space="preserve">В пределах границ городского поселения и населенных пунктов располагаются зоны сельскохозяйственного использования, занятые пашней, пастбищами, залежами и т.п. </w:t>
      </w:r>
    </w:p>
    <w:p w14:paraId="150A2326" w14:textId="77777777" w:rsidR="00E6231E" w:rsidRPr="00E6231E" w:rsidRDefault="00E6231E" w:rsidP="00E6231E">
      <w:pPr>
        <w:ind w:firstLine="709"/>
        <w:jc w:val="both"/>
        <w:rPr>
          <w:sz w:val="28"/>
          <w:szCs w:val="28"/>
        </w:rPr>
      </w:pPr>
      <w:r w:rsidRPr="00E6231E">
        <w:rPr>
          <w:b/>
          <w:sz w:val="28"/>
          <w:szCs w:val="28"/>
        </w:rPr>
        <w:t xml:space="preserve">Земли сельскохозяйственного </w:t>
      </w:r>
      <w:r w:rsidR="001E689C">
        <w:rPr>
          <w:b/>
          <w:sz w:val="28"/>
          <w:szCs w:val="28"/>
        </w:rPr>
        <w:t>использования</w:t>
      </w:r>
      <w:r w:rsidRPr="00E6231E">
        <w:rPr>
          <w:sz w:val="28"/>
          <w:szCs w:val="28"/>
        </w:rPr>
        <w:t xml:space="preserve">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14:paraId="40F31550" w14:textId="77777777" w:rsidR="00E6231E" w:rsidRPr="00E6231E" w:rsidRDefault="00E6231E" w:rsidP="00E6231E">
      <w:pPr>
        <w:ind w:firstLine="709"/>
        <w:jc w:val="both"/>
        <w:rPr>
          <w:sz w:val="28"/>
          <w:szCs w:val="28"/>
        </w:rPr>
      </w:pPr>
      <w:r w:rsidRPr="00E6231E">
        <w:rPr>
          <w:sz w:val="28"/>
          <w:szCs w:val="28"/>
        </w:rPr>
        <w:lastRenderedPageBreak/>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болота, замкнутые водоемы, здания, строения, сооружения, необходимые для функционирования сельского хозяйства, в том числе сельскохозяйственные предприятия, опытно-производственные, учебные, учебно-опытные учебно-производственные хозяйства, научно-исследовательские учреждения, образовательные учреждения высшего профессионального, среднего профессионального и начального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других целей.</w:t>
      </w:r>
    </w:p>
    <w:p w14:paraId="488573DB" w14:textId="77777777" w:rsidR="00E6231E" w:rsidRPr="00E6231E" w:rsidRDefault="00E6231E" w:rsidP="00E6231E">
      <w:pPr>
        <w:ind w:firstLine="709"/>
        <w:jc w:val="both"/>
        <w:rPr>
          <w:sz w:val="28"/>
          <w:szCs w:val="28"/>
        </w:rPr>
      </w:pPr>
      <w:r w:rsidRPr="00E6231E">
        <w:rPr>
          <w:sz w:val="28"/>
          <w:szCs w:val="28"/>
        </w:rPr>
        <w:t>Территории зон сельскохозяйственного назначения могут функционировать в целях ведения сельского хозяйства до момента изменения границ и перевода их в другие категории в соответствии с функциональным зонированием, намеченным генеральным планом и стратегическими планами муниципального образования.</w:t>
      </w:r>
    </w:p>
    <w:p w14:paraId="42BA7193" w14:textId="77777777" w:rsidR="00E6231E" w:rsidRPr="00E6231E" w:rsidRDefault="00E6231E" w:rsidP="00E6231E">
      <w:pPr>
        <w:ind w:right="170" w:firstLine="709"/>
        <w:jc w:val="center"/>
        <w:rPr>
          <w:b/>
          <w:sz w:val="28"/>
          <w:szCs w:val="28"/>
          <w:highlight w:val="yellow"/>
          <w:lang w:eastAsia="ar-SA"/>
        </w:rPr>
      </w:pPr>
    </w:p>
    <w:p w14:paraId="05A3E627" w14:textId="77777777" w:rsidR="00E6231E" w:rsidRPr="00E6231E" w:rsidRDefault="00E6231E" w:rsidP="00E6231E">
      <w:pPr>
        <w:ind w:right="170" w:firstLine="709"/>
        <w:jc w:val="center"/>
        <w:rPr>
          <w:b/>
          <w:sz w:val="28"/>
          <w:szCs w:val="28"/>
          <w:lang w:eastAsia="ar-SA"/>
        </w:rPr>
      </w:pPr>
    </w:p>
    <w:p w14:paraId="7BC12029" w14:textId="77777777" w:rsidR="00E6231E" w:rsidRPr="00C8476A" w:rsidRDefault="00E6231E" w:rsidP="00C8476A">
      <w:pPr>
        <w:pStyle w:val="aff4"/>
        <w:numPr>
          <w:ilvl w:val="2"/>
          <w:numId w:val="11"/>
        </w:numPr>
        <w:tabs>
          <w:tab w:val="num" w:pos="1560"/>
        </w:tabs>
        <w:outlineLvl w:val="0"/>
        <w:rPr>
          <w:b/>
          <w:sz w:val="28"/>
          <w:szCs w:val="28"/>
          <w:lang w:val="ru-RU"/>
        </w:rPr>
      </w:pPr>
      <w:bookmarkStart w:id="43" w:name="_Toc43376290"/>
      <w:r w:rsidRPr="00C8476A">
        <w:rPr>
          <w:b/>
          <w:sz w:val="28"/>
          <w:szCs w:val="28"/>
          <w:lang w:val="ru-RU"/>
        </w:rPr>
        <w:t>Рекреационная зона</w:t>
      </w:r>
      <w:bookmarkEnd w:id="43"/>
    </w:p>
    <w:p w14:paraId="3AFBB55D" w14:textId="77777777" w:rsidR="00E6231E" w:rsidRPr="00E6231E" w:rsidRDefault="00E6231E" w:rsidP="00E6231E">
      <w:pPr>
        <w:tabs>
          <w:tab w:val="left" w:pos="131"/>
        </w:tabs>
        <w:ind w:firstLine="709"/>
        <w:jc w:val="both"/>
        <w:rPr>
          <w:sz w:val="28"/>
          <w:szCs w:val="28"/>
        </w:rPr>
      </w:pPr>
    </w:p>
    <w:p w14:paraId="65697CFC" w14:textId="77777777" w:rsidR="00E6231E" w:rsidRPr="00E6231E" w:rsidRDefault="00E6231E" w:rsidP="00E6231E">
      <w:pPr>
        <w:widowControl w:val="0"/>
        <w:suppressAutoHyphens/>
        <w:autoSpaceDE w:val="0"/>
        <w:ind w:firstLine="709"/>
        <w:jc w:val="both"/>
        <w:rPr>
          <w:sz w:val="28"/>
          <w:szCs w:val="28"/>
          <w:lang w:eastAsia="ar-SA"/>
        </w:rPr>
      </w:pPr>
      <w:r w:rsidRPr="00E6231E">
        <w:rPr>
          <w:b/>
          <w:sz w:val="28"/>
          <w:szCs w:val="28"/>
          <w:lang w:eastAsia="ar-SA"/>
        </w:rPr>
        <w:t>Зона рекреационного назначения</w:t>
      </w:r>
      <w:r w:rsidRPr="00E6231E">
        <w:rPr>
          <w:sz w:val="28"/>
          <w:szCs w:val="28"/>
          <w:lang w:eastAsia="ar-SA"/>
        </w:rPr>
        <w:t xml:space="preserve"> представляет собой участки территории,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поселения и включает парки, сады, лесопарки, пляжи, водоёмы и иные объекты, используемые в рекреационных целях и формирующие систему открытых пространств городского поселения.</w:t>
      </w:r>
    </w:p>
    <w:p w14:paraId="1AECC556" w14:textId="77777777" w:rsidR="00E6231E" w:rsidRPr="00E6231E" w:rsidRDefault="00E6231E" w:rsidP="00E6231E">
      <w:pPr>
        <w:widowControl w:val="0"/>
        <w:suppressAutoHyphens/>
        <w:autoSpaceDE w:val="0"/>
        <w:ind w:firstLine="709"/>
        <w:jc w:val="both"/>
        <w:rPr>
          <w:sz w:val="28"/>
          <w:szCs w:val="28"/>
        </w:rPr>
      </w:pPr>
      <w:r w:rsidRPr="00E6231E">
        <w:rPr>
          <w:sz w:val="28"/>
          <w:szCs w:val="28"/>
        </w:rPr>
        <w:t>Зона рекреационного назначения выполняет важные функции в организации среды обитания человека, такие как:</w:t>
      </w:r>
    </w:p>
    <w:p w14:paraId="085B3C67" w14:textId="77777777" w:rsidR="00E6231E" w:rsidRPr="00E6231E" w:rsidRDefault="00E6231E" w:rsidP="00E6231E">
      <w:pPr>
        <w:widowControl w:val="0"/>
        <w:suppressAutoHyphens/>
        <w:autoSpaceDE w:val="0"/>
        <w:ind w:firstLine="709"/>
        <w:jc w:val="both"/>
        <w:rPr>
          <w:sz w:val="28"/>
          <w:szCs w:val="28"/>
        </w:rPr>
      </w:pPr>
      <w:r w:rsidRPr="00E6231E">
        <w:rPr>
          <w:sz w:val="28"/>
          <w:szCs w:val="28"/>
        </w:rPr>
        <w:t>-эстетическое и экологическое равновесие окружающей среды:</w:t>
      </w:r>
    </w:p>
    <w:p w14:paraId="2F28EBD3" w14:textId="77777777" w:rsidR="00E6231E" w:rsidRPr="00E6231E" w:rsidRDefault="00E6231E" w:rsidP="00E6231E">
      <w:pPr>
        <w:widowControl w:val="0"/>
        <w:suppressAutoHyphens/>
        <w:autoSpaceDE w:val="0"/>
        <w:ind w:firstLine="709"/>
        <w:jc w:val="both"/>
        <w:rPr>
          <w:sz w:val="28"/>
          <w:szCs w:val="28"/>
        </w:rPr>
      </w:pPr>
      <w:r w:rsidRPr="00E6231E">
        <w:rPr>
          <w:sz w:val="28"/>
          <w:szCs w:val="28"/>
        </w:rPr>
        <w:t>-формирование архитектурно-рекреационных ансамблей, бульваров, парков, скверов и др.</w:t>
      </w:r>
    </w:p>
    <w:p w14:paraId="4FEBBE2A" w14:textId="77777777" w:rsidR="00E6231E" w:rsidRPr="00E6231E" w:rsidRDefault="00E6231E" w:rsidP="00E6231E">
      <w:pPr>
        <w:ind w:firstLine="709"/>
        <w:jc w:val="both"/>
        <w:rPr>
          <w:sz w:val="28"/>
          <w:szCs w:val="28"/>
        </w:rPr>
      </w:pPr>
      <w:r w:rsidRPr="00E6231E">
        <w:rPr>
          <w:sz w:val="28"/>
          <w:szCs w:val="28"/>
        </w:rPr>
        <w:t>Разрешенные виды использования: пляжи, спортивные и игровые площадки, аттракционы, летние кинотеатры, концертные площадки.</w:t>
      </w:r>
    </w:p>
    <w:p w14:paraId="21EB3A29" w14:textId="77777777" w:rsidR="00E6231E" w:rsidRPr="00E6231E" w:rsidRDefault="00E6231E" w:rsidP="00E6231E">
      <w:pPr>
        <w:ind w:firstLine="709"/>
        <w:jc w:val="both"/>
        <w:rPr>
          <w:sz w:val="28"/>
          <w:szCs w:val="28"/>
        </w:rPr>
      </w:pPr>
      <w:r w:rsidRPr="00E6231E">
        <w:rPr>
          <w:sz w:val="28"/>
          <w:szCs w:val="28"/>
        </w:rPr>
        <w:t>Неосновные и сопутствующие виды использования: мемориалы, автостоянки, вспомогательные сооружения, связанные с организацией отдыха (администрация, кассы, пункты проката, малые архитектурные формы и т.д.).</w:t>
      </w:r>
    </w:p>
    <w:p w14:paraId="5822F5C2" w14:textId="77777777" w:rsidR="00E6231E" w:rsidRPr="00E6231E" w:rsidRDefault="00E6231E" w:rsidP="00E6231E">
      <w:pPr>
        <w:ind w:firstLine="709"/>
        <w:jc w:val="both"/>
        <w:rPr>
          <w:sz w:val="28"/>
          <w:szCs w:val="28"/>
        </w:rPr>
      </w:pPr>
      <w:r w:rsidRPr="00E6231E">
        <w:rPr>
          <w:sz w:val="28"/>
          <w:szCs w:val="28"/>
        </w:rPr>
        <w:t>Условно разрешенные виды использования (требующие специального согласования): кафе, бары, закусочные; объекты, связанные с отправлением культа; общественные туалеты.</w:t>
      </w:r>
    </w:p>
    <w:p w14:paraId="503AFC86" w14:textId="77777777" w:rsidR="00E6231E" w:rsidRPr="00E6231E" w:rsidRDefault="00E6231E" w:rsidP="00E6231E">
      <w:pPr>
        <w:tabs>
          <w:tab w:val="left" w:pos="131"/>
        </w:tabs>
        <w:ind w:firstLine="709"/>
        <w:jc w:val="both"/>
        <w:rPr>
          <w:sz w:val="28"/>
          <w:szCs w:val="28"/>
        </w:rPr>
      </w:pPr>
      <w:r w:rsidRPr="00E6231E">
        <w:rPr>
          <w:sz w:val="28"/>
          <w:szCs w:val="28"/>
        </w:rPr>
        <w:lastRenderedPageBreak/>
        <w:t>Рекреационная зона города представлена системой бульваров, парков, скверов, лесопарков, плоскостных спортивныхт сооружений, спортивно-оздоровительных косплексов, пляжей реки Адагум.</w:t>
      </w:r>
    </w:p>
    <w:p w14:paraId="01F693D9" w14:textId="77777777" w:rsidR="00E6231E" w:rsidRPr="00E6231E" w:rsidRDefault="00E6231E" w:rsidP="00E6231E">
      <w:pPr>
        <w:ind w:firstLine="709"/>
        <w:jc w:val="both"/>
        <w:rPr>
          <w:sz w:val="28"/>
          <w:szCs w:val="28"/>
        </w:rPr>
      </w:pPr>
      <w:r w:rsidRPr="00E6231E">
        <w:rPr>
          <w:sz w:val="28"/>
          <w:szCs w:val="28"/>
        </w:rPr>
        <w:t>Город Крымск обладает определенными водными ресурсами. Русло реки Адагум живописными изгибами пересекает территорию города, создавая в своем течении излучины и островки, бережное, профессиональное использование которых создаст неповторимые природные комплексы, которые могут стать инвестиционно-привлекательными в развитии туристско-рекреационной, спортивной и развлекательной инфраструктур.</w:t>
      </w:r>
    </w:p>
    <w:p w14:paraId="6B92A646" w14:textId="77777777" w:rsidR="00E6231E" w:rsidRPr="00E6231E" w:rsidRDefault="00E6231E" w:rsidP="00E6231E">
      <w:pPr>
        <w:ind w:firstLine="709"/>
        <w:jc w:val="both"/>
        <w:rPr>
          <w:sz w:val="28"/>
          <w:szCs w:val="28"/>
        </w:rPr>
      </w:pPr>
      <w:r w:rsidRPr="00E6231E">
        <w:rPr>
          <w:sz w:val="28"/>
          <w:szCs w:val="28"/>
        </w:rPr>
        <w:t>Генеральным планом предусматривается максимальное использование существующих природных ресурсов, и предлагаются мероприятия по улучшению экосистемы города градостроительными средствами.</w:t>
      </w:r>
    </w:p>
    <w:p w14:paraId="7401BF58" w14:textId="77777777" w:rsidR="00E6231E" w:rsidRPr="00E6231E" w:rsidRDefault="00E6231E" w:rsidP="00E6231E">
      <w:pPr>
        <w:ind w:firstLine="709"/>
        <w:jc w:val="both"/>
        <w:rPr>
          <w:sz w:val="28"/>
          <w:szCs w:val="28"/>
        </w:rPr>
      </w:pPr>
      <w:r w:rsidRPr="00E6231E">
        <w:rPr>
          <w:sz w:val="28"/>
          <w:szCs w:val="28"/>
        </w:rPr>
        <w:t>Гармония природы и архитектуры достигается за счет особого подхода к организации пространства.</w:t>
      </w:r>
    </w:p>
    <w:p w14:paraId="021683BD" w14:textId="77777777" w:rsidR="00E6231E" w:rsidRPr="00E6231E" w:rsidRDefault="00E6231E" w:rsidP="00E6231E">
      <w:pPr>
        <w:ind w:firstLine="709"/>
        <w:jc w:val="both"/>
        <w:rPr>
          <w:sz w:val="28"/>
          <w:szCs w:val="28"/>
        </w:rPr>
      </w:pPr>
      <w:r w:rsidRPr="00E6231E">
        <w:rPr>
          <w:sz w:val="28"/>
          <w:szCs w:val="28"/>
        </w:rPr>
        <w:t>Проектом предусматривается создание в прибрежных территориях реки многопрофильных лесопарковых зон с развитой системой объектов спортивного, развлекательного, досугового и другого назначения.</w:t>
      </w:r>
    </w:p>
    <w:p w14:paraId="34C8AB60" w14:textId="77777777" w:rsidR="00E6231E" w:rsidRPr="00E6231E" w:rsidRDefault="00E6231E" w:rsidP="00E6231E">
      <w:pPr>
        <w:ind w:firstLine="709"/>
        <w:jc w:val="both"/>
        <w:rPr>
          <w:sz w:val="28"/>
          <w:szCs w:val="28"/>
        </w:rPr>
      </w:pPr>
      <w:r w:rsidRPr="00E6231E">
        <w:rPr>
          <w:sz w:val="28"/>
          <w:szCs w:val="28"/>
        </w:rPr>
        <w:t>Специализированные лесопарковые комплексы создаются в юго-западной и северо-восточной частях города.</w:t>
      </w:r>
    </w:p>
    <w:p w14:paraId="116340D2" w14:textId="77777777" w:rsidR="00E6231E" w:rsidRPr="00E6231E" w:rsidRDefault="00E6231E" w:rsidP="00E6231E">
      <w:pPr>
        <w:ind w:firstLine="709"/>
        <w:jc w:val="center"/>
        <w:rPr>
          <w:b/>
          <w:sz w:val="28"/>
          <w:szCs w:val="28"/>
        </w:rPr>
      </w:pPr>
    </w:p>
    <w:p w14:paraId="27BA7296" w14:textId="77777777" w:rsidR="00E6231E" w:rsidRPr="00E6231E" w:rsidRDefault="00E6231E" w:rsidP="00E6231E">
      <w:pPr>
        <w:ind w:firstLine="709"/>
        <w:jc w:val="center"/>
        <w:rPr>
          <w:b/>
          <w:sz w:val="28"/>
          <w:szCs w:val="28"/>
        </w:rPr>
      </w:pPr>
    </w:p>
    <w:p w14:paraId="36CAA41B" w14:textId="77777777" w:rsidR="00E6231E" w:rsidRPr="00C8476A" w:rsidRDefault="00E6231E" w:rsidP="00C8476A">
      <w:pPr>
        <w:pStyle w:val="aff4"/>
        <w:numPr>
          <w:ilvl w:val="2"/>
          <w:numId w:val="11"/>
        </w:numPr>
        <w:tabs>
          <w:tab w:val="num" w:pos="1560"/>
        </w:tabs>
        <w:outlineLvl w:val="0"/>
        <w:rPr>
          <w:b/>
          <w:sz w:val="28"/>
          <w:szCs w:val="28"/>
          <w:lang w:val="ru-RU"/>
        </w:rPr>
      </w:pPr>
      <w:bookmarkStart w:id="44" w:name="_Toc43376291"/>
      <w:r w:rsidRPr="00C8476A">
        <w:rPr>
          <w:b/>
          <w:sz w:val="28"/>
          <w:szCs w:val="28"/>
          <w:lang w:val="ru-RU"/>
        </w:rPr>
        <w:t>Зона специального назначения</w:t>
      </w:r>
      <w:bookmarkEnd w:id="44"/>
    </w:p>
    <w:p w14:paraId="170681D1" w14:textId="77777777" w:rsidR="00E6231E" w:rsidRPr="00E6231E" w:rsidRDefault="00E6231E" w:rsidP="00E6231E">
      <w:pPr>
        <w:ind w:right="170" w:firstLine="709"/>
        <w:jc w:val="both"/>
        <w:rPr>
          <w:sz w:val="28"/>
          <w:szCs w:val="28"/>
          <w:highlight w:val="yellow"/>
          <w:lang w:eastAsia="ar-SA"/>
        </w:rPr>
      </w:pPr>
    </w:p>
    <w:p w14:paraId="6FAEF8E1" w14:textId="77777777" w:rsidR="00E6231E" w:rsidRPr="00E6231E" w:rsidRDefault="00E6231E" w:rsidP="00E6231E">
      <w:pPr>
        <w:ind w:firstLine="709"/>
        <w:jc w:val="both"/>
        <w:rPr>
          <w:sz w:val="28"/>
          <w:szCs w:val="28"/>
        </w:rPr>
      </w:pPr>
      <w:r w:rsidRPr="00E6231E">
        <w:rPr>
          <w:sz w:val="28"/>
          <w:szCs w:val="28"/>
        </w:rPr>
        <w:t>К зоне специального назначения относятся территории: захоронения; кладбища, крематории, скотомогильники, свалки бытовых отходов и иные объекты, использование которых несовместимо с использованием других видов территориальных зон, а также объекты, создание и использование которых невозможно без установления специальных нормативов и правил.</w:t>
      </w:r>
    </w:p>
    <w:p w14:paraId="268EB44B" w14:textId="77777777" w:rsidR="00E6231E" w:rsidRPr="00E6231E" w:rsidRDefault="00E6231E" w:rsidP="00E6231E">
      <w:pPr>
        <w:ind w:firstLine="709"/>
        <w:jc w:val="both"/>
        <w:rPr>
          <w:sz w:val="28"/>
          <w:szCs w:val="28"/>
        </w:rPr>
      </w:pPr>
      <w:r w:rsidRPr="00E6231E">
        <w:rPr>
          <w:sz w:val="28"/>
          <w:szCs w:val="28"/>
        </w:rPr>
        <w:t>Неосновные и сопутствующие виды использования: культовые сооружения, объекты эксплуатации кладбищ, иные вспомогательные производства и административные объекты, связанные с функционированием кладбищ; зеленые насаждения; инженерные коммуникации. Условно разрешенные виды использования (требующие специального разрешения): мусороперерабатывающие и мусоросжигательные заводы, полигоны захоронения неутилизируемых производственных отходов и другие объекты.</w:t>
      </w:r>
    </w:p>
    <w:p w14:paraId="4BA77218" w14:textId="77777777" w:rsidR="00E6231E" w:rsidRPr="00E6231E" w:rsidRDefault="00E6231E" w:rsidP="00E6231E">
      <w:pPr>
        <w:ind w:firstLine="709"/>
        <w:jc w:val="both"/>
        <w:rPr>
          <w:sz w:val="28"/>
          <w:szCs w:val="28"/>
        </w:rPr>
      </w:pPr>
      <w:r w:rsidRPr="00E6231E">
        <w:rPr>
          <w:sz w:val="28"/>
          <w:szCs w:val="28"/>
        </w:rPr>
        <w:t>К зоне специального назначения Крымского городского поселения относятся территории существующих и проектируемых кладбищ, существующая свалка ТБО и проектируемые объекты указанного назначения.</w:t>
      </w:r>
    </w:p>
    <w:p w14:paraId="71D0DC2E" w14:textId="77777777" w:rsidR="00E6231E" w:rsidRPr="00E6231E" w:rsidRDefault="00E6231E" w:rsidP="00E6231E">
      <w:pPr>
        <w:ind w:firstLine="709"/>
        <w:jc w:val="both"/>
        <w:rPr>
          <w:sz w:val="28"/>
          <w:szCs w:val="28"/>
        </w:rPr>
      </w:pPr>
      <w:r w:rsidRPr="00E6231E">
        <w:rPr>
          <w:sz w:val="28"/>
          <w:szCs w:val="28"/>
        </w:rPr>
        <w:t>На территории города между улицами Комарова, Шевченко и Кирова расположено закрытое кладбище внутри жилой застройки без соблюдения 50 м. санитарно-защитной зоны, на котором генеральным планом предлагается разместить мемориальный парк.</w:t>
      </w:r>
    </w:p>
    <w:p w14:paraId="749BCC44" w14:textId="77777777" w:rsidR="00E6231E" w:rsidRPr="00E6231E" w:rsidRDefault="00E6231E" w:rsidP="00E6231E">
      <w:pPr>
        <w:tabs>
          <w:tab w:val="left" w:pos="9781"/>
        </w:tabs>
        <w:ind w:firstLine="709"/>
        <w:jc w:val="both"/>
        <w:rPr>
          <w:sz w:val="28"/>
          <w:szCs w:val="28"/>
        </w:rPr>
      </w:pPr>
      <w:r w:rsidRPr="00E6231E">
        <w:rPr>
          <w:sz w:val="28"/>
          <w:szCs w:val="28"/>
        </w:rPr>
        <w:lastRenderedPageBreak/>
        <w:t>В настоящее время захоронения производятся на действующем кладбище, расположенном в западной части города на расстоянии 1800 м. от жилой застройки. Однако санитарно-защитная зона до садоводческих участков не соблюдена. Поэтому проектом предлагается закрыть для захоронений часть территории кладбища, от которого не соблюдена санитарно-защитная зона до садоводческих участков. Территорию для нового кладбища и резервную территорию кладбища предусматривается разместить к северу и западу от существующего с соблюдением санитарных норм.</w:t>
      </w:r>
    </w:p>
    <w:p w14:paraId="17F83AC7" w14:textId="77777777" w:rsidR="00E6231E" w:rsidRPr="00E6231E" w:rsidRDefault="00E6231E" w:rsidP="00E6231E">
      <w:pPr>
        <w:tabs>
          <w:tab w:val="left" w:pos="9781"/>
        </w:tabs>
        <w:ind w:firstLine="709"/>
        <w:jc w:val="both"/>
        <w:rPr>
          <w:sz w:val="28"/>
          <w:szCs w:val="28"/>
        </w:rPr>
      </w:pPr>
      <w:r w:rsidRPr="00E6231E">
        <w:rPr>
          <w:sz w:val="28"/>
          <w:szCs w:val="28"/>
          <w:lang w:eastAsia="ar-SA"/>
        </w:rPr>
        <w:t>Вокруг территории кладбища необходимо организовать санитарно-защитную зону с озеленением и размещением в ней проектируемых предприятий, оказывающих ритуальные услуги – изготовление памятников, венков, организацию погребений и т.д.</w:t>
      </w:r>
    </w:p>
    <w:p w14:paraId="28F39154" w14:textId="77777777" w:rsidR="00E6231E" w:rsidRPr="00E6231E" w:rsidRDefault="00E6231E" w:rsidP="00E6231E">
      <w:pPr>
        <w:tabs>
          <w:tab w:val="left" w:pos="-1418"/>
        </w:tabs>
        <w:ind w:firstLine="709"/>
        <w:jc w:val="both"/>
        <w:rPr>
          <w:bCs/>
          <w:sz w:val="28"/>
          <w:szCs w:val="28"/>
        </w:rPr>
      </w:pPr>
      <w:r w:rsidRPr="00E6231E">
        <w:rPr>
          <w:sz w:val="28"/>
          <w:szCs w:val="28"/>
        </w:rPr>
        <w:t xml:space="preserve">Существующая свалка мусора площадью 4,5 га.  расположена в 2 км от жилой застройки к югу от города. </w:t>
      </w:r>
    </w:p>
    <w:p w14:paraId="231AFD5D" w14:textId="77777777" w:rsidR="00E6231E" w:rsidRPr="00E6231E" w:rsidRDefault="00E6231E" w:rsidP="00E6231E">
      <w:pPr>
        <w:ind w:firstLine="709"/>
        <w:jc w:val="both"/>
        <w:rPr>
          <w:sz w:val="28"/>
          <w:szCs w:val="28"/>
        </w:rPr>
      </w:pPr>
      <w:r w:rsidRPr="00E6231E">
        <w:rPr>
          <w:sz w:val="28"/>
          <w:szCs w:val="28"/>
        </w:rPr>
        <w:t>На перспективу территорию свалки мусора проектом предлагается рекультивировать с созданием на данной территории полигона для мусоросортировочной станции. Последующая утилизация мусора будет производиться на мусороперерабатывающем заводе, планируемом к размещению в Варениковском сельском поселении.</w:t>
      </w:r>
    </w:p>
    <w:p w14:paraId="5D7694F3" w14:textId="77777777" w:rsidR="00E6231E" w:rsidRPr="00E6231E" w:rsidRDefault="00E6231E" w:rsidP="00C8476A">
      <w:pPr>
        <w:tabs>
          <w:tab w:val="left" w:pos="-1418"/>
        </w:tabs>
        <w:ind w:firstLine="709"/>
        <w:jc w:val="center"/>
        <w:rPr>
          <w:b/>
          <w:sz w:val="28"/>
          <w:szCs w:val="28"/>
          <w:highlight w:val="yellow"/>
          <w:lang w:eastAsia="ar-SA"/>
        </w:rPr>
      </w:pPr>
    </w:p>
    <w:p w14:paraId="293D2903" w14:textId="77777777" w:rsidR="00E6231E" w:rsidRPr="00E6231E" w:rsidRDefault="001E689C" w:rsidP="001E689C">
      <w:pPr>
        <w:tabs>
          <w:tab w:val="num" w:pos="1560"/>
        </w:tabs>
        <w:ind w:left="142" w:firstLine="567"/>
        <w:jc w:val="center"/>
        <w:outlineLvl w:val="0"/>
        <w:rPr>
          <w:b/>
          <w:sz w:val="28"/>
          <w:szCs w:val="28"/>
        </w:rPr>
      </w:pPr>
      <w:bookmarkStart w:id="45" w:name="_Toc43376292"/>
      <w:r>
        <w:rPr>
          <w:b/>
          <w:sz w:val="28"/>
          <w:szCs w:val="28"/>
        </w:rPr>
        <w:t>3.3</w:t>
      </w:r>
      <w:r w:rsidR="00E6231E" w:rsidRPr="00E6231E">
        <w:rPr>
          <w:b/>
          <w:sz w:val="28"/>
          <w:szCs w:val="28"/>
        </w:rPr>
        <w:t>. Развитие транспортной инфраструктуры</w:t>
      </w:r>
      <w:bookmarkEnd w:id="45"/>
    </w:p>
    <w:p w14:paraId="2A5B1FCC" w14:textId="77777777" w:rsidR="00E6231E" w:rsidRPr="00E6231E" w:rsidRDefault="00E6231E" w:rsidP="00E6231E">
      <w:pPr>
        <w:ind w:right="170"/>
        <w:jc w:val="center"/>
        <w:rPr>
          <w:b/>
          <w:color w:val="0000FF"/>
          <w:sz w:val="28"/>
          <w:szCs w:val="28"/>
        </w:rPr>
      </w:pPr>
    </w:p>
    <w:p w14:paraId="04DFA86F" w14:textId="77777777" w:rsidR="00E6231E" w:rsidRPr="00E6231E" w:rsidRDefault="00E6231E" w:rsidP="00E6231E">
      <w:pPr>
        <w:tabs>
          <w:tab w:val="num" w:pos="1428"/>
        </w:tabs>
        <w:ind w:firstLine="709"/>
        <w:jc w:val="both"/>
        <w:rPr>
          <w:sz w:val="28"/>
        </w:rPr>
      </w:pPr>
      <w:r w:rsidRPr="00E6231E">
        <w:rPr>
          <w:sz w:val="28"/>
        </w:rPr>
        <w:t>Важную роль в формировании транспортного узла г. Крымска играет особое геополитическое, экономическое, военно-стратегическое значение всего Краснодарского края для Российской Федерации.</w:t>
      </w:r>
    </w:p>
    <w:p w14:paraId="134D5D34" w14:textId="77777777" w:rsidR="00E6231E" w:rsidRPr="00E6231E" w:rsidRDefault="00E6231E" w:rsidP="00E6231E">
      <w:pPr>
        <w:tabs>
          <w:tab w:val="num" w:pos="1428"/>
        </w:tabs>
        <w:ind w:firstLine="709"/>
        <w:jc w:val="both"/>
        <w:rPr>
          <w:sz w:val="28"/>
        </w:rPr>
      </w:pPr>
      <w:r w:rsidRPr="00E6231E">
        <w:rPr>
          <w:sz w:val="28"/>
        </w:rPr>
        <w:t>По территории края проходят федеральные автомобильные: М-4 «Дон» и М-29 «Кавказ», которые по своему значению и объему перевозок выполняют функцию опорных маршрутов, формирующих основу автодорожной сети края.</w:t>
      </w:r>
    </w:p>
    <w:p w14:paraId="19FD542F" w14:textId="77777777" w:rsidR="00E6231E" w:rsidRPr="00E6231E" w:rsidRDefault="00E6231E" w:rsidP="00E6231E">
      <w:pPr>
        <w:tabs>
          <w:tab w:val="num" w:pos="1428"/>
        </w:tabs>
        <w:ind w:firstLine="709"/>
        <w:jc w:val="both"/>
        <w:rPr>
          <w:sz w:val="28"/>
        </w:rPr>
      </w:pPr>
      <w:r w:rsidRPr="00E6231E">
        <w:rPr>
          <w:sz w:val="28"/>
        </w:rPr>
        <w:t xml:space="preserve">По территории края проходит ответвление международного автотранспортного коридора «Север - Юг»: Кашира – Воронеж – Каменск – Шахтинский – Ростов-на-Дону – Краснодар – Новороссийск № </w:t>
      </w:r>
      <w:r w:rsidRPr="00E6231E">
        <w:rPr>
          <w:sz w:val="28"/>
          <w:lang w:val="en-US"/>
        </w:rPr>
        <w:t>SA</w:t>
      </w:r>
      <w:r w:rsidRPr="00E6231E">
        <w:rPr>
          <w:sz w:val="28"/>
        </w:rPr>
        <w:t>2.</w:t>
      </w:r>
    </w:p>
    <w:p w14:paraId="26933CB5" w14:textId="77777777" w:rsidR="00E6231E" w:rsidRPr="00E6231E" w:rsidRDefault="00E6231E" w:rsidP="00E6231E">
      <w:pPr>
        <w:tabs>
          <w:tab w:val="num" w:pos="1428"/>
        </w:tabs>
        <w:ind w:firstLine="709"/>
        <w:jc w:val="both"/>
        <w:rPr>
          <w:sz w:val="28"/>
        </w:rPr>
      </w:pPr>
      <w:r w:rsidRPr="00E6231E">
        <w:rPr>
          <w:sz w:val="28"/>
        </w:rPr>
        <w:t>По плотности транспортной сети на 1000 м</w:t>
      </w:r>
      <w:r w:rsidRPr="00E6231E">
        <w:rPr>
          <w:sz w:val="28"/>
          <w:vertAlign w:val="superscript"/>
        </w:rPr>
        <w:t>2</w:t>
      </w:r>
      <w:r w:rsidRPr="00E6231E">
        <w:rPr>
          <w:sz w:val="28"/>
        </w:rPr>
        <w:t xml:space="preserve"> территории Краснодарский край относится к числу развитых субъектов в Российской федерации. Плотность железнодорожной сети края в 6 раз, а автодорожной - в 4 раза превышает существующие показатели Российской Федерации.</w:t>
      </w:r>
    </w:p>
    <w:p w14:paraId="798CB6FB" w14:textId="77777777" w:rsidR="00E6231E" w:rsidRPr="00E6231E" w:rsidRDefault="00E6231E" w:rsidP="00E6231E">
      <w:pPr>
        <w:tabs>
          <w:tab w:val="num" w:pos="1428"/>
        </w:tabs>
        <w:ind w:firstLine="709"/>
        <w:jc w:val="both"/>
        <w:rPr>
          <w:sz w:val="28"/>
        </w:rPr>
      </w:pPr>
      <w:r w:rsidRPr="00E6231E">
        <w:rPr>
          <w:sz w:val="28"/>
        </w:rPr>
        <w:t xml:space="preserve">По прогнозу до 2030 года в регионе ожидается рост объектов грузо – и пассажироперевозок на 4-5% в год, что связано с темпами роста объемов производства и повышением роли края в обеспечении транспортных перевозок. Рост грузоперевозок связан в первую очередь со строительством новых портово-терминальных комплексов на Таманском полуострове и </w:t>
      </w:r>
      <w:r w:rsidRPr="00E6231E">
        <w:rPr>
          <w:sz w:val="28"/>
        </w:rPr>
        <w:lastRenderedPageBreak/>
        <w:t xml:space="preserve">дальнейшем развитии Новороссийского, Темрюкских и Туапсинского морских портов. </w:t>
      </w:r>
    </w:p>
    <w:p w14:paraId="2654A31C" w14:textId="77777777" w:rsidR="00E6231E" w:rsidRPr="00E6231E" w:rsidRDefault="00E6231E" w:rsidP="00E6231E">
      <w:pPr>
        <w:tabs>
          <w:tab w:val="num" w:pos="1428"/>
        </w:tabs>
        <w:ind w:firstLine="709"/>
        <w:jc w:val="both"/>
        <w:rPr>
          <w:sz w:val="28"/>
        </w:rPr>
      </w:pPr>
      <w:r w:rsidRPr="00E6231E">
        <w:rPr>
          <w:sz w:val="28"/>
        </w:rPr>
        <w:t>Формирование Крымского транспортного узла обусловлено особенностями хозяйственного комплекса города, отраслевой и территориальной структурой производства, местом города в краевом разделении труда, его географическом положении. Именно в Крымском транспортном узле, расположенном в Крымском городском поселении, пересекаются транспортные потоки, направляющиеся на Таманский полуостров, в Новороссийский и Туапсинский порты.</w:t>
      </w:r>
    </w:p>
    <w:p w14:paraId="1802409E" w14:textId="77777777" w:rsidR="00E6231E" w:rsidRPr="00E6231E" w:rsidRDefault="00E6231E" w:rsidP="00E6231E">
      <w:pPr>
        <w:tabs>
          <w:tab w:val="num" w:pos="1428"/>
        </w:tabs>
        <w:ind w:firstLine="709"/>
        <w:jc w:val="both"/>
        <w:rPr>
          <w:sz w:val="28"/>
          <w:szCs w:val="28"/>
        </w:rPr>
      </w:pPr>
      <w:r w:rsidRPr="00E6231E">
        <w:rPr>
          <w:sz w:val="28"/>
        </w:rPr>
        <w:t xml:space="preserve">Административный центр муниципального образования г. Крымск является важным транспортным узлом не только районного, но и общекраевого </w:t>
      </w:r>
      <w:r w:rsidRPr="00E6231E">
        <w:rPr>
          <w:sz w:val="28"/>
          <w:szCs w:val="28"/>
        </w:rPr>
        <w:t>значения.</w:t>
      </w:r>
    </w:p>
    <w:p w14:paraId="29759FE7" w14:textId="77777777" w:rsidR="00E6231E" w:rsidRPr="00E6231E" w:rsidRDefault="00E6231E" w:rsidP="00E6231E">
      <w:pPr>
        <w:rPr>
          <w:sz w:val="28"/>
          <w:szCs w:val="28"/>
          <w:highlight w:val="yellow"/>
        </w:rPr>
      </w:pPr>
    </w:p>
    <w:p w14:paraId="208424BB" w14:textId="77777777" w:rsidR="00E6231E" w:rsidRPr="00E6231E" w:rsidRDefault="00E6231E" w:rsidP="00E6231E">
      <w:pPr>
        <w:tabs>
          <w:tab w:val="num" w:pos="1428"/>
        </w:tabs>
        <w:ind w:firstLine="709"/>
        <w:jc w:val="both"/>
        <w:rPr>
          <w:i/>
          <w:sz w:val="28"/>
        </w:rPr>
      </w:pPr>
      <w:bookmarkStart w:id="46" w:name="_Toc40296463"/>
      <w:r w:rsidRPr="00E6231E">
        <w:rPr>
          <w:i/>
          <w:sz w:val="28"/>
        </w:rPr>
        <w:t>Железнодорожный транспорт</w:t>
      </w:r>
      <w:bookmarkEnd w:id="46"/>
    </w:p>
    <w:p w14:paraId="0881DC2D" w14:textId="77777777" w:rsidR="00E6231E" w:rsidRPr="00E6231E" w:rsidRDefault="00E6231E" w:rsidP="00E6231E">
      <w:pPr>
        <w:jc w:val="both"/>
        <w:rPr>
          <w:sz w:val="28"/>
          <w:szCs w:val="28"/>
        </w:rPr>
      </w:pPr>
    </w:p>
    <w:p w14:paraId="78E84D56" w14:textId="77777777" w:rsidR="00E6231E" w:rsidRPr="00E6231E" w:rsidRDefault="00E6231E" w:rsidP="00E6231E">
      <w:pPr>
        <w:ind w:firstLine="709"/>
        <w:jc w:val="both"/>
        <w:rPr>
          <w:sz w:val="28"/>
          <w:szCs w:val="28"/>
        </w:rPr>
      </w:pPr>
      <w:r w:rsidRPr="00E6231E">
        <w:rPr>
          <w:sz w:val="28"/>
          <w:szCs w:val="28"/>
        </w:rPr>
        <w:t>Город Крымск является крупной узловой железнодорожной станцией в системе Северо-Кавказской железной дороги. На территории района и Крымского городского поселения строительство, капитальный ремонт, модернизацию, реконструкцию и гарантийное обслуживание имеющихся железных дорог и мостов, а также оказания услуг по перевозке пассажиров и грузов осуществляют следующие организации:</w:t>
      </w:r>
    </w:p>
    <w:p w14:paraId="02EBD5C8" w14:textId="77777777" w:rsidR="00E6231E" w:rsidRPr="00E6231E" w:rsidRDefault="00E6231E" w:rsidP="00E6231E">
      <w:pPr>
        <w:ind w:firstLine="567"/>
        <w:jc w:val="both"/>
        <w:rPr>
          <w:sz w:val="28"/>
          <w:szCs w:val="28"/>
        </w:rPr>
      </w:pPr>
      <w:r w:rsidRPr="00E6231E">
        <w:rPr>
          <w:sz w:val="28"/>
          <w:szCs w:val="28"/>
        </w:rPr>
        <w:t>- Мостопоезд-835;</w:t>
      </w:r>
    </w:p>
    <w:p w14:paraId="2C74FEBF" w14:textId="77777777" w:rsidR="00E6231E" w:rsidRPr="00E6231E" w:rsidRDefault="00E6231E" w:rsidP="00E6231E">
      <w:pPr>
        <w:ind w:firstLine="567"/>
        <w:jc w:val="both"/>
        <w:rPr>
          <w:sz w:val="28"/>
          <w:szCs w:val="28"/>
        </w:rPr>
      </w:pPr>
      <w:r w:rsidRPr="00E6231E">
        <w:rPr>
          <w:sz w:val="28"/>
          <w:szCs w:val="28"/>
        </w:rPr>
        <w:t xml:space="preserve">- Опорный центр по управлению железнодорожными перевозками; </w:t>
      </w:r>
    </w:p>
    <w:p w14:paraId="1F5DBBDC" w14:textId="77777777" w:rsidR="00E6231E" w:rsidRPr="00E6231E" w:rsidRDefault="00E6231E" w:rsidP="00E6231E">
      <w:pPr>
        <w:ind w:firstLine="567"/>
        <w:jc w:val="both"/>
        <w:rPr>
          <w:sz w:val="28"/>
          <w:szCs w:val="28"/>
        </w:rPr>
      </w:pPr>
      <w:r w:rsidRPr="00E6231E">
        <w:rPr>
          <w:sz w:val="28"/>
          <w:szCs w:val="28"/>
        </w:rPr>
        <w:t>- Дистанция сигнализация связи;</w:t>
      </w:r>
    </w:p>
    <w:p w14:paraId="69FCA290" w14:textId="77777777" w:rsidR="00E6231E" w:rsidRPr="00E6231E" w:rsidRDefault="00E6231E" w:rsidP="00E6231E">
      <w:pPr>
        <w:ind w:firstLine="567"/>
        <w:jc w:val="both"/>
        <w:rPr>
          <w:sz w:val="28"/>
          <w:szCs w:val="28"/>
        </w:rPr>
      </w:pPr>
      <w:r w:rsidRPr="00E6231E">
        <w:rPr>
          <w:sz w:val="28"/>
          <w:szCs w:val="28"/>
        </w:rPr>
        <w:t>- Локомотивное депо;</w:t>
      </w:r>
    </w:p>
    <w:p w14:paraId="1BF55EA2" w14:textId="77777777" w:rsidR="00E6231E" w:rsidRPr="00E6231E" w:rsidRDefault="00E6231E" w:rsidP="00E6231E">
      <w:pPr>
        <w:ind w:firstLine="567"/>
        <w:jc w:val="both"/>
        <w:rPr>
          <w:sz w:val="28"/>
          <w:szCs w:val="28"/>
        </w:rPr>
      </w:pPr>
      <w:r w:rsidRPr="00E6231E">
        <w:rPr>
          <w:sz w:val="28"/>
          <w:szCs w:val="28"/>
        </w:rPr>
        <w:t xml:space="preserve">- Вагоноремонтное депо, филиал №4 ОАО «Трансэлектромонтаж» и др. </w:t>
      </w:r>
    </w:p>
    <w:p w14:paraId="2F3C2B0B" w14:textId="77777777" w:rsidR="00E6231E" w:rsidRPr="00E6231E" w:rsidRDefault="00E6231E" w:rsidP="00E6231E">
      <w:pPr>
        <w:ind w:firstLine="709"/>
        <w:jc w:val="both"/>
        <w:rPr>
          <w:sz w:val="28"/>
          <w:szCs w:val="28"/>
        </w:rPr>
      </w:pPr>
      <w:r w:rsidRPr="00E6231E">
        <w:rPr>
          <w:sz w:val="28"/>
          <w:szCs w:val="28"/>
        </w:rPr>
        <w:t>По территории района проходят четыре железнодорожные ветки: Краснодар – Новороссийск, Крымская – Кавказ, Крымская – Грушевая, Крымская – Тимашевская.</w:t>
      </w:r>
    </w:p>
    <w:p w14:paraId="324C15B2" w14:textId="77777777" w:rsidR="00E6231E" w:rsidRPr="00E6231E" w:rsidRDefault="00E6231E" w:rsidP="00E6231E">
      <w:pPr>
        <w:ind w:firstLine="709"/>
        <w:jc w:val="both"/>
        <w:rPr>
          <w:sz w:val="28"/>
          <w:szCs w:val="28"/>
        </w:rPr>
      </w:pPr>
      <w:r w:rsidRPr="00E6231E">
        <w:rPr>
          <w:sz w:val="28"/>
          <w:szCs w:val="28"/>
        </w:rPr>
        <w:t>Железнодорожная станция Крымская, расположенная в Крымском городском поселении, может принимать и отправлять поезда по следующим направлениям: Краснодар, Новороссийск, Анапа, Порт-Кавказ, Ростов-на-Дону, Москва, Санкт-Петербург, Украину, города Сибири, Дальнего Востока и др.</w:t>
      </w:r>
    </w:p>
    <w:p w14:paraId="2BE91931" w14:textId="77777777" w:rsidR="00E6231E" w:rsidRPr="00E6231E" w:rsidRDefault="00E6231E" w:rsidP="00E6231E">
      <w:pPr>
        <w:spacing w:line="288" w:lineRule="auto"/>
        <w:ind w:firstLine="567"/>
        <w:jc w:val="both"/>
        <w:rPr>
          <w:rFonts w:ascii="Arial" w:hAnsi="Arial"/>
          <w:sz w:val="28"/>
        </w:rPr>
      </w:pPr>
    </w:p>
    <w:p w14:paraId="28784A3D" w14:textId="77777777" w:rsidR="00E6231E" w:rsidRPr="00E6231E" w:rsidRDefault="00E6231E" w:rsidP="00E6231E">
      <w:pPr>
        <w:jc w:val="center"/>
        <w:rPr>
          <w:b/>
          <w:sz w:val="28"/>
          <w:szCs w:val="28"/>
        </w:rPr>
      </w:pPr>
      <w:r w:rsidRPr="00E6231E">
        <w:rPr>
          <w:b/>
          <w:sz w:val="28"/>
          <w:szCs w:val="28"/>
        </w:rPr>
        <w:t>Интенсивность движения на данных участках (среднесуточная):</w:t>
      </w:r>
    </w:p>
    <w:p w14:paraId="29C4CD0B" w14:textId="77777777" w:rsidR="00E6231E" w:rsidRPr="00E6231E" w:rsidRDefault="00020A68" w:rsidP="00E6231E">
      <w:pPr>
        <w:jc w:val="right"/>
        <w:rPr>
          <w:sz w:val="28"/>
          <w:szCs w:val="28"/>
        </w:rPr>
      </w:pPr>
      <w:r>
        <w:rPr>
          <w:sz w:val="28"/>
          <w:szCs w:val="28"/>
        </w:rP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6"/>
        <w:gridCol w:w="2606"/>
        <w:gridCol w:w="1826"/>
        <w:gridCol w:w="1917"/>
      </w:tblGrid>
      <w:tr w:rsidR="00E6231E" w:rsidRPr="00E6231E" w14:paraId="633A5657" w14:textId="77777777" w:rsidTr="00E6231E">
        <w:trPr>
          <w:trHeight w:val="280"/>
        </w:trPr>
        <w:tc>
          <w:tcPr>
            <w:tcW w:w="3369" w:type="dxa"/>
            <w:vMerge w:val="restart"/>
            <w:vAlign w:val="center"/>
          </w:tcPr>
          <w:p w14:paraId="7DFAF263" w14:textId="77777777" w:rsidR="00E6231E" w:rsidRPr="00E6231E" w:rsidRDefault="00E6231E" w:rsidP="00E6231E">
            <w:pPr>
              <w:jc w:val="center"/>
              <w:rPr>
                <w:b/>
                <w:sz w:val="24"/>
                <w:szCs w:val="24"/>
              </w:rPr>
            </w:pPr>
            <w:r w:rsidRPr="00E6231E">
              <w:rPr>
                <w:b/>
                <w:sz w:val="24"/>
                <w:szCs w:val="24"/>
              </w:rPr>
              <w:t>Направление</w:t>
            </w:r>
          </w:p>
        </w:tc>
        <w:tc>
          <w:tcPr>
            <w:tcW w:w="4819" w:type="dxa"/>
            <w:gridSpan w:val="2"/>
            <w:vAlign w:val="center"/>
          </w:tcPr>
          <w:p w14:paraId="1F31C68A" w14:textId="77777777" w:rsidR="00E6231E" w:rsidRPr="00E6231E" w:rsidRDefault="00E6231E" w:rsidP="00E6231E">
            <w:pPr>
              <w:jc w:val="center"/>
              <w:rPr>
                <w:b/>
                <w:sz w:val="24"/>
                <w:szCs w:val="24"/>
              </w:rPr>
            </w:pPr>
            <w:r w:rsidRPr="00E6231E">
              <w:rPr>
                <w:b/>
                <w:sz w:val="24"/>
                <w:szCs w:val="24"/>
              </w:rPr>
              <w:t>Заложено графиком движения поездов</w:t>
            </w:r>
          </w:p>
        </w:tc>
        <w:tc>
          <w:tcPr>
            <w:tcW w:w="1985" w:type="dxa"/>
            <w:vMerge w:val="restart"/>
            <w:vAlign w:val="center"/>
          </w:tcPr>
          <w:p w14:paraId="539A584D" w14:textId="77777777" w:rsidR="00E6231E" w:rsidRPr="00E6231E" w:rsidRDefault="00E6231E" w:rsidP="00E6231E">
            <w:pPr>
              <w:jc w:val="center"/>
              <w:rPr>
                <w:b/>
                <w:sz w:val="24"/>
                <w:szCs w:val="24"/>
              </w:rPr>
            </w:pPr>
            <w:r w:rsidRPr="00E6231E">
              <w:rPr>
                <w:b/>
                <w:sz w:val="24"/>
                <w:szCs w:val="24"/>
              </w:rPr>
              <w:t>Фактическая грузовых поездов</w:t>
            </w:r>
          </w:p>
        </w:tc>
      </w:tr>
      <w:tr w:rsidR="00E6231E" w:rsidRPr="00E6231E" w14:paraId="28098045" w14:textId="77777777" w:rsidTr="00E6231E">
        <w:trPr>
          <w:trHeight w:val="537"/>
        </w:trPr>
        <w:tc>
          <w:tcPr>
            <w:tcW w:w="3369" w:type="dxa"/>
            <w:vMerge/>
            <w:vAlign w:val="center"/>
          </w:tcPr>
          <w:p w14:paraId="500F35AD" w14:textId="77777777" w:rsidR="00E6231E" w:rsidRPr="00E6231E" w:rsidRDefault="00E6231E" w:rsidP="00E6231E">
            <w:pPr>
              <w:jc w:val="center"/>
              <w:rPr>
                <w:b/>
                <w:sz w:val="24"/>
                <w:szCs w:val="24"/>
              </w:rPr>
            </w:pPr>
          </w:p>
        </w:tc>
        <w:tc>
          <w:tcPr>
            <w:tcW w:w="2835" w:type="dxa"/>
            <w:vAlign w:val="center"/>
          </w:tcPr>
          <w:p w14:paraId="728B012A" w14:textId="77777777" w:rsidR="00E6231E" w:rsidRPr="00E6231E" w:rsidRDefault="00E6231E" w:rsidP="00E6231E">
            <w:pPr>
              <w:jc w:val="center"/>
              <w:rPr>
                <w:b/>
                <w:sz w:val="24"/>
                <w:szCs w:val="24"/>
              </w:rPr>
            </w:pPr>
            <w:r w:rsidRPr="00E6231E">
              <w:rPr>
                <w:b/>
                <w:sz w:val="24"/>
                <w:szCs w:val="24"/>
              </w:rPr>
              <w:t>Пассажирские + пригородные</w:t>
            </w:r>
          </w:p>
        </w:tc>
        <w:tc>
          <w:tcPr>
            <w:tcW w:w="1984" w:type="dxa"/>
            <w:vAlign w:val="center"/>
          </w:tcPr>
          <w:p w14:paraId="59B8A7DC" w14:textId="77777777" w:rsidR="00E6231E" w:rsidRPr="00E6231E" w:rsidRDefault="00E6231E" w:rsidP="00E6231E">
            <w:pPr>
              <w:jc w:val="center"/>
              <w:rPr>
                <w:b/>
                <w:sz w:val="24"/>
                <w:szCs w:val="24"/>
              </w:rPr>
            </w:pPr>
            <w:r w:rsidRPr="00E6231E">
              <w:rPr>
                <w:b/>
                <w:sz w:val="24"/>
                <w:szCs w:val="24"/>
              </w:rPr>
              <w:t>Грузовые</w:t>
            </w:r>
          </w:p>
        </w:tc>
        <w:tc>
          <w:tcPr>
            <w:tcW w:w="1985" w:type="dxa"/>
            <w:vMerge/>
            <w:vAlign w:val="center"/>
          </w:tcPr>
          <w:p w14:paraId="1C0C89A7" w14:textId="77777777" w:rsidR="00E6231E" w:rsidRPr="00E6231E" w:rsidRDefault="00E6231E" w:rsidP="00E6231E">
            <w:pPr>
              <w:jc w:val="center"/>
              <w:rPr>
                <w:b/>
                <w:sz w:val="24"/>
                <w:szCs w:val="24"/>
              </w:rPr>
            </w:pPr>
          </w:p>
        </w:tc>
      </w:tr>
      <w:tr w:rsidR="00E6231E" w:rsidRPr="00E6231E" w14:paraId="0C7EC541" w14:textId="77777777" w:rsidTr="00E6231E">
        <w:tc>
          <w:tcPr>
            <w:tcW w:w="3369" w:type="dxa"/>
            <w:vAlign w:val="center"/>
          </w:tcPr>
          <w:p w14:paraId="0F8A9E2D" w14:textId="77777777" w:rsidR="00E6231E" w:rsidRPr="00E6231E" w:rsidRDefault="00E6231E" w:rsidP="00E6231E">
            <w:pPr>
              <w:jc w:val="both"/>
              <w:rPr>
                <w:sz w:val="24"/>
                <w:szCs w:val="24"/>
              </w:rPr>
            </w:pPr>
            <w:r w:rsidRPr="00E6231E">
              <w:rPr>
                <w:sz w:val="24"/>
                <w:szCs w:val="24"/>
              </w:rPr>
              <w:lastRenderedPageBreak/>
              <w:t>Крымская – Тимашевская</w:t>
            </w:r>
          </w:p>
        </w:tc>
        <w:tc>
          <w:tcPr>
            <w:tcW w:w="2835" w:type="dxa"/>
            <w:vAlign w:val="center"/>
          </w:tcPr>
          <w:p w14:paraId="53E2E649" w14:textId="77777777" w:rsidR="00E6231E" w:rsidRPr="00E6231E" w:rsidRDefault="00E6231E" w:rsidP="00E6231E">
            <w:pPr>
              <w:jc w:val="both"/>
              <w:rPr>
                <w:sz w:val="24"/>
                <w:szCs w:val="24"/>
              </w:rPr>
            </w:pPr>
            <w:r w:rsidRPr="00E6231E">
              <w:rPr>
                <w:sz w:val="24"/>
                <w:szCs w:val="24"/>
              </w:rPr>
              <w:t xml:space="preserve">до 9 км 25+1, далее </w:t>
            </w:r>
          </w:p>
          <w:p w14:paraId="42A9525D" w14:textId="77777777" w:rsidR="00E6231E" w:rsidRPr="00E6231E" w:rsidRDefault="00E6231E" w:rsidP="00E6231E">
            <w:pPr>
              <w:jc w:val="both"/>
              <w:rPr>
                <w:sz w:val="24"/>
                <w:szCs w:val="24"/>
              </w:rPr>
            </w:pPr>
            <w:r w:rsidRPr="00E6231E">
              <w:rPr>
                <w:sz w:val="24"/>
                <w:szCs w:val="24"/>
              </w:rPr>
              <w:t>15 пассажирских</w:t>
            </w:r>
          </w:p>
        </w:tc>
        <w:tc>
          <w:tcPr>
            <w:tcW w:w="1984" w:type="dxa"/>
            <w:vAlign w:val="center"/>
          </w:tcPr>
          <w:p w14:paraId="74C99D70" w14:textId="77777777" w:rsidR="00E6231E" w:rsidRPr="00E6231E" w:rsidRDefault="00E6231E" w:rsidP="00E6231E">
            <w:pPr>
              <w:jc w:val="both"/>
              <w:rPr>
                <w:sz w:val="24"/>
                <w:szCs w:val="24"/>
              </w:rPr>
            </w:pPr>
            <w:r w:rsidRPr="00E6231E">
              <w:rPr>
                <w:sz w:val="24"/>
                <w:szCs w:val="24"/>
              </w:rPr>
              <w:t>до 9 км 33 пары, далее 24 пары</w:t>
            </w:r>
          </w:p>
        </w:tc>
        <w:tc>
          <w:tcPr>
            <w:tcW w:w="1985" w:type="dxa"/>
            <w:vAlign w:val="center"/>
          </w:tcPr>
          <w:p w14:paraId="75A9C1DA" w14:textId="77777777" w:rsidR="00E6231E" w:rsidRPr="00E6231E" w:rsidRDefault="00E6231E" w:rsidP="00E6231E">
            <w:pPr>
              <w:jc w:val="both"/>
              <w:rPr>
                <w:sz w:val="24"/>
                <w:szCs w:val="24"/>
              </w:rPr>
            </w:pPr>
            <w:r w:rsidRPr="00E6231E">
              <w:rPr>
                <w:sz w:val="24"/>
                <w:szCs w:val="24"/>
              </w:rPr>
              <w:t>18 пар</w:t>
            </w:r>
          </w:p>
        </w:tc>
      </w:tr>
      <w:tr w:rsidR="00E6231E" w:rsidRPr="00E6231E" w14:paraId="4B1440E2" w14:textId="77777777" w:rsidTr="00E6231E">
        <w:tc>
          <w:tcPr>
            <w:tcW w:w="3369" w:type="dxa"/>
            <w:vAlign w:val="center"/>
          </w:tcPr>
          <w:p w14:paraId="7662083B" w14:textId="77777777" w:rsidR="00E6231E" w:rsidRPr="00E6231E" w:rsidRDefault="00E6231E" w:rsidP="00E6231E">
            <w:pPr>
              <w:jc w:val="both"/>
              <w:rPr>
                <w:sz w:val="24"/>
                <w:szCs w:val="24"/>
              </w:rPr>
            </w:pPr>
            <w:r w:rsidRPr="00E6231E">
              <w:rPr>
                <w:sz w:val="24"/>
                <w:szCs w:val="24"/>
              </w:rPr>
              <w:t>Крымская – Кавказ</w:t>
            </w:r>
          </w:p>
        </w:tc>
        <w:tc>
          <w:tcPr>
            <w:tcW w:w="2835" w:type="dxa"/>
            <w:vAlign w:val="center"/>
          </w:tcPr>
          <w:p w14:paraId="29E2B36D" w14:textId="77777777" w:rsidR="00E6231E" w:rsidRPr="00E6231E" w:rsidRDefault="00E6231E" w:rsidP="00E6231E">
            <w:pPr>
              <w:jc w:val="both"/>
              <w:rPr>
                <w:sz w:val="24"/>
                <w:szCs w:val="24"/>
              </w:rPr>
            </w:pPr>
            <w:r w:rsidRPr="00E6231E">
              <w:rPr>
                <w:sz w:val="24"/>
                <w:szCs w:val="24"/>
              </w:rPr>
              <w:t>до 9 км 25+1, далее 20+1</w:t>
            </w:r>
          </w:p>
        </w:tc>
        <w:tc>
          <w:tcPr>
            <w:tcW w:w="1984" w:type="dxa"/>
            <w:vAlign w:val="center"/>
          </w:tcPr>
          <w:p w14:paraId="790A16F7" w14:textId="77777777" w:rsidR="00E6231E" w:rsidRPr="00E6231E" w:rsidRDefault="00E6231E" w:rsidP="00E6231E">
            <w:pPr>
              <w:jc w:val="both"/>
              <w:rPr>
                <w:sz w:val="24"/>
                <w:szCs w:val="24"/>
              </w:rPr>
            </w:pPr>
            <w:r w:rsidRPr="00E6231E">
              <w:rPr>
                <w:sz w:val="24"/>
                <w:szCs w:val="24"/>
              </w:rPr>
              <w:t>до 9 км 33 пары, далее 9 пар</w:t>
            </w:r>
          </w:p>
        </w:tc>
        <w:tc>
          <w:tcPr>
            <w:tcW w:w="1985" w:type="dxa"/>
            <w:vAlign w:val="center"/>
          </w:tcPr>
          <w:p w14:paraId="131FEEAE" w14:textId="77777777" w:rsidR="00E6231E" w:rsidRPr="00E6231E" w:rsidRDefault="00E6231E" w:rsidP="00E6231E">
            <w:pPr>
              <w:jc w:val="both"/>
              <w:rPr>
                <w:sz w:val="24"/>
                <w:szCs w:val="24"/>
              </w:rPr>
            </w:pPr>
            <w:r w:rsidRPr="00E6231E">
              <w:rPr>
                <w:sz w:val="24"/>
                <w:szCs w:val="24"/>
              </w:rPr>
              <w:t>5 пар</w:t>
            </w:r>
          </w:p>
        </w:tc>
      </w:tr>
      <w:tr w:rsidR="00E6231E" w:rsidRPr="00E6231E" w14:paraId="01A806B5" w14:textId="77777777" w:rsidTr="00E6231E">
        <w:tc>
          <w:tcPr>
            <w:tcW w:w="3369" w:type="dxa"/>
            <w:vAlign w:val="center"/>
          </w:tcPr>
          <w:p w14:paraId="6309F65E" w14:textId="77777777" w:rsidR="00E6231E" w:rsidRPr="00E6231E" w:rsidRDefault="00E6231E" w:rsidP="00E6231E">
            <w:pPr>
              <w:jc w:val="both"/>
              <w:rPr>
                <w:sz w:val="24"/>
                <w:szCs w:val="24"/>
              </w:rPr>
            </w:pPr>
            <w:r w:rsidRPr="00E6231E">
              <w:rPr>
                <w:sz w:val="24"/>
                <w:szCs w:val="24"/>
              </w:rPr>
              <w:t>Крымская – Новороссийск</w:t>
            </w:r>
          </w:p>
        </w:tc>
        <w:tc>
          <w:tcPr>
            <w:tcW w:w="2835" w:type="dxa"/>
            <w:vAlign w:val="center"/>
          </w:tcPr>
          <w:p w14:paraId="103D4CF1" w14:textId="77777777" w:rsidR="00E6231E" w:rsidRPr="00E6231E" w:rsidRDefault="00E6231E" w:rsidP="00E6231E">
            <w:pPr>
              <w:jc w:val="both"/>
              <w:rPr>
                <w:sz w:val="24"/>
                <w:szCs w:val="24"/>
              </w:rPr>
            </w:pPr>
            <w:r w:rsidRPr="00E6231E">
              <w:rPr>
                <w:sz w:val="24"/>
                <w:szCs w:val="24"/>
              </w:rPr>
              <w:t>15+4 пары</w:t>
            </w:r>
          </w:p>
        </w:tc>
        <w:tc>
          <w:tcPr>
            <w:tcW w:w="1984" w:type="dxa"/>
            <w:vAlign w:val="center"/>
          </w:tcPr>
          <w:p w14:paraId="1ABD7665" w14:textId="77777777" w:rsidR="00E6231E" w:rsidRPr="00E6231E" w:rsidRDefault="00E6231E" w:rsidP="00E6231E">
            <w:pPr>
              <w:jc w:val="both"/>
              <w:rPr>
                <w:sz w:val="24"/>
                <w:szCs w:val="24"/>
              </w:rPr>
            </w:pPr>
            <w:r w:rsidRPr="00E6231E">
              <w:rPr>
                <w:sz w:val="24"/>
                <w:szCs w:val="24"/>
              </w:rPr>
              <w:t>32 пары</w:t>
            </w:r>
          </w:p>
        </w:tc>
        <w:tc>
          <w:tcPr>
            <w:tcW w:w="1985" w:type="dxa"/>
            <w:vAlign w:val="center"/>
          </w:tcPr>
          <w:p w14:paraId="7173C70C" w14:textId="77777777" w:rsidR="00E6231E" w:rsidRPr="00E6231E" w:rsidRDefault="00E6231E" w:rsidP="00E6231E">
            <w:pPr>
              <w:jc w:val="both"/>
              <w:rPr>
                <w:sz w:val="24"/>
                <w:szCs w:val="24"/>
              </w:rPr>
            </w:pPr>
            <w:r w:rsidRPr="00E6231E">
              <w:rPr>
                <w:sz w:val="24"/>
                <w:szCs w:val="24"/>
              </w:rPr>
              <w:t>29+38 поездов</w:t>
            </w:r>
          </w:p>
        </w:tc>
      </w:tr>
    </w:tbl>
    <w:p w14:paraId="2615FE3C" w14:textId="77777777" w:rsidR="00E6231E" w:rsidRPr="00E6231E" w:rsidRDefault="00E6231E" w:rsidP="00E6231E">
      <w:pPr>
        <w:jc w:val="both"/>
        <w:rPr>
          <w:sz w:val="28"/>
          <w:szCs w:val="28"/>
        </w:rPr>
      </w:pPr>
      <w:r w:rsidRPr="00E6231E">
        <w:rPr>
          <w:sz w:val="28"/>
          <w:szCs w:val="28"/>
        </w:rPr>
        <w:t xml:space="preserve"> </w:t>
      </w:r>
    </w:p>
    <w:p w14:paraId="34C70B48" w14:textId="77777777" w:rsidR="00E6231E" w:rsidRPr="00E6231E" w:rsidRDefault="00E6231E" w:rsidP="00E6231E">
      <w:pPr>
        <w:ind w:firstLine="709"/>
        <w:jc w:val="both"/>
        <w:rPr>
          <w:sz w:val="28"/>
          <w:szCs w:val="28"/>
        </w:rPr>
      </w:pPr>
      <w:r w:rsidRPr="00E6231E">
        <w:rPr>
          <w:sz w:val="28"/>
          <w:szCs w:val="28"/>
        </w:rPr>
        <w:t>На территории муниципального образования Крымский район расположены следующие железнодорожные станции: Крымская, Баканская, Разъезд 9 км, Разъезд 18 км, Себедахово, Киевский, Варениковская, Разъезд Чекон.</w:t>
      </w:r>
    </w:p>
    <w:p w14:paraId="53089312" w14:textId="77777777" w:rsidR="00E6231E" w:rsidRPr="00E6231E" w:rsidRDefault="00E6231E" w:rsidP="00E6231E">
      <w:pPr>
        <w:ind w:firstLine="709"/>
        <w:jc w:val="both"/>
        <w:rPr>
          <w:sz w:val="28"/>
          <w:szCs w:val="28"/>
        </w:rPr>
      </w:pPr>
      <w:r w:rsidRPr="00E6231E">
        <w:rPr>
          <w:sz w:val="28"/>
          <w:szCs w:val="28"/>
        </w:rPr>
        <w:t>Грузооборот на Крымском участке за 2008 год составляет – 1159,2 тыс.т, в том числе:</w:t>
      </w:r>
    </w:p>
    <w:p w14:paraId="0AFF0DCB" w14:textId="77777777" w:rsidR="00E6231E" w:rsidRPr="00E6231E" w:rsidRDefault="00E6231E" w:rsidP="00E6231E">
      <w:pPr>
        <w:ind w:firstLine="709"/>
        <w:jc w:val="both"/>
        <w:rPr>
          <w:sz w:val="28"/>
          <w:szCs w:val="28"/>
        </w:rPr>
      </w:pPr>
      <w:r w:rsidRPr="00E6231E">
        <w:rPr>
          <w:sz w:val="28"/>
          <w:szCs w:val="28"/>
        </w:rPr>
        <w:t>- ст. Крымская – 309,6 тыс.т (род груза: автомобили, химикаты, сода, строительные материалы, сланец, метизы, черный лом, сельхоз. сельхозмашины, промсырье, формовочные материалы, лесные грузы, продовольственные товары, товары народного потребления);</w:t>
      </w:r>
    </w:p>
    <w:p w14:paraId="75C0E448" w14:textId="77777777" w:rsidR="00E6231E" w:rsidRPr="00E6231E" w:rsidRDefault="00E6231E" w:rsidP="00E6231E">
      <w:pPr>
        <w:ind w:firstLine="709"/>
        <w:jc w:val="both"/>
        <w:rPr>
          <w:sz w:val="28"/>
          <w:szCs w:val="28"/>
        </w:rPr>
      </w:pPr>
      <w:r w:rsidRPr="00E6231E">
        <w:rPr>
          <w:sz w:val="28"/>
          <w:szCs w:val="28"/>
        </w:rPr>
        <w:t xml:space="preserve">- ст. Баканская – 217,7 тыс. т. (род груза: промсырье, формовочные материалы); </w:t>
      </w:r>
    </w:p>
    <w:p w14:paraId="04029F90" w14:textId="77777777" w:rsidR="00E6231E" w:rsidRPr="00E6231E" w:rsidRDefault="00E6231E" w:rsidP="00E6231E">
      <w:pPr>
        <w:ind w:firstLine="709"/>
        <w:jc w:val="both"/>
        <w:rPr>
          <w:sz w:val="28"/>
          <w:szCs w:val="28"/>
        </w:rPr>
      </w:pPr>
      <w:r w:rsidRPr="00E6231E">
        <w:rPr>
          <w:sz w:val="28"/>
          <w:szCs w:val="28"/>
        </w:rPr>
        <w:t xml:space="preserve">- разъезд 9 км. – 484,5 тыс.т (род грунта: сборные грузы); </w:t>
      </w:r>
    </w:p>
    <w:p w14:paraId="73AFFF19" w14:textId="77777777" w:rsidR="00E6231E" w:rsidRPr="00E6231E" w:rsidRDefault="00E6231E" w:rsidP="00E6231E">
      <w:pPr>
        <w:ind w:firstLine="709"/>
        <w:jc w:val="both"/>
        <w:rPr>
          <w:sz w:val="28"/>
          <w:szCs w:val="28"/>
        </w:rPr>
      </w:pPr>
      <w:r w:rsidRPr="00E6231E">
        <w:rPr>
          <w:sz w:val="28"/>
          <w:szCs w:val="28"/>
        </w:rPr>
        <w:t>- ст. Варениковская – 147,2 тыс.т. (род груза: зерно, мука);</w:t>
      </w:r>
    </w:p>
    <w:p w14:paraId="41DA4D3B" w14:textId="77777777" w:rsidR="00E6231E" w:rsidRPr="00E6231E" w:rsidRDefault="00E6231E" w:rsidP="00E6231E">
      <w:pPr>
        <w:ind w:firstLine="709"/>
        <w:jc w:val="both"/>
        <w:rPr>
          <w:sz w:val="28"/>
          <w:szCs w:val="28"/>
        </w:rPr>
      </w:pPr>
      <w:r w:rsidRPr="00E6231E">
        <w:rPr>
          <w:sz w:val="28"/>
          <w:szCs w:val="28"/>
        </w:rPr>
        <w:t>- ст. Себедахово – 0,2 тыс.т (род груза: сборные грузы).</w:t>
      </w:r>
    </w:p>
    <w:p w14:paraId="6ED1A0AE" w14:textId="77777777" w:rsidR="00E6231E" w:rsidRPr="00E6231E" w:rsidRDefault="00E6231E" w:rsidP="00E6231E">
      <w:pPr>
        <w:ind w:firstLine="709"/>
        <w:jc w:val="both"/>
        <w:rPr>
          <w:sz w:val="28"/>
          <w:szCs w:val="28"/>
        </w:rPr>
      </w:pPr>
      <w:r w:rsidRPr="00E6231E">
        <w:rPr>
          <w:sz w:val="28"/>
          <w:szCs w:val="28"/>
        </w:rPr>
        <w:t>Пассажиропоток на Крымском участке за 2008 год составляет – 250098 чел., в том числе:</w:t>
      </w:r>
    </w:p>
    <w:p w14:paraId="7B0E21A7" w14:textId="77777777" w:rsidR="00E6231E" w:rsidRPr="00E6231E" w:rsidRDefault="00E6231E" w:rsidP="00E6231E">
      <w:pPr>
        <w:ind w:firstLine="480"/>
        <w:jc w:val="both"/>
        <w:rPr>
          <w:sz w:val="28"/>
          <w:szCs w:val="28"/>
        </w:rPr>
      </w:pPr>
      <w:r w:rsidRPr="00E6231E">
        <w:rPr>
          <w:sz w:val="28"/>
          <w:szCs w:val="28"/>
        </w:rPr>
        <w:t>- ст. Крымская – 211045 чел.,</w:t>
      </w:r>
    </w:p>
    <w:p w14:paraId="682DF9FA" w14:textId="77777777" w:rsidR="00E6231E" w:rsidRPr="00E6231E" w:rsidRDefault="00E6231E" w:rsidP="00E6231E">
      <w:pPr>
        <w:ind w:firstLine="480"/>
        <w:jc w:val="both"/>
        <w:rPr>
          <w:sz w:val="28"/>
          <w:szCs w:val="28"/>
        </w:rPr>
      </w:pPr>
      <w:r w:rsidRPr="00E6231E">
        <w:rPr>
          <w:sz w:val="28"/>
          <w:szCs w:val="28"/>
        </w:rPr>
        <w:t>- ст. Баканская – 39053 чел.</w:t>
      </w:r>
    </w:p>
    <w:p w14:paraId="46DBE4D4" w14:textId="77777777" w:rsidR="00E6231E" w:rsidRPr="00E6231E" w:rsidRDefault="00E6231E" w:rsidP="00E6231E">
      <w:pPr>
        <w:ind w:firstLine="480"/>
        <w:jc w:val="both"/>
        <w:rPr>
          <w:sz w:val="28"/>
          <w:szCs w:val="28"/>
        </w:rPr>
      </w:pPr>
      <w:r w:rsidRPr="00E6231E">
        <w:rPr>
          <w:sz w:val="28"/>
          <w:szCs w:val="28"/>
        </w:rPr>
        <w:t xml:space="preserve">Реконструкция намечается на следующих станциях: </w:t>
      </w:r>
    </w:p>
    <w:p w14:paraId="7CE68043" w14:textId="77777777" w:rsidR="00E6231E" w:rsidRPr="00E6231E" w:rsidRDefault="00E6231E" w:rsidP="00E6231E">
      <w:pPr>
        <w:ind w:firstLine="480"/>
        <w:jc w:val="both"/>
        <w:rPr>
          <w:sz w:val="28"/>
          <w:szCs w:val="28"/>
        </w:rPr>
      </w:pPr>
      <w:r w:rsidRPr="00E6231E">
        <w:rPr>
          <w:sz w:val="28"/>
          <w:szCs w:val="28"/>
        </w:rPr>
        <w:t>- Крымская (реконструкция путей станции);</w:t>
      </w:r>
    </w:p>
    <w:p w14:paraId="31D39615" w14:textId="77777777" w:rsidR="00E6231E" w:rsidRPr="00E6231E" w:rsidRDefault="00E6231E" w:rsidP="00E6231E">
      <w:pPr>
        <w:ind w:firstLine="480"/>
        <w:jc w:val="both"/>
        <w:rPr>
          <w:sz w:val="28"/>
          <w:szCs w:val="28"/>
        </w:rPr>
      </w:pPr>
      <w:r w:rsidRPr="00E6231E">
        <w:rPr>
          <w:sz w:val="28"/>
          <w:szCs w:val="28"/>
        </w:rPr>
        <w:t>- Баканская (удлинение путей, строительство дополнительных путей);</w:t>
      </w:r>
    </w:p>
    <w:p w14:paraId="1D317454" w14:textId="77777777" w:rsidR="00E6231E" w:rsidRPr="00E6231E" w:rsidRDefault="00E6231E" w:rsidP="00E6231E">
      <w:pPr>
        <w:ind w:firstLine="480"/>
        <w:jc w:val="both"/>
        <w:rPr>
          <w:sz w:val="28"/>
          <w:szCs w:val="28"/>
        </w:rPr>
      </w:pPr>
      <w:r w:rsidRPr="00E6231E">
        <w:rPr>
          <w:sz w:val="28"/>
          <w:szCs w:val="28"/>
        </w:rPr>
        <w:t>- Разъезд 9 км (строительство дополнительных парков станции);</w:t>
      </w:r>
    </w:p>
    <w:p w14:paraId="0D48860C" w14:textId="77777777" w:rsidR="00E6231E" w:rsidRPr="00E6231E" w:rsidRDefault="00E6231E" w:rsidP="00E6231E">
      <w:pPr>
        <w:ind w:firstLine="480"/>
        <w:jc w:val="both"/>
        <w:rPr>
          <w:sz w:val="28"/>
          <w:szCs w:val="28"/>
        </w:rPr>
      </w:pPr>
      <w:r w:rsidRPr="00E6231E">
        <w:rPr>
          <w:sz w:val="28"/>
          <w:szCs w:val="28"/>
        </w:rPr>
        <w:t>- Киевская (удлинение путей, строительство дополнительных путей);</w:t>
      </w:r>
    </w:p>
    <w:p w14:paraId="324B316F" w14:textId="77777777" w:rsidR="00E6231E" w:rsidRPr="00E6231E" w:rsidRDefault="00E6231E" w:rsidP="00E6231E">
      <w:pPr>
        <w:ind w:firstLine="480"/>
        <w:jc w:val="both"/>
        <w:rPr>
          <w:sz w:val="28"/>
          <w:szCs w:val="28"/>
        </w:rPr>
      </w:pPr>
      <w:r w:rsidRPr="00E6231E">
        <w:rPr>
          <w:sz w:val="28"/>
          <w:szCs w:val="28"/>
        </w:rPr>
        <w:t xml:space="preserve">- Варениковская (удлинение путей, строительство дополнительных путей). </w:t>
      </w:r>
    </w:p>
    <w:p w14:paraId="09B43636" w14:textId="77777777" w:rsidR="00E6231E" w:rsidRPr="00E6231E" w:rsidRDefault="00E6231E" w:rsidP="00E6231E">
      <w:pPr>
        <w:ind w:firstLine="709"/>
        <w:jc w:val="both"/>
        <w:rPr>
          <w:sz w:val="28"/>
          <w:szCs w:val="28"/>
        </w:rPr>
      </w:pPr>
      <w:r w:rsidRPr="00E6231E">
        <w:rPr>
          <w:sz w:val="28"/>
          <w:szCs w:val="28"/>
        </w:rPr>
        <w:t>Между станциями Киевская – Варениковская – Чекон и далее будут уложены вторые пути на перегоне со спрямлением кривых.</w:t>
      </w:r>
    </w:p>
    <w:p w14:paraId="619062A6" w14:textId="77777777" w:rsidR="00E6231E" w:rsidRPr="00E6231E" w:rsidRDefault="00E6231E" w:rsidP="00E6231E">
      <w:pPr>
        <w:ind w:firstLine="709"/>
        <w:jc w:val="both"/>
        <w:rPr>
          <w:sz w:val="28"/>
          <w:szCs w:val="28"/>
        </w:rPr>
      </w:pPr>
      <w:r w:rsidRPr="00E6231E">
        <w:rPr>
          <w:sz w:val="28"/>
          <w:szCs w:val="28"/>
        </w:rPr>
        <w:t xml:space="preserve">На основании прогнозов объемов грузовых перевозок, расчетов размеров движения грузовых и пассажирских поездов и мероприятий по освоению объемов перевозок на перспективу до 2020 года, выполненных институтом «Трансэлектропроект» в 2008 году, на основании сравнения ранее разработанных проектных решений в 2004 г., институтом «Кавжелдорпроект» предложена комплексная реконструкция участка разъезд 9 км. – Юровский – Анапа – Темрюк – Кавказ, Северо-Кавказской железной дороги, Участок </w:t>
      </w:r>
      <w:r w:rsidRPr="00E6231E">
        <w:rPr>
          <w:sz w:val="28"/>
          <w:szCs w:val="28"/>
        </w:rPr>
        <w:lastRenderedPageBreak/>
        <w:t>Варениковская – Вышестеблиевская, обход ст.Варениковская. Предложенные варианты реконструкции находятся в стадии согласования.</w:t>
      </w:r>
    </w:p>
    <w:p w14:paraId="7B255A82" w14:textId="77777777" w:rsidR="00E6231E" w:rsidRPr="00E6231E" w:rsidRDefault="00E6231E" w:rsidP="00E6231E">
      <w:pPr>
        <w:ind w:firstLine="709"/>
        <w:jc w:val="both"/>
        <w:rPr>
          <w:sz w:val="28"/>
          <w:szCs w:val="28"/>
        </w:rPr>
      </w:pPr>
      <w:r w:rsidRPr="00E6231E">
        <w:rPr>
          <w:sz w:val="28"/>
          <w:szCs w:val="28"/>
        </w:rPr>
        <w:t>Также разработан проект «Комплексное развитие Новороссийского транспортного узла, Краснодарский край», вариант 1, 2, рассматривающий реконструкцию железной дороги направления Крымск-Новороссийск.</w:t>
      </w:r>
    </w:p>
    <w:p w14:paraId="630E361E" w14:textId="77777777" w:rsidR="00E6231E" w:rsidRPr="00E6231E" w:rsidRDefault="00E6231E" w:rsidP="00E6231E">
      <w:pPr>
        <w:ind w:firstLine="709"/>
        <w:jc w:val="both"/>
        <w:rPr>
          <w:sz w:val="28"/>
          <w:szCs w:val="28"/>
        </w:rPr>
      </w:pPr>
      <w:r w:rsidRPr="00E6231E">
        <w:rPr>
          <w:sz w:val="28"/>
          <w:szCs w:val="28"/>
        </w:rPr>
        <w:t>Новая ж.д. линия ст. Абинская – г. Новороссийск начинается от новой ж.д. станции Веселая, устройство которой предусматривается на перегоне Абинск-Крымск. Далее трасса новой ж.д. на ПК 25-ПК 36 обходит нефтяные месторождения, на ПК43+30 пересекает автодорогу Краснодар – Новороссийск, проходит через отстойники очистных сооружений. Пересекая балку «Лузанкина»,  трасса, вписываясь в лога, выходит в долину р. Абин проходит в районе существующей автомобильной дороги, неоднократно пересекая ее. На ПК 151 и ПК 171 трасса проходит мимо турбаз «Лесное озеро» и «Сосновая роща», пересекает р. Абин и входит в долину р. Адыгой, на ПК 334+00 трасса новой железной дороги входит в тоннель. Протяженность тоннеля составляет 6124 м. После выхода из тоннеля ПК 395+24 у подножия главного Кавказского хребта на ПК 415+00 на отметках около 100м проектируется сортировочная ст. Кабардинка.</w:t>
      </w:r>
    </w:p>
    <w:p w14:paraId="333F17B5" w14:textId="77777777" w:rsidR="00E6231E" w:rsidRPr="00E6231E" w:rsidRDefault="00E6231E" w:rsidP="00E6231E">
      <w:pPr>
        <w:ind w:firstLine="709"/>
        <w:jc w:val="both"/>
        <w:rPr>
          <w:sz w:val="28"/>
          <w:szCs w:val="28"/>
        </w:rPr>
      </w:pPr>
      <w:r w:rsidRPr="00E6231E">
        <w:rPr>
          <w:sz w:val="28"/>
          <w:szCs w:val="28"/>
        </w:rPr>
        <w:t>Развитие железных дорог в границах Крымского района обусловлено потребностями формирования и развития на территории региона системы транспортных коридоров и освоение перспективных потоков транзитных грузов и растущего пассажиропотока. Железнодорожный транспорт играет основную роль в доставке отдыхающих на курорты Черноморского и Азовского побережья из самых отдаленных районов страны. По железной дороге прибывают продовольственные и промышленные товары для населения и отдыхающих, значительный объем строительных материалов.</w:t>
      </w:r>
    </w:p>
    <w:p w14:paraId="167D496E" w14:textId="77777777" w:rsidR="00E6231E" w:rsidRPr="00E6231E" w:rsidRDefault="00E6231E" w:rsidP="00E6231E">
      <w:pPr>
        <w:ind w:firstLine="709"/>
        <w:jc w:val="both"/>
        <w:rPr>
          <w:sz w:val="28"/>
          <w:szCs w:val="28"/>
        </w:rPr>
      </w:pPr>
      <w:r w:rsidRPr="00E6231E">
        <w:rPr>
          <w:sz w:val="28"/>
          <w:szCs w:val="28"/>
        </w:rPr>
        <w:t>Конфигурация реконструируемых железных дорог и расположенные на них станции, их мощность в значительной степени определят направление автомобильных перевозок и будут влиять на их объем. Типы железнодорожных переездов (охраняемые в одном уровне, или в 2-х уровнях) необходимо уточнять по мере развития как интенсивности движения на автомобильных дорогах, так и от интенсивности железнодорожных грузопотоков на последующих стадиях проектирования.</w:t>
      </w:r>
    </w:p>
    <w:p w14:paraId="5F76D029" w14:textId="77777777" w:rsidR="00E6231E" w:rsidRPr="00E6231E" w:rsidRDefault="00E6231E" w:rsidP="00E6231E">
      <w:pPr>
        <w:ind w:firstLine="480"/>
        <w:jc w:val="both"/>
        <w:rPr>
          <w:b/>
          <w:sz w:val="28"/>
          <w:szCs w:val="28"/>
          <w:highlight w:val="yellow"/>
        </w:rPr>
      </w:pPr>
    </w:p>
    <w:p w14:paraId="6C1C8E82" w14:textId="77777777" w:rsidR="00E6231E" w:rsidRPr="00E6231E" w:rsidRDefault="00E6231E" w:rsidP="00E6231E">
      <w:pPr>
        <w:ind w:firstLine="480"/>
        <w:jc w:val="center"/>
        <w:rPr>
          <w:b/>
          <w:sz w:val="28"/>
          <w:szCs w:val="28"/>
        </w:rPr>
      </w:pPr>
      <w:r w:rsidRPr="00E6231E">
        <w:rPr>
          <w:b/>
          <w:sz w:val="28"/>
          <w:szCs w:val="28"/>
        </w:rPr>
        <w:t>Речной транспорт</w:t>
      </w:r>
    </w:p>
    <w:p w14:paraId="1E93F45C" w14:textId="77777777" w:rsidR="00E6231E" w:rsidRPr="00E6231E" w:rsidRDefault="00E6231E" w:rsidP="00E6231E">
      <w:pPr>
        <w:ind w:firstLine="709"/>
        <w:jc w:val="both"/>
        <w:rPr>
          <w:sz w:val="28"/>
          <w:szCs w:val="28"/>
        </w:rPr>
      </w:pPr>
    </w:p>
    <w:p w14:paraId="2D122CE3" w14:textId="77777777" w:rsidR="00E6231E" w:rsidRPr="00E6231E" w:rsidRDefault="00E6231E" w:rsidP="00E6231E">
      <w:pPr>
        <w:ind w:firstLine="709"/>
        <w:jc w:val="both"/>
        <w:rPr>
          <w:sz w:val="28"/>
          <w:szCs w:val="28"/>
        </w:rPr>
      </w:pPr>
      <w:r w:rsidRPr="00E6231E">
        <w:rPr>
          <w:sz w:val="28"/>
          <w:szCs w:val="28"/>
        </w:rPr>
        <w:t>На реке Адагум в районе города Крымск не предполагается наличие речного транспорта в общей системе из-за несудоходности реки.</w:t>
      </w:r>
    </w:p>
    <w:p w14:paraId="2D50D489" w14:textId="77777777" w:rsidR="00E6231E" w:rsidRPr="00E6231E" w:rsidRDefault="00E6231E" w:rsidP="00E6231E">
      <w:pPr>
        <w:ind w:firstLine="709"/>
        <w:jc w:val="both"/>
        <w:rPr>
          <w:sz w:val="28"/>
          <w:szCs w:val="28"/>
          <w:highlight w:val="yellow"/>
        </w:rPr>
      </w:pPr>
    </w:p>
    <w:p w14:paraId="10F65DF8" w14:textId="77777777" w:rsidR="00E6231E" w:rsidRPr="00E6231E" w:rsidRDefault="00E6231E" w:rsidP="00E6231E">
      <w:pPr>
        <w:ind w:firstLine="709"/>
        <w:jc w:val="center"/>
        <w:rPr>
          <w:b/>
          <w:sz w:val="28"/>
          <w:szCs w:val="28"/>
        </w:rPr>
      </w:pPr>
      <w:r w:rsidRPr="00E6231E">
        <w:rPr>
          <w:b/>
          <w:sz w:val="28"/>
          <w:szCs w:val="28"/>
        </w:rPr>
        <w:t>Автомобильный транспорт</w:t>
      </w:r>
    </w:p>
    <w:p w14:paraId="567FB089" w14:textId="77777777" w:rsidR="00E6231E" w:rsidRPr="00E6231E" w:rsidRDefault="00E6231E" w:rsidP="00E6231E">
      <w:pPr>
        <w:jc w:val="both"/>
        <w:rPr>
          <w:b/>
        </w:rPr>
      </w:pPr>
    </w:p>
    <w:p w14:paraId="7BA44F82" w14:textId="77777777" w:rsidR="00E6231E" w:rsidRPr="00E6231E" w:rsidRDefault="00E6231E" w:rsidP="00E6231E">
      <w:pPr>
        <w:ind w:firstLine="709"/>
        <w:jc w:val="both"/>
        <w:rPr>
          <w:sz w:val="28"/>
        </w:rPr>
      </w:pPr>
      <w:r w:rsidRPr="00E6231E">
        <w:rPr>
          <w:sz w:val="28"/>
        </w:rPr>
        <w:t>В Крымском транспортном узле пересекаются автомобильные дороги Краснодарского края и России.</w:t>
      </w:r>
    </w:p>
    <w:p w14:paraId="698B22F6" w14:textId="77777777" w:rsidR="00E6231E" w:rsidRPr="00E6231E" w:rsidRDefault="00E6231E" w:rsidP="00E6231E">
      <w:pPr>
        <w:ind w:firstLine="709"/>
        <w:jc w:val="both"/>
        <w:rPr>
          <w:sz w:val="28"/>
        </w:rPr>
      </w:pPr>
      <w:r w:rsidRPr="00E6231E">
        <w:rPr>
          <w:sz w:val="28"/>
        </w:rPr>
        <w:lastRenderedPageBreak/>
        <w:t>Автомобильные дороги регионального или межмуниципального значения:</w:t>
      </w:r>
    </w:p>
    <w:p w14:paraId="19C93792" w14:textId="77777777" w:rsidR="00E6231E" w:rsidRPr="00E6231E" w:rsidRDefault="00E6231E" w:rsidP="00E6231E">
      <w:pPr>
        <w:ind w:firstLine="567"/>
        <w:jc w:val="both"/>
        <w:rPr>
          <w:sz w:val="28"/>
        </w:rPr>
      </w:pPr>
      <w:r w:rsidRPr="00E6231E">
        <w:rPr>
          <w:sz w:val="28"/>
        </w:rPr>
        <w:t>- г. Крымск – с. Джигинка (</w:t>
      </w:r>
      <w:r w:rsidRPr="00E6231E">
        <w:rPr>
          <w:sz w:val="28"/>
          <w:lang w:val="en-US"/>
        </w:rPr>
        <w:t>III</w:t>
      </w:r>
      <w:r w:rsidRPr="00E6231E">
        <w:rPr>
          <w:sz w:val="28"/>
        </w:rPr>
        <w:t xml:space="preserve"> категория);</w:t>
      </w:r>
    </w:p>
    <w:p w14:paraId="5765ADB6" w14:textId="77777777" w:rsidR="00E6231E" w:rsidRPr="00E6231E" w:rsidRDefault="00E6231E" w:rsidP="00E6231E">
      <w:pPr>
        <w:ind w:firstLine="567"/>
        <w:jc w:val="both"/>
        <w:rPr>
          <w:sz w:val="28"/>
        </w:rPr>
      </w:pPr>
      <w:r w:rsidRPr="00E6231E">
        <w:rPr>
          <w:sz w:val="28"/>
        </w:rPr>
        <w:t>- г. Славянск-на-Кубани – г. Крымск (</w:t>
      </w:r>
      <w:r w:rsidRPr="00E6231E">
        <w:rPr>
          <w:sz w:val="28"/>
          <w:lang w:val="en-US"/>
        </w:rPr>
        <w:t>II</w:t>
      </w:r>
      <w:r w:rsidRPr="00E6231E">
        <w:rPr>
          <w:sz w:val="28"/>
        </w:rPr>
        <w:t xml:space="preserve"> категория);</w:t>
      </w:r>
    </w:p>
    <w:p w14:paraId="72C5F881" w14:textId="77777777" w:rsidR="00E6231E" w:rsidRPr="00E6231E" w:rsidRDefault="00E6231E" w:rsidP="00E6231E">
      <w:pPr>
        <w:ind w:firstLine="567"/>
        <w:jc w:val="both"/>
        <w:rPr>
          <w:sz w:val="28"/>
        </w:rPr>
      </w:pPr>
      <w:r w:rsidRPr="00E6231E">
        <w:rPr>
          <w:sz w:val="28"/>
        </w:rPr>
        <w:t>- г. Крымск – х. Аккерменка (</w:t>
      </w:r>
      <w:r w:rsidRPr="00E6231E">
        <w:rPr>
          <w:sz w:val="28"/>
          <w:lang w:val="en-US"/>
        </w:rPr>
        <w:t>IV</w:t>
      </w:r>
      <w:r w:rsidRPr="00E6231E">
        <w:rPr>
          <w:sz w:val="28"/>
        </w:rPr>
        <w:t xml:space="preserve"> категория);</w:t>
      </w:r>
    </w:p>
    <w:p w14:paraId="2FDB6174" w14:textId="77777777" w:rsidR="00E6231E" w:rsidRPr="00E6231E" w:rsidRDefault="00E6231E" w:rsidP="00E6231E">
      <w:pPr>
        <w:ind w:firstLine="567"/>
        <w:jc w:val="both"/>
        <w:rPr>
          <w:sz w:val="28"/>
        </w:rPr>
      </w:pPr>
      <w:r w:rsidRPr="00E6231E">
        <w:rPr>
          <w:sz w:val="28"/>
        </w:rPr>
        <w:t>- г. Крымск – х. Черноморский (</w:t>
      </w:r>
      <w:r w:rsidRPr="00E6231E">
        <w:rPr>
          <w:sz w:val="28"/>
          <w:lang w:val="en-US"/>
        </w:rPr>
        <w:t>IV</w:t>
      </w:r>
      <w:r w:rsidRPr="00E6231E">
        <w:rPr>
          <w:sz w:val="28"/>
        </w:rPr>
        <w:t xml:space="preserve"> категория).</w:t>
      </w:r>
    </w:p>
    <w:p w14:paraId="0E366AE6" w14:textId="77777777" w:rsidR="008D24FD" w:rsidRPr="00E6231E" w:rsidRDefault="008D24FD" w:rsidP="008D24FD">
      <w:pPr>
        <w:ind w:firstLine="709"/>
        <w:jc w:val="both"/>
        <w:rPr>
          <w:sz w:val="28"/>
        </w:rPr>
      </w:pPr>
      <w:r w:rsidRPr="00E6231E">
        <w:rPr>
          <w:sz w:val="28"/>
        </w:rPr>
        <w:t xml:space="preserve">По южной границе муниципального образования Крымское городское поселение приходит одна из важнейших автомобильных дорог федерального значения </w:t>
      </w:r>
      <w:r>
        <w:rPr>
          <w:sz w:val="28"/>
        </w:rPr>
        <w:t>А-146 «Краснодар–Верхебаканский»</w:t>
      </w:r>
      <w:r w:rsidRPr="00E6231E">
        <w:rPr>
          <w:sz w:val="28"/>
        </w:rPr>
        <w:t>, которая обеспечивает связь административного центра района г. Крымска с административным центром края г. Краснодар, а так же является одной из главных транспортных артерий по которой осуществляется пропуск транспортных грузопотоков от морского порта г. Новороссийск.</w:t>
      </w:r>
    </w:p>
    <w:p w14:paraId="58AF9F2B" w14:textId="77777777" w:rsidR="008D24FD" w:rsidRPr="00E6231E" w:rsidRDefault="008D24FD" w:rsidP="008D24FD">
      <w:pPr>
        <w:ind w:firstLine="709"/>
        <w:jc w:val="both"/>
        <w:rPr>
          <w:sz w:val="28"/>
          <w:szCs w:val="28"/>
        </w:rPr>
      </w:pPr>
      <w:r w:rsidRPr="00E6231E">
        <w:rPr>
          <w:sz w:val="28"/>
          <w:szCs w:val="28"/>
        </w:rPr>
        <w:t xml:space="preserve">Велико значение федеральной дороги в обслуживании не только региональных, но и международных транспортных связей субъектов Российской Федерации, входящих в состав Южного округа, внешних связей края с центральными областями. Автомобильная дорога «Краснодар – </w:t>
      </w:r>
      <w:r>
        <w:rPr>
          <w:sz w:val="28"/>
          <w:szCs w:val="28"/>
        </w:rPr>
        <w:t>Верхнебаканский</w:t>
      </w:r>
      <w:r w:rsidRPr="00E6231E">
        <w:rPr>
          <w:sz w:val="28"/>
          <w:szCs w:val="28"/>
        </w:rPr>
        <w:t>» является частью одного из вариантов коридора Север - Юг, по которому следуют большие транзитные грузо- и пассажиропотоки к крупнейшему порту на Черном море – Новороссийску и юго-западной части курортной зоны Черноморского побережья.</w:t>
      </w:r>
    </w:p>
    <w:p w14:paraId="647A1580" w14:textId="77777777" w:rsidR="008D24FD" w:rsidRPr="00E6231E" w:rsidRDefault="008D24FD" w:rsidP="008D24FD">
      <w:pPr>
        <w:ind w:firstLine="709"/>
        <w:jc w:val="both"/>
        <w:rPr>
          <w:sz w:val="28"/>
        </w:rPr>
      </w:pPr>
      <w:r w:rsidRPr="00E6231E">
        <w:rPr>
          <w:sz w:val="28"/>
        </w:rPr>
        <w:t>Для Крымского транспортного узла важное значение имеет перспектива реконструкции дороги федерального значения «Краснодар-</w:t>
      </w:r>
      <w:r>
        <w:rPr>
          <w:sz w:val="28"/>
        </w:rPr>
        <w:t>Верхнебаканский</w:t>
      </w:r>
      <w:r w:rsidRPr="00E6231E">
        <w:rPr>
          <w:sz w:val="28"/>
        </w:rPr>
        <w:t>», по нормам 1</w:t>
      </w:r>
      <w:r w:rsidRPr="00E6231E">
        <w:rPr>
          <w:sz w:val="28"/>
          <w:u w:val="single"/>
          <w:vertAlign w:val="superscript"/>
        </w:rPr>
        <w:t>ой</w:t>
      </w:r>
      <w:r w:rsidRPr="00E6231E">
        <w:rPr>
          <w:sz w:val="28"/>
        </w:rPr>
        <w:t xml:space="preserve"> категории, что предусматривает наличие трансп</w:t>
      </w:r>
      <w:r>
        <w:rPr>
          <w:sz w:val="28"/>
        </w:rPr>
        <w:t>ортных развязок в разном уровне.</w:t>
      </w:r>
    </w:p>
    <w:p w14:paraId="3A97CA62" w14:textId="77777777" w:rsidR="00E6231E" w:rsidRPr="00E6231E" w:rsidRDefault="00E6231E" w:rsidP="00E6231E">
      <w:pPr>
        <w:ind w:firstLine="709"/>
        <w:jc w:val="both"/>
        <w:rPr>
          <w:sz w:val="28"/>
        </w:rPr>
      </w:pPr>
      <w:r w:rsidRPr="00E6231E">
        <w:rPr>
          <w:sz w:val="28"/>
        </w:rPr>
        <w:t>Развитие города Крымска генеральным планом предусмотрено в восточном и южном направлениях, что определит прохождение участка автомобильной дороги Краснодар – Новороссийск в границах города и, следовательно, потребуется разработка мероприятий по обеспечению безопасности жизнедеятельности в районах  её воздействия.</w:t>
      </w:r>
    </w:p>
    <w:p w14:paraId="6C3BE73E" w14:textId="77777777" w:rsidR="00E6231E" w:rsidRPr="00E6231E" w:rsidRDefault="00E6231E" w:rsidP="00E6231E">
      <w:pPr>
        <w:ind w:firstLine="709"/>
        <w:jc w:val="both"/>
        <w:rPr>
          <w:sz w:val="28"/>
        </w:rPr>
      </w:pPr>
      <w:r w:rsidRPr="00E6231E">
        <w:rPr>
          <w:sz w:val="28"/>
        </w:rPr>
        <w:t xml:space="preserve">Генеральным планом предусматривается на отдаленную перспективу строительство южного обхода города автомобильной дорогой Краснодар-Новороссийск. </w:t>
      </w:r>
    </w:p>
    <w:p w14:paraId="512326F7" w14:textId="77777777" w:rsidR="00E6231E" w:rsidRPr="00E6231E" w:rsidRDefault="00E6231E" w:rsidP="00E6231E">
      <w:pPr>
        <w:ind w:firstLine="709"/>
        <w:jc w:val="both"/>
        <w:rPr>
          <w:sz w:val="28"/>
        </w:rPr>
      </w:pPr>
      <w:r w:rsidRPr="00E6231E">
        <w:rPr>
          <w:sz w:val="28"/>
        </w:rPr>
        <w:t xml:space="preserve">Согласно намеченным мероприятиям программного проекта, приведенным в разделе «Автомобильные дороги» разработанного Северо-Кавказским филиалом ОАО ГИПРОДОРНИИ к Схеме территориального планирования Краснодарского края, большую важность приобретает строительство автомобильной дороги по новому направлению Краснодар – Кабардинка, это перераспределит транспортные потоки в направлении черноморского побережья, и уменьшит интенсивность движения по существующему направлению «Краснодар – Новороссийск». Трасса </w:t>
      </w:r>
      <w:r w:rsidRPr="00E6231E">
        <w:rPr>
          <w:sz w:val="28"/>
        </w:rPr>
        <w:lastRenderedPageBreak/>
        <w:t>проектируемой магистрали будет уточняться согласно технико-экономическим обоснованиям, с обязательным обходом населенных пунктов.</w:t>
      </w:r>
    </w:p>
    <w:p w14:paraId="4C9AABDE" w14:textId="77777777" w:rsidR="00E6231E" w:rsidRPr="00E6231E" w:rsidRDefault="00E6231E" w:rsidP="00E6231E">
      <w:pPr>
        <w:ind w:firstLine="709"/>
        <w:jc w:val="both"/>
        <w:rPr>
          <w:sz w:val="28"/>
          <w:szCs w:val="28"/>
        </w:rPr>
      </w:pPr>
      <w:r w:rsidRPr="00E6231E">
        <w:rPr>
          <w:sz w:val="28"/>
          <w:szCs w:val="28"/>
        </w:rPr>
        <w:t>От г. Крымска основные региональные дороги расходятся по радиальному направлению в северном, западном и юго-западном направлениях:</w:t>
      </w:r>
    </w:p>
    <w:p w14:paraId="64C05131" w14:textId="77777777" w:rsidR="00E6231E" w:rsidRPr="00E6231E" w:rsidRDefault="00E6231E" w:rsidP="00E6231E">
      <w:pPr>
        <w:ind w:firstLine="360"/>
        <w:jc w:val="both"/>
        <w:rPr>
          <w:sz w:val="28"/>
          <w:szCs w:val="28"/>
        </w:rPr>
      </w:pPr>
      <w:r w:rsidRPr="00E6231E">
        <w:rPr>
          <w:sz w:val="28"/>
          <w:szCs w:val="28"/>
        </w:rPr>
        <w:t>- г. Славянск-на-Кубани – г. Крымск;</w:t>
      </w:r>
    </w:p>
    <w:p w14:paraId="40F7B412" w14:textId="77777777" w:rsidR="00E6231E" w:rsidRPr="00E6231E" w:rsidRDefault="00E6231E" w:rsidP="00E6231E">
      <w:pPr>
        <w:ind w:firstLine="360"/>
        <w:jc w:val="both"/>
        <w:rPr>
          <w:sz w:val="28"/>
          <w:szCs w:val="28"/>
        </w:rPr>
      </w:pPr>
      <w:r w:rsidRPr="00E6231E">
        <w:rPr>
          <w:sz w:val="28"/>
          <w:szCs w:val="28"/>
        </w:rPr>
        <w:t>- г. Крымск – с. Джигинка;</w:t>
      </w:r>
    </w:p>
    <w:p w14:paraId="79C3E642" w14:textId="77777777" w:rsidR="00E6231E" w:rsidRPr="00E6231E" w:rsidRDefault="00E6231E" w:rsidP="00E6231E">
      <w:pPr>
        <w:ind w:firstLine="360"/>
        <w:jc w:val="both"/>
        <w:rPr>
          <w:sz w:val="28"/>
          <w:szCs w:val="28"/>
        </w:rPr>
      </w:pPr>
      <w:r w:rsidRPr="00E6231E">
        <w:rPr>
          <w:sz w:val="28"/>
          <w:szCs w:val="28"/>
        </w:rPr>
        <w:t>- г. Крымск – х. Аккерменка.</w:t>
      </w:r>
    </w:p>
    <w:p w14:paraId="6B657C5E" w14:textId="77777777" w:rsidR="00E6231E" w:rsidRPr="00E6231E" w:rsidRDefault="00E6231E" w:rsidP="00E6231E">
      <w:pPr>
        <w:ind w:firstLine="709"/>
        <w:jc w:val="both"/>
        <w:rPr>
          <w:sz w:val="28"/>
          <w:szCs w:val="28"/>
        </w:rPr>
      </w:pPr>
      <w:r w:rsidRPr="00E6231E">
        <w:rPr>
          <w:sz w:val="28"/>
          <w:szCs w:val="28"/>
        </w:rPr>
        <w:t>Региональная автомобильная дорога г.Славянск-на-Кубани–г.Крымск обеспечивает удобный выход северных районов Краснодарского края в Крым и на Черноморское побережье Кавказа. Параллельно дороге проходит железнодорожная линия Тимашевская-Крымская, влияющая на грузонапряженность автомобильной дороги.</w:t>
      </w:r>
    </w:p>
    <w:p w14:paraId="2F610EDF" w14:textId="77777777" w:rsidR="00E6231E" w:rsidRPr="00E6231E" w:rsidRDefault="00E6231E" w:rsidP="00E6231E">
      <w:pPr>
        <w:ind w:firstLine="709"/>
        <w:jc w:val="both"/>
        <w:rPr>
          <w:sz w:val="28"/>
          <w:szCs w:val="28"/>
        </w:rPr>
      </w:pPr>
      <w:r w:rsidRPr="00E6231E">
        <w:rPr>
          <w:sz w:val="28"/>
          <w:szCs w:val="28"/>
        </w:rPr>
        <w:t>Региональная дорога г. Крымск – с. Джигинка является связующим маршрутом между федеральными дорогами Краснодар – Новороссийск и Новороссийск – Керченский пролив, является «дублером» автомобильной дороги Темрюк – Краснодар – Кропоткин – граница  Ставропольского края, осуществляет транспортную связь промышленных и сельскохозяйственных предприятий городов Краснодар, Анапа, Новороссийск, Крымск и связывает эти населенные пункты с портами Темрюк и Кавказ. По дороге осуществляется высокая интенсивность грузового движения (до 32%). Наибольшая интенсивность движения наблюдается в летний период.</w:t>
      </w:r>
    </w:p>
    <w:p w14:paraId="39844A11" w14:textId="77777777" w:rsidR="00E6231E" w:rsidRPr="00E6231E" w:rsidRDefault="00E6231E" w:rsidP="00E6231E">
      <w:pPr>
        <w:ind w:firstLine="709"/>
        <w:jc w:val="both"/>
        <w:rPr>
          <w:sz w:val="28"/>
          <w:szCs w:val="28"/>
        </w:rPr>
      </w:pPr>
      <w:r w:rsidRPr="00E6231E">
        <w:rPr>
          <w:sz w:val="28"/>
          <w:szCs w:val="28"/>
        </w:rPr>
        <w:t>Автомобильная дорога г. Крымск – х. Аккерменка межмуниципального значения проложена параллельно дороге г. Крымск – с. Джигинка. Эти дороги связаны рядом меридиальных автомобильных дорог, соединяющих населенные пункты и образующих радиально-кольцевую схему сети дорог Крымского района.</w:t>
      </w:r>
    </w:p>
    <w:p w14:paraId="231A4BD7" w14:textId="77777777" w:rsidR="00E6231E" w:rsidRPr="00E6231E" w:rsidRDefault="00E6231E" w:rsidP="00E6231E">
      <w:pPr>
        <w:ind w:firstLine="709"/>
        <w:jc w:val="both"/>
        <w:rPr>
          <w:sz w:val="28"/>
          <w:szCs w:val="28"/>
        </w:rPr>
      </w:pPr>
      <w:r w:rsidRPr="00E6231E">
        <w:rPr>
          <w:sz w:val="28"/>
          <w:szCs w:val="28"/>
        </w:rPr>
        <w:t>Размер среднегодовой суточной интенсивности движения на основных региональных дорогах транспортного узла от 4819 до 12075 единиц приведенным к легковым автомобилям в сутки.</w:t>
      </w:r>
    </w:p>
    <w:p w14:paraId="42DC2C88" w14:textId="77777777" w:rsidR="00E6231E" w:rsidRPr="00E6231E" w:rsidRDefault="00E6231E" w:rsidP="00E6231E">
      <w:pPr>
        <w:ind w:firstLine="709"/>
        <w:jc w:val="both"/>
        <w:rPr>
          <w:sz w:val="28"/>
          <w:szCs w:val="28"/>
        </w:rPr>
      </w:pPr>
      <w:r w:rsidRPr="00E6231E">
        <w:rPr>
          <w:sz w:val="28"/>
          <w:szCs w:val="28"/>
        </w:rPr>
        <w:t>Проведенный анализ показал, что к наиболее актуальным проблемам дорожной сети Крымского транспортного узла относятся следующие:</w:t>
      </w:r>
    </w:p>
    <w:p w14:paraId="13A52471" w14:textId="77777777" w:rsidR="00E6231E" w:rsidRPr="00E6231E" w:rsidRDefault="00E6231E" w:rsidP="00E6231E">
      <w:pPr>
        <w:ind w:firstLine="709"/>
        <w:jc w:val="both"/>
        <w:rPr>
          <w:sz w:val="28"/>
          <w:szCs w:val="28"/>
        </w:rPr>
      </w:pPr>
      <w:r w:rsidRPr="00E6231E">
        <w:rPr>
          <w:sz w:val="28"/>
          <w:szCs w:val="28"/>
        </w:rPr>
        <w:t>- технические параметры ряда автомобильных дорог и уровень технического оснащения не соответствует перспективным размерам транспортных потоков, что приведет к перегрузке дорог, особенно в период летних «пиковых» нагрузок;</w:t>
      </w:r>
    </w:p>
    <w:p w14:paraId="4173BE05" w14:textId="77777777" w:rsidR="00E6231E" w:rsidRPr="00E6231E" w:rsidRDefault="00E6231E" w:rsidP="00E6231E">
      <w:pPr>
        <w:ind w:firstLine="709"/>
        <w:jc w:val="both"/>
        <w:rPr>
          <w:sz w:val="28"/>
          <w:szCs w:val="28"/>
        </w:rPr>
      </w:pPr>
      <w:r w:rsidRPr="00E6231E">
        <w:rPr>
          <w:sz w:val="28"/>
          <w:szCs w:val="28"/>
        </w:rPr>
        <w:t>- дорожная одежда и искусственные сооружения не соответствуют современным нагрузкам, и требуется их усиление;</w:t>
      </w:r>
    </w:p>
    <w:p w14:paraId="104D9DC9" w14:textId="77777777" w:rsidR="00E6231E" w:rsidRPr="00E6231E" w:rsidRDefault="00E6231E" w:rsidP="00E6231E">
      <w:pPr>
        <w:ind w:firstLine="709"/>
        <w:jc w:val="both"/>
        <w:rPr>
          <w:sz w:val="28"/>
          <w:szCs w:val="28"/>
        </w:rPr>
      </w:pPr>
      <w:r w:rsidRPr="00E6231E">
        <w:rPr>
          <w:sz w:val="28"/>
          <w:szCs w:val="28"/>
        </w:rPr>
        <w:t>- проход транзитного транспорта через населенные пункты.</w:t>
      </w:r>
    </w:p>
    <w:p w14:paraId="0CAAE4F1" w14:textId="77777777" w:rsidR="00E6231E" w:rsidRPr="00E6231E" w:rsidRDefault="00E6231E" w:rsidP="00E6231E">
      <w:pPr>
        <w:ind w:firstLine="709"/>
        <w:jc w:val="both"/>
        <w:rPr>
          <w:sz w:val="28"/>
          <w:szCs w:val="28"/>
        </w:rPr>
      </w:pPr>
      <w:r w:rsidRPr="00E6231E">
        <w:rPr>
          <w:sz w:val="28"/>
          <w:szCs w:val="28"/>
        </w:rPr>
        <w:t>Крымский транспортный узел, включает в себя автомобильный транспорт, обслуживается организациями предпринимателей, оказывающих диспетчерские услуги по грузовым и пассажирским перевозкам.</w:t>
      </w:r>
    </w:p>
    <w:p w14:paraId="131D9884" w14:textId="77777777" w:rsidR="00E6231E" w:rsidRPr="00E6231E" w:rsidRDefault="00E6231E" w:rsidP="00E6231E">
      <w:pPr>
        <w:ind w:firstLine="709"/>
        <w:jc w:val="both"/>
        <w:rPr>
          <w:sz w:val="28"/>
          <w:szCs w:val="28"/>
        </w:rPr>
      </w:pPr>
      <w:r w:rsidRPr="00E6231E">
        <w:rPr>
          <w:sz w:val="28"/>
          <w:szCs w:val="28"/>
        </w:rPr>
        <w:lastRenderedPageBreak/>
        <w:t>Все возрастающая интенсивность движения на автомобильных дорогах обеспечивается так же ростом численности автомобильного парка.</w:t>
      </w:r>
    </w:p>
    <w:p w14:paraId="7170C4CF" w14:textId="77777777" w:rsidR="00E6231E" w:rsidRPr="00E6231E" w:rsidRDefault="00E6231E" w:rsidP="00E6231E">
      <w:pPr>
        <w:ind w:firstLine="709"/>
        <w:jc w:val="both"/>
        <w:rPr>
          <w:sz w:val="28"/>
        </w:rPr>
      </w:pPr>
      <w:r w:rsidRPr="00E6231E">
        <w:rPr>
          <w:sz w:val="28"/>
        </w:rPr>
        <w:t>Следует ожидать, что по мере развития экономики края, в Крымском районе произойдут существенные изменения, так как инвестиционная привлекательность всего Краснодарского края и Крымского района, в том числе растет. Проектом предусмотрен перспективный рост численности населения, как по району, так и в Крымском городском поселении.</w:t>
      </w:r>
    </w:p>
    <w:p w14:paraId="0E3B36A2" w14:textId="77777777" w:rsidR="00E6231E" w:rsidRPr="00E6231E" w:rsidRDefault="00E6231E" w:rsidP="00E6231E">
      <w:pPr>
        <w:ind w:firstLine="709"/>
        <w:jc w:val="both"/>
        <w:rPr>
          <w:sz w:val="28"/>
        </w:rPr>
      </w:pPr>
      <w:r w:rsidRPr="00E6231E">
        <w:rPr>
          <w:sz w:val="28"/>
        </w:rPr>
        <w:t>С учетом перспективной численности населения на расчетный срок следует предполагать, что уровень автомобилизации населения в Крымском городском поселении, как и всего края в целом, будет расти и, в свою очередь, будет влиять как на экономический рост, так и на развитие дорожной отрасли. Согласно разделу «Автомобильные дороги» в составе «Схемы территориального планирования Краснодарского края», который разработан Северо-Кавказским филиалом ОАО «ГИПРОДОРНИИ» к 2030 году по краю прогнозируется увеличение количества легковых автомобилей до 350-400 единиц на 1000 жителей, что будет соответствовать существующему уровню автомобилизации в экономически развитых странах, ежегодный темп роста интенсивности движения на основных региональных дорогах составит 2,5% - 3,0%.</w:t>
      </w:r>
    </w:p>
    <w:p w14:paraId="10AB9B07" w14:textId="77777777" w:rsidR="00E6231E" w:rsidRPr="00E6231E" w:rsidRDefault="00E6231E" w:rsidP="00E6231E">
      <w:pPr>
        <w:ind w:firstLine="709"/>
        <w:jc w:val="both"/>
        <w:rPr>
          <w:sz w:val="28"/>
        </w:rPr>
      </w:pPr>
      <w:r w:rsidRPr="00E6231E">
        <w:rPr>
          <w:sz w:val="28"/>
        </w:rPr>
        <w:t>Предполагается, что значительно возрастает мобильность населения за счет массового использования личных автомобилей. Ожидаемая среднегодовая суточная интенсивность движения автотранспортных средств на основных региональных дорогах Крымского транспорт</w:t>
      </w:r>
      <w:r w:rsidR="004E14E5">
        <w:rPr>
          <w:sz w:val="28"/>
        </w:rPr>
        <w:t>ного узла приведена в таблице 24</w:t>
      </w:r>
      <w:r w:rsidRPr="00E6231E">
        <w:rPr>
          <w:sz w:val="28"/>
        </w:rPr>
        <w:t>.</w:t>
      </w:r>
    </w:p>
    <w:p w14:paraId="22671B89" w14:textId="77777777" w:rsidR="00E6231E" w:rsidRPr="00E6231E" w:rsidRDefault="00E6231E" w:rsidP="00E6231E">
      <w:pPr>
        <w:ind w:firstLine="709"/>
        <w:jc w:val="both"/>
        <w:rPr>
          <w:sz w:val="28"/>
        </w:rPr>
      </w:pPr>
    </w:p>
    <w:p w14:paraId="68980EE4" w14:textId="77777777" w:rsidR="00E6231E" w:rsidRPr="00E6231E" w:rsidRDefault="00E6231E" w:rsidP="00E6231E">
      <w:pPr>
        <w:ind w:firstLine="567"/>
        <w:jc w:val="center"/>
        <w:rPr>
          <w:b/>
          <w:iCs/>
          <w:color w:val="000000"/>
          <w:sz w:val="28"/>
        </w:rPr>
      </w:pPr>
      <w:r w:rsidRPr="00E6231E">
        <w:rPr>
          <w:b/>
          <w:iCs/>
          <w:color w:val="000000"/>
          <w:sz w:val="28"/>
        </w:rPr>
        <w:t>Прогнозируемая среднегодовая суточная интенсивность движения</w:t>
      </w:r>
    </w:p>
    <w:p w14:paraId="2C801C8B" w14:textId="77777777" w:rsidR="00E6231E" w:rsidRPr="00E6231E" w:rsidRDefault="004E14E5" w:rsidP="00E6231E">
      <w:pPr>
        <w:ind w:firstLine="567"/>
        <w:jc w:val="right"/>
        <w:rPr>
          <w:iCs/>
          <w:color w:val="000000"/>
          <w:sz w:val="28"/>
        </w:rPr>
      </w:pPr>
      <w:r>
        <w:rPr>
          <w:iCs/>
          <w:color w:val="000000"/>
          <w:sz w:val="28"/>
        </w:rPr>
        <w:t>Таблица 24</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0"/>
        <w:gridCol w:w="1843"/>
        <w:gridCol w:w="1559"/>
        <w:gridCol w:w="1276"/>
        <w:gridCol w:w="2247"/>
      </w:tblGrid>
      <w:tr w:rsidR="00E6231E" w:rsidRPr="00E6231E" w14:paraId="1AE82E03" w14:textId="77777777" w:rsidTr="00E6231E">
        <w:tc>
          <w:tcPr>
            <w:tcW w:w="3140" w:type="dxa"/>
            <w:vMerge w:val="restart"/>
            <w:vAlign w:val="center"/>
          </w:tcPr>
          <w:p w14:paraId="49D3C08F" w14:textId="77777777" w:rsidR="00E6231E" w:rsidRPr="00E6231E" w:rsidRDefault="00E6231E" w:rsidP="00E6231E">
            <w:pPr>
              <w:jc w:val="center"/>
              <w:rPr>
                <w:sz w:val="24"/>
                <w:szCs w:val="24"/>
              </w:rPr>
            </w:pPr>
            <w:r w:rsidRPr="00E6231E">
              <w:rPr>
                <w:sz w:val="24"/>
                <w:szCs w:val="24"/>
              </w:rPr>
              <w:t>Наименование дорог</w:t>
            </w:r>
          </w:p>
        </w:tc>
        <w:tc>
          <w:tcPr>
            <w:tcW w:w="6925" w:type="dxa"/>
            <w:gridSpan w:val="4"/>
            <w:vAlign w:val="center"/>
          </w:tcPr>
          <w:p w14:paraId="5B8F1367" w14:textId="77777777" w:rsidR="00E6231E" w:rsidRPr="00E6231E" w:rsidRDefault="00E6231E" w:rsidP="00E6231E">
            <w:pPr>
              <w:jc w:val="center"/>
            </w:pPr>
            <w:r w:rsidRPr="00E6231E">
              <w:t>Среднегодовая суточная интенсивность движения, авт/сутки.</w:t>
            </w:r>
          </w:p>
        </w:tc>
      </w:tr>
      <w:tr w:rsidR="00E6231E" w:rsidRPr="00E6231E" w14:paraId="3DDE56CF" w14:textId="77777777" w:rsidTr="00E6231E">
        <w:tc>
          <w:tcPr>
            <w:tcW w:w="3140" w:type="dxa"/>
            <w:vMerge/>
            <w:vAlign w:val="center"/>
          </w:tcPr>
          <w:p w14:paraId="5839E987" w14:textId="77777777" w:rsidR="00E6231E" w:rsidRPr="00E6231E" w:rsidRDefault="00E6231E" w:rsidP="00E6231E">
            <w:pPr>
              <w:jc w:val="center"/>
              <w:rPr>
                <w:b/>
                <w:i/>
                <w:sz w:val="24"/>
                <w:szCs w:val="24"/>
              </w:rPr>
            </w:pPr>
          </w:p>
        </w:tc>
        <w:tc>
          <w:tcPr>
            <w:tcW w:w="6925" w:type="dxa"/>
            <w:gridSpan w:val="4"/>
            <w:vAlign w:val="center"/>
          </w:tcPr>
          <w:p w14:paraId="40C0C1F9" w14:textId="77777777" w:rsidR="00E6231E" w:rsidRPr="00E6231E" w:rsidRDefault="00E6231E" w:rsidP="00E6231E">
            <w:pPr>
              <w:jc w:val="center"/>
            </w:pPr>
            <w:r w:rsidRPr="00E6231E">
              <w:t>Приведенная к легковому автомобилю, авт/сутки.</w:t>
            </w:r>
          </w:p>
        </w:tc>
      </w:tr>
      <w:tr w:rsidR="00E6231E" w:rsidRPr="00E6231E" w14:paraId="70B91EA3" w14:textId="77777777" w:rsidTr="00E6231E">
        <w:tc>
          <w:tcPr>
            <w:tcW w:w="3140" w:type="dxa"/>
            <w:vMerge/>
            <w:vAlign w:val="center"/>
          </w:tcPr>
          <w:p w14:paraId="15B50583" w14:textId="77777777" w:rsidR="00E6231E" w:rsidRPr="00E6231E" w:rsidRDefault="00E6231E" w:rsidP="00E6231E">
            <w:pPr>
              <w:jc w:val="center"/>
              <w:rPr>
                <w:b/>
                <w:i/>
                <w:sz w:val="24"/>
                <w:szCs w:val="24"/>
              </w:rPr>
            </w:pPr>
          </w:p>
        </w:tc>
        <w:tc>
          <w:tcPr>
            <w:tcW w:w="1843" w:type="dxa"/>
            <w:vAlign w:val="center"/>
          </w:tcPr>
          <w:p w14:paraId="5CA142E9" w14:textId="77777777" w:rsidR="00E6231E" w:rsidRPr="00E6231E" w:rsidRDefault="00E6231E" w:rsidP="00E6231E">
            <w:pPr>
              <w:jc w:val="center"/>
            </w:pPr>
            <w:r w:rsidRPr="00E6231E">
              <w:t>2009 г.</w:t>
            </w:r>
          </w:p>
        </w:tc>
        <w:tc>
          <w:tcPr>
            <w:tcW w:w="1559" w:type="dxa"/>
            <w:vAlign w:val="center"/>
          </w:tcPr>
          <w:p w14:paraId="3190DA0F" w14:textId="77777777" w:rsidR="00E6231E" w:rsidRPr="00E6231E" w:rsidRDefault="00E6231E" w:rsidP="00E6231E">
            <w:pPr>
              <w:jc w:val="center"/>
            </w:pPr>
            <w:r w:rsidRPr="00E6231E">
              <w:t>Существующая категория</w:t>
            </w:r>
          </w:p>
        </w:tc>
        <w:tc>
          <w:tcPr>
            <w:tcW w:w="1276" w:type="dxa"/>
            <w:vAlign w:val="center"/>
          </w:tcPr>
          <w:p w14:paraId="1D0A3D21" w14:textId="77777777" w:rsidR="00E6231E" w:rsidRPr="00E6231E" w:rsidRDefault="00E6231E" w:rsidP="00E6231E">
            <w:pPr>
              <w:jc w:val="center"/>
            </w:pPr>
            <w:r w:rsidRPr="00E6231E">
              <w:t>2033 г.</w:t>
            </w:r>
          </w:p>
        </w:tc>
        <w:tc>
          <w:tcPr>
            <w:tcW w:w="2247" w:type="dxa"/>
            <w:vAlign w:val="center"/>
          </w:tcPr>
          <w:p w14:paraId="2CD7E000" w14:textId="77777777" w:rsidR="00E6231E" w:rsidRPr="00E6231E" w:rsidRDefault="00E6231E" w:rsidP="00E6231E">
            <w:pPr>
              <w:jc w:val="center"/>
            </w:pPr>
            <w:r w:rsidRPr="00E6231E">
              <w:t>Проектируемая категория</w:t>
            </w:r>
          </w:p>
        </w:tc>
      </w:tr>
      <w:tr w:rsidR="00E6231E" w:rsidRPr="00E6231E" w14:paraId="63823344" w14:textId="77777777" w:rsidTr="00E6231E">
        <w:tc>
          <w:tcPr>
            <w:tcW w:w="3140" w:type="dxa"/>
            <w:tcBorders>
              <w:bottom w:val="dashed" w:sz="4" w:space="0" w:color="auto"/>
            </w:tcBorders>
            <w:vAlign w:val="center"/>
          </w:tcPr>
          <w:p w14:paraId="08D94DBA" w14:textId="77777777" w:rsidR="00E6231E" w:rsidRPr="00E6231E" w:rsidRDefault="00E6231E" w:rsidP="00E6231E">
            <w:pPr>
              <w:rPr>
                <w:sz w:val="24"/>
                <w:szCs w:val="24"/>
              </w:rPr>
            </w:pPr>
            <w:r w:rsidRPr="00E6231E">
              <w:rPr>
                <w:sz w:val="24"/>
                <w:szCs w:val="24"/>
              </w:rPr>
              <w:t xml:space="preserve">1. Славянск-на-Кубани – </w:t>
            </w:r>
          </w:p>
          <w:p w14:paraId="13878B73" w14:textId="77777777" w:rsidR="00E6231E" w:rsidRPr="00E6231E" w:rsidRDefault="00E6231E" w:rsidP="00E6231E">
            <w:pPr>
              <w:rPr>
                <w:sz w:val="24"/>
                <w:szCs w:val="24"/>
              </w:rPr>
            </w:pPr>
            <w:r w:rsidRPr="00E6231E">
              <w:rPr>
                <w:sz w:val="24"/>
                <w:szCs w:val="24"/>
              </w:rPr>
              <w:t>г. Крымск</w:t>
            </w:r>
          </w:p>
        </w:tc>
        <w:tc>
          <w:tcPr>
            <w:tcW w:w="1843" w:type="dxa"/>
            <w:tcBorders>
              <w:bottom w:val="dashed" w:sz="4" w:space="0" w:color="auto"/>
            </w:tcBorders>
            <w:vAlign w:val="center"/>
          </w:tcPr>
          <w:p w14:paraId="51FD7B11" w14:textId="77777777" w:rsidR="00E6231E" w:rsidRPr="00E6231E" w:rsidRDefault="00E6231E" w:rsidP="00E6231E">
            <w:pPr>
              <w:jc w:val="center"/>
              <w:rPr>
                <w:sz w:val="24"/>
                <w:szCs w:val="24"/>
              </w:rPr>
            </w:pPr>
            <w:r w:rsidRPr="00E6231E">
              <w:rPr>
                <w:sz w:val="24"/>
                <w:szCs w:val="24"/>
                <w:u w:val="single"/>
              </w:rPr>
              <w:t>7501</w:t>
            </w:r>
          </w:p>
          <w:p w14:paraId="04670F2D" w14:textId="77777777" w:rsidR="00E6231E" w:rsidRPr="00E6231E" w:rsidRDefault="00E6231E" w:rsidP="00E6231E">
            <w:pPr>
              <w:jc w:val="center"/>
              <w:rPr>
                <w:sz w:val="24"/>
                <w:szCs w:val="24"/>
              </w:rPr>
            </w:pPr>
            <w:r w:rsidRPr="00E6231E">
              <w:rPr>
                <w:sz w:val="24"/>
                <w:szCs w:val="24"/>
              </w:rPr>
              <w:t>11342</w:t>
            </w:r>
          </w:p>
        </w:tc>
        <w:tc>
          <w:tcPr>
            <w:tcW w:w="1559" w:type="dxa"/>
            <w:tcBorders>
              <w:bottom w:val="dashed" w:sz="4" w:space="0" w:color="auto"/>
            </w:tcBorders>
            <w:vAlign w:val="center"/>
          </w:tcPr>
          <w:p w14:paraId="00BDD637" w14:textId="77777777" w:rsidR="00E6231E" w:rsidRPr="00E6231E" w:rsidRDefault="00E6231E" w:rsidP="00E6231E">
            <w:pPr>
              <w:jc w:val="center"/>
              <w:rPr>
                <w:sz w:val="24"/>
                <w:szCs w:val="24"/>
              </w:rPr>
            </w:pPr>
            <w:r w:rsidRPr="00E6231E">
              <w:rPr>
                <w:sz w:val="24"/>
                <w:szCs w:val="24"/>
                <w:lang w:val="en-US"/>
              </w:rPr>
              <w:t>II</w:t>
            </w:r>
          </w:p>
        </w:tc>
        <w:tc>
          <w:tcPr>
            <w:tcW w:w="1276" w:type="dxa"/>
            <w:tcBorders>
              <w:bottom w:val="dashed" w:sz="4" w:space="0" w:color="auto"/>
            </w:tcBorders>
            <w:vAlign w:val="center"/>
          </w:tcPr>
          <w:p w14:paraId="0DCFBD8C" w14:textId="77777777" w:rsidR="00E6231E" w:rsidRPr="00E6231E" w:rsidRDefault="00E6231E" w:rsidP="00E6231E">
            <w:pPr>
              <w:jc w:val="center"/>
              <w:rPr>
                <w:sz w:val="24"/>
                <w:szCs w:val="24"/>
              </w:rPr>
            </w:pPr>
            <w:r w:rsidRPr="00E6231E">
              <w:rPr>
                <w:sz w:val="24"/>
                <w:szCs w:val="24"/>
                <w:u w:val="single"/>
              </w:rPr>
              <w:t>13500</w:t>
            </w:r>
          </w:p>
          <w:p w14:paraId="75A754DC" w14:textId="77777777" w:rsidR="00E6231E" w:rsidRPr="00E6231E" w:rsidRDefault="00E6231E" w:rsidP="00E6231E">
            <w:pPr>
              <w:jc w:val="center"/>
              <w:rPr>
                <w:sz w:val="24"/>
                <w:szCs w:val="24"/>
              </w:rPr>
            </w:pPr>
            <w:r w:rsidRPr="00E6231E">
              <w:rPr>
                <w:sz w:val="24"/>
                <w:szCs w:val="24"/>
              </w:rPr>
              <w:t>20415</w:t>
            </w:r>
          </w:p>
        </w:tc>
        <w:tc>
          <w:tcPr>
            <w:tcW w:w="2247" w:type="dxa"/>
            <w:tcBorders>
              <w:bottom w:val="dashed" w:sz="4" w:space="0" w:color="auto"/>
            </w:tcBorders>
            <w:vAlign w:val="center"/>
          </w:tcPr>
          <w:p w14:paraId="2F6F7FAF" w14:textId="77777777" w:rsidR="00E6231E" w:rsidRPr="00E6231E" w:rsidRDefault="00E6231E" w:rsidP="00E6231E">
            <w:pPr>
              <w:jc w:val="center"/>
              <w:rPr>
                <w:sz w:val="24"/>
                <w:szCs w:val="24"/>
              </w:rPr>
            </w:pPr>
            <w:r w:rsidRPr="00E6231E">
              <w:rPr>
                <w:sz w:val="24"/>
                <w:szCs w:val="24"/>
                <w:lang w:val="en-US"/>
              </w:rPr>
              <w:t>I</w:t>
            </w:r>
          </w:p>
        </w:tc>
      </w:tr>
      <w:tr w:rsidR="00E6231E" w:rsidRPr="00E6231E" w14:paraId="2274B995" w14:textId="77777777" w:rsidTr="00E6231E">
        <w:tc>
          <w:tcPr>
            <w:tcW w:w="3140" w:type="dxa"/>
            <w:vAlign w:val="center"/>
          </w:tcPr>
          <w:p w14:paraId="14F5979D" w14:textId="77777777" w:rsidR="00E6231E" w:rsidRPr="00E6231E" w:rsidRDefault="00E6231E" w:rsidP="00E6231E">
            <w:pPr>
              <w:rPr>
                <w:sz w:val="24"/>
                <w:szCs w:val="24"/>
              </w:rPr>
            </w:pPr>
            <w:r w:rsidRPr="00E6231E">
              <w:rPr>
                <w:sz w:val="24"/>
                <w:szCs w:val="24"/>
              </w:rPr>
              <w:t>2. г. Крымск – с. Джигинка</w:t>
            </w:r>
          </w:p>
        </w:tc>
        <w:tc>
          <w:tcPr>
            <w:tcW w:w="1843" w:type="dxa"/>
            <w:vAlign w:val="center"/>
          </w:tcPr>
          <w:p w14:paraId="2CC628B2" w14:textId="77777777" w:rsidR="00E6231E" w:rsidRPr="00E6231E" w:rsidRDefault="00E6231E" w:rsidP="00E6231E">
            <w:pPr>
              <w:jc w:val="center"/>
              <w:rPr>
                <w:sz w:val="24"/>
                <w:szCs w:val="24"/>
              </w:rPr>
            </w:pPr>
            <w:r w:rsidRPr="00E6231E">
              <w:rPr>
                <w:sz w:val="24"/>
                <w:szCs w:val="24"/>
                <w:u w:val="single"/>
              </w:rPr>
              <w:t>8480</w:t>
            </w:r>
          </w:p>
          <w:p w14:paraId="4913F327" w14:textId="77777777" w:rsidR="00E6231E" w:rsidRPr="00E6231E" w:rsidRDefault="00E6231E" w:rsidP="00E6231E">
            <w:pPr>
              <w:jc w:val="center"/>
              <w:rPr>
                <w:sz w:val="24"/>
                <w:szCs w:val="24"/>
              </w:rPr>
            </w:pPr>
            <w:r w:rsidRPr="00E6231E">
              <w:rPr>
                <w:sz w:val="24"/>
                <w:szCs w:val="24"/>
              </w:rPr>
              <w:t>12528</w:t>
            </w:r>
          </w:p>
        </w:tc>
        <w:tc>
          <w:tcPr>
            <w:tcW w:w="1559" w:type="dxa"/>
            <w:vAlign w:val="center"/>
          </w:tcPr>
          <w:p w14:paraId="1D640BBE" w14:textId="77777777" w:rsidR="00E6231E" w:rsidRPr="00E6231E" w:rsidRDefault="00E6231E" w:rsidP="00E6231E">
            <w:pPr>
              <w:jc w:val="center"/>
              <w:rPr>
                <w:sz w:val="24"/>
                <w:szCs w:val="24"/>
              </w:rPr>
            </w:pPr>
            <w:r w:rsidRPr="00E6231E">
              <w:rPr>
                <w:sz w:val="24"/>
                <w:szCs w:val="24"/>
                <w:lang w:val="en-US"/>
              </w:rPr>
              <w:t>III-II</w:t>
            </w:r>
          </w:p>
        </w:tc>
        <w:tc>
          <w:tcPr>
            <w:tcW w:w="1276" w:type="dxa"/>
            <w:vAlign w:val="center"/>
          </w:tcPr>
          <w:p w14:paraId="22233312" w14:textId="77777777" w:rsidR="00E6231E" w:rsidRPr="00E6231E" w:rsidRDefault="00E6231E" w:rsidP="00E6231E">
            <w:pPr>
              <w:jc w:val="center"/>
              <w:rPr>
                <w:sz w:val="24"/>
                <w:szCs w:val="24"/>
              </w:rPr>
            </w:pPr>
            <w:r w:rsidRPr="00E6231E">
              <w:rPr>
                <w:sz w:val="24"/>
                <w:szCs w:val="24"/>
                <w:u w:val="single"/>
              </w:rPr>
              <w:t>15260</w:t>
            </w:r>
          </w:p>
          <w:p w14:paraId="3B6AF21C" w14:textId="77777777" w:rsidR="00E6231E" w:rsidRPr="00E6231E" w:rsidRDefault="00E6231E" w:rsidP="00E6231E">
            <w:pPr>
              <w:jc w:val="center"/>
              <w:rPr>
                <w:sz w:val="24"/>
                <w:szCs w:val="24"/>
              </w:rPr>
            </w:pPr>
            <w:r w:rsidRPr="00E6231E">
              <w:rPr>
                <w:sz w:val="24"/>
                <w:szCs w:val="24"/>
              </w:rPr>
              <w:t>22550</w:t>
            </w:r>
          </w:p>
        </w:tc>
        <w:tc>
          <w:tcPr>
            <w:tcW w:w="2247" w:type="dxa"/>
            <w:vAlign w:val="center"/>
          </w:tcPr>
          <w:p w14:paraId="10D6FB56" w14:textId="77777777" w:rsidR="00E6231E" w:rsidRPr="00E6231E" w:rsidRDefault="00E6231E" w:rsidP="00E6231E">
            <w:pPr>
              <w:jc w:val="center"/>
              <w:rPr>
                <w:sz w:val="24"/>
                <w:szCs w:val="24"/>
              </w:rPr>
            </w:pPr>
            <w:r w:rsidRPr="00E6231E">
              <w:rPr>
                <w:sz w:val="24"/>
                <w:szCs w:val="24"/>
                <w:lang w:val="en-US"/>
              </w:rPr>
              <w:t>I</w:t>
            </w:r>
          </w:p>
        </w:tc>
      </w:tr>
    </w:tbl>
    <w:p w14:paraId="73004A77" w14:textId="77777777" w:rsidR="00E6231E" w:rsidRPr="00E6231E" w:rsidRDefault="00E6231E" w:rsidP="00E6231E">
      <w:pPr>
        <w:ind w:firstLine="709"/>
        <w:jc w:val="both"/>
        <w:rPr>
          <w:sz w:val="28"/>
        </w:rPr>
      </w:pPr>
    </w:p>
    <w:p w14:paraId="6D35A00D" w14:textId="77777777" w:rsidR="00E6231E" w:rsidRPr="00E6231E" w:rsidRDefault="00E6231E" w:rsidP="00E6231E">
      <w:pPr>
        <w:ind w:firstLine="709"/>
        <w:jc w:val="both"/>
        <w:rPr>
          <w:sz w:val="28"/>
        </w:rPr>
      </w:pPr>
      <w:r w:rsidRPr="00E6231E">
        <w:rPr>
          <w:sz w:val="28"/>
        </w:rPr>
        <w:t>Недооценка роли автомобильных дорог в экономике Крымского городского поселения может служить причиной экономических трудностей и негативных социальных процессов. Уже сейчас параметры региональных автомобильных дорог в Крымском транспортном узле на отдельных участках не соответствует требованиям категории  дороги согласно существующей интенсивности движения.</w:t>
      </w:r>
    </w:p>
    <w:p w14:paraId="3D4A176C" w14:textId="77777777" w:rsidR="00E6231E" w:rsidRPr="00E6231E" w:rsidRDefault="00E6231E" w:rsidP="00E6231E">
      <w:pPr>
        <w:ind w:firstLine="709"/>
        <w:jc w:val="both"/>
        <w:rPr>
          <w:sz w:val="28"/>
        </w:rPr>
      </w:pPr>
      <w:r w:rsidRPr="00E6231E">
        <w:rPr>
          <w:sz w:val="28"/>
        </w:rPr>
        <w:t xml:space="preserve">Транспортный узел г. Крымска только для части транспортного потока, приближающегося к городу, является конечным пунктом; другая же часть </w:t>
      </w:r>
      <w:r w:rsidRPr="00E6231E">
        <w:rPr>
          <w:sz w:val="28"/>
        </w:rPr>
        <w:lastRenderedPageBreak/>
        <w:t>транспорта проходит город транзитом. Правильное сочетание внешних и городских путей сообщения заключается в обеспечении безопасного и удобного ввода в город транспортных потоков, изолировании транзитного транспортного автомобильного движения от местного городского, не допуская, по возможности, их совмещения на городской уличной сети.</w:t>
      </w:r>
    </w:p>
    <w:p w14:paraId="5E715815" w14:textId="77777777" w:rsidR="00E6231E" w:rsidRPr="00E6231E" w:rsidRDefault="00E6231E" w:rsidP="00E6231E">
      <w:pPr>
        <w:ind w:firstLine="709"/>
        <w:jc w:val="both"/>
        <w:rPr>
          <w:sz w:val="28"/>
        </w:rPr>
      </w:pPr>
      <w:r w:rsidRPr="00E6231E">
        <w:rPr>
          <w:sz w:val="28"/>
        </w:rPr>
        <w:t xml:space="preserve">Обоснованная организация движения транспорта на городском автотранспортном узле возможна при условии выделения из общего транспортного потока на подходах к городу транзитной части, которая должна быть по возможности изолирована от городского движения. </w:t>
      </w:r>
    </w:p>
    <w:p w14:paraId="3D4D1344" w14:textId="77777777" w:rsidR="00E6231E" w:rsidRPr="00E6231E" w:rsidRDefault="00E6231E" w:rsidP="00E6231E">
      <w:pPr>
        <w:ind w:firstLine="709"/>
        <w:jc w:val="both"/>
        <w:rPr>
          <w:sz w:val="28"/>
        </w:rPr>
      </w:pPr>
      <w:r w:rsidRPr="00E6231E">
        <w:rPr>
          <w:sz w:val="28"/>
        </w:rPr>
        <w:t>По существующей схеме связи внешних автомобильных дорог с городом Крымском с учетом перспективного развития городской территории, практически весь транзитный поток в западной его части от узла примыкания автомобильных дорог г.Славянск-на-Кубани – г.Крымск и г.Крымск – с. Джигинка, являются обходной до участка входа в южную часть города.</w:t>
      </w:r>
    </w:p>
    <w:p w14:paraId="50E8F849" w14:textId="77777777" w:rsidR="00E6231E" w:rsidRPr="00E6231E" w:rsidRDefault="00E6231E" w:rsidP="00E6231E">
      <w:pPr>
        <w:ind w:firstLine="709"/>
        <w:jc w:val="both"/>
        <w:rPr>
          <w:sz w:val="28"/>
        </w:rPr>
      </w:pPr>
      <w:r w:rsidRPr="00E6231E">
        <w:rPr>
          <w:sz w:val="28"/>
        </w:rPr>
        <w:t xml:space="preserve">Участок автомобильной дороги г.Крымск – с.Джигинка, проходящий по улично-дорожной сети города, примыкает к автомобильной дороге федерального значения г. Краснодар – г. Новороссийск, </w:t>
      </w:r>
      <w:r w:rsidRPr="00E6231E">
        <w:rPr>
          <w:sz w:val="28"/>
          <w:lang w:val="en-US"/>
        </w:rPr>
        <w:t>I</w:t>
      </w:r>
      <w:r w:rsidRPr="00E6231E">
        <w:rPr>
          <w:sz w:val="28"/>
          <w:u w:val="single"/>
          <w:vertAlign w:val="superscript"/>
        </w:rPr>
        <w:t>ой</w:t>
      </w:r>
      <w:r w:rsidRPr="00E6231E">
        <w:rPr>
          <w:sz w:val="28"/>
        </w:rPr>
        <w:t xml:space="preserve"> категории. Участок автомобильной дороги г.Крымск – с.Джигинка, проходящий в границах города, получает при этом значение общегородской магистрали.</w:t>
      </w:r>
    </w:p>
    <w:p w14:paraId="1489E788" w14:textId="77777777" w:rsidR="00E6231E" w:rsidRPr="00E6231E" w:rsidRDefault="00E6231E" w:rsidP="00E6231E">
      <w:pPr>
        <w:ind w:firstLine="709"/>
        <w:jc w:val="both"/>
        <w:rPr>
          <w:sz w:val="28"/>
        </w:rPr>
      </w:pPr>
      <w:r w:rsidRPr="00E6231E">
        <w:rPr>
          <w:sz w:val="28"/>
        </w:rPr>
        <w:t>Генеральным планом предусмотрено Западный обход города Крымска от узла пересечения автомобильных дорог г.Крымск – с.Джигинка и г.Крымск–х.Аккерменка с выходом на автомобильную дорогу федерального значения г.Краснодар–г.Новороссийск с учётом  её проектируемого нового направления, которое  обеспечит южный обход Крымского городского поселения. Этот  узел пересечения генеральным планом предусмотрен в разном уровне, так как перспективная интенсивность движения в узле Е</w:t>
      </w:r>
      <w:r w:rsidRPr="00E6231E">
        <w:rPr>
          <w:position w:val="-12"/>
        </w:rPr>
        <w:object w:dxaOrig="360" w:dyaOrig="400" w14:anchorId="5D44F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9.5pt" o:ole="">
            <v:imagedata r:id="rId14" o:title=""/>
          </v:shape>
          <o:OLEObject Type="Embed" ProgID="Equation.3" ShapeID="_x0000_i1025" DrawAspect="Content" ObjectID="_1669025956" r:id="rId15"/>
        </w:object>
      </w:r>
      <w:r w:rsidRPr="00E6231E">
        <w:rPr>
          <w:sz w:val="28"/>
        </w:rPr>
        <w:t>&gt; 7000 авт/сутки, что позволит обеспечить безопасность движения за счет устранения конфликтных пунктов между пересекающимися потоками, вследствие обеспечения непрерывного движения; повышение скорости сообщения транспорта вследствие ликвидации задержек, повышение пропускной способности примыкающих дорог в узловом сечении до уровня пропускной способности в перегонах.</w:t>
      </w:r>
    </w:p>
    <w:p w14:paraId="09840C2D" w14:textId="77777777" w:rsidR="00E6231E" w:rsidRPr="00E6231E" w:rsidRDefault="00E6231E" w:rsidP="00E6231E">
      <w:pPr>
        <w:ind w:firstLine="709"/>
        <w:jc w:val="both"/>
        <w:rPr>
          <w:sz w:val="28"/>
        </w:rPr>
      </w:pPr>
      <w:r w:rsidRPr="00E6231E">
        <w:rPr>
          <w:sz w:val="28"/>
        </w:rPr>
        <w:t>Транспортные развязки, разработанные в проекте, могут рассматриваться как регламентирующие предложения, обеспечивающие резервирование территории. На последующих стадиях проектирования их конфигурация и техническое решение должно уточняться.</w:t>
      </w:r>
    </w:p>
    <w:p w14:paraId="29D3BD91" w14:textId="77777777" w:rsidR="00E6231E" w:rsidRPr="00E6231E" w:rsidRDefault="00E6231E" w:rsidP="00E6231E">
      <w:pPr>
        <w:ind w:firstLine="709"/>
        <w:jc w:val="both"/>
        <w:rPr>
          <w:b/>
          <w:sz w:val="28"/>
        </w:rPr>
      </w:pPr>
      <w:r w:rsidRPr="00E6231E">
        <w:rPr>
          <w:b/>
          <w:sz w:val="28"/>
        </w:rPr>
        <w:t>Развитие автомобильных дорог Крымского транспортного узла помечено по следующим направлениям:</w:t>
      </w:r>
    </w:p>
    <w:p w14:paraId="3B1C2563" w14:textId="77777777" w:rsidR="00E6231E" w:rsidRPr="00E6231E" w:rsidRDefault="00E6231E" w:rsidP="00E6231E">
      <w:pPr>
        <w:ind w:firstLine="709"/>
        <w:jc w:val="both"/>
        <w:rPr>
          <w:sz w:val="28"/>
        </w:rPr>
      </w:pPr>
      <w:r w:rsidRPr="00E6231E">
        <w:rPr>
          <w:sz w:val="28"/>
        </w:rPr>
        <w:t>- приведение технического уровня существующих автомобильных дорог в соответствие с расширением автомобильного парка и ростом интенсивности движения;</w:t>
      </w:r>
    </w:p>
    <w:p w14:paraId="41D32C45" w14:textId="77777777" w:rsidR="00E6231E" w:rsidRPr="00E6231E" w:rsidRDefault="00E6231E" w:rsidP="00E6231E">
      <w:pPr>
        <w:ind w:firstLine="709"/>
        <w:jc w:val="both"/>
        <w:rPr>
          <w:sz w:val="28"/>
        </w:rPr>
      </w:pPr>
      <w:r w:rsidRPr="00E6231E">
        <w:rPr>
          <w:sz w:val="28"/>
        </w:rPr>
        <w:lastRenderedPageBreak/>
        <w:t>- необходимость устройства объездных дорог, для исключения прохождения транзитного движения через город;</w:t>
      </w:r>
    </w:p>
    <w:p w14:paraId="5D561CB8" w14:textId="77777777" w:rsidR="00E6231E" w:rsidRPr="00E6231E" w:rsidRDefault="00E6231E" w:rsidP="00E6231E">
      <w:pPr>
        <w:ind w:firstLine="709"/>
        <w:jc w:val="both"/>
        <w:rPr>
          <w:sz w:val="28"/>
        </w:rPr>
      </w:pPr>
      <w:r w:rsidRPr="00E6231E">
        <w:rPr>
          <w:sz w:val="28"/>
        </w:rPr>
        <w:t>- создание производственной автодороги, обеспечивающей вынос основной части грузового автотранспорта из селитебной зоны;</w:t>
      </w:r>
    </w:p>
    <w:p w14:paraId="4B98ADE3" w14:textId="77777777" w:rsidR="00E6231E" w:rsidRPr="00E6231E" w:rsidRDefault="00E6231E" w:rsidP="00E6231E">
      <w:pPr>
        <w:ind w:firstLine="709"/>
        <w:jc w:val="both"/>
        <w:rPr>
          <w:sz w:val="28"/>
        </w:rPr>
      </w:pPr>
      <w:r w:rsidRPr="00E6231E">
        <w:rPr>
          <w:sz w:val="28"/>
        </w:rPr>
        <w:t>- необходимость устройства транспортных развязок в разных уровнях в районе влияние городской застройки;</w:t>
      </w:r>
    </w:p>
    <w:p w14:paraId="3B53BEA6" w14:textId="77777777" w:rsidR="00E6231E" w:rsidRPr="00E6231E" w:rsidRDefault="00E6231E" w:rsidP="00E6231E">
      <w:pPr>
        <w:ind w:firstLine="709"/>
        <w:jc w:val="both"/>
        <w:rPr>
          <w:sz w:val="28"/>
        </w:rPr>
      </w:pPr>
      <w:r w:rsidRPr="00E6231E">
        <w:rPr>
          <w:sz w:val="28"/>
        </w:rPr>
        <w:t>- предусмотреть сокращение числа железнодорожных переездов в одном уровне путем строительства путепроводов.</w:t>
      </w:r>
    </w:p>
    <w:p w14:paraId="16C5B056" w14:textId="77777777" w:rsidR="00E6231E" w:rsidRPr="00E6231E" w:rsidRDefault="00E6231E" w:rsidP="00E6231E">
      <w:pPr>
        <w:ind w:firstLine="709"/>
        <w:jc w:val="both"/>
        <w:rPr>
          <w:sz w:val="28"/>
        </w:rPr>
      </w:pPr>
      <w:r w:rsidRPr="00E6231E">
        <w:rPr>
          <w:sz w:val="28"/>
        </w:rPr>
        <w:t xml:space="preserve">Связь городских путей сообщения с внегородскими автомобильными дорогами будет обеспечена по существующим направлениям с объездных дорог в местах транспортных развязок. Проектом предусмотрена по внешним дорогам с двух сторон 100 метровая </w:t>
      </w:r>
      <w:r w:rsidR="004E14E5">
        <w:rPr>
          <w:sz w:val="28"/>
        </w:rPr>
        <w:t>санитарная</w:t>
      </w:r>
      <w:r w:rsidRPr="00E6231E">
        <w:rPr>
          <w:sz w:val="28"/>
        </w:rPr>
        <w:t xml:space="preserve"> зона. Для защиты застройки от шума и выхлопных газов автомобилей предусмотрена вдоль дороги полоса зеленых насаждений (шумозащитные сооружения), возможна установка экранов. </w:t>
      </w:r>
    </w:p>
    <w:p w14:paraId="390A9867" w14:textId="77777777" w:rsidR="00E6231E" w:rsidRPr="00E6231E" w:rsidRDefault="00E6231E" w:rsidP="00E6231E">
      <w:pPr>
        <w:tabs>
          <w:tab w:val="left" w:pos="567"/>
          <w:tab w:val="left" w:pos="1335"/>
          <w:tab w:val="left" w:pos="1830"/>
          <w:tab w:val="left" w:pos="2160"/>
          <w:tab w:val="left" w:pos="2880"/>
          <w:tab w:val="left" w:pos="7395"/>
        </w:tabs>
        <w:ind w:firstLine="709"/>
        <w:jc w:val="both"/>
        <w:rPr>
          <w:sz w:val="28"/>
        </w:rPr>
      </w:pPr>
      <w:r w:rsidRPr="00E6231E">
        <w:rPr>
          <w:sz w:val="28"/>
        </w:rPr>
        <w:t>Развитие региональных автомобильных дорог Крымского транспортного узла, которые объединены в маршруты Южного Федерального округа, будет способствовать укреплению региональной системы расселения и её составляющих подсистем.</w:t>
      </w:r>
    </w:p>
    <w:p w14:paraId="668573FE" w14:textId="77777777" w:rsidR="00E6231E" w:rsidRPr="00E6231E" w:rsidRDefault="00E6231E" w:rsidP="00E6231E">
      <w:pPr>
        <w:shd w:val="clear" w:color="auto" w:fill="FFFFFF"/>
        <w:autoSpaceDE w:val="0"/>
        <w:autoSpaceDN w:val="0"/>
        <w:adjustRightInd w:val="0"/>
        <w:ind w:firstLine="709"/>
        <w:jc w:val="both"/>
        <w:rPr>
          <w:sz w:val="28"/>
        </w:rPr>
      </w:pPr>
      <w:r w:rsidRPr="00E6231E">
        <w:rPr>
          <w:sz w:val="28"/>
        </w:rPr>
        <w:t>В социальной сфере к наиболее значимым результатам осуществления строительства Западного и Южного  обходов г. Крымска можно отнести:</w:t>
      </w:r>
    </w:p>
    <w:p w14:paraId="28BFC98A"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сокращение количества и уменьшение степени тяжести дорожно-транспортных происшествий;</w:t>
      </w:r>
    </w:p>
    <w:p w14:paraId="60A38D0C"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создание новых рабочих мест;</w:t>
      </w:r>
    </w:p>
    <w:p w14:paraId="7D66DDFF"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улучшение условий труда, жилищных и культурно-бытовых условий населения;</w:t>
      </w:r>
    </w:p>
    <w:p w14:paraId="6E5F7B44"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повышение надежности снабжения населения строительными, продовольственными и другими товарами;</w:t>
      </w:r>
    </w:p>
    <w:p w14:paraId="6008D4D0"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увеличение потока отдыхающих и туристов;</w:t>
      </w:r>
    </w:p>
    <w:p w14:paraId="4DD92C2B"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сокращение шумового воздействия автотранспорта и эмиссии вредных веществ;</w:t>
      </w:r>
    </w:p>
    <w:p w14:paraId="1F804A16"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развитие межрегиональных связей и торговли;</w:t>
      </w:r>
    </w:p>
    <w:p w14:paraId="17A6E704" w14:textId="77777777" w:rsidR="00E6231E" w:rsidRPr="00E6231E" w:rsidRDefault="00E6231E" w:rsidP="00E6231E">
      <w:pPr>
        <w:shd w:val="clear" w:color="auto" w:fill="FFFFFF"/>
        <w:autoSpaceDE w:val="0"/>
        <w:autoSpaceDN w:val="0"/>
        <w:adjustRightInd w:val="0"/>
        <w:ind w:left="993"/>
        <w:jc w:val="both"/>
        <w:rPr>
          <w:sz w:val="28"/>
        </w:rPr>
      </w:pPr>
      <w:r w:rsidRPr="00E6231E">
        <w:rPr>
          <w:sz w:val="28"/>
        </w:rPr>
        <w:t>- снижение отрицательных последствий чрезвычайных ситуаций и укрепление обороноспособности страны.</w:t>
      </w:r>
    </w:p>
    <w:p w14:paraId="78F940B1" w14:textId="77777777" w:rsidR="00E6231E" w:rsidRPr="00E6231E" w:rsidRDefault="00E6231E" w:rsidP="00E6231E">
      <w:pPr>
        <w:jc w:val="center"/>
        <w:outlineLvl w:val="7"/>
        <w:rPr>
          <w:iCs/>
          <w:sz w:val="28"/>
          <w:szCs w:val="28"/>
        </w:rPr>
      </w:pPr>
    </w:p>
    <w:p w14:paraId="0D33C801" w14:textId="77777777" w:rsidR="00E6231E" w:rsidRPr="00E6231E" w:rsidRDefault="00E6231E" w:rsidP="00E6231E">
      <w:pPr>
        <w:jc w:val="center"/>
        <w:outlineLvl w:val="7"/>
        <w:rPr>
          <w:b/>
          <w:iCs/>
          <w:sz w:val="28"/>
          <w:szCs w:val="28"/>
        </w:rPr>
      </w:pPr>
      <w:r w:rsidRPr="00E6231E">
        <w:rPr>
          <w:b/>
          <w:iCs/>
          <w:sz w:val="28"/>
          <w:szCs w:val="28"/>
        </w:rPr>
        <w:t>Улично–дорожная сеть и городской транспорт</w:t>
      </w:r>
    </w:p>
    <w:p w14:paraId="168C9207" w14:textId="77777777" w:rsidR="00E6231E" w:rsidRPr="00E6231E" w:rsidRDefault="00E6231E" w:rsidP="00E6231E">
      <w:pPr>
        <w:outlineLvl w:val="7"/>
        <w:rPr>
          <w:b/>
          <w:iCs/>
          <w:sz w:val="28"/>
          <w:szCs w:val="28"/>
        </w:rPr>
      </w:pPr>
    </w:p>
    <w:p w14:paraId="29CACAD8" w14:textId="77777777" w:rsidR="00E6231E" w:rsidRPr="00E6231E" w:rsidRDefault="00E6231E" w:rsidP="00E6231E">
      <w:pPr>
        <w:ind w:firstLine="720"/>
        <w:jc w:val="both"/>
        <w:rPr>
          <w:sz w:val="28"/>
          <w:szCs w:val="28"/>
        </w:rPr>
      </w:pPr>
      <w:r w:rsidRPr="00E6231E">
        <w:rPr>
          <w:sz w:val="28"/>
          <w:szCs w:val="28"/>
        </w:rPr>
        <w:t>Проектом предлагается развитие уличной сети города, основанной на сохранении существующей радиально-кольцевой сетки улиц и дифференциации магистральных улиц по их назначению с учетом резко возрастающей автомобилизации.</w:t>
      </w:r>
    </w:p>
    <w:p w14:paraId="63D49210" w14:textId="77777777" w:rsidR="00E6231E" w:rsidRPr="00E6231E" w:rsidRDefault="00E6231E" w:rsidP="00E6231E">
      <w:pPr>
        <w:ind w:firstLine="720"/>
        <w:jc w:val="both"/>
        <w:rPr>
          <w:sz w:val="28"/>
          <w:szCs w:val="28"/>
        </w:rPr>
      </w:pPr>
      <w:r w:rsidRPr="00E6231E">
        <w:rPr>
          <w:sz w:val="28"/>
          <w:szCs w:val="28"/>
        </w:rPr>
        <w:t>Основные общегородские магистрали:</w:t>
      </w:r>
    </w:p>
    <w:p w14:paraId="6CF46898" w14:textId="77777777" w:rsidR="00E6231E" w:rsidRPr="00E6231E" w:rsidRDefault="00E6231E" w:rsidP="00E6231E">
      <w:pPr>
        <w:ind w:firstLine="720"/>
        <w:jc w:val="both"/>
        <w:rPr>
          <w:sz w:val="28"/>
          <w:szCs w:val="28"/>
        </w:rPr>
      </w:pPr>
      <w:r w:rsidRPr="00E6231E">
        <w:rPr>
          <w:sz w:val="28"/>
          <w:szCs w:val="28"/>
        </w:rPr>
        <w:lastRenderedPageBreak/>
        <w:t>- ул. Луначарского;</w:t>
      </w:r>
    </w:p>
    <w:p w14:paraId="775D87ED" w14:textId="77777777" w:rsidR="00E6231E" w:rsidRPr="00E6231E" w:rsidRDefault="00E6231E" w:rsidP="00E6231E">
      <w:pPr>
        <w:ind w:firstLine="720"/>
        <w:jc w:val="both"/>
        <w:rPr>
          <w:sz w:val="28"/>
          <w:szCs w:val="28"/>
        </w:rPr>
      </w:pPr>
      <w:r w:rsidRPr="00E6231E">
        <w:rPr>
          <w:sz w:val="28"/>
          <w:szCs w:val="28"/>
        </w:rPr>
        <w:t>- ул. Комарова – Синева – Маршала Гречко;</w:t>
      </w:r>
    </w:p>
    <w:p w14:paraId="5A3480EA" w14:textId="77777777" w:rsidR="00E6231E" w:rsidRPr="00E6231E" w:rsidRDefault="00E6231E" w:rsidP="00E6231E">
      <w:pPr>
        <w:ind w:firstLine="720"/>
        <w:jc w:val="both"/>
        <w:rPr>
          <w:sz w:val="28"/>
          <w:szCs w:val="28"/>
        </w:rPr>
      </w:pPr>
      <w:r w:rsidRPr="00E6231E">
        <w:rPr>
          <w:sz w:val="28"/>
          <w:szCs w:val="28"/>
        </w:rPr>
        <w:t>- ул. Коммунистическая;</w:t>
      </w:r>
    </w:p>
    <w:p w14:paraId="2B42678D" w14:textId="77777777" w:rsidR="00E6231E" w:rsidRPr="00E6231E" w:rsidRDefault="00E6231E" w:rsidP="00E6231E">
      <w:pPr>
        <w:ind w:firstLine="720"/>
        <w:jc w:val="both"/>
        <w:rPr>
          <w:sz w:val="28"/>
          <w:szCs w:val="28"/>
        </w:rPr>
      </w:pPr>
      <w:r w:rsidRPr="00E6231E">
        <w:rPr>
          <w:sz w:val="28"/>
          <w:szCs w:val="28"/>
        </w:rPr>
        <w:t>- Ул. Маршала Жукова – Кирова.</w:t>
      </w:r>
    </w:p>
    <w:p w14:paraId="2D8B5E32" w14:textId="77777777" w:rsidR="00E6231E" w:rsidRPr="00E6231E" w:rsidRDefault="00E6231E" w:rsidP="00E6231E">
      <w:pPr>
        <w:ind w:firstLine="720"/>
        <w:jc w:val="both"/>
        <w:rPr>
          <w:sz w:val="28"/>
          <w:szCs w:val="28"/>
        </w:rPr>
      </w:pPr>
      <w:r w:rsidRPr="00E6231E">
        <w:rPr>
          <w:sz w:val="28"/>
          <w:szCs w:val="28"/>
        </w:rPr>
        <w:t>Магистральные улицы общегородского значения имеют выход на внешние дороги.</w:t>
      </w:r>
    </w:p>
    <w:p w14:paraId="56A97310" w14:textId="77777777" w:rsidR="00E6231E" w:rsidRPr="00E6231E" w:rsidRDefault="00E6231E" w:rsidP="00E6231E">
      <w:pPr>
        <w:ind w:firstLine="720"/>
        <w:jc w:val="both"/>
        <w:rPr>
          <w:sz w:val="28"/>
          <w:szCs w:val="28"/>
        </w:rPr>
      </w:pPr>
      <w:r w:rsidRPr="00E6231E">
        <w:rPr>
          <w:sz w:val="28"/>
          <w:szCs w:val="28"/>
        </w:rPr>
        <w:t>Общегородские магистрали обеспечивают связь между жилыми районами и основными местами приложения труда и предназначены для пропуска легкового автотранспорта, маршрутов автобуса и на некоторых участках – грузового обслуживающего транспорта.</w:t>
      </w:r>
    </w:p>
    <w:p w14:paraId="3DB010EB" w14:textId="77777777" w:rsidR="00E6231E" w:rsidRPr="00E6231E" w:rsidRDefault="00E6231E" w:rsidP="00E6231E">
      <w:pPr>
        <w:ind w:firstLine="720"/>
        <w:jc w:val="both"/>
        <w:rPr>
          <w:sz w:val="28"/>
          <w:szCs w:val="28"/>
        </w:rPr>
      </w:pPr>
      <w:r w:rsidRPr="00E6231E">
        <w:rPr>
          <w:sz w:val="28"/>
          <w:szCs w:val="28"/>
        </w:rPr>
        <w:t xml:space="preserve">Магистральные улицы общегородского значения в проектируемых районах без названий выделены согласно условным обозначениям.  </w:t>
      </w:r>
    </w:p>
    <w:p w14:paraId="2685D4A0" w14:textId="77777777" w:rsidR="00E6231E" w:rsidRPr="00E6231E" w:rsidRDefault="00E6231E" w:rsidP="00E6231E">
      <w:pPr>
        <w:ind w:firstLine="720"/>
        <w:jc w:val="both"/>
        <w:rPr>
          <w:sz w:val="28"/>
          <w:szCs w:val="28"/>
        </w:rPr>
      </w:pPr>
      <w:r w:rsidRPr="00E6231E">
        <w:rPr>
          <w:sz w:val="28"/>
          <w:szCs w:val="28"/>
        </w:rPr>
        <w:t xml:space="preserve">Генеральным планом предусмотрено положение магистральной улицы общегородского значения, соединяющей проектируемый восточный и южный районы города с пересечением существующей автомобильной дороги г. Краснодар – г. Новороссийск в разном уровне. Примыкание Западного обхода к уличной сети города Крымска в южной части города требует устройства специальной улицы  въезда, примыкающей внешний транспортный поток.  </w:t>
      </w:r>
    </w:p>
    <w:p w14:paraId="773ABC03" w14:textId="77777777" w:rsidR="00E6231E" w:rsidRPr="00E6231E" w:rsidRDefault="00E6231E" w:rsidP="00E6231E">
      <w:pPr>
        <w:ind w:firstLine="720"/>
        <w:jc w:val="both"/>
        <w:rPr>
          <w:sz w:val="28"/>
          <w:szCs w:val="28"/>
        </w:rPr>
      </w:pPr>
      <w:r w:rsidRPr="00E6231E">
        <w:rPr>
          <w:sz w:val="28"/>
          <w:szCs w:val="28"/>
        </w:rPr>
        <w:t>Ширина проектируемых магистралей в красных линиях 30-55 м, ширина проезжей части – (7.0х22.0)-16.0 м.</w:t>
      </w:r>
    </w:p>
    <w:p w14:paraId="234BC0A5" w14:textId="77777777" w:rsidR="00E6231E" w:rsidRPr="00E6231E" w:rsidRDefault="00E6231E" w:rsidP="00E6231E">
      <w:pPr>
        <w:ind w:firstLine="720"/>
        <w:jc w:val="both"/>
        <w:rPr>
          <w:sz w:val="28"/>
          <w:szCs w:val="28"/>
        </w:rPr>
      </w:pPr>
      <w:r w:rsidRPr="00E6231E">
        <w:rPr>
          <w:sz w:val="28"/>
          <w:szCs w:val="28"/>
        </w:rPr>
        <w:t>Поперечные профили магистральных улиц общегородского значения в центральной части города продиктованы сложившейся застройкой, что и определило ширину в красных линиях – 25.0 – 39.0 м, ширину проезжей части – 12.0 - 15.0 м.</w:t>
      </w:r>
    </w:p>
    <w:p w14:paraId="2C2A2FAB" w14:textId="77777777" w:rsidR="00E6231E" w:rsidRPr="00E6231E" w:rsidRDefault="00E6231E" w:rsidP="00E6231E">
      <w:pPr>
        <w:ind w:firstLine="720"/>
        <w:jc w:val="both"/>
        <w:rPr>
          <w:sz w:val="28"/>
          <w:szCs w:val="28"/>
        </w:rPr>
      </w:pPr>
      <w:r w:rsidRPr="00E6231E">
        <w:rPr>
          <w:sz w:val="28"/>
          <w:szCs w:val="28"/>
        </w:rPr>
        <w:t>Реконструкция существующих магистралей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перекрестком. Это позволит при сравнительно небольших затратах добиться увеличения пропускной способности на 10-15%.</w:t>
      </w:r>
    </w:p>
    <w:p w14:paraId="69736FA9" w14:textId="77777777" w:rsidR="00E6231E" w:rsidRPr="00E6231E" w:rsidRDefault="00E6231E" w:rsidP="00E6231E">
      <w:pPr>
        <w:ind w:firstLine="720"/>
        <w:jc w:val="both"/>
        <w:rPr>
          <w:sz w:val="28"/>
          <w:szCs w:val="28"/>
        </w:rPr>
      </w:pPr>
      <w:r w:rsidRPr="00E6231E">
        <w:rPr>
          <w:sz w:val="28"/>
          <w:szCs w:val="28"/>
        </w:rPr>
        <w:t>Особое место при проведении реконструкции улично-дорожной сети необходимо уделить обеспечению удобства и безопасности пешеходного движения.</w:t>
      </w:r>
    </w:p>
    <w:p w14:paraId="0C8F9D9C" w14:textId="77777777" w:rsidR="00E6231E" w:rsidRPr="00E6231E" w:rsidRDefault="00E6231E" w:rsidP="00E6231E">
      <w:pPr>
        <w:ind w:firstLine="720"/>
        <w:jc w:val="both"/>
        <w:rPr>
          <w:sz w:val="28"/>
          <w:szCs w:val="28"/>
        </w:rPr>
      </w:pPr>
      <w:r w:rsidRPr="00E6231E">
        <w:rPr>
          <w:sz w:val="28"/>
          <w:szCs w:val="28"/>
        </w:rPr>
        <w:t>В центре города рекомендуется выделить бестранспортную зону, отдавая площадь улиц под пешеходное движение, с устройством автостоянок у мест с большим количеством посетителей.</w:t>
      </w:r>
    </w:p>
    <w:p w14:paraId="7C9E1CC5" w14:textId="77777777" w:rsidR="00E6231E" w:rsidRPr="00E6231E" w:rsidRDefault="00E6231E" w:rsidP="00E6231E">
      <w:pPr>
        <w:ind w:firstLine="720"/>
        <w:jc w:val="both"/>
        <w:rPr>
          <w:sz w:val="28"/>
          <w:szCs w:val="28"/>
        </w:rPr>
      </w:pPr>
      <w:r w:rsidRPr="00E6231E">
        <w:rPr>
          <w:sz w:val="28"/>
          <w:szCs w:val="28"/>
        </w:rPr>
        <w:t>Районные магистрали предназначены для обслуживания непосредственно жилых районов.</w:t>
      </w:r>
    </w:p>
    <w:p w14:paraId="58C2AD1F" w14:textId="77777777" w:rsidR="00E6231E" w:rsidRPr="00E6231E" w:rsidRDefault="00E6231E" w:rsidP="00E6231E">
      <w:pPr>
        <w:ind w:firstLine="720"/>
        <w:jc w:val="both"/>
        <w:rPr>
          <w:sz w:val="28"/>
          <w:szCs w:val="28"/>
        </w:rPr>
      </w:pPr>
      <w:r w:rsidRPr="00E6231E">
        <w:rPr>
          <w:sz w:val="28"/>
          <w:szCs w:val="28"/>
        </w:rPr>
        <w:t>Основные магистрали районного значения проходят по улицам:</w:t>
      </w:r>
    </w:p>
    <w:p w14:paraId="3F786C55" w14:textId="77777777" w:rsidR="00E6231E" w:rsidRPr="00E6231E" w:rsidRDefault="00E6231E" w:rsidP="00E6231E">
      <w:pPr>
        <w:ind w:firstLine="720"/>
        <w:jc w:val="both"/>
        <w:rPr>
          <w:sz w:val="28"/>
          <w:szCs w:val="28"/>
        </w:rPr>
      </w:pPr>
      <w:r w:rsidRPr="00E6231E">
        <w:rPr>
          <w:sz w:val="28"/>
          <w:szCs w:val="28"/>
        </w:rPr>
        <w:t>- ул. Фурманова – Адагумская;</w:t>
      </w:r>
    </w:p>
    <w:p w14:paraId="09E0CC34" w14:textId="77777777" w:rsidR="00E6231E" w:rsidRPr="00E6231E" w:rsidRDefault="00E6231E" w:rsidP="00E6231E">
      <w:pPr>
        <w:ind w:firstLine="720"/>
        <w:jc w:val="both"/>
        <w:rPr>
          <w:sz w:val="28"/>
          <w:szCs w:val="28"/>
        </w:rPr>
      </w:pPr>
      <w:r w:rsidRPr="00E6231E">
        <w:rPr>
          <w:sz w:val="28"/>
          <w:szCs w:val="28"/>
        </w:rPr>
        <w:t>- ул. Свердлова;</w:t>
      </w:r>
    </w:p>
    <w:p w14:paraId="100699C5" w14:textId="77777777" w:rsidR="00E6231E" w:rsidRPr="00E6231E" w:rsidRDefault="00E6231E" w:rsidP="00E6231E">
      <w:pPr>
        <w:ind w:firstLine="720"/>
        <w:jc w:val="both"/>
        <w:rPr>
          <w:sz w:val="28"/>
          <w:szCs w:val="28"/>
        </w:rPr>
      </w:pPr>
      <w:r w:rsidRPr="00E6231E">
        <w:rPr>
          <w:sz w:val="28"/>
          <w:szCs w:val="28"/>
        </w:rPr>
        <w:lastRenderedPageBreak/>
        <w:t>- ул. Крупской – Переясловская;</w:t>
      </w:r>
    </w:p>
    <w:p w14:paraId="6845DADA" w14:textId="77777777" w:rsidR="00E6231E" w:rsidRPr="00E6231E" w:rsidRDefault="00E6231E" w:rsidP="00E6231E">
      <w:pPr>
        <w:ind w:firstLine="720"/>
        <w:jc w:val="both"/>
        <w:rPr>
          <w:sz w:val="28"/>
          <w:szCs w:val="28"/>
        </w:rPr>
      </w:pPr>
      <w:r w:rsidRPr="00E6231E">
        <w:rPr>
          <w:sz w:val="28"/>
          <w:szCs w:val="28"/>
        </w:rPr>
        <w:t>- ул. Фадеева;</w:t>
      </w:r>
    </w:p>
    <w:p w14:paraId="5AE9D78D" w14:textId="77777777" w:rsidR="00E6231E" w:rsidRPr="00E6231E" w:rsidRDefault="00E6231E" w:rsidP="00E6231E">
      <w:pPr>
        <w:ind w:firstLine="720"/>
        <w:jc w:val="both"/>
        <w:rPr>
          <w:sz w:val="28"/>
          <w:szCs w:val="28"/>
        </w:rPr>
      </w:pPr>
      <w:r w:rsidRPr="00E6231E">
        <w:rPr>
          <w:sz w:val="28"/>
          <w:szCs w:val="28"/>
        </w:rPr>
        <w:t>- ул. Курганная.</w:t>
      </w:r>
    </w:p>
    <w:p w14:paraId="57FF2DD0" w14:textId="77777777" w:rsidR="00E6231E" w:rsidRPr="00E6231E" w:rsidRDefault="00E6231E" w:rsidP="00E6231E">
      <w:pPr>
        <w:ind w:firstLine="720"/>
        <w:jc w:val="both"/>
        <w:rPr>
          <w:sz w:val="28"/>
          <w:szCs w:val="28"/>
        </w:rPr>
      </w:pPr>
      <w:r w:rsidRPr="00E6231E">
        <w:rPr>
          <w:sz w:val="28"/>
          <w:szCs w:val="28"/>
        </w:rPr>
        <w:t>Система таких магистралей состоит из существующих улиц, сеть которых исторически сложилась и имеет плотную застройку. Районные магистрали предназначены для пропуска легкового автотранспорта и маршрутов автобуса.</w:t>
      </w:r>
    </w:p>
    <w:p w14:paraId="738D6C7C" w14:textId="77777777" w:rsidR="00E6231E" w:rsidRPr="00E6231E" w:rsidRDefault="00E6231E" w:rsidP="00E6231E">
      <w:pPr>
        <w:ind w:firstLine="720"/>
        <w:jc w:val="both"/>
        <w:rPr>
          <w:sz w:val="28"/>
          <w:szCs w:val="28"/>
        </w:rPr>
      </w:pPr>
      <w:r w:rsidRPr="00E6231E">
        <w:rPr>
          <w:sz w:val="28"/>
          <w:szCs w:val="28"/>
        </w:rPr>
        <w:t>Ширина существующих магистралей в красных линиях – 25.0-36.0 м, ширина проезжей части – 7.0-12.0 м.</w:t>
      </w:r>
    </w:p>
    <w:p w14:paraId="1387CEC8" w14:textId="77777777" w:rsidR="00E6231E" w:rsidRPr="00E6231E" w:rsidRDefault="00E6231E" w:rsidP="00E6231E">
      <w:pPr>
        <w:ind w:firstLine="720"/>
        <w:jc w:val="both"/>
        <w:rPr>
          <w:sz w:val="28"/>
          <w:szCs w:val="28"/>
        </w:rPr>
      </w:pPr>
      <w:r w:rsidRPr="00E6231E">
        <w:rPr>
          <w:sz w:val="28"/>
          <w:szCs w:val="28"/>
        </w:rPr>
        <w:t>Районные магистрали в новых проектируемых жилых районах обозначены условно без названий. Реконструкцию существующих магистралей, исходя из условий сложившейся застройки, предусмотреть применительно к типовым поперечным профилям, рекомендуемых в новых районах.</w:t>
      </w:r>
    </w:p>
    <w:p w14:paraId="5C147A57" w14:textId="77777777" w:rsidR="00E6231E" w:rsidRPr="00E6231E" w:rsidRDefault="00E6231E" w:rsidP="00E6231E">
      <w:pPr>
        <w:spacing w:after="120"/>
        <w:ind w:firstLine="720"/>
        <w:jc w:val="center"/>
        <w:rPr>
          <w:b/>
          <w:i/>
          <w:iCs/>
          <w:sz w:val="28"/>
          <w:szCs w:val="28"/>
        </w:rPr>
      </w:pPr>
      <w:r w:rsidRPr="00E6231E">
        <w:rPr>
          <w:b/>
          <w:i/>
          <w:iCs/>
          <w:sz w:val="28"/>
          <w:szCs w:val="28"/>
        </w:rPr>
        <w:t>Типовые поперечные профили проектируемых</w:t>
      </w:r>
    </w:p>
    <w:p w14:paraId="18A6317A" w14:textId="77777777" w:rsidR="00E6231E" w:rsidRPr="00E6231E" w:rsidRDefault="00E6231E" w:rsidP="00E6231E">
      <w:pPr>
        <w:spacing w:after="120"/>
        <w:ind w:firstLine="720"/>
        <w:jc w:val="center"/>
        <w:rPr>
          <w:b/>
          <w:bCs/>
          <w:sz w:val="28"/>
          <w:szCs w:val="28"/>
          <w:u w:val="single"/>
        </w:rPr>
      </w:pPr>
      <w:r w:rsidRPr="00E6231E">
        <w:rPr>
          <w:b/>
          <w:i/>
          <w:iCs/>
          <w:sz w:val="28"/>
          <w:szCs w:val="28"/>
          <w:u w:val="single"/>
        </w:rPr>
        <w:t>магистральных улиц общегородского значения</w:t>
      </w:r>
    </w:p>
    <w:p w14:paraId="3AC4CEF1" w14:textId="77777777" w:rsidR="00E6231E" w:rsidRPr="00E6231E" w:rsidRDefault="00E6231E" w:rsidP="00E6231E">
      <w:pPr>
        <w:spacing w:after="120"/>
        <w:ind w:firstLine="720"/>
        <w:jc w:val="center"/>
        <w:rPr>
          <w:b/>
          <w:bCs/>
          <w:sz w:val="28"/>
          <w:szCs w:val="28"/>
        </w:rPr>
      </w:pPr>
    </w:p>
    <w:p w14:paraId="2B43C12E" w14:textId="77777777" w:rsidR="00E6231E" w:rsidRPr="00E6231E" w:rsidRDefault="00E6231E" w:rsidP="00E6231E">
      <w:pPr>
        <w:spacing w:after="120"/>
        <w:ind w:firstLine="720"/>
        <w:rPr>
          <w:sz w:val="28"/>
          <w:szCs w:val="28"/>
        </w:rPr>
      </w:pPr>
      <w:r w:rsidRPr="00E6231E">
        <w:rPr>
          <w:sz w:val="28"/>
          <w:szCs w:val="28"/>
        </w:rPr>
        <w:t>а) непрерывного движения</w:t>
      </w:r>
    </w:p>
    <w:p w14:paraId="6156BC14" w14:textId="77777777" w:rsidR="00E6231E" w:rsidRPr="00E6231E" w:rsidRDefault="00E6231E" w:rsidP="00E6231E">
      <w:pPr>
        <w:spacing w:after="120"/>
        <w:jc w:val="center"/>
        <w:rPr>
          <w:sz w:val="28"/>
          <w:szCs w:val="28"/>
        </w:rPr>
      </w:pPr>
      <w:r w:rsidRPr="00E6231E">
        <w:rPr>
          <w:sz w:val="28"/>
          <w:szCs w:val="28"/>
        </w:rPr>
        <w:object w:dxaOrig="6854" w:dyaOrig="1603" w14:anchorId="3A0387D1">
          <v:shape id="_x0000_i1026" type="#_x0000_t75" style="width:342pt;height:79.5pt" o:ole="">
            <v:imagedata r:id="rId16" o:title=""/>
          </v:shape>
          <o:OLEObject Type="Embed" ProgID="CorelPhotoPaint.Image.10" ShapeID="_x0000_i1026" DrawAspect="Content" ObjectID="_1669025957" r:id="rId17"/>
        </w:object>
      </w:r>
    </w:p>
    <w:p w14:paraId="577A3836" w14:textId="77777777" w:rsidR="00E6231E" w:rsidRPr="00E6231E" w:rsidRDefault="00E6231E" w:rsidP="00E6231E">
      <w:pPr>
        <w:spacing w:after="120"/>
        <w:ind w:firstLine="720"/>
        <w:rPr>
          <w:sz w:val="28"/>
          <w:szCs w:val="28"/>
        </w:rPr>
      </w:pPr>
      <w:r w:rsidRPr="00E6231E">
        <w:rPr>
          <w:sz w:val="28"/>
          <w:szCs w:val="28"/>
        </w:rPr>
        <w:t>б) регулируемого движения</w:t>
      </w:r>
    </w:p>
    <w:p w14:paraId="06CB4D82" w14:textId="77777777" w:rsidR="00E6231E" w:rsidRPr="00E6231E" w:rsidRDefault="00E6231E" w:rsidP="00E6231E">
      <w:pPr>
        <w:spacing w:after="120"/>
        <w:jc w:val="center"/>
        <w:rPr>
          <w:sz w:val="28"/>
          <w:szCs w:val="28"/>
        </w:rPr>
      </w:pPr>
      <w:r w:rsidRPr="00E6231E">
        <w:rPr>
          <w:sz w:val="28"/>
          <w:szCs w:val="28"/>
        </w:rPr>
        <w:object w:dxaOrig="7920" w:dyaOrig="1565" w14:anchorId="347E2768">
          <v:shape id="_x0000_i1027" type="#_x0000_t75" style="width:397.5pt;height:79.5pt" o:ole="">
            <v:imagedata r:id="rId18" o:title=""/>
          </v:shape>
          <o:OLEObject Type="Embed" ProgID="CorelPhotoPaint.Image.10" ShapeID="_x0000_i1027" DrawAspect="Content" ObjectID="_1669025958" r:id="rId19"/>
        </w:object>
      </w:r>
    </w:p>
    <w:p w14:paraId="40691831" w14:textId="77777777" w:rsidR="00E6231E" w:rsidRPr="00E6231E" w:rsidRDefault="00E6231E" w:rsidP="00E6231E">
      <w:pPr>
        <w:spacing w:after="120"/>
        <w:jc w:val="center"/>
        <w:rPr>
          <w:b/>
          <w:i/>
          <w:iCs/>
          <w:sz w:val="28"/>
          <w:szCs w:val="28"/>
          <w:highlight w:val="yellow"/>
        </w:rPr>
      </w:pPr>
    </w:p>
    <w:p w14:paraId="1AD1F0D6" w14:textId="77777777" w:rsidR="00E6231E" w:rsidRPr="00E6231E" w:rsidRDefault="00E6231E" w:rsidP="00E6231E">
      <w:pPr>
        <w:spacing w:after="120"/>
        <w:jc w:val="center"/>
        <w:rPr>
          <w:b/>
          <w:i/>
          <w:iCs/>
          <w:sz w:val="28"/>
          <w:szCs w:val="28"/>
        </w:rPr>
      </w:pPr>
      <w:r w:rsidRPr="00E6231E">
        <w:rPr>
          <w:b/>
          <w:i/>
          <w:iCs/>
          <w:sz w:val="28"/>
          <w:szCs w:val="28"/>
        </w:rPr>
        <w:t>Типовые поперечные профили проектируемых</w:t>
      </w:r>
    </w:p>
    <w:p w14:paraId="0310FDD7" w14:textId="77777777" w:rsidR="00E6231E" w:rsidRPr="00E6231E" w:rsidRDefault="00E6231E" w:rsidP="00E6231E">
      <w:pPr>
        <w:spacing w:after="120"/>
        <w:ind w:firstLine="720"/>
        <w:jc w:val="center"/>
        <w:rPr>
          <w:b/>
          <w:i/>
          <w:iCs/>
          <w:sz w:val="28"/>
          <w:szCs w:val="28"/>
          <w:u w:val="single"/>
        </w:rPr>
      </w:pPr>
      <w:r w:rsidRPr="00E6231E">
        <w:rPr>
          <w:b/>
          <w:i/>
          <w:iCs/>
          <w:sz w:val="28"/>
          <w:szCs w:val="28"/>
          <w:u w:val="single"/>
        </w:rPr>
        <w:t>магистральных улиц районного значения</w:t>
      </w:r>
    </w:p>
    <w:p w14:paraId="3DE6C825" w14:textId="77777777" w:rsidR="00E6231E" w:rsidRPr="00E6231E" w:rsidRDefault="00E6231E" w:rsidP="00E6231E">
      <w:pPr>
        <w:spacing w:after="120"/>
        <w:ind w:firstLine="720"/>
        <w:jc w:val="center"/>
        <w:rPr>
          <w:b/>
          <w:i/>
          <w:iCs/>
          <w:sz w:val="28"/>
          <w:szCs w:val="28"/>
          <w:u w:val="single"/>
        </w:rPr>
      </w:pPr>
    </w:p>
    <w:p w14:paraId="5998FF45" w14:textId="77777777" w:rsidR="00E6231E" w:rsidRPr="00E6231E" w:rsidRDefault="00E6231E" w:rsidP="00E6231E">
      <w:pPr>
        <w:spacing w:after="120"/>
        <w:ind w:firstLine="720"/>
        <w:rPr>
          <w:sz w:val="28"/>
          <w:szCs w:val="28"/>
        </w:rPr>
      </w:pPr>
      <w:r w:rsidRPr="00E6231E">
        <w:rPr>
          <w:sz w:val="28"/>
          <w:szCs w:val="28"/>
        </w:rPr>
        <w:t>а) транспортно-пешеходные</w:t>
      </w:r>
    </w:p>
    <w:p w14:paraId="5D85E403" w14:textId="77777777" w:rsidR="00E6231E" w:rsidRPr="00E6231E" w:rsidRDefault="00E6231E" w:rsidP="00E6231E">
      <w:pPr>
        <w:spacing w:after="120"/>
        <w:rPr>
          <w:sz w:val="28"/>
          <w:szCs w:val="28"/>
        </w:rPr>
      </w:pPr>
    </w:p>
    <w:p w14:paraId="74894125" w14:textId="77777777" w:rsidR="00E6231E" w:rsidRPr="00E6231E" w:rsidRDefault="00E6231E" w:rsidP="00E6231E">
      <w:pPr>
        <w:spacing w:after="120"/>
        <w:jc w:val="center"/>
        <w:rPr>
          <w:sz w:val="28"/>
          <w:szCs w:val="28"/>
        </w:rPr>
      </w:pPr>
      <w:r w:rsidRPr="00E6231E">
        <w:rPr>
          <w:sz w:val="28"/>
          <w:szCs w:val="28"/>
        </w:rPr>
        <w:object w:dxaOrig="6643" w:dyaOrig="1483" w14:anchorId="66BA8962">
          <v:shape id="_x0000_i1028" type="#_x0000_t75" style="width:331.5pt;height:72.75pt" o:ole="">
            <v:imagedata r:id="rId20" o:title=""/>
          </v:shape>
          <o:OLEObject Type="Embed" ProgID="CorelPhotoPaint.Image.10" ShapeID="_x0000_i1028" DrawAspect="Content" ObjectID="_1669025959" r:id="rId21"/>
        </w:object>
      </w:r>
    </w:p>
    <w:p w14:paraId="50952486" w14:textId="77777777" w:rsidR="00E6231E" w:rsidRPr="00E6231E" w:rsidRDefault="00E6231E" w:rsidP="00E6231E">
      <w:pPr>
        <w:spacing w:after="120"/>
        <w:ind w:firstLine="720"/>
        <w:rPr>
          <w:sz w:val="28"/>
          <w:szCs w:val="28"/>
        </w:rPr>
      </w:pPr>
      <w:r w:rsidRPr="00E6231E">
        <w:rPr>
          <w:sz w:val="28"/>
          <w:szCs w:val="28"/>
        </w:rPr>
        <w:t>б) пешеходно-транспортные</w:t>
      </w:r>
    </w:p>
    <w:p w14:paraId="04A6FABB" w14:textId="77777777" w:rsidR="00E6231E" w:rsidRPr="00E6231E" w:rsidRDefault="00E6231E" w:rsidP="00E6231E">
      <w:pPr>
        <w:spacing w:after="120"/>
        <w:jc w:val="center"/>
        <w:rPr>
          <w:sz w:val="28"/>
          <w:szCs w:val="28"/>
        </w:rPr>
      </w:pPr>
      <w:r w:rsidRPr="00E6231E">
        <w:rPr>
          <w:sz w:val="28"/>
          <w:szCs w:val="28"/>
        </w:rPr>
        <w:object w:dxaOrig="7382" w:dyaOrig="2044" w14:anchorId="1D35752E">
          <v:shape id="_x0000_i1029" type="#_x0000_t75" style="width:366.75pt;height:99.75pt" o:ole="">
            <v:imagedata r:id="rId22" o:title=""/>
          </v:shape>
          <o:OLEObject Type="Embed" ProgID="CorelPhotoPaint.Image.10" ShapeID="_x0000_i1029" DrawAspect="Content" ObjectID="_1669025960" r:id="rId23"/>
        </w:object>
      </w:r>
    </w:p>
    <w:p w14:paraId="14ED8771" w14:textId="77777777" w:rsidR="00E6231E" w:rsidRPr="00E6231E" w:rsidRDefault="00E6231E" w:rsidP="00E6231E">
      <w:pPr>
        <w:spacing w:after="120"/>
        <w:jc w:val="center"/>
        <w:rPr>
          <w:sz w:val="28"/>
          <w:szCs w:val="28"/>
          <w:highlight w:val="yellow"/>
        </w:rPr>
      </w:pPr>
    </w:p>
    <w:p w14:paraId="7771B3AB" w14:textId="77777777" w:rsidR="00E6231E" w:rsidRPr="00E6231E" w:rsidRDefault="00E6231E" w:rsidP="00E6231E">
      <w:pPr>
        <w:spacing w:after="120"/>
        <w:jc w:val="center"/>
        <w:rPr>
          <w:sz w:val="28"/>
          <w:szCs w:val="28"/>
          <w:highlight w:val="yellow"/>
        </w:rPr>
      </w:pPr>
    </w:p>
    <w:p w14:paraId="60069B1C" w14:textId="77777777" w:rsidR="00E6231E" w:rsidRPr="00E6231E" w:rsidRDefault="00E6231E" w:rsidP="00E6231E">
      <w:pPr>
        <w:spacing w:after="120"/>
        <w:jc w:val="center"/>
        <w:rPr>
          <w:sz w:val="28"/>
          <w:szCs w:val="28"/>
        </w:rPr>
      </w:pPr>
    </w:p>
    <w:p w14:paraId="787961E7" w14:textId="77777777" w:rsidR="00E6231E" w:rsidRPr="00E6231E" w:rsidRDefault="00E6231E" w:rsidP="00E6231E">
      <w:pPr>
        <w:spacing w:after="120"/>
        <w:ind w:firstLine="720"/>
        <w:jc w:val="center"/>
        <w:rPr>
          <w:b/>
          <w:i/>
          <w:iCs/>
          <w:sz w:val="28"/>
          <w:szCs w:val="28"/>
        </w:rPr>
      </w:pPr>
      <w:r w:rsidRPr="00E6231E">
        <w:rPr>
          <w:b/>
          <w:i/>
          <w:iCs/>
          <w:sz w:val="28"/>
          <w:szCs w:val="28"/>
        </w:rPr>
        <w:t xml:space="preserve">Типовые поперечные профили проектируемых </w:t>
      </w:r>
    </w:p>
    <w:p w14:paraId="63ADC7DD" w14:textId="77777777" w:rsidR="00E6231E" w:rsidRPr="00E6231E" w:rsidRDefault="00E6231E" w:rsidP="00E6231E">
      <w:pPr>
        <w:spacing w:after="120"/>
        <w:ind w:firstLine="720"/>
        <w:jc w:val="center"/>
        <w:rPr>
          <w:b/>
          <w:i/>
          <w:iCs/>
          <w:sz w:val="28"/>
          <w:szCs w:val="28"/>
          <w:u w:val="single"/>
        </w:rPr>
      </w:pPr>
      <w:r w:rsidRPr="00E6231E">
        <w:rPr>
          <w:b/>
          <w:i/>
          <w:iCs/>
          <w:sz w:val="28"/>
          <w:szCs w:val="28"/>
          <w:u w:val="single"/>
        </w:rPr>
        <w:t>улиц и дорог местного значения и проездов</w:t>
      </w:r>
    </w:p>
    <w:p w14:paraId="1CD94753" w14:textId="77777777" w:rsidR="00E6231E" w:rsidRPr="00E6231E" w:rsidRDefault="00E6231E" w:rsidP="00E6231E">
      <w:pPr>
        <w:spacing w:after="120"/>
        <w:ind w:firstLine="720"/>
        <w:jc w:val="center"/>
        <w:rPr>
          <w:b/>
          <w:i/>
          <w:iCs/>
          <w:sz w:val="28"/>
          <w:szCs w:val="28"/>
          <w:u w:val="single"/>
        </w:rPr>
      </w:pPr>
    </w:p>
    <w:p w14:paraId="5691ED0E" w14:textId="77777777" w:rsidR="00E6231E" w:rsidRPr="00E6231E" w:rsidRDefault="00E6231E" w:rsidP="00E6231E">
      <w:pPr>
        <w:spacing w:after="120"/>
        <w:ind w:firstLine="720"/>
        <w:rPr>
          <w:sz w:val="28"/>
          <w:szCs w:val="28"/>
        </w:rPr>
      </w:pPr>
      <w:r w:rsidRPr="00E6231E">
        <w:rPr>
          <w:sz w:val="28"/>
          <w:szCs w:val="28"/>
        </w:rPr>
        <w:t>а) улицы в жилой застройке</w:t>
      </w:r>
    </w:p>
    <w:p w14:paraId="37400AE0" w14:textId="77777777" w:rsidR="00E6231E" w:rsidRPr="00E6231E" w:rsidRDefault="00E6231E" w:rsidP="00E6231E">
      <w:pPr>
        <w:spacing w:after="120"/>
        <w:jc w:val="center"/>
        <w:rPr>
          <w:sz w:val="28"/>
          <w:szCs w:val="28"/>
        </w:rPr>
      </w:pPr>
      <w:r w:rsidRPr="00E6231E">
        <w:rPr>
          <w:sz w:val="28"/>
          <w:szCs w:val="28"/>
        </w:rPr>
        <w:object w:dxaOrig="4022" w:dyaOrig="1881" w14:anchorId="26DD33DD">
          <v:shape id="_x0000_i1030" type="#_x0000_t75" style="width:201pt;height:96pt" o:ole="">
            <v:imagedata r:id="rId24" o:title=""/>
          </v:shape>
          <o:OLEObject Type="Embed" ProgID="CorelPhotoPaint.Image.10" ShapeID="_x0000_i1030" DrawAspect="Content" ObjectID="_1669025961" r:id="rId25"/>
        </w:object>
      </w:r>
    </w:p>
    <w:p w14:paraId="2EEE1695" w14:textId="77777777" w:rsidR="00E6231E" w:rsidRPr="00E6231E" w:rsidRDefault="00E6231E" w:rsidP="00E6231E">
      <w:pPr>
        <w:spacing w:after="120"/>
        <w:ind w:firstLine="720"/>
        <w:rPr>
          <w:sz w:val="28"/>
          <w:szCs w:val="28"/>
        </w:rPr>
      </w:pPr>
      <w:r w:rsidRPr="00E6231E">
        <w:rPr>
          <w:sz w:val="28"/>
          <w:szCs w:val="28"/>
        </w:rPr>
        <w:t>б) улицы промышленных и коммунальных зон</w:t>
      </w:r>
    </w:p>
    <w:p w14:paraId="7EE5187C" w14:textId="77777777" w:rsidR="00E6231E" w:rsidRPr="00E6231E" w:rsidRDefault="00E6231E" w:rsidP="00E6231E">
      <w:pPr>
        <w:spacing w:after="120"/>
        <w:ind w:left="709"/>
        <w:rPr>
          <w:sz w:val="28"/>
          <w:szCs w:val="28"/>
        </w:rPr>
      </w:pPr>
      <w:r w:rsidRPr="00E6231E">
        <w:rPr>
          <w:sz w:val="28"/>
          <w:szCs w:val="28"/>
        </w:rPr>
        <w:object w:dxaOrig="4636" w:dyaOrig="1804" w14:anchorId="0F1B6A13">
          <v:shape id="_x0000_i1031" type="#_x0000_t75" style="width:231.75pt;height:91.5pt" o:ole="">
            <v:imagedata r:id="rId26" o:title=""/>
          </v:shape>
          <o:OLEObject Type="Embed" ProgID="CorelPhotoPaint.Image.10" ShapeID="_x0000_i1031" DrawAspect="Content" ObjectID="_1669025962" r:id="rId27"/>
        </w:object>
      </w:r>
    </w:p>
    <w:p w14:paraId="35E93C64" w14:textId="77777777" w:rsidR="00E6231E" w:rsidRPr="00E6231E" w:rsidRDefault="00E6231E" w:rsidP="00E6231E">
      <w:pPr>
        <w:spacing w:after="120"/>
        <w:ind w:left="709"/>
        <w:rPr>
          <w:sz w:val="28"/>
          <w:szCs w:val="28"/>
        </w:rPr>
      </w:pPr>
      <w:r w:rsidRPr="00E6231E">
        <w:rPr>
          <w:sz w:val="28"/>
          <w:szCs w:val="28"/>
        </w:rPr>
        <w:t>в) парковые дороги</w:t>
      </w:r>
    </w:p>
    <w:p w14:paraId="4FBE9F2B" w14:textId="77777777" w:rsidR="00E6231E" w:rsidRPr="00E6231E" w:rsidRDefault="00E6231E" w:rsidP="00E6231E">
      <w:pPr>
        <w:spacing w:after="120"/>
        <w:jc w:val="center"/>
        <w:rPr>
          <w:sz w:val="28"/>
          <w:szCs w:val="28"/>
        </w:rPr>
      </w:pPr>
      <w:r w:rsidRPr="00E6231E">
        <w:rPr>
          <w:sz w:val="28"/>
          <w:szCs w:val="28"/>
        </w:rPr>
        <w:object w:dxaOrig="4099" w:dyaOrig="1963" w14:anchorId="29C104A4">
          <v:shape id="_x0000_i1032" type="#_x0000_t75" style="width:204pt;height:96.75pt" o:ole="">
            <v:imagedata r:id="rId28" o:title=""/>
          </v:shape>
          <o:OLEObject Type="Embed" ProgID="CorelPhotoPaint.Image.10" ShapeID="_x0000_i1032" DrawAspect="Content" ObjectID="_1669025963" r:id="rId29"/>
        </w:object>
      </w:r>
    </w:p>
    <w:p w14:paraId="5EED2277" w14:textId="77777777" w:rsidR="00E6231E" w:rsidRPr="00E6231E" w:rsidRDefault="00E6231E" w:rsidP="00E6231E">
      <w:pPr>
        <w:spacing w:after="120"/>
        <w:ind w:firstLine="720"/>
        <w:rPr>
          <w:sz w:val="28"/>
          <w:szCs w:val="28"/>
        </w:rPr>
      </w:pPr>
      <w:r w:rsidRPr="00E6231E">
        <w:rPr>
          <w:sz w:val="28"/>
          <w:szCs w:val="28"/>
        </w:rPr>
        <w:t>г) проезды</w:t>
      </w:r>
    </w:p>
    <w:p w14:paraId="4A501402" w14:textId="77777777" w:rsidR="00E6231E" w:rsidRPr="00E6231E" w:rsidRDefault="00E6231E" w:rsidP="00E6231E">
      <w:pPr>
        <w:spacing w:after="120"/>
        <w:jc w:val="center"/>
        <w:rPr>
          <w:sz w:val="28"/>
          <w:szCs w:val="28"/>
        </w:rPr>
      </w:pPr>
      <w:r w:rsidRPr="00E6231E">
        <w:rPr>
          <w:sz w:val="28"/>
          <w:szCs w:val="28"/>
        </w:rPr>
        <w:object w:dxaOrig="4022" w:dyaOrig="1723" w14:anchorId="6CDBC1B8">
          <v:shape id="_x0000_i1033" type="#_x0000_t75" style="width:201pt;height:86.25pt" o:ole="">
            <v:imagedata r:id="rId30" o:title=""/>
          </v:shape>
          <o:OLEObject Type="Embed" ProgID="CorelPhotoPaint.Image.10" ShapeID="_x0000_i1033" DrawAspect="Content" ObjectID="_1669025964" r:id="rId31"/>
        </w:object>
      </w:r>
    </w:p>
    <w:p w14:paraId="7D1C7653" w14:textId="77777777" w:rsidR="00E6231E" w:rsidRPr="00E6231E" w:rsidRDefault="00E6231E" w:rsidP="00E6231E">
      <w:pPr>
        <w:spacing w:after="120"/>
        <w:ind w:firstLine="720"/>
        <w:rPr>
          <w:sz w:val="28"/>
          <w:szCs w:val="28"/>
          <w:highlight w:val="yellow"/>
        </w:rPr>
      </w:pPr>
    </w:p>
    <w:p w14:paraId="47F45A0B" w14:textId="77777777" w:rsidR="00E6231E" w:rsidRPr="00E6231E" w:rsidRDefault="00E6231E" w:rsidP="00E6231E">
      <w:pPr>
        <w:spacing w:after="120"/>
        <w:ind w:firstLine="720"/>
        <w:rPr>
          <w:sz w:val="28"/>
          <w:szCs w:val="28"/>
        </w:rPr>
      </w:pPr>
      <w:r w:rsidRPr="00E6231E">
        <w:rPr>
          <w:sz w:val="28"/>
          <w:szCs w:val="28"/>
        </w:rPr>
        <w:t>д) улицы центра - бестранспортные</w:t>
      </w:r>
    </w:p>
    <w:p w14:paraId="042F36A2" w14:textId="77777777" w:rsidR="00E6231E" w:rsidRPr="00E6231E" w:rsidRDefault="00E6231E" w:rsidP="00E6231E">
      <w:pPr>
        <w:tabs>
          <w:tab w:val="left" w:pos="1335"/>
          <w:tab w:val="left" w:pos="1830"/>
          <w:tab w:val="left" w:pos="2160"/>
          <w:tab w:val="left" w:pos="2880"/>
          <w:tab w:val="left" w:pos="7395"/>
        </w:tabs>
        <w:jc w:val="center"/>
        <w:rPr>
          <w:highlight w:val="yellow"/>
        </w:rPr>
      </w:pPr>
      <w:r w:rsidRPr="00E6231E">
        <w:rPr>
          <w:highlight w:val="yellow"/>
        </w:rPr>
        <w:object w:dxaOrig="9782" w:dyaOrig="3792" w14:anchorId="45A3AE3F">
          <v:shape id="_x0000_i1034" type="#_x0000_t75" style="width:489pt;height:191.25pt" o:ole="">
            <v:imagedata r:id="rId32" o:title=""/>
          </v:shape>
          <o:OLEObject Type="Embed" ProgID="CorelPhotoPaint.Image.10" ShapeID="_x0000_i1034" DrawAspect="Content" ObjectID="_1669025965" r:id="rId33"/>
        </w:object>
      </w:r>
    </w:p>
    <w:p w14:paraId="224FA824" w14:textId="77777777" w:rsidR="00E6231E" w:rsidRPr="00E6231E" w:rsidRDefault="00E6231E" w:rsidP="00E6231E">
      <w:pPr>
        <w:ind w:firstLine="709"/>
        <w:jc w:val="both"/>
        <w:rPr>
          <w:sz w:val="28"/>
          <w:szCs w:val="28"/>
        </w:rPr>
      </w:pPr>
      <w:r w:rsidRPr="00E6231E">
        <w:rPr>
          <w:sz w:val="28"/>
          <w:szCs w:val="28"/>
        </w:rPr>
        <w:t xml:space="preserve">Для обслуживания парка автомобилей предусмотрено расширить сеть автосервиса (станций технического обслуживания и автозаправок), новое строительство которых предусмотрено в коммунальной и промышленной зонах, а также вдоль внешних автодорог. </w:t>
      </w:r>
    </w:p>
    <w:p w14:paraId="64F224E6" w14:textId="77777777" w:rsidR="00E6231E" w:rsidRPr="00E6231E" w:rsidRDefault="00E6231E" w:rsidP="00E6231E">
      <w:pPr>
        <w:ind w:firstLine="720"/>
        <w:jc w:val="both"/>
        <w:rPr>
          <w:sz w:val="28"/>
          <w:szCs w:val="28"/>
        </w:rPr>
      </w:pPr>
      <w:r w:rsidRPr="00E6231E">
        <w:rPr>
          <w:sz w:val="28"/>
          <w:szCs w:val="28"/>
        </w:rPr>
        <w:t>Для обеспечения безопасного и удобного движения транспортных средств, а также своевременного и качественного обслуживания водителей и пассажиров автомобильные дороги предполагается оборудовать объектами придорожного сервиса.</w:t>
      </w:r>
    </w:p>
    <w:p w14:paraId="387E71C2" w14:textId="77777777" w:rsidR="00E6231E" w:rsidRPr="00E6231E" w:rsidRDefault="00E6231E" w:rsidP="00E6231E">
      <w:pPr>
        <w:ind w:firstLine="720"/>
        <w:jc w:val="both"/>
        <w:rPr>
          <w:sz w:val="28"/>
          <w:szCs w:val="28"/>
        </w:rPr>
      </w:pPr>
      <w:r w:rsidRPr="00E6231E">
        <w:rPr>
          <w:sz w:val="28"/>
          <w:szCs w:val="28"/>
        </w:rPr>
        <w:t>Объекты дорожного сервиса являются важным элементом в работе дороги. С их помощью создаются нормальные условия в удовлетворении потребностей в питании, отдыхе, ночлеге, своевременном обслуживании и ремонте автомобилей, обеспечению условий по осуществлению грузовых и пассажирских перевозок.</w:t>
      </w:r>
    </w:p>
    <w:p w14:paraId="65DEF006" w14:textId="77777777" w:rsidR="00E6231E" w:rsidRPr="00E6231E" w:rsidRDefault="00E6231E" w:rsidP="00E6231E">
      <w:pPr>
        <w:ind w:firstLine="720"/>
        <w:jc w:val="both"/>
        <w:rPr>
          <w:sz w:val="28"/>
          <w:szCs w:val="28"/>
        </w:rPr>
      </w:pPr>
      <w:r w:rsidRPr="00E6231E">
        <w:rPr>
          <w:sz w:val="28"/>
          <w:szCs w:val="28"/>
        </w:rPr>
        <w:lastRenderedPageBreak/>
        <w:t>Генеральным планом предусмотрено размещение объектов придорожного сервиса на участках автомобильных дорог г.Краснодар–г.Новоророссийск, западного обхода города, а также вдоль всех внешних автомобильных дорог, в том числе в хуторе Верхнеадагум.</w:t>
      </w:r>
    </w:p>
    <w:p w14:paraId="34AAFA23" w14:textId="77777777" w:rsidR="00E6231E" w:rsidRPr="00E6231E" w:rsidRDefault="00E6231E" w:rsidP="00E6231E">
      <w:pPr>
        <w:ind w:firstLine="720"/>
        <w:jc w:val="both"/>
        <w:rPr>
          <w:sz w:val="28"/>
          <w:szCs w:val="28"/>
        </w:rPr>
      </w:pPr>
      <w:r w:rsidRPr="00E6231E">
        <w:rPr>
          <w:sz w:val="28"/>
          <w:szCs w:val="28"/>
        </w:rPr>
        <w:t>Уникальным объектом может считаться предусмотренный генеральным планом бизнес-парк «АвтоСити», расположенный в южной части города, призванный обеспечить качественное обслуживание не только водителей, пассажиров и автомобилей транспортного направления, но и городское население, по различным направлениям, от торгово-сервисных до спортивно-развлекательных и образовательных.</w:t>
      </w:r>
    </w:p>
    <w:p w14:paraId="1E4AD008" w14:textId="77777777" w:rsidR="00E6231E" w:rsidRPr="00E6231E" w:rsidRDefault="00E6231E" w:rsidP="00E6231E">
      <w:pPr>
        <w:ind w:firstLine="720"/>
        <w:jc w:val="both"/>
        <w:rPr>
          <w:sz w:val="28"/>
          <w:szCs w:val="28"/>
        </w:rPr>
      </w:pPr>
      <w:r w:rsidRPr="00E6231E">
        <w:rPr>
          <w:sz w:val="28"/>
          <w:szCs w:val="28"/>
        </w:rPr>
        <w:t>Бизнес-парк включает:</w:t>
      </w:r>
    </w:p>
    <w:p w14:paraId="371B890A" w14:textId="77777777" w:rsidR="00E6231E" w:rsidRPr="00E6231E" w:rsidRDefault="00E6231E" w:rsidP="00E6231E">
      <w:pPr>
        <w:ind w:firstLine="720"/>
        <w:jc w:val="both"/>
        <w:rPr>
          <w:sz w:val="28"/>
          <w:szCs w:val="28"/>
        </w:rPr>
      </w:pPr>
      <w:r w:rsidRPr="00E6231E">
        <w:rPr>
          <w:sz w:val="28"/>
          <w:szCs w:val="28"/>
        </w:rPr>
        <w:t>- бизнес-центр;</w:t>
      </w:r>
    </w:p>
    <w:p w14:paraId="36651F12" w14:textId="77777777" w:rsidR="00E6231E" w:rsidRPr="00E6231E" w:rsidRDefault="00E6231E" w:rsidP="00E6231E">
      <w:pPr>
        <w:ind w:firstLine="720"/>
        <w:jc w:val="both"/>
        <w:rPr>
          <w:sz w:val="28"/>
          <w:szCs w:val="28"/>
        </w:rPr>
      </w:pPr>
      <w:r w:rsidRPr="00E6231E">
        <w:rPr>
          <w:sz w:val="28"/>
          <w:szCs w:val="28"/>
        </w:rPr>
        <w:t>- постоянно-действующая автомобильная выставка;</w:t>
      </w:r>
    </w:p>
    <w:p w14:paraId="6065D898" w14:textId="77777777" w:rsidR="00E6231E" w:rsidRPr="00E6231E" w:rsidRDefault="00E6231E" w:rsidP="00E6231E">
      <w:pPr>
        <w:ind w:firstLine="720"/>
        <w:jc w:val="both"/>
        <w:rPr>
          <w:sz w:val="28"/>
          <w:szCs w:val="28"/>
        </w:rPr>
      </w:pPr>
      <w:r w:rsidRPr="00E6231E">
        <w:rPr>
          <w:sz w:val="28"/>
          <w:szCs w:val="28"/>
        </w:rPr>
        <w:t>- зона максимального автосервиса;</w:t>
      </w:r>
    </w:p>
    <w:p w14:paraId="3E331E01" w14:textId="77777777" w:rsidR="00E6231E" w:rsidRPr="00E6231E" w:rsidRDefault="00E6231E" w:rsidP="00E6231E">
      <w:pPr>
        <w:ind w:firstLine="720"/>
        <w:jc w:val="both"/>
        <w:rPr>
          <w:sz w:val="28"/>
          <w:szCs w:val="28"/>
        </w:rPr>
      </w:pPr>
      <w:r w:rsidRPr="00E6231E">
        <w:rPr>
          <w:sz w:val="28"/>
          <w:szCs w:val="28"/>
        </w:rPr>
        <w:t>- автосалоны;</w:t>
      </w:r>
    </w:p>
    <w:p w14:paraId="4A12DD96" w14:textId="77777777" w:rsidR="00E6231E" w:rsidRPr="00E6231E" w:rsidRDefault="00E6231E" w:rsidP="00E6231E">
      <w:pPr>
        <w:ind w:firstLine="720"/>
        <w:jc w:val="both"/>
        <w:rPr>
          <w:sz w:val="28"/>
          <w:szCs w:val="28"/>
        </w:rPr>
      </w:pPr>
      <w:r w:rsidRPr="00E6231E">
        <w:rPr>
          <w:sz w:val="28"/>
          <w:szCs w:val="28"/>
        </w:rPr>
        <w:t xml:space="preserve">- зона для безопасных занятий автоспортом; </w:t>
      </w:r>
    </w:p>
    <w:p w14:paraId="50CB996F" w14:textId="77777777" w:rsidR="00E6231E" w:rsidRPr="00E6231E" w:rsidRDefault="00E6231E" w:rsidP="00E6231E">
      <w:pPr>
        <w:ind w:firstLine="720"/>
        <w:jc w:val="both"/>
        <w:rPr>
          <w:sz w:val="28"/>
          <w:szCs w:val="28"/>
        </w:rPr>
      </w:pPr>
      <w:r w:rsidRPr="00E6231E">
        <w:rPr>
          <w:sz w:val="28"/>
          <w:szCs w:val="28"/>
        </w:rPr>
        <w:t>- автошкола;</w:t>
      </w:r>
    </w:p>
    <w:p w14:paraId="2DCA1E47" w14:textId="77777777" w:rsidR="00E6231E" w:rsidRPr="00E6231E" w:rsidRDefault="00E6231E" w:rsidP="00E6231E">
      <w:pPr>
        <w:ind w:firstLine="720"/>
        <w:jc w:val="both"/>
        <w:rPr>
          <w:sz w:val="28"/>
          <w:szCs w:val="28"/>
        </w:rPr>
      </w:pPr>
      <w:r w:rsidRPr="00E6231E">
        <w:rPr>
          <w:sz w:val="28"/>
          <w:szCs w:val="28"/>
        </w:rPr>
        <w:t>- офис, рестораны, гостиница, торгово-выставочный центр.</w:t>
      </w:r>
    </w:p>
    <w:p w14:paraId="3DF8534C" w14:textId="77777777" w:rsidR="00E6231E" w:rsidRPr="00E6231E" w:rsidRDefault="00E6231E" w:rsidP="00E6231E">
      <w:pPr>
        <w:ind w:firstLine="720"/>
        <w:jc w:val="both"/>
        <w:rPr>
          <w:sz w:val="28"/>
          <w:szCs w:val="28"/>
        </w:rPr>
      </w:pPr>
      <w:r w:rsidRPr="00E6231E">
        <w:rPr>
          <w:sz w:val="28"/>
          <w:szCs w:val="28"/>
        </w:rPr>
        <w:t>Наличие такого объекта, объединяющего дорожный сервис в различные комплексы позволит использовать общие коммуникации, объединять источники водо-тепло- и электроснабжение и будет способствовать росту рабочих мест, необходимых для культурно-бытового и технического обслуживания не только транзитного движения, но и местного населения.</w:t>
      </w:r>
    </w:p>
    <w:p w14:paraId="7AA06BB7" w14:textId="77777777" w:rsidR="00E6231E" w:rsidRPr="00E6231E" w:rsidRDefault="00E6231E" w:rsidP="00E6231E">
      <w:pPr>
        <w:ind w:firstLine="720"/>
        <w:jc w:val="both"/>
        <w:rPr>
          <w:sz w:val="28"/>
          <w:szCs w:val="28"/>
        </w:rPr>
      </w:pPr>
      <w:r w:rsidRPr="00E6231E">
        <w:rPr>
          <w:sz w:val="28"/>
          <w:szCs w:val="28"/>
        </w:rPr>
        <w:t>Одним из актуальных направлений в строительстве объектов транспортной инфраструктуры и обслуживании грузоперевозок является строительство логистических центров.</w:t>
      </w:r>
    </w:p>
    <w:p w14:paraId="775134E7" w14:textId="77777777" w:rsidR="00E6231E" w:rsidRPr="00E6231E" w:rsidRDefault="00E6231E" w:rsidP="00E6231E">
      <w:pPr>
        <w:ind w:firstLine="720"/>
        <w:jc w:val="both"/>
        <w:rPr>
          <w:sz w:val="28"/>
          <w:szCs w:val="28"/>
        </w:rPr>
      </w:pPr>
      <w:r w:rsidRPr="00E6231E">
        <w:rPr>
          <w:sz w:val="28"/>
          <w:szCs w:val="28"/>
        </w:rPr>
        <w:t>В состав логистических центров могут входить, помимо складских терминалов, торгово-выставочные площадки, гостиницы, ресторан, автозаправочная станция, СТО, магазин, мойка, парковка.</w:t>
      </w:r>
    </w:p>
    <w:p w14:paraId="016771A4" w14:textId="77777777" w:rsidR="00E6231E" w:rsidRPr="00E6231E" w:rsidRDefault="00E6231E" w:rsidP="00E6231E">
      <w:pPr>
        <w:ind w:firstLine="720"/>
        <w:jc w:val="both"/>
        <w:rPr>
          <w:sz w:val="28"/>
          <w:szCs w:val="28"/>
        </w:rPr>
      </w:pPr>
      <w:r w:rsidRPr="00E6231E">
        <w:rPr>
          <w:sz w:val="28"/>
          <w:szCs w:val="28"/>
        </w:rPr>
        <w:t>Логистическое направление нацелено на оптимизацию схем товародвижения, минимизацию времени реализации продукции по всей цепочке поставок, организацию всех видов перевозок и экспедирование грузов. Логистика является эффективным инструментом управления бизнесом – её внедрение позволит ускорить оборачиваемость капитала, снизить себестоимость перевозок, сократить затраты на распределение услуг.</w:t>
      </w:r>
    </w:p>
    <w:p w14:paraId="787F4D75" w14:textId="77777777" w:rsidR="00E6231E" w:rsidRDefault="00E6231E" w:rsidP="00E6231E">
      <w:pPr>
        <w:ind w:firstLine="720"/>
        <w:jc w:val="both"/>
        <w:rPr>
          <w:sz w:val="28"/>
          <w:szCs w:val="28"/>
        </w:rPr>
      </w:pPr>
      <w:r w:rsidRPr="00E6231E">
        <w:rPr>
          <w:sz w:val="28"/>
          <w:szCs w:val="28"/>
        </w:rPr>
        <w:t>Объекты данного функционального назначения могут размещаться согласно генеральному плану на территориях, предназначенных для объектов дорожного сервиса вдоль федеральной автодороги и региональных магистралей городского поселения.</w:t>
      </w:r>
    </w:p>
    <w:p w14:paraId="46CB7A24" w14:textId="77777777" w:rsidR="001E6E6C" w:rsidRDefault="001E6E6C" w:rsidP="00E6231E">
      <w:pPr>
        <w:ind w:firstLine="720"/>
        <w:jc w:val="both"/>
        <w:rPr>
          <w:sz w:val="28"/>
          <w:szCs w:val="28"/>
        </w:rPr>
      </w:pPr>
    </w:p>
    <w:p w14:paraId="07198708" w14:textId="77777777" w:rsidR="001E6E6C" w:rsidRPr="00E6231E" w:rsidRDefault="001E6E6C" w:rsidP="00E6231E">
      <w:pPr>
        <w:ind w:firstLine="720"/>
        <w:jc w:val="both"/>
        <w:rPr>
          <w:sz w:val="28"/>
          <w:szCs w:val="28"/>
        </w:rPr>
      </w:pPr>
    </w:p>
    <w:p w14:paraId="795DEA1C" w14:textId="77777777" w:rsidR="00E6231E" w:rsidRPr="00E6231E" w:rsidRDefault="00E6231E" w:rsidP="00E6231E">
      <w:pPr>
        <w:tabs>
          <w:tab w:val="left" w:pos="131"/>
        </w:tabs>
        <w:ind w:right="170" w:firstLine="709"/>
        <w:jc w:val="center"/>
        <w:rPr>
          <w:b/>
          <w:sz w:val="28"/>
          <w:szCs w:val="28"/>
          <w:highlight w:val="yellow"/>
        </w:rPr>
      </w:pPr>
    </w:p>
    <w:p w14:paraId="22EB3AD2" w14:textId="77777777" w:rsidR="00E6231E" w:rsidRPr="001E689C" w:rsidRDefault="001E689C" w:rsidP="001E689C">
      <w:pPr>
        <w:tabs>
          <w:tab w:val="num" w:pos="1560"/>
        </w:tabs>
        <w:ind w:left="142" w:firstLine="567"/>
        <w:jc w:val="center"/>
        <w:outlineLvl w:val="0"/>
        <w:rPr>
          <w:b/>
          <w:sz w:val="28"/>
          <w:szCs w:val="28"/>
        </w:rPr>
      </w:pPr>
      <w:bookmarkStart w:id="47" w:name="_Toc43376293"/>
      <w:r>
        <w:rPr>
          <w:b/>
          <w:sz w:val="28"/>
          <w:szCs w:val="28"/>
        </w:rPr>
        <w:lastRenderedPageBreak/>
        <w:t>3.4</w:t>
      </w:r>
      <w:r w:rsidR="00E6231E" w:rsidRPr="00E6231E">
        <w:rPr>
          <w:b/>
          <w:sz w:val="28"/>
          <w:szCs w:val="28"/>
        </w:rPr>
        <w:t>. Инженерная подготовка территории</w:t>
      </w:r>
      <w:bookmarkEnd w:id="47"/>
    </w:p>
    <w:p w14:paraId="353C4D80" w14:textId="77777777" w:rsidR="00E6231E" w:rsidRPr="00E6231E" w:rsidRDefault="00E6231E" w:rsidP="00E6231E">
      <w:pPr>
        <w:ind w:right="170" w:firstLine="709"/>
        <w:jc w:val="center"/>
        <w:rPr>
          <w:b/>
          <w:color w:val="0000FF"/>
          <w:sz w:val="28"/>
          <w:szCs w:val="28"/>
          <w:highlight w:val="yellow"/>
          <w:lang w:eastAsia="ar-SA"/>
        </w:rPr>
      </w:pPr>
    </w:p>
    <w:p w14:paraId="6575FEB7" w14:textId="77777777" w:rsidR="00E6231E" w:rsidRPr="00E6231E" w:rsidRDefault="00E6231E" w:rsidP="00E6231E">
      <w:pPr>
        <w:ind w:firstLine="708"/>
        <w:jc w:val="both"/>
        <w:rPr>
          <w:sz w:val="28"/>
          <w:szCs w:val="28"/>
        </w:rPr>
      </w:pPr>
      <w:r w:rsidRPr="00E6231E">
        <w:rPr>
          <w:sz w:val="28"/>
          <w:szCs w:val="28"/>
        </w:rPr>
        <w:t>Защита территории населенных пунктов от негативного воздействия вод должны осуществляться в соответствии со СНиП 2.07.01-89* от паводка 1%-ой обеспеченности.</w:t>
      </w:r>
    </w:p>
    <w:p w14:paraId="7AB99CCD" w14:textId="77777777" w:rsidR="00E6231E" w:rsidRPr="00E6231E" w:rsidRDefault="00E6231E" w:rsidP="00E6231E">
      <w:pPr>
        <w:ind w:firstLine="708"/>
        <w:jc w:val="both"/>
        <w:rPr>
          <w:sz w:val="28"/>
          <w:szCs w:val="28"/>
        </w:rPr>
      </w:pPr>
      <w:r w:rsidRPr="00E6231E">
        <w:rPr>
          <w:sz w:val="28"/>
          <w:szCs w:val="28"/>
        </w:rPr>
        <w:t>До прохождения катастрофического паводка 06.07.012 г. величина 1% паводка на р. Адагум в пределах г. Крымска составляла 586 м3/с. Прошедший паводок более чем в 2 раза превысил фактически наблюдаемый расход и составил 1400 м</w:t>
      </w:r>
      <w:r w:rsidRPr="00E6231E">
        <w:rPr>
          <w:sz w:val="28"/>
          <w:szCs w:val="28"/>
          <w:vertAlign w:val="superscript"/>
        </w:rPr>
        <w:t>3</w:t>
      </w:r>
      <w:r w:rsidRPr="00E6231E">
        <w:rPr>
          <w:sz w:val="28"/>
          <w:szCs w:val="28"/>
        </w:rPr>
        <w:t xml:space="preserve">/с. Было затоплено более 40% территории г. Крымска, что привело к гибели 168 чел. Общий ущерб от наводнения в целом по бассейну р. Адагум превысил 20 млрд. руб. </w:t>
      </w:r>
    </w:p>
    <w:p w14:paraId="3DC15B02" w14:textId="77777777" w:rsidR="00E6231E" w:rsidRPr="00E6231E" w:rsidRDefault="00E6231E" w:rsidP="00E6231E">
      <w:pPr>
        <w:ind w:firstLine="708"/>
        <w:jc w:val="both"/>
        <w:rPr>
          <w:sz w:val="28"/>
          <w:szCs w:val="28"/>
        </w:rPr>
      </w:pPr>
      <w:r w:rsidRPr="00E6231E">
        <w:rPr>
          <w:sz w:val="28"/>
          <w:szCs w:val="28"/>
        </w:rPr>
        <w:t>Зона затопления р. Адагум паводком 6-7 июля 2012 г. показана на рисунке на графических материалах проекта.</w:t>
      </w:r>
    </w:p>
    <w:p w14:paraId="3DCD435A" w14:textId="77777777" w:rsidR="00E6231E" w:rsidRPr="00E6231E" w:rsidRDefault="00E6231E" w:rsidP="00E6231E">
      <w:pPr>
        <w:jc w:val="both"/>
        <w:rPr>
          <w:sz w:val="28"/>
          <w:szCs w:val="28"/>
        </w:rPr>
      </w:pPr>
      <w:r w:rsidRPr="00E6231E">
        <w:rPr>
          <w:sz w:val="28"/>
          <w:szCs w:val="28"/>
        </w:rPr>
        <w:tab/>
        <w:t>Нормативный расход 1%-ой обеспеченности был пересчитан и составил 1040м</w:t>
      </w:r>
      <w:r w:rsidRPr="00E6231E">
        <w:rPr>
          <w:sz w:val="28"/>
          <w:szCs w:val="28"/>
          <w:vertAlign w:val="superscript"/>
        </w:rPr>
        <w:t>3</w:t>
      </w:r>
      <w:r w:rsidRPr="00E6231E">
        <w:rPr>
          <w:sz w:val="28"/>
          <w:szCs w:val="28"/>
        </w:rPr>
        <w:t xml:space="preserve">/с, что почти в 2 раза превышает предыдущий. </w:t>
      </w:r>
    </w:p>
    <w:p w14:paraId="069DB58E" w14:textId="77777777" w:rsidR="00E6231E" w:rsidRPr="00E6231E" w:rsidRDefault="00E6231E" w:rsidP="00E6231E">
      <w:pPr>
        <w:shd w:val="clear" w:color="auto" w:fill="FFFFFF"/>
        <w:ind w:firstLine="720"/>
        <w:jc w:val="both"/>
        <w:rPr>
          <w:sz w:val="28"/>
          <w:szCs w:val="28"/>
        </w:rPr>
      </w:pPr>
      <w:r w:rsidRPr="00E6231E">
        <w:rPr>
          <w:sz w:val="28"/>
          <w:szCs w:val="28"/>
        </w:rPr>
        <w:t>После прохождения катастрофического паводка 6-7 июля 2012 года институтом водных проблем Российской академии наук был разработан отчет о научно-исследовательской работе "Исследования и комплексный анализ факторов опасного развития гидрологической обстановки 6-7 июля 2012 года и разработка научно-обоснованных рекомендаций для предотвращения катастрофических паводков и обеспечения безопасности территории Крымского района Краснодарского края" отмечается, что русла рек Адагум, Баканка, Неберджай в населенных пунктах и за их пределами захламлены или искусственно сужены, кроме того, на затопление паводковыми водами территорий значительное влияние оказывает наличие в руслах рек объектов инфраструктуры (мосты, переходы, различные коммуникации, застройка прибрежной части).</w:t>
      </w:r>
    </w:p>
    <w:p w14:paraId="6B4AC49A" w14:textId="77777777" w:rsidR="00E6231E" w:rsidRPr="00E6231E" w:rsidRDefault="00E6231E" w:rsidP="00E6231E">
      <w:pPr>
        <w:ind w:firstLine="708"/>
        <w:jc w:val="both"/>
        <w:rPr>
          <w:sz w:val="28"/>
          <w:szCs w:val="28"/>
        </w:rPr>
      </w:pPr>
      <w:r w:rsidRPr="00E6231E">
        <w:rPr>
          <w:sz w:val="28"/>
          <w:szCs w:val="28"/>
        </w:rPr>
        <w:t>В связи с этим необходимо выполнить противопаводковые мероприятия для увеличения пропуска паводковых расходов с 586 м3/с до 1040 м</w:t>
      </w:r>
      <w:r w:rsidRPr="00E6231E">
        <w:rPr>
          <w:sz w:val="28"/>
          <w:szCs w:val="28"/>
          <w:vertAlign w:val="superscript"/>
        </w:rPr>
        <w:t>3</w:t>
      </w:r>
      <w:r w:rsidRPr="00E6231E">
        <w:rPr>
          <w:sz w:val="28"/>
          <w:szCs w:val="28"/>
        </w:rPr>
        <w:t>/с.  Зона затопления на современный уровень (сентябрь 2013 г) М 1:10000 показана на чертеже ТКР-1’.</w:t>
      </w:r>
    </w:p>
    <w:p w14:paraId="2E6534BE" w14:textId="77777777" w:rsidR="00E6231E" w:rsidRPr="00E6231E" w:rsidRDefault="00E6231E" w:rsidP="00E6231E">
      <w:pPr>
        <w:ind w:firstLine="708"/>
        <w:jc w:val="both"/>
        <w:rPr>
          <w:b/>
          <w:sz w:val="28"/>
          <w:szCs w:val="28"/>
        </w:rPr>
      </w:pPr>
      <w:r w:rsidRPr="00E6231E">
        <w:rPr>
          <w:b/>
          <w:sz w:val="28"/>
          <w:szCs w:val="28"/>
        </w:rPr>
        <w:t>При разработке проекта защиты паводкоопасных территорий в бассейнах рек Адагум, Неберджай, Баканка было рассмотрено пять вариантов защитных мероприятий.</w:t>
      </w:r>
    </w:p>
    <w:p w14:paraId="7BA52CF8" w14:textId="77777777" w:rsidR="00E6231E" w:rsidRPr="00E6231E" w:rsidRDefault="00E6231E" w:rsidP="00E6231E">
      <w:pPr>
        <w:ind w:firstLine="708"/>
        <w:jc w:val="both"/>
        <w:rPr>
          <w:sz w:val="28"/>
          <w:szCs w:val="28"/>
        </w:rPr>
      </w:pPr>
      <w:r w:rsidRPr="00E6231E">
        <w:rPr>
          <w:sz w:val="28"/>
          <w:szCs w:val="28"/>
          <w:u w:val="single"/>
        </w:rPr>
        <w:t>Первый вариант</w:t>
      </w:r>
      <w:r w:rsidRPr="00E6231E">
        <w:rPr>
          <w:sz w:val="28"/>
          <w:szCs w:val="28"/>
        </w:rPr>
        <w:t xml:space="preserve"> – условно названный "Расчистка", по которому предусматривается выполнить расчистку русел рек Адагум, Неберджай, Баканка на пропуск всего нормативного расхода (1%-го паводка).</w:t>
      </w:r>
    </w:p>
    <w:p w14:paraId="0ABB1F08" w14:textId="77777777" w:rsidR="00E6231E" w:rsidRPr="00E6231E" w:rsidRDefault="00E6231E" w:rsidP="00E6231E">
      <w:pPr>
        <w:ind w:firstLine="708"/>
        <w:jc w:val="both"/>
        <w:rPr>
          <w:sz w:val="28"/>
          <w:szCs w:val="28"/>
        </w:rPr>
      </w:pPr>
      <w:r w:rsidRPr="00E6231E">
        <w:rPr>
          <w:sz w:val="28"/>
          <w:szCs w:val="28"/>
          <w:u w:val="single"/>
        </w:rPr>
        <w:t>Второй вариант</w:t>
      </w:r>
      <w:r w:rsidRPr="00E6231E">
        <w:rPr>
          <w:sz w:val="28"/>
          <w:szCs w:val="28"/>
        </w:rPr>
        <w:t xml:space="preserve"> – условно названный "Обводной канал", по которому предусматривается устройство обводного канала в обход г. Крымска, расчистка реки Адагум на паводок 10% обеспеченности и русел рек Неберджай и Баканка на паводок 1% обеспеченности.</w:t>
      </w:r>
    </w:p>
    <w:p w14:paraId="47A22FFA" w14:textId="77777777" w:rsidR="00E6231E" w:rsidRPr="00E6231E" w:rsidRDefault="00E6231E" w:rsidP="00E6231E">
      <w:pPr>
        <w:ind w:firstLine="708"/>
        <w:jc w:val="both"/>
        <w:rPr>
          <w:sz w:val="28"/>
          <w:szCs w:val="28"/>
        </w:rPr>
      </w:pPr>
      <w:r w:rsidRPr="00E6231E">
        <w:rPr>
          <w:sz w:val="28"/>
          <w:szCs w:val="28"/>
          <w:u w:val="single"/>
        </w:rPr>
        <w:lastRenderedPageBreak/>
        <w:t>Третий вариант</w:t>
      </w:r>
      <w:r w:rsidRPr="00E6231E">
        <w:rPr>
          <w:sz w:val="28"/>
          <w:szCs w:val="28"/>
        </w:rPr>
        <w:t xml:space="preserve"> – условно названный "Сухие" водохранилища", по которому предусматривается строительство 5-ти "сухих" емкостей предназначенных для срезки паводковых расходов на максимально возможную величину и расчистка русел рек на недостающий до 1% паводка расход.</w:t>
      </w:r>
    </w:p>
    <w:p w14:paraId="34175AE5" w14:textId="77777777" w:rsidR="00E6231E" w:rsidRPr="00E6231E" w:rsidRDefault="00E6231E" w:rsidP="00E6231E">
      <w:pPr>
        <w:ind w:firstLine="708"/>
        <w:jc w:val="both"/>
        <w:rPr>
          <w:sz w:val="28"/>
          <w:szCs w:val="28"/>
        </w:rPr>
      </w:pPr>
      <w:r w:rsidRPr="00E6231E">
        <w:rPr>
          <w:sz w:val="28"/>
          <w:szCs w:val="28"/>
          <w:u w:val="single"/>
        </w:rPr>
        <w:t>Четвертый вариант</w:t>
      </w:r>
      <w:r w:rsidRPr="00E6231E">
        <w:rPr>
          <w:sz w:val="28"/>
          <w:szCs w:val="28"/>
        </w:rPr>
        <w:t xml:space="preserve"> – условно названный "Комбинированный", по которому предусматривается выполнить строительство "сухого" водохранилища на реке Барабашева Щель и расчистку русел рек Адагум на расход 900 м</w:t>
      </w:r>
      <w:r w:rsidRPr="00E6231E">
        <w:rPr>
          <w:sz w:val="28"/>
          <w:szCs w:val="28"/>
          <w:vertAlign w:val="superscript"/>
        </w:rPr>
        <w:t>3</w:t>
      </w:r>
      <w:r w:rsidRPr="00E6231E">
        <w:rPr>
          <w:sz w:val="28"/>
          <w:szCs w:val="28"/>
        </w:rPr>
        <w:t>/с, Баканка на расход 704 м</w:t>
      </w:r>
      <w:r w:rsidRPr="00E6231E">
        <w:rPr>
          <w:sz w:val="28"/>
          <w:szCs w:val="28"/>
          <w:vertAlign w:val="superscript"/>
        </w:rPr>
        <w:t>3</w:t>
      </w:r>
      <w:r w:rsidRPr="00E6231E">
        <w:rPr>
          <w:sz w:val="28"/>
          <w:szCs w:val="28"/>
        </w:rPr>
        <w:t>/с и Неберджай на расход  588 м</w:t>
      </w:r>
      <w:r w:rsidRPr="00E6231E">
        <w:rPr>
          <w:sz w:val="28"/>
          <w:szCs w:val="28"/>
          <w:vertAlign w:val="superscript"/>
        </w:rPr>
        <w:t>3</w:t>
      </w:r>
      <w:r w:rsidRPr="00E6231E">
        <w:rPr>
          <w:sz w:val="28"/>
          <w:szCs w:val="28"/>
        </w:rPr>
        <w:t>/с.</w:t>
      </w:r>
    </w:p>
    <w:p w14:paraId="7F06CB32" w14:textId="77777777" w:rsidR="00E6231E" w:rsidRPr="00E6231E" w:rsidRDefault="00E6231E" w:rsidP="00E6231E">
      <w:pPr>
        <w:ind w:firstLine="708"/>
        <w:jc w:val="both"/>
        <w:rPr>
          <w:sz w:val="28"/>
          <w:szCs w:val="28"/>
        </w:rPr>
      </w:pPr>
      <w:r w:rsidRPr="00E6231E">
        <w:rPr>
          <w:sz w:val="28"/>
          <w:szCs w:val="28"/>
          <w:u w:val="single"/>
        </w:rPr>
        <w:t>Пятый вариант</w:t>
      </w:r>
      <w:r w:rsidRPr="00E6231E">
        <w:rPr>
          <w:sz w:val="28"/>
          <w:szCs w:val="28"/>
        </w:rPr>
        <w:t xml:space="preserve"> – условно названный "Дамбы обвалования" по которому предусматривается выполнить расчистку русел рек Адагум, Баканка, Неберджай на пропуск паводка  10% обеспеченности и обваловать все реки из условия пропуска 1% обеспеченности.</w:t>
      </w:r>
    </w:p>
    <w:p w14:paraId="42AE2C5C" w14:textId="77777777" w:rsidR="00E6231E" w:rsidRPr="00E6231E" w:rsidRDefault="00E6231E" w:rsidP="00E6231E">
      <w:pPr>
        <w:ind w:firstLine="708"/>
        <w:jc w:val="both"/>
        <w:rPr>
          <w:sz w:val="28"/>
          <w:szCs w:val="28"/>
        </w:rPr>
      </w:pPr>
      <w:r w:rsidRPr="00E6231E">
        <w:rPr>
          <w:sz w:val="28"/>
          <w:szCs w:val="28"/>
        </w:rPr>
        <w:t xml:space="preserve">По результатам технико-экономического сравнения, а также по показателям безопасности и надежности к реализации был предложен </w:t>
      </w:r>
      <w:r w:rsidRPr="00E6231E">
        <w:rPr>
          <w:b/>
          <w:sz w:val="28"/>
          <w:szCs w:val="28"/>
        </w:rPr>
        <w:t>4 вариант</w:t>
      </w:r>
      <w:r w:rsidRPr="00E6231E">
        <w:rPr>
          <w:sz w:val="28"/>
          <w:szCs w:val="28"/>
        </w:rPr>
        <w:t xml:space="preserve"> "Комбинированный.</w:t>
      </w:r>
    </w:p>
    <w:p w14:paraId="2EE88E2E" w14:textId="77777777" w:rsidR="00E6231E" w:rsidRPr="00E6231E" w:rsidRDefault="00E6231E" w:rsidP="00E6231E">
      <w:pPr>
        <w:ind w:firstLine="708"/>
        <w:jc w:val="both"/>
        <w:rPr>
          <w:sz w:val="28"/>
          <w:szCs w:val="28"/>
        </w:rPr>
      </w:pPr>
      <w:r w:rsidRPr="00E6231E">
        <w:rPr>
          <w:sz w:val="28"/>
          <w:szCs w:val="28"/>
        </w:rPr>
        <w:t>Предложенный вариант согласован с Министерством природных ресурсов Российской Федерации, Федеральным агентством водных ресурсов, институтом географии Российской академии наук (ИГ РАН), Институтом водных  проблем Российской академии наук (ИВП РАН), Росгидрометом на совещании в г. Москве 23 октября 2012 года под председательством директора Департамента государственной политики и регулирования в области водных ресурсов А.М. Кириллова.</w:t>
      </w:r>
    </w:p>
    <w:p w14:paraId="2AA33C80" w14:textId="77777777" w:rsidR="00E6231E" w:rsidRPr="00E6231E" w:rsidRDefault="00E6231E" w:rsidP="00E6231E">
      <w:pPr>
        <w:ind w:firstLine="708"/>
        <w:jc w:val="both"/>
        <w:rPr>
          <w:sz w:val="28"/>
          <w:szCs w:val="28"/>
        </w:rPr>
      </w:pPr>
      <w:r w:rsidRPr="00E6231E">
        <w:rPr>
          <w:sz w:val="28"/>
          <w:szCs w:val="28"/>
        </w:rPr>
        <w:t>22 ноября 2012 года состоялось совещание у Заместителя председателя Правительства Российской Федерации Д.Н. Козака (приложение 3 2 протокол ДК-П9-195пр).</w:t>
      </w:r>
    </w:p>
    <w:p w14:paraId="5354C068" w14:textId="77777777" w:rsidR="00E6231E" w:rsidRPr="00E6231E" w:rsidRDefault="00E6231E" w:rsidP="00E6231E">
      <w:pPr>
        <w:ind w:firstLine="708"/>
        <w:jc w:val="both"/>
        <w:rPr>
          <w:sz w:val="28"/>
          <w:szCs w:val="28"/>
        </w:rPr>
      </w:pPr>
      <w:r w:rsidRPr="00E6231E">
        <w:rPr>
          <w:sz w:val="28"/>
          <w:szCs w:val="28"/>
        </w:rPr>
        <w:t>По результатам совещания принято решение оптимизировать принятый вариант в части сокращения затрат на компенсационные мероприятия связанные с выносом капитальных сооружений и зоны строительства, в том числе  было предложено уменьшить ширину береговой полосы с 20 метровой ширины до минимально допустимой для эксплуатации сооружений (принята 4,5 м).</w:t>
      </w:r>
    </w:p>
    <w:p w14:paraId="756641AD" w14:textId="77777777" w:rsidR="00E6231E" w:rsidRPr="00E6231E" w:rsidRDefault="00E6231E" w:rsidP="00E6231E">
      <w:pPr>
        <w:ind w:firstLine="708"/>
        <w:jc w:val="both"/>
        <w:rPr>
          <w:sz w:val="28"/>
          <w:szCs w:val="28"/>
        </w:rPr>
      </w:pPr>
      <w:r w:rsidRPr="00E6231E">
        <w:rPr>
          <w:sz w:val="28"/>
          <w:szCs w:val="28"/>
        </w:rPr>
        <w:t>Кроме того, для уменьшения ширины русла реки Адагум в центральной части города Крымска принято решение выполнить этот участок, протяженностью 4,2 км в железобетонной облицовке в виде лотка прямоугольной формы.</w:t>
      </w:r>
    </w:p>
    <w:p w14:paraId="6EF27943" w14:textId="77777777" w:rsidR="00E6231E" w:rsidRPr="00E6231E" w:rsidRDefault="00E6231E" w:rsidP="00E6231E">
      <w:pPr>
        <w:ind w:firstLine="708"/>
        <w:jc w:val="both"/>
        <w:rPr>
          <w:sz w:val="28"/>
          <w:szCs w:val="28"/>
        </w:rPr>
      </w:pPr>
      <w:r w:rsidRPr="00E6231E">
        <w:rPr>
          <w:sz w:val="28"/>
          <w:szCs w:val="28"/>
        </w:rPr>
        <w:t xml:space="preserve">Для определения возможных зон затопления при пропускной способности русел ниже нормативной  выполнено математическое моделирование различных вариантов прохождения паводков. Моделирование выполнялось с использованием программного комплекса </w:t>
      </w:r>
      <w:r w:rsidRPr="00E6231E">
        <w:rPr>
          <w:sz w:val="28"/>
          <w:szCs w:val="28"/>
          <w:lang w:val="en-US"/>
        </w:rPr>
        <w:t>Flow</w:t>
      </w:r>
      <w:r w:rsidRPr="00E6231E">
        <w:rPr>
          <w:sz w:val="28"/>
          <w:szCs w:val="28"/>
        </w:rPr>
        <w:t xml:space="preserve"> 3</w:t>
      </w:r>
      <w:r w:rsidRPr="00E6231E">
        <w:rPr>
          <w:sz w:val="28"/>
          <w:szCs w:val="28"/>
          <w:lang w:val="en-US"/>
        </w:rPr>
        <w:t>d</w:t>
      </w:r>
      <w:r w:rsidRPr="00E6231E">
        <w:rPr>
          <w:sz w:val="28"/>
          <w:szCs w:val="28"/>
        </w:rPr>
        <w:t xml:space="preserve">, версия 10 и </w:t>
      </w:r>
      <w:r w:rsidRPr="00E6231E">
        <w:rPr>
          <w:sz w:val="28"/>
          <w:szCs w:val="28"/>
          <w:lang w:val="en-US"/>
        </w:rPr>
        <w:t>Civil</w:t>
      </w:r>
      <w:r w:rsidRPr="00E6231E">
        <w:rPr>
          <w:sz w:val="28"/>
          <w:szCs w:val="28"/>
        </w:rPr>
        <w:t xml:space="preserve"> 3</w:t>
      </w:r>
      <w:r w:rsidRPr="00E6231E">
        <w:rPr>
          <w:sz w:val="28"/>
          <w:szCs w:val="28"/>
          <w:lang w:val="en-US"/>
        </w:rPr>
        <w:t>d</w:t>
      </w:r>
      <w:r w:rsidRPr="00E6231E">
        <w:rPr>
          <w:sz w:val="28"/>
          <w:szCs w:val="28"/>
        </w:rPr>
        <w:t>, версия 2013 года.</w:t>
      </w:r>
    </w:p>
    <w:p w14:paraId="67230370" w14:textId="77777777" w:rsidR="00E6231E" w:rsidRPr="00E6231E" w:rsidRDefault="00E6231E" w:rsidP="00E6231E">
      <w:pPr>
        <w:ind w:firstLine="708"/>
        <w:jc w:val="both"/>
        <w:rPr>
          <w:sz w:val="28"/>
          <w:szCs w:val="28"/>
        </w:rPr>
      </w:pPr>
      <w:r w:rsidRPr="00E6231E">
        <w:rPr>
          <w:sz w:val="28"/>
          <w:szCs w:val="28"/>
        </w:rPr>
        <w:lastRenderedPageBreak/>
        <w:t>При работе над оптимизацией рекомендованного варианта были рассмотрены следующие сценарии пропуска паводка 1% обеспеченности:</w:t>
      </w:r>
    </w:p>
    <w:p w14:paraId="4547C285" w14:textId="77777777" w:rsidR="00E6231E" w:rsidRPr="00E6231E" w:rsidRDefault="00E6231E" w:rsidP="00E6231E">
      <w:pPr>
        <w:ind w:firstLine="708"/>
        <w:jc w:val="both"/>
        <w:rPr>
          <w:sz w:val="28"/>
          <w:szCs w:val="28"/>
        </w:rPr>
      </w:pPr>
      <w:r w:rsidRPr="00E6231E">
        <w:rPr>
          <w:sz w:val="28"/>
          <w:szCs w:val="28"/>
        </w:rPr>
        <w:t>1) Расчистка русел рек на расход 10% обеспеченности, с определением зоны затопления в населенных пунктах при пропуске паводка 1% обеспеченности;</w:t>
      </w:r>
    </w:p>
    <w:p w14:paraId="6CFE3231" w14:textId="77777777" w:rsidR="00E6231E" w:rsidRPr="00E6231E" w:rsidRDefault="00E6231E" w:rsidP="00E6231E">
      <w:pPr>
        <w:ind w:firstLine="708"/>
        <w:jc w:val="both"/>
        <w:rPr>
          <w:sz w:val="28"/>
          <w:szCs w:val="28"/>
        </w:rPr>
      </w:pPr>
      <w:r w:rsidRPr="00E6231E">
        <w:rPr>
          <w:sz w:val="28"/>
          <w:szCs w:val="28"/>
        </w:rPr>
        <w:t>2) Расчистка русел рек на расход 5% обеспеченности, с определением зон затопления в населенных пунктах, при пропуске паводка 1% обеспеченности и паводка максимально наблюденного расходом 1400 м</w:t>
      </w:r>
      <w:r w:rsidRPr="00E6231E">
        <w:rPr>
          <w:sz w:val="28"/>
          <w:szCs w:val="28"/>
          <w:vertAlign w:val="superscript"/>
        </w:rPr>
        <w:t>3</w:t>
      </w:r>
      <w:r w:rsidRPr="00E6231E">
        <w:rPr>
          <w:sz w:val="28"/>
          <w:szCs w:val="28"/>
        </w:rPr>
        <w:t>/с (для г. Крымска);</w:t>
      </w:r>
    </w:p>
    <w:p w14:paraId="6ED885BF" w14:textId="77777777" w:rsidR="00E6231E" w:rsidRPr="00E6231E" w:rsidRDefault="00E6231E" w:rsidP="00E6231E">
      <w:pPr>
        <w:ind w:firstLine="708"/>
        <w:jc w:val="both"/>
        <w:rPr>
          <w:sz w:val="28"/>
          <w:szCs w:val="28"/>
        </w:rPr>
      </w:pPr>
      <w:r w:rsidRPr="00E6231E">
        <w:rPr>
          <w:sz w:val="28"/>
          <w:szCs w:val="28"/>
        </w:rPr>
        <w:t>3) Расчистка русел рек на расход 1% обеспеченности с устройством "сухого" водохранилища на балке Барабашева щель и без него.</w:t>
      </w:r>
    </w:p>
    <w:p w14:paraId="038FEBA6" w14:textId="77777777" w:rsidR="00E6231E" w:rsidRPr="00E6231E" w:rsidRDefault="00E6231E" w:rsidP="00E6231E">
      <w:pPr>
        <w:ind w:firstLine="708"/>
        <w:jc w:val="both"/>
        <w:rPr>
          <w:sz w:val="28"/>
          <w:szCs w:val="28"/>
        </w:rPr>
      </w:pPr>
      <w:r w:rsidRPr="00E6231E">
        <w:rPr>
          <w:sz w:val="28"/>
          <w:szCs w:val="28"/>
        </w:rPr>
        <w:t>К мероприятиям по защите Крымского городского поселения так же относятся такие виды работ, как:</w:t>
      </w:r>
    </w:p>
    <w:p w14:paraId="434FEB23" w14:textId="77777777" w:rsidR="00E6231E" w:rsidRPr="00E6231E" w:rsidRDefault="00E6231E" w:rsidP="00E6231E">
      <w:pPr>
        <w:ind w:firstLine="708"/>
        <w:jc w:val="both"/>
        <w:rPr>
          <w:sz w:val="28"/>
          <w:szCs w:val="28"/>
        </w:rPr>
      </w:pPr>
      <w:r w:rsidRPr="00E6231E">
        <w:rPr>
          <w:sz w:val="28"/>
          <w:szCs w:val="28"/>
        </w:rPr>
        <w:t>-перенос коммуникаций, таких как связь, водопровод, канализация, газопровод, ЛЭП, в количестве 44шт.;</w:t>
      </w:r>
    </w:p>
    <w:p w14:paraId="6BFC8184" w14:textId="77777777" w:rsidR="00E6231E" w:rsidRPr="00E6231E" w:rsidRDefault="00E6231E" w:rsidP="00E6231E">
      <w:pPr>
        <w:ind w:firstLine="708"/>
        <w:jc w:val="both"/>
        <w:rPr>
          <w:sz w:val="28"/>
          <w:szCs w:val="28"/>
        </w:rPr>
      </w:pPr>
      <w:r w:rsidRPr="00E6231E">
        <w:rPr>
          <w:sz w:val="28"/>
          <w:szCs w:val="28"/>
        </w:rPr>
        <w:t>-реконструкция автодорожных мостов на улице Новороссийской, улице Синева и улице Жукова;</w:t>
      </w:r>
    </w:p>
    <w:p w14:paraId="5101A30F" w14:textId="77777777" w:rsidR="00E6231E" w:rsidRPr="00E6231E" w:rsidRDefault="00E6231E" w:rsidP="00E6231E">
      <w:pPr>
        <w:ind w:firstLine="708"/>
        <w:jc w:val="both"/>
        <w:rPr>
          <w:sz w:val="28"/>
          <w:szCs w:val="28"/>
        </w:rPr>
      </w:pPr>
      <w:r w:rsidRPr="00E6231E">
        <w:rPr>
          <w:sz w:val="28"/>
          <w:szCs w:val="28"/>
        </w:rPr>
        <w:t>-реконструкция железнодорожного моста в г. Крымске;</w:t>
      </w:r>
    </w:p>
    <w:p w14:paraId="46D944E6" w14:textId="77777777" w:rsidR="00E6231E" w:rsidRPr="00E6231E" w:rsidRDefault="00E6231E" w:rsidP="00E6231E">
      <w:pPr>
        <w:ind w:firstLine="708"/>
        <w:jc w:val="both"/>
        <w:rPr>
          <w:sz w:val="28"/>
          <w:szCs w:val="28"/>
        </w:rPr>
      </w:pPr>
      <w:r w:rsidRPr="00E6231E">
        <w:rPr>
          <w:sz w:val="28"/>
          <w:szCs w:val="28"/>
        </w:rPr>
        <w:t>-создание системы мониторинга и оповещения населения в бассейнах рек. Мониторинг включает в себя установку автоматических гидропостов, автоматических осадкомеров, устройство постов наблюдений за уровнями подземных вод и постов наблюдений за влажностью грунтов. Данные об уровнях воды и о осадках поступают в краевой центр мониторинга паводковой ситуации. В случае наступления неблагоприятного или опасного явления предусмотрено оповещение населения о ЧС через громкоговорители, установленные в различных частях города, расположенных таким образом, чтобы передаваемая информация была слышна во всем населенном пункте.</w:t>
      </w:r>
    </w:p>
    <w:p w14:paraId="18350C37" w14:textId="77777777" w:rsidR="00E6231E" w:rsidRPr="00E6231E" w:rsidRDefault="00E6231E" w:rsidP="00E6231E">
      <w:pPr>
        <w:ind w:firstLine="708"/>
        <w:jc w:val="both"/>
        <w:rPr>
          <w:sz w:val="28"/>
          <w:szCs w:val="28"/>
        </w:rPr>
      </w:pPr>
      <w:r w:rsidRPr="00E6231E">
        <w:rPr>
          <w:sz w:val="28"/>
          <w:szCs w:val="28"/>
        </w:rPr>
        <w:t>- вынос капитальных объектов из зон строительства с учетом компенсационных затрат. В том числе жилых домов- 5 шт., хоз. построек – 6 шт., огородов – 1,11 га.</w:t>
      </w:r>
    </w:p>
    <w:p w14:paraId="46225998" w14:textId="77777777" w:rsidR="00E6231E" w:rsidRPr="00E6231E" w:rsidRDefault="00E6231E" w:rsidP="00E6231E">
      <w:pPr>
        <w:ind w:firstLine="708"/>
        <w:jc w:val="both"/>
        <w:rPr>
          <w:sz w:val="28"/>
          <w:szCs w:val="28"/>
        </w:rPr>
      </w:pPr>
      <w:r w:rsidRPr="00E6231E">
        <w:rPr>
          <w:sz w:val="28"/>
          <w:szCs w:val="28"/>
        </w:rPr>
        <w:t>По результатам сравнения для дальнейшей разработки принимается вариант № 3 без строительства “сухого”  водохранилища. как наиболее безопасный, отвечающий всем нормативным требованиям и минимальный по капиталовложениям.</w:t>
      </w:r>
    </w:p>
    <w:p w14:paraId="2ED3FE3A" w14:textId="77777777" w:rsidR="00E6231E" w:rsidRPr="00E6231E" w:rsidRDefault="00E6231E" w:rsidP="00E6231E">
      <w:pPr>
        <w:ind w:firstLine="708"/>
        <w:jc w:val="both"/>
        <w:rPr>
          <w:sz w:val="28"/>
          <w:szCs w:val="28"/>
        </w:rPr>
      </w:pPr>
      <w:r w:rsidRPr="00E6231E">
        <w:rPr>
          <w:sz w:val="28"/>
          <w:szCs w:val="28"/>
        </w:rPr>
        <w:t xml:space="preserve">Работы по оптимизации варианта защиты  паводкоопасных территорий на реках Адагум, Баканка, Неберджай рассмотрены на освещениях у Заместителя Председателя правительства Российской федерации Д.Н. Козака от 16 и 24 января 2013 г. № ДК-П9-пр, на котором присутствовали представители всех заинтересованных министерств и ведомств, а также администрация Краснодарского края. По результатам совещания принято решение признать целесообразным реализацию варианта № 3 защиты </w:t>
      </w:r>
      <w:r w:rsidRPr="00E6231E">
        <w:rPr>
          <w:sz w:val="28"/>
          <w:szCs w:val="28"/>
        </w:rPr>
        <w:lastRenderedPageBreak/>
        <w:t>Крымского района Краснодарского края от негативного воздействия вод рек Адагум, Неберджай, Баканка,</w:t>
      </w:r>
    </w:p>
    <w:p w14:paraId="15CCC107" w14:textId="77777777" w:rsidR="00E6231E" w:rsidRPr="00E6231E" w:rsidRDefault="00E6231E" w:rsidP="00E6231E">
      <w:pPr>
        <w:jc w:val="both"/>
        <w:rPr>
          <w:sz w:val="28"/>
          <w:szCs w:val="28"/>
        </w:rPr>
      </w:pPr>
      <w:r w:rsidRPr="00E6231E">
        <w:rPr>
          <w:sz w:val="28"/>
          <w:szCs w:val="28"/>
        </w:rPr>
        <w:tab/>
        <w:t>В состав противопаводковых мероприятий в Крымском городском поселении входят следующие виды работ:</w:t>
      </w:r>
    </w:p>
    <w:p w14:paraId="6B15E7BB" w14:textId="77777777" w:rsidR="00E6231E" w:rsidRPr="00E6231E" w:rsidRDefault="00E6231E" w:rsidP="00E6231E">
      <w:pPr>
        <w:jc w:val="both"/>
        <w:rPr>
          <w:sz w:val="28"/>
          <w:szCs w:val="28"/>
        </w:rPr>
      </w:pPr>
      <w:r w:rsidRPr="00E6231E">
        <w:rPr>
          <w:sz w:val="28"/>
          <w:szCs w:val="28"/>
        </w:rPr>
        <w:tab/>
        <w:t>- расчистка и расширение русла р. Адагум на всем протяжении  в том числе на участке восточного жилого района ширина русла по дну должна составлять по    участку 1 - 31 м, участку 2 - 35 м, участку 3 - 45 м, участку 4 - 35 м, участку 5 – 45 м, участку 6 – 51м.</w:t>
      </w:r>
    </w:p>
    <w:p w14:paraId="4267E7FF" w14:textId="77777777" w:rsidR="00E6231E" w:rsidRPr="00E6231E" w:rsidRDefault="00E6231E" w:rsidP="00E6231E">
      <w:pPr>
        <w:jc w:val="both"/>
        <w:rPr>
          <w:sz w:val="28"/>
          <w:szCs w:val="28"/>
        </w:rPr>
      </w:pPr>
      <w:r w:rsidRPr="00E6231E">
        <w:rPr>
          <w:sz w:val="28"/>
          <w:szCs w:val="28"/>
        </w:rPr>
        <w:tab/>
        <w:t>- расчистка и расширение русла р. Баканка на участке 1’ по дну должна составить 55 м.</w:t>
      </w:r>
    </w:p>
    <w:p w14:paraId="273BED3E" w14:textId="77777777" w:rsidR="00E6231E" w:rsidRPr="00E6231E" w:rsidRDefault="00E6231E" w:rsidP="00E6231E">
      <w:pPr>
        <w:jc w:val="both"/>
        <w:rPr>
          <w:sz w:val="28"/>
          <w:szCs w:val="28"/>
        </w:rPr>
      </w:pPr>
      <w:r w:rsidRPr="00E6231E">
        <w:rPr>
          <w:sz w:val="28"/>
          <w:szCs w:val="28"/>
        </w:rPr>
        <w:tab/>
        <w:t>- обвалование русла реки дамбами из минерального грунта, шириной 4,5 м и высотой в зависимости от рельефа местности от 0,5 м до 2,5 м. Конструкция как трапециидального, так и прямоугольного сечения  предусматривает устройство эксплуатационного проезда, по обоим берегам реки шириной 4,5 м, которые совмещены с дамбами обвалования. Через 500-700м с дамб предусмотрены съезды. Данные дороги не предназначены  для общего пользования и должны быть использованы для эксплуатации русла р. Адагум, а так же для проезда специального транспорта (скорая помощь, полиция, пожарная служба) для чего предусмотрено дорожное покрытие.</w:t>
      </w:r>
    </w:p>
    <w:p w14:paraId="41092190" w14:textId="77777777" w:rsidR="00E6231E" w:rsidRPr="00E6231E" w:rsidRDefault="00E6231E" w:rsidP="00E6231E">
      <w:pPr>
        <w:jc w:val="both"/>
        <w:rPr>
          <w:sz w:val="28"/>
          <w:szCs w:val="28"/>
        </w:rPr>
      </w:pPr>
      <w:r w:rsidRPr="00E6231E">
        <w:rPr>
          <w:sz w:val="28"/>
          <w:szCs w:val="28"/>
        </w:rPr>
        <w:tab/>
        <w:t xml:space="preserve">С целью безопасности русло реки по бровке дамбы обвалования огораживается металлическим ограждением. </w:t>
      </w:r>
    </w:p>
    <w:p w14:paraId="16597A71" w14:textId="77777777" w:rsidR="00E6231E" w:rsidRPr="00E6231E" w:rsidRDefault="00E6231E" w:rsidP="00E6231E">
      <w:pPr>
        <w:ind w:firstLine="709"/>
        <w:jc w:val="both"/>
        <w:rPr>
          <w:sz w:val="28"/>
          <w:szCs w:val="28"/>
        </w:rPr>
      </w:pPr>
      <w:r w:rsidRPr="00E6231E">
        <w:rPr>
          <w:sz w:val="28"/>
          <w:szCs w:val="28"/>
        </w:rPr>
        <w:t>В центральной части города Крымска река Адагум застроена жилыми зданиями и промышленной застройкой. Расширение в этой части города русла реки без больших объемов сносимых зданий и сооружений невозможно. Поэтому в центральной части города на длине 4,2 км русло выполняется в виде лотка из монолитного железобетона. Ширина лотка в свету 35,0 м.</w:t>
      </w:r>
    </w:p>
    <w:p w14:paraId="01BAEE76" w14:textId="77777777" w:rsidR="00E6231E" w:rsidRPr="00E6231E" w:rsidRDefault="00E6231E" w:rsidP="00E6231E">
      <w:pPr>
        <w:ind w:firstLine="709"/>
        <w:jc w:val="both"/>
        <w:rPr>
          <w:sz w:val="28"/>
          <w:szCs w:val="28"/>
        </w:rPr>
      </w:pPr>
      <w:r w:rsidRPr="00E6231E">
        <w:rPr>
          <w:sz w:val="28"/>
          <w:szCs w:val="28"/>
        </w:rPr>
        <w:t xml:space="preserve">Толщина вертикальных стенок лотка от 0,3 м вверху до 0,75 м в основании. Толщина днища колеблется от 0,75 до 0,45 м. Днище лотка имеет уклон </w:t>
      </w:r>
      <w:r w:rsidRPr="00E6231E">
        <w:rPr>
          <w:sz w:val="28"/>
          <w:szCs w:val="28"/>
          <w:lang w:val="en-US"/>
        </w:rPr>
        <w:t>i</w:t>
      </w:r>
      <w:r w:rsidRPr="00E6231E">
        <w:rPr>
          <w:sz w:val="28"/>
          <w:szCs w:val="28"/>
        </w:rPr>
        <w:t xml:space="preserve"> = 0,043 к центру лотка.</w:t>
      </w:r>
    </w:p>
    <w:p w14:paraId="7B5ADB30" w14:textId="77777777" w:rsidR="00E6231E" w:rsidRPr="00E6231E" w:rsidRDefault="00E6231E" w:rsidP="00E6231E">
      <w:pPr>
        <w:ind w:firstLine="709"/>
        <w:jc w:val="both"/>
        <w:rPr>
          <w:sz w:val="28"/>
          <w:szCs w:val="28"/>
        </w:rPr>
      </w:pPr>
      <w:r w:rsidRPr="00E6231E">
        <w:rPr>
          <w:sz w:val="28"/>
          <w:szCs w:val="28"/>
        </w:rPr>
        <w:t>На всем протяжении лоток разделен температурными швами через 20,0 м. По оси лотка на всем протяжении устроен температурный шов, который имеет конструкцию аналогичную горизонтальным швам днища лотка.</w:t>
      </w:r>
    </w:p>
    <w:p w14:paraId="6797B4BA" w14:textId="77777777" w:rsidR="00E6231E" w:rsidRPr="00E6231E" w:rsidRDefault="00E6231E" w:rsidP="00E6231E">
      <w:pPr>
        <w:ind w:firstLine="709"/>
        <w:jc w:val="both"/>
        <w:rPr>
          <w:sz w:val="28"/>
          <w:szCs w:val="28"/>
        </w:rPr>
      </w:pPr>
      <w:r w:rsidRPr="00E6231E">
        <w:rPr>
          <w:sz w:val="28"/>
          <w:szCs w:val="28"/>
        </w:rPr>
        <w:t>Как и в земляном русле по обоим берегам реки устраиваются эксплуатационные проезды шириной 4,5 м.</w:t>
      </w:r>
    </w:p>
    <w:p w14:paraId="41FD30E4" w14:textId="77777777" w:rsidR="00E6231E" w:rsidRPr="00E6231E" w:rsidRDefault="00E6231E" w:rsidP="00E6231E">
      <w:pPr>
        <w:ind w:firstLine="709"/>
        <w:jc w:val="both"/>
        <w:rPr>
          <w:sz w:val="28"/>
          <w:szCs w:val="28"/>
        </w:rPr>
      </w:pPr>
      <w:r w:rsidRPr="00E6231E">
        <w:rPr>
          <w:sz w:val="28"/>
          <w:szCs w:val="28"/>
        </w:rPr>
        <w:t xml:space="preserve">Для разгрузки грунтовых вод в теле лотка выполнены дренажные отверстия. В стенках лотка отверстия выполнены из стальных труб </w:t>
      </w:r>
      <w:r w:rsidRPr="00E6231E">
        <w:rPr>
          <w:sz w:val="28"/>
          <w:szCs w:val="28"/>
        </w:rPr>
        <w:sym w:font="Symbol" w:char="F0C6"/>
      </w:r>
      <w:r w:rsidRPr="00E6231E">
        <w:rPr>
          <w:sz w:val="28"/>
          <w:szCs w:val="28"/>
        </w:rPr>
        <w:t xml:space="preserve"> 100 мм, которые находятся на высоте 0,5 м от днища лотка с шагом по длине лотка через 8,0 м. С внутренней стороны лотка дренажное отверстие закрыто решеткой из арматуры </w:t>
      </w:r>
      <w:r w:rsidRPr="00E6231E">
        <w:rPr>
          <w:sz w:val="28"/>
          <w:szCs w:val="28"/>
        </w:rPr>
        <w:sym w:font="Symbol" w:char="F0C6"/>
      </w:r>
      <w:r w:rsidRPr="00E6231E">
        <w:rPr>
          <w:sz w:val="28"/>
          <w:szCs w:val="28"/>
        </w:rPr>
        <w:t xml:space="preserve"> 6 мм с шагом 2,0 см. Дренажные трубки обсыпаны ГПС для предотвращения суффозионных процессов. В днище лотка также имеются разгрузочные  окна размером 40х40 см с шагом 5,0 м. Разгрузочные </w:t>
      </w:r>
      <w:r w:rsidRPr="00E6231E">
        <w:rPr>
          <w:sz w:val="28"/>
          <w:szCs w:val="28"/>
        </w:rPr>
        <w:lastRenderedPageBreak/>
        <w:t>окна засыпаны фильтрующим материалом в виде обратного фильтра и сверху закрыты металлическими решетками.</w:t>
      </w:r>
    </w:p>
    <w:p w14:paraId="29497531" w14:textId="77777777" w:rsidR="00E6231E" w:rsidRPr="00E6231E" w:rsidRDefault="00E6231E" w:rsidP="00E6231E">
      <w:pPr>
        <w:ind w:firstLine="709"/>
        <w:jc w:val="both"/>
        <w:rPr>
          <w:sz w:val="28"/>
          <w:szCs w:val="28"/>
        </w:rPr>
      </w:pPr>
      <w:r w:rsidRPr="00E6231E">
        <w:rPr>
          <w:sz w:val="28"/>
          <w:szCs w:val="28"/>
        </w:rPr>
        <w:t>Учитывая, что ширина реки по дну в земном русле и в бетонном лотке не одинакова, для создания благоприятных гидравлических условий на входном и выходном участке лотка предусмотрены переходные участки из монолитного железобетона, причем выходной участок имеет водобойный колодец глубиной 1,5 м. Угол сужения и расширения русла составляет 22</w:t>
      </w:r>
      <w:r w:rsidRPr="00E6231E">
        <w:rPr>
          <w:sz w:val="28"/>
          <w:szCs w:val="28"/>
        </w:rPr>
        <w:sym w:font="Symbol" w:char="F0B0"/>
      </w:r>
      <w:r w:rsidRPr="00E6231E">
        <w:rPr>
          <w:sz w:val="28"/>
          <w:szCs w:val="28"/>
        </w:rPr>
        <w:t>.</w:t>
      </w:r>
    </w:p>
    <w:p w14:paraId="0221B4E4" w14:textId="77777777" w:rsidR="00E6231E" w:rsidRPr="00E6231E" w:rsidRDefault="00E6231E" w:rsidP="00E6231E">
      <w:pPr>
        <w:ind w:firstLine="708"/>
        <w:jc w:val="both"/>
        <w:rPr>
          <w:sz w:val="28"/>
          <w:szCs w:val="28"/>
        </w:rPr>
      </w:pPr>
      <w:r w:rsidRPr="00E6231E">
        <w:rPr>
          <w:sz w:val="28"/>
          <w:szCs w:val="28"/>
        </w:rPr>
        <w:t>Далее сечение реки возвращается к трапециидальному руслу. Для предотвращения размыва земляного русла реки на критически опасных участках (крупные излучины, слабые грунты в основании и в бортах) выполняются участки каменного крепления, так же каменное крепление предусматривается на участках сопряжения земляного русла с железобетонными лотками.</w:t>
      </w:r>
    </w:p>
    <w:p w14:paraId="62254B5E" w14:textId="77777777" w:rsidR="00E6231E" w:rsidRPr="00E6231E" w:rsidRDefault="00E6231E" w:rsidP="00E6231E">
      <w:pPr>
        <w:ind w:firstLine="708"/>
        <w:jc w:val="both"/>
        <w:rPr>
          <w:sz w:val="28"/>
          <w:szCs w:val="28"/>
        </w:rPr>
      </w:pPr>
      <w:r w:rsidRPr="00E6231E">
        <w:rPr>
          <w:sz w:val="28"/>
          <w:szCs w:val="28"/>
        </w:rPr>
        <w:t>На участках русла, обвалованных дамбами, предусматривается устройство ливнеотводных сооружений для отведения ливневых стоков с прилегающих территорий в русло реки.</w:t>
      </w:r>
    </w:p>
    <w:p w14:paraId="4BC94C5C" w14:textId="77777777" w:rsidR="00E6231E" w:rsidRPr="00E6231E" w:rsidRDefault="00E6231E" w:rsidP="00E6231E">
      <w:pPr>
        <w:ind w:firstLine="708"/>
        <w:jc w:val="both"/>
        <w:rPr>
          <w:sz w:val="28"/>
          <w:szCs w:val="28"/>
        </w:rPr>
      </w:pPr>
      <w:r w:rsidRPr="00E6231E">
        <w:rPr>
          <w:sz w:val="28"/>
          <w:szCs w:val="28"/>
        </w:rPr>
        <w:t>В конструктивном отношении ливнеотводное сооружение выполнено в виде металлической трубы диаметром 200 м с уклоном 0,06, уложенной в основании дамбы обвалования. Вдоль сухого откоса дамбы обвалования имеются ливневые канавки размером по верху 0,5 м и уклоном по существующим отметкам  местности. Входная часть ливнепропускного сооружения закреплена камнем.</w:t>
      </w:r>
    </w:p>
    <w:p w14:paraId="048355E5" w14:textId="77777777" w:rsidR="00E6231E" w:rsidRPr="00E6231E" w:rsidRDefault="00E6231E" w:rsidP="00E6231E">
      <w:pPr>
        <w:ind w:firstLine="708"/>
        <w:jc w:val="both"/>
        <w:rPr>
          <w:sz w:val="28"/>
          <w:szCs w:val="28"/>
        </w:rPr>
      </w:pPr>
      <w:r w:rsidRPr="00E6231E">
        <w:rPr>
          <w:sz w:val="28"/>
          <w:szCs w:val="28"/>
        </w:rPr>
        <w:t>На выходной части устроен обратный клапан, позволяющий перекрывать отверстие трубы при превышении критических отметок в русле реки. Ниже входного оголовка откос выполнен в виде каменного крепления с устройством упорного зуба в дне реки, ширина крепления 1,5 м.</w:t>
      </w:r>
    </w:p>
    <w:p w14:paraId="3D82D7F5" w14:textId="77777777" w:rsidR="00E6231E" w:rsidRPr="00E6231E" w:rsidRDefault="00E6231E" w:rsidP="00E6231E">
      <w:pPr>
        <w:jc w:val="both"/>
        <w:rPr>
          <w:sz w:val="28"/>
          <w:szCs w:val="28"/>
        </w:rPr>
      </w:pPr>
      <w:r w:rsidRPr="00E6231E">
        <w:rPr>
          <w:sz w:val="28"/>
          <w:szCs w:val="28"/>
        </w:rPr>
        <w:tab/>
        <w:t>Работы по расчистке русла выполняются с использованием землеройной техники (бульдозеры и экскаваторы). Грунт расчистки вывозится за пределы города на расстояние до 20 км в места согласованные  с администрацией г. Крымска. Часть минеральных грунтов используется для отсыпки дамб обвалования реки.</w:t>
      </w:r>
    </w:p>
    <w:p w14:paraId="5FA39A75" w14:textId="77777777" w:rsidR="00E6231E" w:rsidRPr="00E6231E" w:rsidRDefault="00E6231E" w:rsidP="00E6231E">
      <w:pPr>
        <w:jc w:val="both"/>
        <w:rPr>
          <w:sz w:val="28"/>
          <w:szCs w:val="28"/>
        </w:rPr>
      </w:pPr>
      <w:r w:rsidRPr="00E6231E">
        <w:rPr>
          <w:sz w:val="28"/>
          <w:szCs w:val="28"/>
        </w:rPr>
        <w:tab/>
        <w:t>Глубина расчистки и уклоны русла определены с учетом пропуска паводка 1%-ой обеспеченности, а так же параметров Варнавинского водохранилища.</w:t>
      </w:r>
    </w:p>
    <w:p w14:paraId="22696D25" w14:textId="77777777" w:rsidR="00E6231E" w:rsidRPr="00E6231E" w:rsidRDefault="00E6231E" w:rsidP="00E6231E">
      <w:pPr>
        <w:widowControl w:val="0"/>
        <w:ind w:firstLine="705"/>
        <w:jc w:val="both"/>
        <w:rPr>
          <w:sz w:val="28"/>
          <w:szCs w:val="28"/>
        </w:rPr>
      </w:pPr>
      <w:r w:rsidRPr="00E6231E">
        <w:rPr>
          <w:b/>
          <w:i/>
          <w:sz w:val="28"/>
          <w:szCs w:val="28"/>
        </w:rPr>
        <w:t>После выполнения рассматриваемых мероприятий по защите территории, зона затопления при паводке 1% обеспеченности на р. Адагум отсутствует.</w:t>
      </w:r>
      <w:r w:rsidRPr="00E6231E">
        <w:rPr>
          <w:sz w:val="28"/>
          <w:szCs w:val="28"/>
        </w:rPr>
        <w:t xml:space="preserve"> Таким образом, рассматриваемая территория инженерной подготовки получит противопаводковую защиту.</w:t>
      </w:r>
    </w:p>
    <w:p w14:paraId="418CFAD5" w14:textId="77777777" w:rsidR="00E6231E" w:rsidRPr="00E6231E" w:rsidRDefault="00E6231E" w:rsidP="00E6231E">
      <w:pPr>
        <w:widowControl w:val="0"/>
        <w:ind w:firstLine="705"/>
        <w:jc w:val="both"/>
        <w:rPr>
          <w:sz w:val="28"/>
          <w:szCs w:val="28"/>
        </w:rPr>
      </w:pPr>
      <w:r w:rsidRPr="00E6231E">
        <w:rPr>
          <w:sz w:val="28"/>
          <w:szCs w:val="28"/>
        </w:rPr>
        <w:t xml:space="preserve">Технические мероприятия по защите территории Крымского городского поселения представленные в данной работе были выполнены ОАО “ Кубаньводпроект ” в составе проектной документации “Защита территорий Крымского района Краснодарского края от негативного воздействия вод рек </w:t>
      </w:r>
      <w:r w:rsidRPr="00E6231E">
        <w:rPr>
          <w:sz w:val="28"/>
          <w:szCs w:val="28"/>
        </w:rPr>
        <w:lastRenderedPageBreak/>
        <w:t>Адагум, Неберджай, Баканка”. Данный проект прошел ГАУ КК “Краснодаркрайгосэкспертизу”. Заключения экспертизы представлены в виде титульного листа и выводов по результатам проверки, см. приложение 1, 2, 3. Полный объем полученного положительного заключения экспертизы находится в архиве ОАО “Кубаньводпроект”.</w:t>
      </w:r>
    </w:p>
    <w:p w14:paraId="587FA7C7" w14:textId="77777777" w:rsidR="00E6231E" w:rsidRPr="00E6231E" w:rsidRDefault="00E6231E" w:rsidP="00E6231E">
      <w:pPr>
        <w:widowControl w:val="0"/>
        <w:ind w:firstLine="705"/>
        <w:jc w:val="both"/>
        <w:rPr>
          <w:b/>
          <w:sz w:val="28"/>
          <w:szCs w:val="28"/>
        </w:rPr>
      </w:pPr>
    </w:p>
    <w:p w14:paraId="34545470" w14:textId="77777777" w:rsidR="00E6231E" w:rsidRPr="00E6231E" w:rsidRDefault="00E6231E" w:rsidP="00E6231E">
      <w:pPr>
        <w:shd w:val="clear" w:color="auto" w:fill="FFFFFF"/>
        <w:ind w:firstLine="720"/>
        <w:jc w:val="center"/>
        <w:rPr>
          <w:b/>
          <w:sz w:val="28"/>
          <w:szCs w:val="28"/>
        </w:rPr>
      </w:pPr>
      <w:r w:rsidRPr="00E6231E">
        <w:rPr>
          <w:b/>
          <w:sz w:val="28"/>
          <w:szCs w:val="28"/>
        </w:rPr>
        <w:t>Мероприятия по отводу поверхностных вод</w:t>
      </w:r>
    </w:p>
    <w:p w14:paraId="223809AE" w14:textId="77777777" w:rsidR="00E6231E" w:rsidRPr="00E6231E" w:rsidRDefault="00E6231E" w:rsidP="00E6231E">
      <w:pPr>
        <w:ind w:firstLine="708"/>
        <w:jc w:val="both"/>
        <w:rPr>
          <w:b/>
          <w:sz w:val="28"/>
          <w:szCs w:val="28"/>
        </w:rPr>
      </w:pPr>
    </w:p>
    <w:p w14:paraId="5AD82C81" w14:textId="77777777" w:rsidR="00E6231E" w:rsidRPr="00E6231E" w:rsidRDefault="00E6231E" w:rsidP="00E6231E">
      <w:pPr>
        <w:ind w:firstLine="708"/>
        <w:jc w:val="center"/>
        <w:rPr>
          <w:b/>
          <w:i/>
          <w:sz w:val="28"/>
          <w:szCs w:val="28"/>
        </w:rPr>
      </w:pPr>
      <w:r w:rsidRPr="00E6231E">
        <w:rPr>
          <w:b/>
          <w:sz w:val="28"/>
          <w:szCs w:val="28"/>
        </w:rPr>
        <w:t>Строительство сети ливневой канализации с сооружениями</w:t>
      </w:r>
    </w:p>
    <w:p w14:paraId="323037F7" w14:textId="77777777" w:rsidR="00E6231E" w:rsidRPr="00E6231E" w:rsidRDefault="00E6231E" w:rsidP="00E6231E">
      <w:pPr>
        <w:ind w:firstLine="708"/>
        <w:jc w:val="center"/>
        <w:rPr>
          <w:b/>
          <w:sz w:val="28"/>
          <w:szCs w:val="28"/>
        </w:rPr>
      </w:pPr>
      <w:r w:rsidRPr="00E6231E">
        <w:rPr>
          <w:b/>
          <w:sz w:val="28"/>
          <w:szCs w:val="28"/>
        </w:rPr>
        <w:t>Организация поверхностного стока</w:t>
      </w:r>
    </w:p>
    <w:p w14:paraId="7EDFD62B" w14:textId="77777777" w:rsidR="00E6231E" w:rsidRPr="00E6231E" w:rsidRDefault="00E6231E" w:rsidP="00E6231E">
      <w:pPr>
        <w:ind w:firstLine="708"/>
        <w:jc w:val="center"/>
        <w:rPr>
          <w:b/>
          <w:sz w:val="28"/>
          <w:szCs w:val="28"/>
        </w:rPr>
      </w:pPr>
    </w:p>
    <w:p w14:paraId="6C282ED9" w14:textId="77777777" w:rsidR="00E6231E" w:rsidRPr="00E6231E" w:rsidRDefault="00E6231E" w:rsidP="00E6231E">
      <w:pPr>
        <w:ind w:firstLine="709"/>
        <w:jc w:val="both"/>
        <w:rPr>
          <w:sz w:val="28"/>
          <w:szCs w:val="28"/>
        </w:rPr>
      </w:pPr>
      <w:r w:rsidRPr="00E6231E">
        <w:rPr>
          <w:sz w:val="28"/>
          <w:szCs w:val="28"/>
        </w:rPr>
        <w:t xml:space="preserve">Организация полного и быстрого отвода поверхностного стока с застроенных и перспективных территорий является одним из важнейших элементов системы мероприятий по охране окружающей среды, благоустройству и инженерной подготовки  местности. </w:t>
      </w:r>
    </w:p>
    <w:p w14:paraId="5C9A2527" w14:textId="77777777" w:rsidR="00E6231E" w:rsidRPr="00E6231E" w:rsidRDefault="00E6231E" w:rsidP="00E6231E">
      <w:pPr>
        <w:ind w:firstLine="709"/>
        <w:jc w:val="both"/>
        <w:rPr>
          <w:i/>
          <w:sz w:val="28"/>
          <w:szCs w:val="28"/>
        </w:rPr>
      </w:pPr>
      <w:r w:rsidRPr="00E6231E">
        <w:rPr>
          <w:sz w:val="28"/>
          <w:szCs w:val="28"/>
        </w:rPr>
        <w:t>При разработке генплана дождевой канализации учтены перспективы развития г. Крымска и использовались существующие водоотводящие тракты для водоотведения в р.Адагум.</w:t>
      </w:r>
    </w:p>
    <w:p w14:paraId="20903FC8"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Для ликвидации подтопления и затопления жилой зоны г. Крымска проектом рекомендуются следующие мероприятия:</w:t>
      </w:r>
    </w:p>
    <w:p w14:paraId="58EBA3BC"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 восстановление естественных водотоков внутри застроенной и застраиваемой территорий, очистка от камыша, сорной растительности и завалов;</w:t>
      </w:r>
    </w:p>
    <w:p w14:paraId="62F55975"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 строительство сети ливневой канализации с необходимыми очистными сооружениями;</w:t>
      </w:r>
    </w:p>
    <w:p w14:paraId="7975C880"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   строительство нагорных каналов;</w:t>
      </w:r>
    </w:p>
    <w:p w14:paraId="3699BF07"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  планировка территории с подсыпкой в нужном объеме;</w:t>
      </w:r>
    </w:p>
    <w:p w14:paraId="43423201"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 строительство водопропускных сооружений на всех искусственных и естественных переездах с расходом, исключающим подтопление прилегающих площадей;</w:t>
      </w:r>
    </w:p>
    <w:p w14:paraId="5D852E9F" w14:textId="77777777" w:rsidR="00E6231E" w:rsidRPr="00E6231E" w:rsidRDefault="00E6231E" w:rsidP="00E6231E">
      <w:pPr>
        <w:shd w:val="clear" w:color="auto" w:fill="FFFFFF"/>
        <w:tabs>
          <w:tab w:val="left" w:pos="9360"/>
        </w:tabs>
        <w:ind w:left="48" w:firstLine="595"/>
        <w:jc w:val="both"/>
        <w:rPr>
          <w:sz w:val="28"/>
          <w:szCs w:val="28"/>
        </w:rPr>
      </w:pPr>
      <w:r w:rsidRPr="00E6231E">
        <w:rPr>
          <w:sz w:val="28"/>
          <w:szCs w:val="28"/>
        </w:rPr>
        <w:t>В плановом и высотном положении г.Крымск разбит на зоны, тяготеющие к различным водоприемникам .</w:t>
      </w:r>
    </w:p>
    <w:p w14:paraId="595A76EE" w14:textId="77777777" w:rsidR="00E6231E" w:rsidRPr="00E6231E" w:rsidRDefault="00E6231E" w:rsidP="00E6231E">
      <w:pPr>
        <w:jc w:val="both"/>
        <w:rPr>
          <w:sz w:val="28"/>
          <w:szCs w:val="28"/>
        </w:rPr>
      </w:pPr>
    </w:p>
    <w:p w14:paraId="7E917B3F" w14:textId="77777777" w:rsidR="00E6231E" w:rsidRPr="00E6231E" w:rsidRDefault="004E14E5" w:rsidP="00E6231E">
      <w:pPr>
        <w:jc w:val="right"/>
        <w:rPr>
          <w:sz w:val="28"/>
          <w:szCs w:val="28"/>
        </w:rPr>
      </w:pPr>
      <w:r>
        <w:rPr>
          <w:sz w:val="28"/>
          <w:szCs w:val="28"/>
        </w:rPr>
        <w:t>Таблица 25</w:t>
      </w:r>
      <w:r w:rsidR="00E6231E" w:rsidRPr="00E6231E">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1493"/>
        <w:gridCol w:w="1272"/>
        <w:gridCol w:w="2000"/>
        <w:gridCol w:w="3219"/>
      </w:tblGrid>
      <w:tr w:rsidR="00E6231E" w:rsidRPr="00E6231E" w14:paraId="3683FC92" w14:textId="77777777" w:rsidTr="00E6231E">
        <w:tc>
          <w:tcPr>
            <w:tcW w:w="1260" w:type="dxa"/>
            <w:shd w:val="clear" w:color="auto" w:fill="auto"/>
          </w:tcPr>
          <w:p w14:paraId="2E322A95" w14:textId="77777777" w:rsidR="00E6231E" w:rsidRPr="00E6231E" w:rsidRDefault="00E6231E" w:rsidP="00E6231E">
            <w:pPr>
              <w:jc w:val="center"/>
              <w:rPr>
                <w:b/>
                <w:sz w:val="22"/>
                <w:szCs w:val="22"/>
              </w:rPr>
            </w:pPr>
            <w:r w:rsidRPr="00E6231E">
              <w:rPr>
                <w:b/>
                <w:sz w:val="22"/>
                <w:szCs w:val="22"/>
              </w:rPr>
              <w:t>Зона водо-отведения</w:t>
            </w:r>
          </w:p>
        </w:tc>
        <w:tc>
          <w:tcPr>
            <w:tcW w:w="1520" w:type="dxa"/>
            <w:shd w:val="clear" w:color="auto" w:fill="auto"/>
          </w:tcPr>
          <w:p w14:paraId="559851FF" w14:textId="77777777" w:rsidR="00E6231E" w:rsidRPr="00E6231E" w:rsidRDefault="00E6231E" w:rsidP="00E6231E">
            <w:pPr>
              <w:jc w:val="center"/>
              <w:rPr>
                <w:b/>
                <w:sz w:val="22"/>
                <w:szCs w:val="22"/>
              </w:rPr>
            </w:pPr>
            <w:r w:rsidRPr="00E6231E">
              <w:rPr>
                <w:b/>
                <w:sz w:val="22"/>
                <w:szCs w:val="22"/>
              </w:rPr>
              <w:t>Номер водосборно-го бассейна</w:t>
            </w:r>
          </w:p>
        </w:tc>
        <w:tc>
          <w:tcPr>
            <w:tcW w:w="1235" w:type="dxa"/>
            <w:shd w:val="clear" w:color="auto" w:fill="auto"/>
          </w:tcPr>
          <w:p w14:paraId="4F8E827F" w14:textId="77777777" w:rsidR="00E6231E" w:rsidRPr="00E6231E" w:rsidRDefault="00E6231E" w:rsidP="00E6231E">
            <w:pPr>
              <w:jc w:val="center"/>
              <w:rPr>
                <w:b/>
                <w:sz w:val="22"/>
                <w:szCs w:val="22"/>
              </w:rPr>
            </w:pPr>
            <w:r w:rsidRPr="00E6231E">
              <w:rPr>
                <w:b/>
                <w:sz w:val="22"/>
                <w:szCs w:val="22"/>
              </w:rPr>
              <w:t>Площадь водосбора, га</w:t>
            </w:r>
          </w:p>
        </w:tc>
        <w:tc>
          <w:tcPr>
            <w:tcW w:w="2105" w:type="dxa"/>
            <w:shd w:val="clear" w:color="auto" w:fill="auto"/>
          </w:tcPr>
          <w:p w14:paraId="29311A54" w14:textId="77777777" w:rsidR="00E6231E" w:rsidRPr="00E6231E" w:rsidRDefault="00E6231E" w:rsidP="00E6231E">
            <w:pPr>
              <w:jc w:val="center"/>
              <w:rPr>
                <w:b/>
                <w:sz w:val="22"/>
                <w:szCs w:val="22"/>
              </w:rPr>
            </w:pPr>
            <w:r w:rsidRPr="00E6231E">
              <w:rPr>
                <w:b/>
                <w:sz w:val="22"/>
                <w:szCs w:val="22"/>
              </w:rPr>
              <w:t>Водоприемник</w:t>
            </w:r>
          </w:p>
        </w:tc>
        <w:tc>
          <w:tcPr>
            <w:tcW w:w="3762" w:type="dxa"/>
            <w:shd w:val="clear" w:color="auto" w:fill="auto"/>
          </w:tcPr>
          <w:p w14:paraId="5BCBDA56" w14:textId="77777777" w:rsidR="00E6231E" w:rsidRPr="00E6231E" w:rsidRDefault="00E6231E" w:rsidP="00E6231E">
            <w:pPr>
              <w:jc w:val="center"/>
              <w:rPr>
                <w:b/>
                <w:sz w:val="22"/>
                <w:szCs w:val="22"/>
              </w:rPr>
            </w:pPr>
            <w:r w:rsidRPr="00E6231E">
              <w:rPr>
                <w:b/>
                <w:sz w:val="22"/>
                <w:szCs w:val="22"/>
              </w:rPr>
              <w:t>Границы охватываемой территории</w:t>
            </w:r>
          </w:p>
        </w:tc>
      </w:tr>
      <w:tr w:rsidR="00E6231E" w:rsidRPr="00E6231E" w14:paraId="158BD65F" w14:textId="77777777" w:rsidTr="00E6231E">
        <w:tc>
          <w:tcPr>
            <w:tcW w:w="1260" w:type="dxa"/>
            <w:shd w:val="clear" w:color="auto" w:fill="auto"/>
          </w:tcPr>
          <w:p w14:paraId="007D3307" w14:textId="77777777" w:rsidR="00E6231E" w:rsidRPr="00E6231E" w:rsidRDefault="00E6231E" w:rsidP="00E6231E">
            <w:pPr>
              <w:spacing w:line="324" w:lineRule="auto"/>
              <w:jc w:val="center"/>
            </w:pPr>
            <w:r w:rsidRPr="00E6231E">
              <w:t>1</w:t>
            </w:r>
          </w:p>
        </w:tc>
        <w:tc>
          <w:tcPr>
            <w:tcW w:w="1520" w:type="dxa"/>
            <w:shd w:val="clear" w:color="auto" w:fill="auto"/>
          </w:tcPr>
          <w:p w14:paraId="5E1B39AE" w14:textId="77777777" w:rsidR="00E6231E" w:rsidRPr="00E6231E" w:rsidRDefault="00E6231E" w:rsidP="00E6231E">
            <w:pPr>
              <w:spacing w:line="324" w:lineRule="auto"/>
              <w:jc w:val="center"/>
            </w:pPr>
            <w:r w:rsidRPr="00E6231E">
              <w:t>1-7</w:t>
            </w:r>
          </w:p>
        </w:tc>
        <w:tc>
          <w:tcPr>
            <w:tcW w:w="1235" w:type="dxa"/>
            <w:shd w:val="clear" w:color="auto" w:fill="auto"/>
          </w:tcPr>
          <w:p w14:paraId="5580B382" w14:textId="77777777" w:rsidR="00E6231E" w:rsidRPr="00E6231E" w:rsidRDefault="00E6231E" w:rsidP="00E6231E">
            <w:pPr>
              <w:spacing w:line="324" w:lineRule="auto"/>
              <w:jc w:val="center"/>
            </w:pPr>
            <w:r w:rsidRPr="00E6231E">
              <w:t>780</w:t>
            </w:r>
          </w:p>
        </w:tc>
        <w:tc>
          <w:tcPr>
            <w:tcW w:w="2105" w:type="dxa"/>
            <w:shd w:val="clear" w:color="auto" w:fill="auto"/>
          </w:tcPr>
          <w:p w14:paraId="45736BBA" w14:textId="77777777" w:rsidR="00E6231E" w:rsidRPr="00E6231E" w:rsidRDefault="00E6231E" w:rsidP="00E6231E">
            <w:pPr>
              <w:jc w:val="both"/>
            </w:pPr>
            <w:r w:rsidRPr="00E6231E">
              <w:t>левый берег р.Адагум</w:t>
            </w:r>
          </w:p>
        </w:tc>
        <w:tc>
          <w:tcPr>
            <w:tcW w:w="3762" w:type="dxa"/>
            <w:shd w:val="clear" w:color="auto" w:fill="auto"/>
          </w:tcPr>
          <w:p w14:paraId="77F88ED1" w14:textId="77777777" w:rsidR="00E6231E" w:rsidRPr="00E6231E" w:rsidRDefault="00E6231E" w:rsidP="00E6231E">
            <w:pPr>
              <w:jc w:val="both"/>
            </w:pPr>
            <w:r w:rsidRPr="00E6231E">
              <w:t>северо-западная и центральная части г.Крымска</w:t>
            </w:r>
          </w:p>
        </w:tc>
      </w:tr>
      <w:tr w:rsidR="00E6231E" w:rsidRPr="00E6231E" w14:paraId="76D324AC" w14:textId="77777777" w:rsidTr="00E6231E">
        <w:tc>
          <w:tcPr>
            <w:tcW w:w="1260" w:type="dxa"/>
            <w:shd w:val="clear" w:color="auto" w:fill="auto"/>
          </w:tcPr>
          <w:p w14:paraId="30ABCA76" w14:textId="77777777" w:rsidR="00E6231E" w:rsidRPr="00E6231E" w:rsidRDefault="00E6231E" w:rsidP="00E6231E">
            <w:pPr>
              <w:spacing w:line="324" w:lineRule="auto"/>
              <w:jc w:val="center"/>
            </w:pPr>
            <w:r w:rsidRPr="00E6231E">
              <w:t>2</w:t>
            </w:r>
          </w:p>
        </w:tc>
        <w:tc>
          <w:tcPr>
            <w:tcW w:w="1520" w:type="dxa"/>
            <w:shd w:val="clear" w:color="auto" w:fill="auto"/>
          </w:tcPr>
          <w:p w14:paraId="4982E370" w14:textId="77777777" w:rsidR="00E6231E" w:rsidRPr="00E6231E" w:rsidRDefault="00E6231E" w:rsidP="00E6231E">
            <w:pPr>
              <w:spacing w:line="324" w:lineRule="auto"/>
              <w:jc w:val="center"/>
            </w:pPr>
            <w:r w:rsidRPr="00E6231E">
              <w:t>8</w:t>
            </w:r>
          </w:p>
        </w:tc>
        <w:tc>
          <w:tcPr>
            <w:tcW w:w="1235" w:type="dxa"/>
            <w:shd w:val="clear" w:color="auto" w:fill="auto"/>
          </w:tcPr>
          <w:p w14:paraId="3D5C1FF9" w14:textId="77777777" w:rsidR="00E6231E" w:rsidRPr="00E6231E" w:rsidRDefault="00E6231E" w:rsidP="00E6231E">
            <w:pPr>
              <w:spacing w:line="324" w:lineRule="auto"/>
              <w:jc w:val="center"/>
            </w:pPr>
            <w:r w:rsidRPr="00E6231E">
              <w:t>141</w:t>
            </w:r>
          </w:p>
        </w:tc>
        <w:tc>
          <w:tcPr>
            <w:tcW w:w="2105" w:type="dxa"/>
            <w:shd w:val="clear" w:color="auto" w:fill="auto"/>
          </w:tcPr>
          <w:p w14:paraId="12435699" w14:textId="77777777" w:rsidR="00E6231E" w:rsidRPr="00E6231E" w:rsidRDefault="00E6231E" w:rsidP="00E6231E">
            <w:pPr>
              <w:jc w:val="both"/>
            </w:pPr>
            <w:r w:rsidRPr="00E6231E">
              <w:t>существующий сбросной канал</w:t>
            </w:r>
          </w:p>
        </w:tc>
        <w:tc>
          <w:tcPr>
            <w:tcW w:w="3762" w:type="dxa"/>
            <w:shd w:val="clear" w:color="auto" w:fill="auto"/>
          </w:tcPr>
          <w:p w14:paraId="3C5DD578" w14:textId="77777777" w:rsidR="00E6231E" w:rsidRPr="00E6231E" w:rsidRDefault="00E6231E" w:rsidP="00E6231E">
            <w:pPr>
              <w:jc w:val="both"/>
            </w:pPr>
            <w:r w:rsidRPr="00E6231E">
              <w:t>северо-западная часть г.Крымска</w:t>
            </w:r>
          </w:p>
        </w:tc>
      </w:tr>
      <w:tr w:rsidR="00E6231E" w:rsidRPr="00E6231E" w14:paraId="32C37BD9" w14:textId="77777777" w:rsidTr="00E6231E">
        <w:tc>
          <w:tcPr>
            <w:tcW w:w="1260" w:type="dxa"/>
            <w:shd w:val="clear" w:color="auto" w:fill="auto"/>
          </w:tcPr>
          <w:p w14:paraId="1D32D0A6" w14:textId="77777777" w:rsidR="00E6231E" w:rsidRPr="00E6231E" w:rsidRDefault="00E6231E" w:rsidP="00E6231E">
            <w:pPr>
              <w:spacing w:line="324" w:lineRule="auto"/>
              <w:jc w:val="center"/>
            </w:pPr>
            <w:r w:rsidRPr="00E6231E">
              <w:t>3</w:t>
            </w:r>
          </w:p>
        </w:tc>
        <w:tc>
          <w:tcPr>
            <w:tcW w:w="1520" w:type="dxa"/>
            <w:shd w:val="clear" w:color="auto" w:fill="auto"/>
          </w:tcPr>
          <w:p w14:paraId="417B3504" w14:textId="77777777" w:rsidR="00E6231E" w:rsidRPr="00E6231E" w:rsidRDefault="00E6231E" w:rsidP="00E6231E">
            <w:pPr>
              <w:spacing w:line="324" w:lineRule="auto"/>
              <w:jc w:val="center"/>
            </w:pPr>
            <w:r w:rsidRPr="00E6231E">
              <w:t>9</w:t>
            </w:r>
          </w:p>
        </w:tc>
        <w:tc>
          <w:tcPr>
            <w:tcW w:w="1235" w:type="dxa"/>
            <w:shd w:val="clear" w:color="auto" w:fill="auto"/>
          </w:tcPr>
          <w:p w14:paraId="2EADA396" w14:textId="77777777" w:rsidR="00E6231E" w:rsidRPr="00E6231E" w:rsidRDefault="00E6231E" w:rsidP="00E6231E">
            <w:pPr>
              <w:spacing w:line="324" w:lineRule="auto"/>
              <w:jc w:val="center"/>
            </w:pPr>
            <w:r w:rsidRPr="00E6231E">
              <w:t>109</w:t>
            </w:r>
          </w:p>
        </w:tc>
        <w:tc>
          <w:tcPr>
            <w:tcW w:w="2105" w:type="dxa"/>
            <w:shd w:val="clear" w:color="auto" w:fill="auto"/>
          </w:tcPr>
          <w:p w14:paraId="56696FC2" w14:textId="77777777" w:rsidR="00E6231E" w:rsidRPr="00E6231E" w:rsidRDefault="00E6231E" w:rsidP="00E6231E">
            <w:pPr>
              <w:jc w:val="both"/>
            </w:pPr>
            <w:r w:rsidRPr="00E6231E">
              <w:t>существующий сбросной канал</w:t>
            </w:r>
          </w:p>
        </w:tc>
        <w:tc>
          <w:tcPr>
            <w:tcW w:w="3762" w:type="dxa"/>
            <w:shd w:val="clear" w:color="auto" w:fill="auto"/>
          </w:tcPr>
          <w:p w14:paraId="25F13D25" w14:textId="77777777" w:rsidR="00E6231E" w:rsidRPr="00E6231E" w:rsidRDefault="00E6231E" w:rsidP="00E6231E">
            <w:pPr>
              <w:jc w:val="both"/>
            </w:pPr>
            <w:r w:rsidRPr="00E6231E">
              <w:t>северная часть г.Крымска</w:t>
            </w:r>
          </w:p>
        </w:tc>
      </w:tr>
      <w:tr w:rsidR="00E6231E" w:rsidRPr="00E6231E" w14:paraId="09FDC749" w14:textId="77777777" w:rsidTr="00E6231E">
        <w:tc>
          <w:tcPr>
            <w:tcW w:w="1260" w:type="dxa"/>
            <w:shd w:val="clear" w:color="auto" w:fill="auto"/>
          </w:tcPr>
          <w:p w14:paraId="107311A5" w14:textId="77777777" w:rsidR="00E6231E" w:rsidRPr="00E6231E" w:rsidRDefault="00E6231E" w:rsidP="00E6231E">
            <w:pPr>
              <w:spacing w:line="324" w:lineRule="auto"/>
              <w:jc w:val="center"/>
            </w:pPr>
            <w:r w:rsidRPr="00E6231E">
              <w:t>4</w:t>
            </w:r>
          </w:p>
        </w:tc>
        <w:tc>
          <w:tcPr>
            <w:tcW w:w="1520" w:type="dxa"/>
            <w:shd w:val="clear" w:color="auto" w:fill="auto"/>
          </w:tcPr>
          <w:p w14:paraId="2978AA4E" w14:textId="77777777" w:rsidR="00E6231E" w:rsidRPr="00E6231E" w:rsidRDefault="00E6231E" w:rsidP="00E6231E">
            <w:pPr>
              <w:spacing w:line="324" w:lineRule="auto"/>
              <w:jc w:val="center"/>
            </w:pPr>
            <w:r w:rsidRPr="00E6231E">
              <w:t>10</w:t>
            </w:r>
          </w:p>
        </w:tc>
        <w:tc>
          <w:tcPr>
            <w:tcW w:w="1235" w:type="dxa"/>
            <w:shd w:val="clear" w:color="auto" w:fill="auto"/>
          </w:tcPr>
          <w:p w14:paraId="152A3121" w14:textId="77777777" w:rsidR="00E6231E" w:rsidRPr="00E6231E" w:rsidRDefault="00E6231E" w:rsidP="00E6231E">
            <w:pPr>
              <w:spacing w:line="324" w:lineRule="auto"/>
              <w:jc w:val="center"/>
            </w:pPr>
            <w:r w:rsidRPr="00E6231E">
              <w:t>110</w:t>
            </w:r>
          </w:p>
        </w:tc>
        <w:tc>
          <w:tcPr>
            <w:tcW w:w="2105" w:type="dxa"/>
            <w:shd w:val="clear" w:color="auto" w:fill="auto"/>
          </w:tcPr>
          <w:p w14:paraId="0EAB7AB6" w14:textId="77777777" w:rsidR="00E6231E" w:rsidRPr="00E6231E" w:rsidRDefault="00E6231E" w:rsidP="00E6231E">
            <w:pPr>
              <w:jc w:val="both"/>
            </w:pPr>
            <w:r w:rsidRPr="00E6231E">
              <w:t>левый берег р.Адагум</w:t>
            </w:r>
          </w:p>
        </w:tc>
        <w:tc>
          <w:tcPr>
            <w:tcW w:w="3762" w:type="dxa"/>
            <w:shd w:val="clear" w:color="auto" w:fill="auto"/>
          </w:tcPr>
          <w:p w14:paraId="638F42AD" w14:textId="77777777" w:rsidR="00E6231E" w:rsidRPr="00E6231E" w:rsidRDefault="00E6231E" w:rsidP="00E6231E">
            <w:pPr>
              <w:jc w:val="both"/>
            </w:pPr>
            <w:r w:rsidRPr="00E6231E">
              <w:t>северная часть г.Крымска</w:t>
            </w:r>
          </w:p>
        </w:tc>
      </w:tr>
      <w:tr w:rsidR="00E6231E" w:rsidRPr="00E6231E" w14:paraId="7CBEC6E5" w14:textId="77777777" w:rsidTr="00E6231E">
        <w:tc>
          <w:tcPr>
            <w:tcW w:w="1260" w:type="dxa"/>
            <w:shd w:val="clear" w:color="auto" w:fill="auto"/>
          </w:tcPr>
          <w:p w14:paraId="67D2E63A" w14:textId="77777777" w:rsidR="00E6231E" w:rsidRPr="00E6231E" w:rsidRDefault="00E6231E" w:rsidP="00E6231E">
            <w:pPr>
              <w:spacing w:line="324" w:lineRule="auto"/>
              <w:jc w:val="center"/>
            </w:pPr>
            <w:r w:rsidRPr="00E6231E">
              <w:lastRenderedPageBreak/>
              <w:t>5</w:t>
            </w:r>
          </w:p>
        </w:tc>
        <w:tc>
          <w:tcPr>
            <w:tcW w:w="1520" w:type="dxa"/>
            <w:shd w:val="clear" w:color="auto" w:fill="auto"/>
          </w:tcPr>
          <w:p w14:paraId="20D72D71" w14:textId="77777777" w:rsidR="00E6231E" w:rsidRPr="00E6231E" w:rsidRDefault="00E6231E" w:rsidP="00E6231E">
            <w:pPr>
              <w:spacing w:line="324" w:lineRule="auto"/>
              <w:jc w:val="center"/>
            </w:pPr>
            <w:r w:rsidRPr="00E6231E">
              <w:t>11</w:t>
            </w:r>
          </w:p>
        </w:tc>
        <w:tc>
          <w:tcPr>
            <w:tcW w:w="1235" w:type="dxa"/>
            <w:shd w:val="clear" w:color="auto" w:fill="auto"/>
          </w:tcPr>
          <w:p w14:paraId="79F710E1" w14:textId="77777777" w:rsidR="00E6231E" w:rsidRPr="00E6231E" w:rsidRDefault="00E6231E" w:rsidP="00E6231E">
            <w:pPr>
              <w:spacing w:line="324" w:lineRule="auto"/>
              <w:jc w:val="center"/>
            </w:pPr>
            <w:r w:rsidRPr="00E6231E">
              <w:t>690</w:t>
            </w:r>
          </w:p>
        </w:tc>
        <w:tc>
          <w:tcPr>
            <w:tcW w:w="2105" w:type="dxa"/>
            <w:shd w:val="clear" w:color="auto" w:fill="auto"/>
          </w:tcPr>
          <w:p w14:paraId="164F76DC" w14:textId="77777777" w:rsidR="00E6231E" w:rsidRPr="00E6231E" w:rsidRDefault="00E6231E" w:rsidP="00E6231E">
            <w:pPr>
              <w:jc w:val="both"/>
            </w:pPr>
            <w:r w:rsidRPr="00E6231E">
              <w:t>правый берег р.Адагум</w:t>
            </w:r>
          </w:p>
        </w:tc>
        <w:tc>
          <w:tcPr>
            <w:tcW w:w="3762" w:type="dxa"/>
            <w:shd w:val="clear" w:color="auto" w:fill="auto"/>
          </w:tcPr>
          <w:p w14:paraId="018F97CA" w14:textId="77777777" w:rsidR="00E6231E" w:rsidRPr="00E6231E" w:rsidRDefault="00E6231E" w:rsidP="00E6231E">
            <w:pPr>
              <w:jc w:val="both"/>
            </w:pPr>
            <w:r w:rsidRPr="00E6231E">
              <w:t>северо-восточная часть г.Крымска</w:t>
            </w:r>
          </w:p>
        </w:tc>
      </w:tr>
      <w:tr w:rsidR="00E6231E" w:rsidRPr="00E6231E" w14:paraId="1FFA405B" w14:textId="77777777" w:rsidTr="00E6231E">
        <w:tc>
          <w:tcPr>
            <w:tcW w:w="1260" w:type="dxa"/>
            <w:shd w:val="clear" w:color="auto" w:fill="auto"/>
          </w:tcPr>
          <w:p w14:paraId="3DE126F8" w14:textId="77777777" w:rsidR="00E6231E" w:rsidRPr="00E6231E" w:rsidRDefault="00E6231E" w:rsidP="00E6231E">
            <w:pPr>
              <w:spacing w:line="324" w:lineRule="auto"/>
              <w:jc w:val="center"/>
            </w:pPr>
            <w:r w:rsidRPr="00E6231E">
              <w:t>6</w:t>
            </w:r>
          </w:p>
        </w:tc>
        <w:tc>
          <w:tcPr>
            <w:tcW w:w="1520" w:type="dxa"/>
            <w:shd w:val="clear" w:color="auto" w:fill="auto"/>
          </w:tcPr>
          <w:p w14:paraId="01A0CD24" w14:textId="77777777" w:rsidR="00E6231E" w:rsidRPr="00E6231E" w:rsidRDefault="00E6231E" w:rsidP="00E6231E">
            <w:pPr>
              <w:spacing w:line="324" w:lineRule="auto"/>
              <w:jc w:val="center"/>
            </w:pPr>
            <w:r w:rsidRPr="00E6231E">
              <w:t>12,13</w:t>
            </w:r>
          </w:p>
        </w:tc>
        <w:tc>
          <w:tcPr>
            <w:tcW w:w="1235" w:type="dxa"/>
            <w:shd w:val="clear" w:color="auto" w:fill="auto"/>
          </w:tcPr>
          <w:p w14:paraId="10EA97C7" w14:textId="77777777" w:rsidR="00E6231E" w:rsidRPr="00E6231E" w:rsidRDefault="00E6231E" w:rsidP="00E6231E">
            <w:pPr>
              <w:spacing w:line="324" w:lineRule="auto"/>
              <w:jc w:val="center"/>
            </w:pPr>
            <w:r w:rsidRPr="00E6231E">
              <w:t>671</w:t>
            </w:r>
          </w:p>
        </w:tc>
        <w:tc>
          <w:tcPr>
            <w:tcW w:w="2105" w:type="dxa"/>
            <w:shd w:val="clear" w:color="auto" w:fill="auto"/>
          </w:tcPr>
          <w:p w14:paraId="12CD5B87" w14:textId="77777777" w:rsidR="00E6231E" w:rsidRPr="00E6231E" w:rsidRDefault="00E6231E" w:rsidP="00E6231E">
            <w:pPr>
              <w:jc w:val="both"/>
            </w:pPr>
            <w:r w:rsidRPr="00E6231E">
              <w:t>правый берег р.Адагум</w:t>
            </w:r>
          </w:p>
        </w:tc>
        <w:tc>
          <w:tcPr>
            <w:tcW w:w="3762" w:type="dxa"/>
            <w:shd w:val="clear" w:color="auto" w:fill="auto"/>
          </w:tcPr>
          <w:p w14:paraId="6B3D0BCA" w14:textId="77777777" w:rsidR="00E6231E" w:rsidRPr="00E6231E" w:rsidRDefault="00E6231E" w:rsidP="00E6231E">
            <w:pPr>
              <w:jc w:val="both"/>
            </w:pPr>
            <w:r w:rsidRPr="00E6231E">
              <w:t>восточная часть г.Крымска</w:t>
            </w:r>
          </w:p>
        </w:tc>
      </w:tr>
      <w:tr w:rsidR="00E6231E" w:rsidRPr="00E6231E" w14:paraId="7DB7006A" w14:textId="77777777" w:rsidTr="00E6231E">
        <w:tc>
          <w:tcPr>
            <w:tcW w:w="1260" w:type="dxa"/>
            <w:shd w:val="clear" w:color="auto" w:fill="auto"/>
          </w:tcPr>
          <w:p w14:paraId="5E839795" w14:textId="77777777" w:rsidR="00E6231E" w:rsidRPr="00E6231E" w:rsidRDefault="00E6231E" w:rsidP="00E6231E">
            <w:pPr>
              <w:spacing w:line="324" w:lineRule="auto"/>
              <w:jc w:val="center"/>
            </w:pPr>
          </w:p>
        </w:tc>
        <w:tc>
          <w:tcPr>
            <w:tcW w:w="1520" w:type="dxa"/>
            <w:shd w:val="clear" w:color="auto" w:fill="auto"/>
          </w:tcPr>
          <w:p w14:paraId="795B15A1" w14:textId="77777777" w:rsidR="00E6231E" w:rsidRPr="00E6231E" w:rsidRDefault="00E6231E" w:rsidP="00E6231E">
            <w:pPr>
              <w:spacing w:line="324" w:lineRule="auto"/>
              <w:jc w:val="center"/>
            </w:pPr>
            <w:r w:rsidRPr="00E6231E">
              <w:t>14</w:t>
            </w:r>
          </w:p>
        </w:tc>
        <w:tc>
          <w:tcPr>
            <w:tcW w:w="1235" w:type="dxa"/>
            <w:shd w:val="clear" w:color="auto" w:fill="auto"/>
          </w:tcPr>
          <w:p w14:paraId="3659ADE9" w14:textId="77777777" w:rsidR="00E6231E" w:rsidRPr="00E6231E" w:rsidRDefault="00E6231E" w:rsidP="00E6231E">
            <w:pPr>
              <w:spacing w:line="324" w:lineRule="auto"/>
              <w:jc w:val="center"/>
            </w:pPr>
            <w:r w:rsidRPr="00E6231E">
              <w:t>125</w:t>
            </w:r>
          </w:p>
        </w:tc>
        <w:tc>
          <w:tcPr>
            <w:tcW w:w="2105" w:type="dxa"/>
            <w:shd w:val="clear" w:color="auto" w:fill="auto"/>
          </w:tcPr>
          <w:p w14:paraId="29719731" w14:textId="77777777" w:rsidR="00E6231E" w:rsidRPr="00E6231E" w:rsidRDefault="00E6231E" w:rsidP="00E6231E">
            <w:pPr>
              <w:jc w:val="both"/>
            </w:pPr>
            <w:r w:rsidRPr="00E6231E">
              <w:t>левый берег р.Адагум</w:t>
            </w:r>
          </w:p>
        </w:tc>
        <w:tc>
          <w:tcPr>
            <w:tcW w:w="3762" w:type="dxa"/>
            <w:shd w:val="clear" w:color="auto" w:fill="auto"/>
          </w:tcPr>
          <w:p w14:paraId="05C1FA96" w14:textId="77777777" w:rsidR="00E6231E" w:rsidRPr="00E6231E" w:rsidRDefault="00E6231E" w:rsidP="00E6231E">
            <w:pPr>
              <w:jc w:val="both"/>
            </w:pPr>
            <w:r w:rsidRPr="00E6231E">
              <w:t>х.Верхнеадагум</w:t>
            </w:r>
          </w:p>
        </w:tc>
      </w:tr>
      <w:tr w:rsidR="00E6231E" w:rsidRPr="00E6231E" w14:paraId="24521856" w14:textId="77777777" w:rsidTr="00E6231E">
        <w:tc>
          <w:tcPr>
            <w:tcW w:w="1260" w:type="dxa"/>
            <w:shd w:val="clear" w:color="auto" w:fill="auto"/>
          </w:tcPr>
          <w:p w14:paraId="7097DDFD" w14:textId="77777777" w:rsidR="00E6231E" w:rsidRPr="00E6231E" w:rsidRDefault="00E6231E" w:rsidP="00E6231E">
            <w:pPr>
              <w:spacing w:line="324" w:lineRule="auto"/>
              <w:jc w:val="center"/>
            </w:pPr>
          </w:p>
        </w:tc>
        <w:tc>
          <w:tcPr>
            <w:tcW w:w="1520" w:type="dxa"/>
            <w:shd w:val="clear" w:color="auto" w:fill="auto"/>
          </w:tcPr>
          <w:p w14:paraId="0D2C19F1" w14:textId="77777777" w:rsidR="00E6231E" w:rsidRPr="00E6231E" w:rsidRDefault="00E6231E" w:rsidP="00E6231E">
            <w:pPr>
              <w:spacing w:line="324" w:lineRule="auto"/>
              <w:jc w:val="center"/>
            </w:pPr>
            <w:r w:rsidRPr="00E6231E">
              <w:t>15</w:t>
            </w:r>
          </w:p>
        </w:tc>
        <w:tc>
          <w:tcPr>
            <w:tcW w:w="1235" w:type="dxa"/>
            <w:shd w:val="clear" w:color="auto" w:fill="auto"/>
          </w:tcPr>
          <w:p w14:paraId="6FEBDCBC" w14:textId="77777777" w:rsidR="00E6231E" w:rsidRPr="00E6231E" w:rsidRDefault="00E6231E" w:rsidP="00E6231E">
            <w:pPr>
              <w:spacing w:line="324" w:lineRule="auto"/>
              <w:jc w:val="center"/>
            </w:pPr>
            <w:r w:rsidRPr="00E6231E">
              <w:t>37</w:t>
            </w:r>
          </w:p>
        </w:tc>
        <w:tc>
          <w:tcPr>
            <w:tcW w:w="2105" w:type="dxa"/>
            <w:shd w:val="clear" w:color="auto" w:fill="auto"/>
          </w:tcPr>
          <w:p w14:paraId="467FFC40" w14:textId="77777777" w:rsidR="00E6231E" w:rsidRPr="00E6231E" w:rsidRDefault="00E6231E" w:rsidP="00E6231E">
            <w:pPr>
              <w:jc w:val="both"/>
            </w:pPr>
            <w:r w:rsidRPr="00E6231E">
              <w:t>Нагорный канал НК6</w:t>
            </w:r>
          </w:p>
        </w:tc>
        <w:tc>
          <w:tcPr>
            <w:tcW w:w="3762" w:type="dxa"/>
            <w:shd w:val="clear" w:color="auto" w:fill="auto"/>
          </w:tcPr>
          <w:p w14:paraId="36FD0914" w14:textId="77777777" w:rsidR="00E6231E" w:rsidRPr="00E6231E" w:rsidRDefault="00E6231E" w:rsidP="00E6231E">
            <w:pPr>
              <w:jc w:val="both"/>
            </w:pPr>
            <w:r w:rsidRPr="00E6231E">
              <w:t>западная часть г.Крымска, новый микрорайон</w:t>
            </w:r>
          </w:p>
        </w:tc>
      </w:tr>
      <w:tr w:rsidR="00E6231E" w:rsidRPr="00E6231E" w14:paraId="13171CFE" w14:textId="77777777" w:rsidTr="00E6231E">
        <w:tc>
          <w:tcPr>
            <w:tcW w:w="1260" w:type="dxa"/>
            <w:shd w:val="clear" w:color="auto" w:fill="auto"/>
          </w:tcPr>
          <w:p w14:paraId="7C7C6D6F" w14:textId="77777777" w:rsidR="00E6231E" w:rsidRPr="00E6231E" w:rsidRDefault="00E6231E" w:rsidP="00E6231E">
            <w:pPr>
              <w:spacing w:line="324" w:lineRule="auto"/>
              <w:jc w:val="center"/>
            </w:pPr>
          </w:p>
        </w:tc>
        <w:tc>
          <w:tcPr>
            <w:tcW w:w="1520" w:type="dxa"/>
            <w:shd w:val="clear" w:color="auto" w:fill="auto"/>
          </w:tcPr>
          <w:p w14:paraId="4C7F457E" w14:textId="77777777" w:rsidR="00E6231E" w:rsidRPr="00E6231E" w:rsidRDefault="00E6231E" w:rsidP="00E6231E">
            <w:pPr>
              <w:spacing w:line="324" w:lineRule="auto"/>
              <w:jc w:val="center"/>
            </w:pPr>
            <w:r w:rsidRPr="00E6231E">
              <w:t>16</w:t>
            </w:r>
          </w:p>
        </w:tc>
        <w:tc>
          <w:tcPr>
            <w:tcW w:w="1235" w:type="dxa"/>
            <w:shd w:val="clear" w:color="auto" w:fill="auto"/>
          </w:tcPr>
          <w:p w14:paraId="4999CA84" w14:textId="77777777" w:rsidR="00E6231E" w:rsidRPr="00E6231E" w:rsidRDefault="00E6231E" w:rsidP="00E6231E">
            <w:pPr>
              <w:spacing w:line="324" w:lineRule="auto"/>
              <w:jc w:val="center"/>
            </w:pPr>
            <w:r w:rsidRPr="00E6231E">
              <w:t>16</w:t>
            </w:r>
          </w:p>
        </w:tc>
        <w:tc>
          <w:tcPr>
            <w:tcW w:w="2105" w:type="dxa"/>
            <w:shd w:val="clear" w:color="auto" w:fill="auto"/>
          </w:tcPr>
          <w:p w14:paraId="2BFAF854" w14:textId="77777777" w:rsidR="00E6231E" w:rsidRPr="00E6231E" w:rsidRDefault="00E6231E" w:rsidP="00E6231E">
            <w:pPr>
              <w:jc w:val="both"/>
            </w:pPr>
            <w:r w:rsidRPr="00E6231E">
              <w:t>Сухой водоем</w:t>
            </w:r>
          </w:p>
        </w:tc>
        <w:tc>
          <w:tcPr>
            <w:tcW w:w="3762" w:type="dxa"/>
            <w:shd w:val="clear" w:color="auto" w:fill="auto"/>
          </w:tcPr>
          <w:p w14:paraId="56158834" w14:textId="77777777" w:rsidR="00E6231E" w:rsidRPr="00E6231E" w:rsidRDefault="00E6231E" w:rsidP="00E6231E">
            <w:pPr>
              <w:jc w:val="both"/>
            </w:pPr>
            <w:r w:rsidRPr="00E6231E">
              <w:t>западная часть г.Крымска, новый микрорайон</w:t>
            </w:r>
          </w:p>
        </w:tc>
      </w:tr>
      <w:tr w:rsidR="00E6231E" w:rsidRPr="00E6231E" w14:paraId="09198101" w14:textId="77777777" w:rsidTr="00E6231E">
        <w:tc>
          <w:tcPr>
            <w:tcW w:w="1260" w:type="dxa"/>
            <w:shd w:val="clear" w:color="auto" w:fill="auto"/>
          </w:tcPr>
          <w:p w14:paraId="78BFF78A" w14:textId="77777777" w:rsidR="00E6231E" w:rsidRPr="00E6231E" w:rsidRDefault="00E6231E" w:rsidP="00E6231E">
            <w:pPr>
              <w:spacing w:line="324" w:lineRule="auto"/>
              <w:jc w:val="center"/>
            </w:pPr>
          </w:p>
        </w:tc>
        <w:tc>
          <w:tcPr>
            <w:tcW w:w="1520" w:type="dxa"/>
            <w:shd w:val="clear" w:color="auto" w:fill="auto"/>
          </w:tcPr>
          <w:p w14:paraId="77885CF8" w14:textId="77777777" w:rsidR="00E6231E" w:rsidRPr="00E6231E" w:rsidRDefault="00E6231E" w:rsidP="00E6231E">
            <w:pPr>
              <w:spacing w:line="324" w:lineRule="auto"/>
              <w:jc w:val="center"/>
            </w:pPr>
            <w:r w:rsidRPr="00E6231E">
              <w:t>17</w:t>
            </w:r>
          </w:p>
        </w:tc>
        <w:tc>
          <w:tcPr>
            <w:tcW w:w="1235" w:type="dxa"/>
            <w:shd w:val="clear" w:color="auto" w:fill="auto"/>
          </w:tcPr>
          <w:p w14:paraId="45638F67" w14:textId="77777777" w:rsidR="00E6231E" w:rsidRPr="00E6231E" w:rsidRDefault="00E6231E" w:rsidP="00E6231E">
            <w:pPr>
              <w:spacing w:line="324" w:lineRule="auto"/>
              <w:jc w:val="center"/>
            </w:pPr>
            <w:r w:rsidRPr="00E6231E">
              <w:t>35</w:t>
            </w:r>
          </w:p>
        </w:tc>
        <w:tc>
          <w:tcPr>
            <w:tcW w:w="2105" w:type="dxa"/>
            <w:shd w:val="clear" w:color="auto" w:fill="auto"/>
          </w:tcPr>
          <w:p w14:paraId="17813F42" w14:textId="77777777" w:rsidR="00E6231E" w:rsidRPr="00E6231E" w:rsidRDefault="00E6231E" w:rsidP="00E6231E">
            <w:pPr>
              <w:jc w:val="both"/>
            </w:pPr>
            <w:r w:rsidRPr="00E6231E">
              <w:t>Существующий</w:t>
            </w:r>
          </w:p>
          <w:p w14:paraId="54647C79" w14:textId="77777777" w:rsidR="00E6231E" w:rsidRPr="00E6231E" w:rsidRDefault="00E6231E" w:rsidP="00E6231E">
            <w:pPr>
              <w:jc w:val="both"/>
            </w:pPr>
            <w:r w:rsidRPr="00E6231E">
              <w:t>пруд</w:t>
            </w:r>
          </w:p>
        </w:tc>
        <w:tc>
          <w:tcPr>
            <w:tcW w:w="3762" w:type="dxa"/>
            <w:shd w:val="clear" w:color="auto" w:fill="auto"/>
          </w:tcPr>
          <w:p w14:paraId="2E082252" w14:textId="77777777" w:rsidR="00E6231E" w:rsidRPr="00E6231E" w:rsidRDefault="00E6231E" w:rsidP="00E6231E">
            <w:pPr>
              <w:jc w:val="both"/>
            </w:pPr>
            <w:r w:rsidRPr="00E6231E">
              <w:t>западная часть г.Крымска, новый микрорайон</w:t>
            </w:r>
          </w:p>
        </w:tc>
      </w:tr>
      <w:tr w:rsidR="00E6231E" w:rsidRPr="00E6231E" w14:paraId="78ADE3EA" w14:textId="77777777" w:rsidTr="00E6231E">
        <w:tc>
          <w:tcPr>
            <w:tcW w:w="1260" w:type="dxa"/>
            <w:shd w:val="clear" w:color="auto" w:fill="auto"/>
          </w:tcPr>
          <w:p w14:paraId="3276B557" w14:textId="77777777" w:rsidR="00E6231E" w:rsidRPr="00E6231E" w:rsidRDefault="00E6231E" w:rsidP="00E6231E">
            <w:pPr>
              <w:spacing w:line="324" w:lineRule="auto"/>
              <w:jc w:val="center"/>
            </w:pPr>
          </w:p>
        </w:tc>
        <w:tc>
          <w:tcPr>
            <w:tcW w:w="1520" w:type="dxa"/>
            <w:shd w:val="clear" w:color="auto" w:fill="auto"/>
          </w:tcPr>
          <w:p w14:paraId="0F17AA5E" w14:textId="77777777" w:rsidR="00E6231E" w:rsidRPr="00E6231E" w:rsidRDefault="00E6231E" w:rsidP="00E6231E">
            <w:pPr>
              <w:spacing w:line="324" w:lineRule="auto"/>
              <w:jc w:val="center"/>
            </w:pPr>
            <w:r w:rsidRPr="00E6231E">
              <w:t>18</w:t>
            </w:r>
          </w:p>
        </w:tc>
        <w:tc>
          <w:tcPr>
            <w:tcW w:w="1235" w:type="dxa"/>
            <w:shd w:val="clear" w:color="auto" w:fill="auto"/>
          </w:tcPr>
          <w:p w14:paraId="19EF90DF" w14:textId="77777777" w:rsidR="00E6231E" w:rsidRPr="00E6231E" w:rsidRDefault="00E6231E" w:rsidP="00E6231E">
            <w:pPr>
              <w:spacing w:line="324" w:lineRule="auto"/>
              <w:jc w:val="center"/>
            </w:pPr>
            <w:r w:rsidRPr="00E6231E">
              <w:t>47</w:t>
            </w:r>
          </w:p>
        </w:tc>
        <w:tc>
          <w:tcPr>
            <w:tcW w:w="2105" w:type="dxa"/>
            <w:shd w:val="clear" w:color="auto" w:fill="auto"/>
          </w:tcPr>
          <w:p w14:paraId="169581BF" w14:textId="77777777" w:rsidR="00E6231E" w:rsidRPr="00E6231E" w:rsidRDefault="00E6231E" w:rsidP="00E6231E">
            <w:pPr>
              <w:jc w:val="both"/>
            </w:pPr>
            <w:r w:rsidRPr="00E6231E">
              <w:t>существующий сбросной канал</w:t>
            </w:r>
          </w:p>
        </w:tc>
        <w:tc>
          <w:tcPr>
            <w:tcW w:w="3762" w:type="dxa"/>
            <w:shd w:val="clear" w:color="auto" w:fill="auto"/>
          </w:tcPr>
          <w:p w14:paraId="009F41D9" w14:textId="77777777" w:rsidR="00E6231E" w:rsidRPr="00E6231E" w:rsidRDefault="00E6231E" w:rsidP="00E6231E">
            <w:pPr>
              <w:jc w:val="both"/>
            </w:pPr>
            <w:r w:rsidRPr="00E6231E">
              <w:t>западная часть г.Крымска, новый микрорайон</w:t>
            </w:r>
          </w:p>
        </w:tc>
      </w:tr>
      <w:tr w:rsidR="00E6231E" w:rsidRPr="00E6231E" w14:paraId="3C58D146" w14:textId="77777777" w:rsidTr="00E6231E">
        <w:tc>
          <w:tcPr>
            <w:tcW w:w="1260" w:type="dxa"/>
            <w:shd w:val="clear" w:color="auto" w:fill="auto"/>
          </w:tcPr>
          <w:p w14:paraId="420D9027" w14:textId="77777777" w:rsidR="00E6231E" w:rsidRPr="00E6231E" w:rsidRDefault="00E6231E" w:rsidP="00E6231E">
            <w:pPr>
              <w:spacing w:line="324" w:lineRule="auto"/>
              <w:jc w:val="center"/>
            </w:pPr>
          </w:p>
        </w:tc>
        <w:tc>
          <w:tcPr>
            <w:tcW w:w="1520" w:type="dxa"/>
            <w:shd w:val="clear" w:color="auto" w:fill="auto"/>
          </w:tcPr>
          <w:p w14:paraId="1D600F32" w14:textId="77777777" w:rsidR="00E6231E" w:rsidRPr="00E6231E" w:rsidRDefault="00E6231E" w:rsidP="00E6231E">
            <w:pPr>
              <w:spacing w:line="324" w:lineRule="auto"/>
              <w:jc w:val="center"/>
            </w:pPr>
            <w:r w:rsidRPr="00E6231E">
              <w:t>19</w:t>
            </w:r>
          </w:p>
        </w:tc>
        <w:tc>
          <w:tcPr>
            <w:tcW w:w="1235" w:type="dxa"/>
            <w:shd w:val="clear" w:color="auto" w:fill="auto"/>
          </w:tcPr>
          <w:p w14:paraId="0933C1A4" w14:textId="77777777" w:rsidR="00E6231E" w:rsidRPr="00E6231E" w:rsidRDefault="00E6231E" w:rsidP="00E6231E">
            <w:pPr>
              <w:spacing w:line="324" w:lineRule="auto"/>
              <w:jc w:val="center"/>
            </w:pPr>
            <w:r w:rsidRPr="00E6231E">
              <w:t>59</w:t>
            </w:r>
          </w:p>
        </w:tc>
        <w:tc>
          <w:tcPr>
            <w:tcW w:w="2105" w:type="dxa"/>
            <w:shd w:val="clear" w:color="auto" w:fill="auto"/>
          </w:tcPr>
          <w:p w14:paraId="21986734" w14:textId="77777777" w:rsidR="00E6231E" w:rsidRPr="00E6231E" w:rsidRDefault="00E6231E" w:rsidP="00E6231E">
            <w:pPr>
              <w:jc w:val="both"/>
            </w:pPr>
            <w:r w:rsidRPr="00E6231E">
              <w:t>р.Вторая</w:t>
            </w:r>
          </w:p>
        </w:tc>
        <w:tc>
          <w:tcPr>
            <w:tcW w:w="3762" w:type="dxa"/>
            <w:shd w:val="clear" w:color="auto" w:fill="auto"/>
          </w:tcPr>
          <w:p w14:paraId="6EBBF953" w14:textId="77777777" w:rsidR="00E6231E" w:rsidRPr="00E6231E" w:rsidRDefault="00E6231E" w:rsidP="00E6231E">
            <w:pPr>
              <w:jc w:val="both"/>
            </w:pPr>
            <w:r w:rsidRPr="00E6231E">
              <w:t>восточная часть г.Крымска</w:t>
            </w:r>
          </w:p>
        </w:tc>
      </w:tr>
      <w:tr w:rsidR="00E6231E" w:rsidRPr="00E6231E" w14:paraId="65CF77A4" w14:textId="77777777" w:rsidTr="00E6231E">
        <w:tc>
          <w:tcPr>
            <w:tcW w:w="1260" w:type="dxa"/>
            <w:shd w:val="clear" w:color="auto" w:fill="auto"/>
          </w:tcPr>
          <w:p w14:paraId="36614877" w14:textId="77777777" w:rsidR="00E6231E" w:rsidRPr="00E6231E" w:rsidRDefault="00E6231E" w:rsidP="00E6231E">
            <w:pPr>
              <w:spacing w:line="324" w:lineRule="auto"/>
              <w:jc w:val="center"/>
            </w:pPr>
            <w:r w:rsidRPr="00E6231E">
              <w:t>7</w:t>
            </w:r>
          </w:p>
        </w:tc>
        <w:tc>
          <w:tcPr>
            <w:tcW w:w="1520" w:type="dxa"/>
            <w:shd w:val="clear" w:color="auto" w:fill="auto"/>
          </w:tcPr>
          <w:p w14:paraId="4D25D57F" w14:textId="77777777" w:rsidR="00E6231E" w:rsidRPr="00E6231E" w:rsidRDefault="00E6231E" w:rsidP="00E6231E">
            <w:pPr>
              <w:spacing w:line="324" w:lineRule="auto"/>
              <w:jc w:val="center"/>
            </w:pPr>
            <w:r w:rsidRPr="00E6231E">
              <w:t>20,21,22</w:t>
            </w:r>
          </w:p>
        </w:tc>
        <w:tc>
          <w:tcPr>
            <w:tcW w:w="1235" w:type="dxa"/>
            <w:shd w:val="clear" w:color="auto" w:fill="auto"/>
          </w:tcPr>
          <w:p w14:paraId="3F7C41ED" w14:textId="77777777" w:rsidR="00E6231E" w:rsidRPr="00E6231E" w:rsidRDefault="00E6231E" w:rsidP="00E6231E">
            <w:pPr>
              <w:spacing w:line="324" w:lineRule="auto"/>
              <w:jc w:val="center"/>
            </w:pPr>
            <w:r w:rsidRPr="00E6231E">
              <w:t>418</w:t>
            </w:r>
          </w:p>
        </w:tc>
        <w:tc>
          <w:tcPr>
            <w:tcW w:w="2105" w:type="dxa"/>
            <w:shd w:val="clear" w:color="auto" w:fill="auto"/>
          </w:tcPr>
          <w:p w14:paraId="1CFA044E" w14:textId="77777777" w:rsidR="00E6231E" w:rsidRPr="00E6231E" w:rsidRDefault="00E6231E" w:rsidP="00E6231E">
            <w:pPr>
              <w:jc w:val="both"/>
            </w:pPr>
            <w:r w:rsidRPr="00E6231E">
              <w:t>правый берег р.Адагум</w:t>
            </w:r>
          </w:p>
        </w:tc>
        <w:tc>
          <w:tcPr>
            <w:tcW w:w="3762" w:type="dxa"/>
            <w:shd w:val="clear" w:color="auto" w:fill="auto"/>
          </w:tcPr>
          <w:p w14:paraId="3E83EAB2" w14:textId="77777777" w:rsidR="00E6231E" w:rsidRPr="00E6231E" w:rsidRDefault="00E6231E" w:rsidP="00E6231E">
            <w:pPr>
              <w:jc w:val="both"/>
            </w:pPr>
            <w:r w:rsidRPr="00E6231E">
              <w:t>южная часть г.Крымска</w:t>
            </w:r>
          </w:p>
        </w:tc>
      </w:tr>
    </w:tbl>
    <w:p w14:paraId="632DCBA2" w14:textId="77777777" w:rsidR="00E6231E" w:rsidRPr="00E6231E" w:rsidRDefault="00E6231E" w:rsidP="00E6231E">
      <w:pPr>
        <w:shd w:val="clear" w:color="auto" w:fill="FFFFFF"/>
        <w:tabs>
          <w:tab w:val="left" w:pos="9360"/>
        </w:tabs>
        <w:spacing w:line="360" w:lineRule="auto"/>
        <w:ind w:left="48" w:right="88" w:firstLine="595"/>
        <w:jc w:val="both"/>
        <w:rPr>
          <w:sz w:val="26"/>
          <w:szCs w:val="26"/>
        </w:rPr>
      </w:pPr>
    </w:p>
    <w:p w14:paraId="6EE9E5C2" w14:textId="77777777" w:rsidR="00E6231E" w:rsidRPr="00E6231E" w:rsidRDefault="00E6231E" w:rsidP="00E6231E">
      <w:pPr>
        <w:shd w:val="clear" w:color="auto" w:fill="FFFFFF"/>
        <w:tabs>
          <w:tab w:val="left" w:pos="9360"/>
        </w:tabs>
        <w:ind w:left="48" w:right="-92" w:firstLine="595"/>
        <w:jc w:val="both"/>
        <w:rPr>
          <w:sz w:val="28"/>
          <w:szCs w:val="28"/>
        </w:rPr>
      </w:pPr>
      <w:r w:rsidRPr="00E6231E">
        <w:rPr>
          <w:sz w:val="28"/>
          <w:szCs w:val="28"/>
        </w:rPr>
        <w:t xml:space="preserve">При определении границ бассейнов и трассировки главных коллекторов учитывалось размещение водоприемника поверхностного стока. </w:t>
      </w:r>
    </w:p>
    <w:p w14:paraId="1E203080" w14:textId="77777777" w:rsidR="00E6231E" w:rsidRPr="00E6231E" w:rsidRDefault="00E6231E" w:rsidP="00E6231E">
      <w:pPr>
        <w:ind w:right="-92" w:firstLine="709"/>
        <w:jc w:val="both"/>
        <w:rPr>
          <w:sz w:val="28"/>
          <w:szCs w:val="28"/>
        </w:rPr>
      </w:pPr>
      <w:r w:rsidRPr="00E6231E">
        <w:rPr>
          <w:sz w:val="28"/>
          <w:szCs w:val="28"/>
        </w:rPr>
        <w:t xml:space="preserve">Исходя из морфологических особенностей территории города,  сложившейся застройки  и перспектив развития, в пределах города выделено 22 водосборных бассейнов и разработаны схемы отвода поверхностного стока в каждом из них. Схема стока по водосборным бассейнам и городу в целом выполнена на основании изучения топографических материалов, характера застройки, положения водоприемников и их уровенного режима. </w:t>
      </w:r>
    </w:p>
    <w:p w14:paraId="53F15D10" w14:textId="77777777" w:rsidR="00E6231E" w:rsidRPr="00E6231E" w:rsidRDefault="00E6231E" w:rsidP="00E6231E">
      <w:pPr>
        <w:ind w:firstLine="709"/>
        <w:jc w:val="both"/>
        <w:rPr>
          <w:sz w:val="28"/>
          <w:szCs w:val="28"/>
        </w:rPr>
      </w:pPr>
      <w:r w:rsidRPr="00E6231E">
        <w:rPr>
          <w:sz w:val="28"/>
          <w:szCs w:val="28"/>
        </w:rPr>
        <w:t>Перехват поверхностных вод, поступающих с сопредельных территорий осуществляется нагорными каналами, которые проходят выше защищаемой территории.  Поверхностные воды с нагорной части, в западной части города, предусматривается отвести нагорным каналом НК1 непосредственно в р. Адагум без очистки, поскольку они не несут в себе загрязнений, присущих городскому стоку. Поверхностные воды с нагорной части, отводящиеся нагорными каналами (НК2 – НК6) идут в ливневые коллекторы далее на очистку. Откосы и дно канала должны быть защищены от размывания, это достигается выдерживанием определенного уклона лотка канала, а также применением соответствующих облицовок.</w:t>
      </w:r>
    </w:p>
    <w:p w14:paraId="6D8C2259" w14:textId="77777777" w:rsidR="00E6231E" w:rsidRPr="00E6231E" w:rsidRDefault="00E6231E" w:rsidP="00E6231E">
      <w:pPr>
        <w:shd w:val="clear" w:color="auto" w:fill="FFFFFF"/>
        <w:tabs>
          <w:tab w:val="left" w:pos="9360"/>
        </w:tabs>
        <w:ind w:left="48" w:right="88" w:firstLine="595"/>
        <w:jc w:val="both"/>
        <w:rPr>
          <w:sz w:val="28"/>
          <w:szCs w:val="28"/>
        </w:rPr>
      </w:pPr>
      <w:r w:rsidRPr="00E6231E">
        <w:rPr>
          <w:sz w:val="28"/>
          <w:szCs w:val="28"/>
        </w:rPr>
        <w:t>В каждом бассейне проходит главный коллектор. Он принимает поверхностный сток с прилегающей территории и отводит в водоприемник.</w:t>
      </w:r>
    </w:p>
    <w:p w14:paraId="340EB3FB" w14:textId="77777777" w:rsidR="00E6231E" w:rsidRPr="00E6231E" w:rsidRDefault="00E6231E" w:rsidP="00E6231E">
      <w:pPr>
        <w:shd w:val="clear" w:color="auto" w:fill="FFFFFF"/>
        <w:tabs>
          <w:tab w:val="left" w:pos="9360"/>
        </w:tabs>
        <w:ind w:left="48" w:right="88" w:firstLine="595"/>
        <w:jc w:val="both"/>
        <w:rPr>
          <w:sz w:val="28"/>
          <w:szCs w:val="28"/>
        </w:rPr>
      </w:pPr>
      <w:r w:rsidRPr="00E6231E">
        <w:rPr>
          <w:sz w:val="28"/>
          <w:szCs w:val="28"/>
        </w:rPr>
        <w:t>К главному коллектору поверхностный сток транспортируется уличными коллекторами. Внутри кварталов вода собирается в открытые внутриквартальные лотки.</w:t>
      </w:r>
    </w:p>
    <w:p w14:paraId="331B8392" w14:textId="77777777" w:rsidR="00E6231E" w:rsidRPr="00E6231E" w:rsidRDefault="00E6231E" w:rsidP="00E6231E">
      <w:pPr>
        <w:ind w:firstLine="709"/>
        <w:jc w:val="both"/>
        <w:rPr>
          <w:sz w:val="28"/>
          <w:szCs w:val="28"/>
        </w:rPr>
      </w:pPr>
      <w:r w:rsidRPr="00E6231E">
        <w:rPr>
          <w:sz w:val="28"/>
          <w:szCs w:val="28"/>
        </w:rPr>
        <w:t>Согласно СНиП 2.06.15-86 в районах 1-2 этажной застройки внутриквартальные кюветы допускается строить открытыми. Основными элементами водоотводящей сети приняты кюветы, расположенные  с двух сторон уличных дорог. В зависимости от расхода они  устраиваются в ж/б лотках соответствующего сечения.</w:t>
      </w:r>
    </w:p>
    <w:p w14:paraId="41933448" w14:textId="77777777" w:rsidR="00E6231E" w:rsidRPr="00E6231E" w:rsidRDefault="00E6231E" w:rsidP="00E6231E">
      <w:pPr>
        <w:ind w:firstLine="709"/>
        <w:jc w:val="both"/>
        <w:rPr>
          <w:sz w:val="28"/>
          <w:szCs w:val="28"/>
        </w:rPr>
      </w:pPr>
      <w:r w:rsidRPr="00E6231E">
        <w:rPr>
          <w:sz w:val="28"/>
          <w:szCs w:val="28"/>
        </w:rPr>
        <w:lastRenderedPageBreak/>
        <w:t>Водосборную и транспортирующую сеть в секторе многоэтажной застройки рекомендуется выполнять закрытого типа: из железобетонных безнапорных труб ГОСТ 6482-82-88 различного диаметра  или лотков.</w:t>
      </w:r>
    </w:p>
    <w:p w14:paraId="4749897E" w14:textId="77777777" w:rsidR="00E6231E" w:rsidRPr="00E6231E" w:rsidRDefault="00E6231E" w:rsidP="00E6231E">
      <w:pPr>
        <w:ind w:firstLine="709"/>
        <w:jc w:val="both"/>
        <w:rPr>
          <w:sz w:val="28"/>
          <w:szCs w:val="28"/>
        </w:rPr>
      </w:pPr>
      <w:r w:rsidRPr="00E6231E">
        <w:rPr>
          <w:sz w:val="28"/>
          <w:szCs w:val="28"/>
        </w:rPr>
        <w:t>Водосборная и транспортирующая сеть выполняется в лотках серии 3.900-3.</w:t>
      </w:r>
    </w:p>
    <w:p w14:paraId="6B2C90B8" w14:textId="77777777" w:rsidR="00E6231E" w:rsidRPr="00E6231E" w:rsidRDefault="00E6231E" w:rsidP="00E6231E">
      <w:pPr>
        <w:ind w:firstLine="709"/>
        <w:jc w:val="both"/>
        <w:rPr>
          <w:sz w:val="28"/>
          <w:szCs w:val="28"/>
        </w:rPr>
      </w:pPr>
      <w:r w:rsidRPr="00E6231E">
        <w:rPr>
          <w:sz w:val="28"/>
          <w:szCs w:val="28"/>
        </w:rPr>
        <w:t>Ливневая канализация приурочена к транспортным артериям проектируемого микрорайона.</w:t>
      </w:r>
    </w:p>
    <w:p w14:paraId="27B8DCE7" w14:textId="77777777" w:rsidR="00E6231E" w:rsidRPr="00E6231E" w:rsidRDefault="00E6231E" w:rsidP="00E6231E">
      <w:pPr>
        <w:ind w:firstLine="709"/>
        <w:jc w:val="both"/>
        <w:rPr>
          <w:sz w:val="28"/>
          <w:szCs w:val="28"/>
        </w:rPr>
      </w:pPr>
      <w:r w:rsidRPr="00E6231E">
        <w:rPr>
          <w:sz w:val="28"/>
          <w:szCs w:val="28"/>
        </w:rPr>
        <w:t>Техническая схема ливневой канализации представлена в виде:</w:t>
      </w:r>
    </w:p>
    <w:p w14:paraId="79FF5FB5" w14:textId="77777777" w:rsidR="00E6231E" w:rsidRPr="00E6231E" w:rsidRDefault="00E6231E" w:rsidP="00E6231E">
      <w:pPr>
        <w:ind w:firstLine="709"/>
        <w:jc w:val="both"/>
        <w:rPr>
          <w:sz w:val="28"/>
          <w:szCs w:val="28"/>
        </w:rPr>
      </w:pPr>
      <w:r w:rsidRPr="00E6231E">
        <w:rPr>
          <w:sz w:val="28"/>
          <w:szCs w:val="28"/>
        </w:rPr>
        <w:t>– ливневых коллекторов с приемными колодцами;</w:t>
      </w:r>
    </w:p>
    <w:p w14:paraId="5507A222" w14:textId="77777777" w:rsidR="00E6231E" w:rsidRPr="00E6231E" w:rsidRDefault="00E6231E" w:rsidP="00E6231E">
      <w:pPr>
        <w:ind w:firstLine="709"/>
        <w:jc w:val="both"/>
        <w:rPr>
          <w:sz w:val="28"/>
          <w:szCs w:val="28"/>
        </w:rPr>
      </w:pPr>
      <w:r w:rsidRPr="00E6231E">
        <w:rPr>
          <w:sz w:val="28"/>
          <w:szCs w:val="28"/>
        </w:rPr>
        <w:t>– резервуара наполнителя;</w:t>
      </w:r>
    </w:p>
    <w:p w14:paraId="20E3C41A" w14:textId="77777777" w:rsidR="00E6231E" w:rsidRPr="00E6231E" w:rsidRDefault="00E6231E" w:rsidP="00E6231E">
      <w:pPr>
        <w:ind w:firstLine="709"/>
        <w:jc w:val="both"/>
        <w:rPr>
          <w:sz w:val="28"/>
          <w:szCs w:val="28"/>
        </w:rPr>
      </w:pPr>
      <w:r w:rsidRPr="00E6231E">
        <w:rPr>
          <w:sz w:val="28"/>
          <w:szCs w:val="28"/>
        </w:rPr>
        <w:t>– очистных сооружений.</w:t>
      </w:r>
    </w:p>
    <w:p w14:paraId="5CE6D370" w14:textId="77777777" w:rsidR="00E6231E" w:rsidRPr="00E6231E" w:rsidRDefault="00E6231E" w:rsidP="00E6231E">
      <w:pPr>
        <w:ind w:firstLine="709"/>
        <w:jc w:val="both"/>
        <w:rPr>
          <w:sz w:val="28"/>
          <w:szCs w:val="28"/>
        </w:rPr>
      </w:pPr>
      <w:r w:rsidRPr="00E6231E">
        <w:rPr>
          <w:sz w:val="28"/>
          <w:szCs w:val="28"/>
        </w:rPr>
        <w:t xml:space="preserve">Разбивка ливневой канализации на локальные участки связана с принятой технической схемой, позволяющей рассредоточить сбросные расходы. </w:t>
      </w:r>
    </w:p>
    <w:p w14:paraId="1E4A6028" w14:textId="77777777" w:rsidR="00E6231E" w:rsidRPr="00E6231E" w:rsidRDefault="00E6231E" w:rsidP="00E6231E">
      <w:pPr>
        <w:ind w:firstLine="709"/>
        <w:jc w:val="both"/>
        <w:rPr>
          <w:sz w:val="28"/>
          <w:szCs w:val="28"/>
        </w:rPr>
      </w:pPr>
      <w:r w:rsidRPr="00E6231E">
        <w:rPr>
          <w:sz w:val="28"/>
          <w:szCs w:val="28"/>
        </w:rPr>
        <w:t>Суммарная площадь, подвешенная к ливневой канализации, составляет 3192 га, которая разделена по</w:t>
      </w:r>
      <w:r w:rsidR="00020A68">
        <w:rPr>
          <w:sz w:val="28"/>
          <w:szCs w:val="28"/>
        </w:rPr>
        <w:t xml:space="preserve"> локальным системам</w:t>
      </w:r>
      <w:r w:rsidRPr="00E6231E">
        <w:rPr>
          <w:sz w:val="28"/>
          <w:szCs w:val="28"/>
        </w:rPr>
        <w:t>.</w:t>
      </w:r>
    </w:p>
    <w:p w14:paraId="2657AAA9" w14:textId="77777777" w:rsidR="00E6231E" w:rsidRPr="00E6231E" w:rsidRDefault="004E14E5" w:rsidP="00E6231E">
      <w:pPr>
        <w:ind w:firstLine="709"/>
        <w:jc w:val="right"/>
        <w:rPr>
          <w:sz w:val="28"/>
          <w:szCs w:val="28"/>
        </w:rPr>
      </w:pPr>
      <w:r>
        <w:rPr>
          <w:sz w:val="28"/>
          <w:szCs w:val="28"/>
        </w:rPr>
        <w:t>Таблица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20"/>
        <w:gridCol w:w="1539"/>
        <w:gridCol w:w="1688"/>
        <w:gridCol w:w="997"/>
        <w:gridCol w:w="782"/>
        <w:gridCol w:w="907"/>
        <w:gridCol w:w="1244"/>
      </w:tblGrid>
      <w:tr w:rsidR="00E6231E" w:rsidRPr="00E6231E" w14:paraId="3CEC1715" w14:textId="77777777" w:rsidTr="00E6231E">
        <w:tc>
          <w:tcPr>
            <w:tcW w:w="916" w:type="dxa"/>
            <w:shd w:val="clear" w:color="auto" w:fill="auto"/>
          </w:tcPr>
          <w:p w14:paraId="0C3ADDDB" w14:textId="77777777" w:rsidR="00E6231E" w:rsidRPr="00E6231E" w:rsidRDefault="00E6231E" w:rsidP="00E6231E">
            <w:pPr>
              <w:jc w:val="center"/>
              <w:rPr>
                <w:sz w:val="26"/>
                <w:szCs w:val="26"/>
              </w:rPr>
            </w:pPr>
            <w:r w:rsidRPr="00E6231E">
              <w:rPr>
                <w:sz w:val="26"/>
                <w:szCs w:val="26"/>
              </w:rPr>
              <w:t>№ ГК</w:t>
            </w:r>
          </w:p>
        </w:tc>
        <w:tc>
          <w:tcPr>
            <w:tcW w:w="1420" w:type="dxa"/>
            <w:shd w:val="clear" w:color="auto" w:fill="auto"/>
          </w:tcPr>
          <w:p w14:paraId="495DC079" w14:textId="77777777" w:rsidR="00E6231E" w:rsidRPr="00E6231E" w:rsidRDefault="00E6231E" w:rsidP="00E6231E">
            <w:pPr>
              <w:jc w:val="center"/>
              <w:rPr>
                <w:sz w:val="26"/>
                <w:szCs w:val="26"/>
              </w:rPr>
            </w:pPr>
            <w:r w:rsidRPr="00E6231E">
              <w:rPr>
                <w:sz w:val="26"/>
                <w:szCs w:val="26"/>
              </w:rPr>
              <w:t>Площадь водосбора, га</w:t>
            </w:r>
          </w:p>
        </w:tc>
        <w:tc>
          <w:tcPr>
            <w:tcW w:w="1554" w:type="dxa"/>
            <w:shd w:val="clear" w:color="auto" w:fill="auto"/>
          </w:tcPr>
          <w:p w14:paraId="2CADB85A" w14:textId="77777777" w:rsidR="00E6231E" w:rsidRPr="00E6231E" w:rsidRDefault="00E6231E" w:rsidP="00E6231E">
            <w:pPr>
              <w:jc w:val="center"/>
              <w:rPr>
                <w:sz w:val="26"/>
                <w:szCs w:val="26"/>
              </w:rPr>
            </w:pPr>
            <w:r w:rsidRPr="00E6231E">
              <w:rPr>
                <w:sz w:val="26"/>
                <w:szCs w:val="26"/>
              </w:rPr>
              <w:t>Длина главного коллектора, м</w:t>
            </w:r>
          </w:p>
        </w:tc>
        <w:tc>
          <w:tcPr>
            <w:tcW w:w="1698" w:type="dxa"/>
            <w:shd w:val="clear" w:color="auto" w:fill="auto"/>
          </w:tcPr>
          <w:p w14:paraId="1F8618BC" w14:textId="77777777" w:rsidR="00E6231E" w:rsidRPr="00E6231E" w:rsidRDefault="00E6231E" w:rsidP="00E6231E">
            <w:pPr>
              <w:jc w:val="center"/>
              <w:rPr>
                <w:sz w:val="26"/>
                <w:szCs w:val="26"/>
              </w:rPr>
            </w:pPr>
            <w:r w:rsidRPr="00E6231E">
              <w:rPr>
                <w:sz w:val="26"/>
                <w:szCs w:val="26"/>
              </w:rPr>
              <w:t>Боковая приточность, м</w:t>
            </w:r>
          </w:p>
        </w:tc>
        <w:tc>
          <w:tcPr>
            <w:tcW w:w="1102" w:type="dxa"/>
            <w:shd w:val="clear" w:color="auto" w:fill="auto"/>
          </w:tcPr>
          <w:p w14:paraId="766F9512" w14:textId="77777777" w:rsidR="00E6231E" w:rsidRPr="00E6231E" w:rsidRDefault="00E6231E" w:rsidP="00E6231E">
            <w:pPr>
              <w:jc w:val="center"/>
              <w:rPr>
                <w:sz w:val="26"/>
                <w:szCs w:val="26"/>
              </w:rPr>
            </w:pPr>
            <w:r w:rsidRPr="00E6231E">
              <w:rPr>
                <w:sz w:val="26"/>
                <w:szCs w:val="26"/>
              </w:rPr>
              <w:t>Уклон</w:t>
            </w:r>
          </w:p>
        </w:tc>
        <w:tc>
          <w:tcPr>
            <w:tcW w:w="945" w:type="dxa"/>
            <w:shd w:val="clear" w:color="auto" w:fill="auto"/>
          </w:tcPr>
          <w:p w14:paraId="31B6DD42" w14:textId="77777777" w:rsidR="00E6231E" w:rsidRPr="00E6231E" w:rsidRDefault="00E6231E" w:rsidP="00E6231E">
            <w:pPr>
              <w:ind w:left="-111"/>
              <w:jc w:val="center"/>
              <w:rPr>
                <w:sz w:val="26"/>
                <w:szCs w:val="26"/>
                <w:vertAlign w:val="subscript"/>
              </w:rPr>
            </w:pPr>
            <w:r w:rsidRPr="00E6231E">
              <w:rPr>
                <w:sz w:val="26"/>
                <w:szCs w:val="26"/>
                <w:lang w:val="en-US"/>
              </w:rPr>
              <w:t>Q</w:t>
            </w:r>
            <w:r w:rsidRPr="00E6231E">
              <w:rPr>
                <w:sz w:val="26"/>
                <w:szCs w:val="26"/>
                <w:vertAlign w:val="subscript"/>
              </w:rPr>
              <w:t>ср,</w:t>
            </w:r>
          </w:p>
          <w:p w14:paraId="4F53016C" w14:textId="77777777" w:rsidR="00E6231E" w:rsidRPr="00E6231E" w:rsidRDefault="00E6231E" w:rsidP="00E6231E">
            <w:pPr>
              <w:jc w:val="center"/>
              <w:rPr>
                <w:sz w:val="26"/>
                <w:szCs w:val="26"/>
                <w:lang w:val="en-US"/>
              </w:rPr>
            </w:pPr>
            <w:r w:rsidRPr="00E6231E">
              <w:rPr>
                <w:sz w:val="26"/>
                <w:szCs w:val="26"/>
              </w:rPr>
              <w:t>м</w:t>
            </w:r>
            <w:r w:rsidRPr="00E6231E">
              <w:rPr>
                <w:sz w:val="26"/>
                <w:szCs w:val="26"/>
                <w:vertAlign w:val="superscript"/>
              </w:rPr>
              <w:t>3</w:t>
            </w:r>
            <w:r w:rsidRPr="00E6231E">
              <w:rPr>
                <w:sz w:val="26"/>
                <w:szCs w:val="26"/>
              </w:rPr>
              <w:t>/с</w:t>
            </w:r>
          </w:p>
        </w:tc>
        <w:tc>
          <w:tcPr>
            <w:tcW w:w="1120" w:type="dxa"/>
          </w:tcPr>
          <w:p w14:paraId="3E6A5AE9" w14:textId="77777777" w:rsidR="00E6231E" w:rsidRPr="00E6231E" w:rsidRDefault="00E6231E" w:rsidP="00E6231E">
            <w:pPr>
              <w:jc w:val="center"/>
              <w:rPr>
                <w:sz w:val="26"/>
                <w:szCs w:val="26"/>
              </w:rPr>
            </w:pPr>
            <w:r w:rsidRPr="00E6231E">
              <w:rPr>
                <w:sz w:val="26"/>
                <w:szCs w:val="26"/>
                <w:lang w:val="en-US"/>
              </w:rPr>
              <w:t>Q</w:t>
            </w:r>
            <w:r w:rsidRPr="00E6231E">
              <w:rPr>
                <w:sz w:val="26"/>
                <w:szCs w:val="26"/>
                <w:vertAlign w:val="subscript"/>
                <w:lang w:val="en-US"/>
              </w:rPr>
              <w:t>max</w:t>
            </w:r>
            <w:r w:rsidRPr="00E6231E">
              <w:rPr>
                <w:sz w:val="26"/>
                <w:szCs w:val="26"/>
              </w:rPr>
              <w:t>, м</w:t>
            </w:r>
            <w:r w:rsidRPr="00E6231E">
              <w:rPr>
                <w:sz w:val="26"/>
                <w:szCs w:val="26"/>
                <w:vertAlign w:val="superscript"/>
              </w:rPr>
              <w:t>3</w:t>
            </w:r>
            <w:r w:rsidRPr="00E6231E">
              <w:rPr>
                <w:sz w:val="26"/>
                <w:szCs w:val="26"/>
              </w:rPr>
              <w:t>/с</w:t>
            </w:r>
          </w:p>
        </w:tc>
        <w:tc>
          <w:tcPr>
            <w:tcW w:w="1269" w:type="dxa"/>
          </w:tcPr>
          <w:p w14:paraId="112E6BD9" w14:textId="77777777" w:rsidR="00E6231E" w:rsidRPr="00E6231E" w:rsidRDefault="00E6231E" w:rsidP="00E6231E">
            <w:pPr>
              <w:jc w:val="center"/>
              <w:rPr>
                <w:sz w:val="26"/>
                <w:szCs w:val="26"/>
              </w:rPr>
            </w:pPr>
            <w:r w:rsidRPr="00E6231E">
              <w:rPr>
                <w:sz w:val="26"/>
                <w:szCs w:val="26"/>
              </w:rPr>
              <w:t>Диаметр труб на устьевом участке, м</w:t>
            </w:r>
          </w:p>
        </w:tc>
      </w:tr>
      <w:tr w:rsidR="00E6231E" w:rsidRPr="00E6231E" w14:paraId="424E38D3" w14:textId="77777777" w:rsidTr="00E6231E">
        <w:tc>
          <w:tcPr>
            <w:tcW w:w="916" w:type="dxa"/>
            <w:shd w:val="clear" w:color="auto" w:fill="auto"/>
          </w:tcPr>
          <w:p w14:paraId="483E63C2" w14:textId="77777777" w:rsidR="00E6231E" w:rsidRPr="00E6231E" w:rsidRDefault="00E6231E" w:rsidP="00E6231E">
            <w:pPr>
              <w:spacing w:line="360" w:lineRule="auto"/>
              <w:jc w:val="center"/>
              <w:rPr>
                <w:sz w:val="26"/>
                <w:szCs w:val="26"/>
              </w:rPr>
            </w:pPr>
            <w:r w:rsidRPr="00E6231E">
              <w:rPr>
                <w:sz w:val="26"/>
                <w:szCs w:val="26"/>
              </w:rPr>
              <w:t>1ГК</w:t>
            </w:r>
          </w:p>
        </w:tc>
        <w:tc>
          <w:tcPr>
            <w:tcW w:w="1420" w:type="dxa"/>
            <w:shd w:val="clear" w:color="auto" w:fill="auto"/>
          </w:tcPr>
          <w:p w14:paraId="1C85EF3B" w14:textId="77777777" w:rsidR="00E6231E" w:rsidRPr="00E6231E" w:rsidRDefault="00E6231E" w:rsidP="00E6231E">
            <w:pPr>
              <w:spacing w:line="360" w:lineRule="auto"/>
              <w:jc w:val="center"/>
              <w:rPr>
                <w:sz w:val="26"/>
                <w:szCs w:val="26"/>
              </w:rPr>
            </w:pPr>
            <w:r w:rsidRPr="00E6231E">
              <w:rPr>
                <w:sz w:val="26"/>
                <w:szCs w:val="26"/>
              </w:rPr>
              <w:t>130</w:t>
            </w:r>
          </w:p>
        </w:tc>
        <w:tc>
          <w:tcPr>
            <w:tcW w:w="1554" w:type="dxa"/>
            <w:shd w:val="clear" w:color="auto" w:fill="auto"/>
          </w:tcPr>
          <w:p w14:paraId="59377789" w14:textId="77777777" w:rsidR="00E6231E" w:rsidRPr="00E6231E" w:rsidRDefault="00E6231E" w:rsidP="00E6231E">
            <w:pPr>
              <w:spacing w:line="360" w:lineRule="auto"/>
              <w:jc w:val="center"/>
              <w:rPr>
                <w:sz w:val="26"/>
                <w:szCs w:val="26"/>
              </w:rPr>
            </w:pPr>
            <w:r w:rsidRPr="00E6231E">
              <w:rPr>
                <w:sz w:val="26"/>
                <w:szCs w:val="26"/>
              </w:rPr>
              <w:t>1344</w:t>
            </w:r>
          </w:p>
        </w:tc>
        <w:tc>
          <w:tcPr>
            <w:tcW w:w="1698" w:type="dxa"/>
            <w:shd w:val="clear" w:color="auto" w:fill="auto"/>
          </w:tcPr>
          <w:p w14:paraId="3FF19916" w14:textId="77777777" w:rsidR="00E6231E" w:rsidRPr="00E6231E" w:rsidRDefault="00E6231E" w:rsidP="00E6231E">
            <w:pPr>
              <w:spacing w:line="360" w:lineRule="auto"/>
              <w:jc w:val="center"/>
              <w:rPr>
                <w:sz w:val="26"/>
                <w:szCs w:val="26"/>
              </w:rPr>
            </w:pPr>
            <w:r w:rsidRPr="00E6231E">
              <w:rPr>
                <w:sz w:val="26"/>
                <w:szCs w:val="26"/>
              </w:rPr>
              <w:t>5729</w:t>
            </w:r>
          </w:p>
        </w:tc>
        <w:tc>
          <w:tcPr>
            <w:tcW w:w="1102" w:type="dxa"/>
            <w:shd w:val="clear" w:color="auto" w:fill="auto"/>
          </w:tcPr>
          <w:p w14:paraId="328AC46C"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09E3E80" w14:textId="77777777" w:rsidR="00E6231E" w:rsidRPr="00E6231E" w:rsidRDefault="00E6231E" w:rsidP="00E6231E">
            <w:pPr>
              <w:spacing w:line="360" w:lineRule="auto"/>
              <w:jc w:val="center"/>
              <w:rPr>
                <w:sz w:val="26"/>
                <w:szCs w:val="26"/>
              </w:rPr>
            </w:pPr>
            <w:r w:rsidRPr="00E6231E">
              <w:rPr>
                <w:sz w:val="26"/>
                <w:szCs w:val="26"/>
              </w:rPr>
              <w:t>0,37</w:t>
            </w:r>
          </w:p>
        </w:tc>
        <w:tc>
          <w:tcPr>
            <w:tcW w:w="1120" w:type="dxa"/>
          </w:tcPr>
          <w:p w14:paraId="21D0711F" w14:textId="77777777" w:rsidR="00E6231E" w:rsidRPr="00E6231E" w:rsidRDefault="00E6231E" w:rsidP="00E6231E">
            <w:pPr>
              <w:spacing w:line="360" w:lineRule="auto"/>
              <w:jc w:val="center"/>
              <w:rPr>
                <w:sz w:val="26"/>
                <w:szCs w:val="26"/>
              </w:rPr>
            </w:pPr>
            <w:r w:rsidRPr="00E6231E">
              <w:rPr>
                <w:sz w:val="26"/>
                <w:szCs w:val="26"/>
              </w:rPr>
              <w:t>1,68</w:t>
            </w:r>
          </w:p>
        </w:tc>
        <w:tc>
          <w:tcPr>
            <w:tcW w:w="1269" w:type="dxa"/>
          </w:tcPr>
          <w:p w14:paraId="549063B7"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7D3D0930" w14:textId="77777777" w:rsidTr="00E6231E">
        <w:tc>
          <w:tcPr>
            <w:tcW w:w="916" w:type="dxa"/>
            <w:shd w:val="clear" w:color="auto" w:fill="auto"/>
          </w:tcPr>
          <w:p w14:paraId="4DE6CC38" w14:textId="77777777" w:rsidR="00E6231E" w:rsidRPr="00E6231E" w:rsidRDefault="00E6231E" w:rsidP="00E6231E">
            <w:pPr>
              <w:spacing w:line="360" w:lineRule="auto"/>
              <w:jc w:val="center"/>
              <w:rPr>
                <w:sz w:val="26"/>
                <w:szCs w:val="26"/>
              </w:rPr>
            </w:pPr>
            <w:r w:rsidRPr="00E6231E">
              <w:rPr>
                <w:sz w:val="26"/>
                <w:szCs w:val="26"/>
              </w:rPr>
              <w:t>2ГК</w:t>
            </w:r>
          </w:p>
        </w:tc>
        <w:tc>
          <w:tcPr>
            <w:tcW w:w="1420" w:type="dxa"/>
            <w:shd w:val="clear" w:color="auto" w:fill="auto"/>
          </w:tcPr>
          <w:p w14:paraId="2A356AD2" w14:textId="77777777" w:rsidR="00E6231E" w:rsidRPr="00E6231E" w:rsidRDefault="00E6231E" w:rsidP="00E6231E">
            <w:pPr>
              <w:spacing w:line="360" w:lineRule="auto"/>
              <w:jc w:val="center"/>
              <w:rPr>
                <w:sz w:val="26"/>
                <w:szCs w:val="26"/>
              </w:rPr>
            </w:pPr>
            <w:r w:rsidRPr="00E6231E">
              <w:rPr>
                <w:sz w:val="26"/>
                <w:szCs w:val="26"/>
              </w:rPr>
              <w:t>227</w:t>
            </w:r>
          </w:p>
        </w:tc>
        <w:tc>
          <w:tcPr>
            <w:tcW w:w="1554" w:type="dxa"/>
            <w:shd w:val="clear" w:color="auto" w:fill="auto"/>
          </w:tcPr>
          <w:p w14:paraId="5E4FB209" w14:textId="77777777" w:rsidR="00E6231E" w:rsidRPr="00E6231E" w:rsidRDefault="00E6231E" w:rsidP="00E6231E">
            <w:pPr>
              <w:spacing w:line="360" w:lineRule="auto"/>
              <w:jc w:val="center"/>
              <w:rPr>
                <w:sz w:val="26"/>
                <w:szCs w:val="26"/>
              </w:rPr>
            </w:pPr>
            <w:r w:rsidRPr="00E6231E">
              <w:rPr>
                <w:sz w:val="26"/>
                <w:szCs w:val="26"/>
              </w:rPr>
              <w:t>2697</w:t>
            </w:r>
          </w:p>
        </w:tc>
        <w:tc>
          <w:tcPr>
            <w:tcW w:w="1698" w:type="dxa"/>
            <w:shd w:val="clear" w:color="auto" w:fill="auto"/>
          </w:tcPr>
          <w:p w14:paraId="326DE281" w14:textId="77777777" w:rsidR="00E6231E" w:rsidRPr="00E6231E" w:rsidRDefault="00E6231E" w:rsidP="00E6231E">
            <w:pPr>
              <w:spacing w:line="360" w:lineRule="auto"/>
              <w:jc w:val="center"/>
              <w:rPr>
                <w:sz w:val="26"/>
                <w:szCs w:val="26"/>
              </w:rPr>
            </w:pPr>
            <w:r w:rsidRPr="00E6231E">
              <w:rPr>
                <w:sz w:val="26"/>
                <w:szCs w:val="26"/>
              </w:rPr>
              <w:t>2816</w:t>
            </w:r>
          </w:p>
        </w:tc>
        <w:tc>
          <w:tcPr>
            <w:tcW w:w="1102" w:type="dxa"/>
            <w:shd w:val="clear" w:color="auto" w:fill="auto"/>
          </w:tcPr>
          <w:p w14:paraId="3C974388"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2069BFD" w14:textId="77777777" w:rsidR="00E6231E" w:rsidRPr="00E6231E" w:rsidRDefault="00E6231E" w:rsidP="00E6231E">
            <w:pPr>
              <w:spacing w:line="360" w:lineRule="auto"/>
              <w:jc w:val="center"/>
              <w:rPr>
                <w:sz w:val="26"/>
                <w:szCs w:val="26"/>
              </w:rPr>
            </w:pPr>
            <w:r w:rsidRPr="00E6231E">
              <w:rPr>
                <w:sz w:val="26"/>
                <w:szCs w:val="26"/>
              </w:rPr>
              <w:t>0,57</w:t>
            </w:r>
          </w:p>
        </w:tc>
        <w:tc>
          <w:tcPr>
            <w:tcW w:w="1120" w:type="dxa"/>
          </w:tcPr>
          <w:p w14:paraId="229AFBC0" w14:textId="77777777" w:rsidR="00E6231E" w:rsidRPr="00E6231E" w:rsidRDefault="00E6231E" w:rsidP="00E6231E">
            <w:pPr>
              <w:spacing w:line="360" w:lineRule="auto"/>
              <w:jc w:val="center"/>
              <w:rPr>
                <w:sz w:val="26"/>
                <w:szCs w:val="26"/>
              </w:rPr>
            </w:pPr>
            <w:r w:rsidRPr="00E6231E">
              <w:rPr>
                <w:sz w:val="26"/>
                <w:szCs w:val="26"/>
              </w:rPr>
              <w:t>3,47</w:t>
            </w:r>
          </w:p>
        </w:tc>
        <w:tc>
          <w:tcPr>
            <w:tcW w:w="1269" w:type="dxa"/>
          </w:tcPr>
          <w:p w14:paraId="2EB8A920" w14:textId="77777777" w:rsidR="00E6231E" w:rsidRPr="00E6231E" w:rsidRDefault="00E6231E" w:rsidP="00E6231E">
            <w:pPr>
              <w:spacing w:line="360" w:lineRule="auto"/>
              <w:jc w:val="center"/>
              <w:rPr>
                <w:sz w:val="26"/>
                <w:szCs w:val="26"/>
              </w:rPr>
            </w:pPr>
            <w:r w:rsidRPr="00E6231E">
              <w:rPr>
                <w:sz w:val="26"/>
                <w:szCs w:val="26"/>
              </w:rPr>
              <w:t>1500</w:t>
            </w:r>
          </w:p>
        </w:tc>
      </w:tr>
      <w:tr w:rsidR="00E6231E" w:rsidRPr="00E6231E" w14:paraId="4E9808FE" w14:textId="77777777" w:rsidTr="00E6231E">
        <w:tc>
          <w:tcPr>
            <w:tcW w:w="916" w:type="dxa"/>
            <w:shd w:val="clear" w:color="auto" w:fill="auto"/>
          </w:tcPr>
          <w:p w14:paraId="29966B1A" w14:textId="77777777" w:rsidR="00E6231E" w:rsidRPr="00E6231E" w:rsidRDefault="00E6231E" w:rsidP="00E6231E">
            <w:pPr>
              <w:spacing w:line="360" w:lineRule="auto"/>
              <w:jc w:val="center"/>
              <w:rPr>
                <w:sz w:val="26"/>
                <w:szCs w:val="26"/>
              </w:rPr>
            </w:pPr>
            <w:r w:rsidRPr="00E6231E">
              <w:rPr>
                <w:sz w:val="26"/>
                <w:szCs w:val="26"/>
              </w:rPr>
              <w:t>3 ГК</w:t>
            </w:r>
          </w:p>
        </w:tc>
        <w:tc>
          <w:tcPr>
            <w:tcW w:w="1420" w:type="dxa"/>
            <w:shd w:val="clear" w:color="auto" w:fill="auto"/>
          </w:tcPr>
          <w:p w14:paraId="0A97973F" w14:textId="77777777" w:rsidR="00E6231E" w:rsidRPr="00E6231E" w:rsidRDefault="00E6231E" w:rsidP="00E6231E">
            <w:pPr>
              <w:spacing w:line="360" w:lineRule="auto"/>
              <w:jc w:val="center"/>
              <w:rPr>
                <w:sz w:val="26"/>
                <w:szCs w:val="26"/>
              </w:rPr>
            </w:pPr>
            <w:r w:rsidRPr="00E6231E">
              <w:rPr>
                <w:sz w:val="26"/>
                <w:szCs w:val="26"/>
              </w:rPr>
              <w:t>220</w:t>
            </w:r>
          </w:p>
        </w:tc>
        <w:tc>
          <w:tcPr>
            <w:tcW w:w="1554" w:type="dxa"/>
            <w:shd w:val="clear" w:color="auto" w:fill="auto"/>
          </w:tcPr>
          <w:p w14:paraId="7491F458" w14:textId="77777777" w:rsidR="00E6231E" w:rsidRPr="00E6231E" w:rsidRDefault="00E6231E" w:rsidP="00E6231E">
            <w:pPr>
              <w:spacing w:line="360" w:lineRule="auto"/>
              <w:jc w:val="center"/>
              <w:rPr>
                <w:sz w:val="26"/>
                <w:szCs w:val="26"/>
              </w:rPr>
            </w:pPr>
            <w:r w:rsidRPr="00E6231E">
              <w:rPr>
                <w:sz w:val="26"/>
                <w:szCs w:val="26"/>
              </w:rPr>
              <w:t>706</w:t>
            </w:r>
          </w:p>
        </w:tc>
        <w:tc>
          <w:tcPr>
            <w:tcW w:w="1698" w:type="dxa"/>
            <w:shd w:val="clear" w:color="auto" w:fill="auto"/>
          </w:tcPr>
          <w:p w14:paraId="1E57D778" w14:textId="77777777" w:rsidR="00E6231E" w:rsidRPr="00E6231E" w:rsidRDefault="00E6231E" w:rsidP="00E6231E">
            <w:pPr>
              <w:spacing w:line="360" w:lineRule="auto"/>
              <w:jc w:val="center"/>
              <w:rPr>
                <w:sz w:val="26"/>
                <w:szCs w:val="26"/>
              </w:rPr>
            </w:pPr>
            <w:r w:rsidRPr="00E6231E">
              <w:rPr>
                <w:sz w:val="26"/>
                <w:szCs w:val="26"/>
              </w:rPr>
              <w:t>6313</w:t>
            </w:r>
          </w:p>
        </w:tc>
        <w:tc>
          <w:tcPr>
            <w:tcW w:w="1102" w:type="dxa"/>
            <w:shd w:val="clear" w:color="auto" w:fill="auto"/>
          </w:tcPr>
          <w:p w14:paraId="2AF1E80B"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D5FB27C" w14:textId="77777777" w:rsidR="00E6231E" w:rsidRPr="00E6231E" w:rsidRDefault="00E6231E" w:rsidP="00E6231E">
            <w:pPr>
              <w:spacing w:line="360" w:lineRule="auto"/>
              <w:jc w:val="center"/>
              <w:rPr>
                <w:sz w:val="26"/>
                <w:szCs w:val="26"/>
              </w:rPr>
            </w:pPr>
            <w:r w:rsidRPr="00E6231E">
              <w:rPr>
                <w:sz w:val="26"/>
                <w:szCs w:val="26"/>
              </w:rPr>
              <w:t>0,43</w:t>
            </w:r>
          </w:p>
        </w:tc>
        <w:tc>
          <w:tcPr>
            <w:tcW w:w="1120" w:type="dxa"/>
          </w:tcPr>
          <w:p w14:paraId="7B4EF345" w14:textId="77777777" w:rsidR="00E6231E" w:rsidRPr="00E6231E" w:rsidRDefault="00E6231E" w:rsidP="00E6231E">
            <w:pPr>
              <w:spacing w:line="360" w:lineRule="auto"/>
              <w:jc w:val="center"/>
              <w:rPr>
                <w:sz w:val="26"/>
                <w:szCs w:val="26"/>
              </w:rPr>
            </w:pPr>
            <w:r w:rsidRPr="00E6231E">
              <w:rPr>
                <w:sz w:val="26"/>
                <w:szCs w:val="26"/>
              </w:rPr>
              <w:t>2,63</w:t>
            </w:r>
          </w:p>
        </w:tc>
        <w:tc>
          <w:tcPr>
            <w:tcW w:w="1269" w:type="dxa"/>
          </w:tcPr>
          <w:p w14:paraId="1ED78F10"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596E2A2F" w14:textId="77777777" w:rsidTr="00E6231E">
        <w:tc>
          <w:tcPr>
            <w:tcW w:w="916" w:type="dxa"/>
            <w:shd w:val="clear" w:color="auto" w:fill="auto"/>
          </w:tcPr>
          <w:p w14:paraId="399DCA3F" w14:textId="77777777" w:rsidR="00E6231E" w:rsidRPr="00E6231E" w:rsidRDefault="00E6231E" w:rsidP="00E6231E">
            <w:pPr>
              <w:spacing w:line="360" w:lineRule="auto"/>
              <w:jc w:val="center"/>
              <w:rPr>
                <w:sz w:val="26"/>
                <w:szCs w:val="26"/>
              </w:rPr>
            </w:pPr>
            <w:r w:rsidRPr="00E6231E">
              <w:rPr>
                <w:sz w:val="26"/>
                <w:szCs w:val="26"/>
              </w:rPr>
              <w:t>4 ГК</w:t>
            </w:r>
          </w:p>
        </w:tc>
        <w:tc>
          <w:tcPr>
            <w:tcW w:w="1420" w:type="dxa"/>
            <w:shd w:val="clear" w:color="auto" w:fill="auto"/>
          </w:tcPr>
          <w:p w14:paraId="7564A1C9" w14:textId="77777777" w:rsidR="00E6231E" w:rsidRPr="00E6231E" w:rsidRDefault="00E6231E" w:rsidP="00E6231E">
            <w:pPr>
              <w:spacing w:line="360" w:lineRule="auto"/>
              <w:jc w:val="center"/>
              <w:rPr>
                <w:sz w:val="26"/>
                <w:szCs w:val="26"/>
              </w:rPr>
            </w:pPr>
            <w:r w:rsidRPr="00E6231E">
              <w:rPr>
                <w:sz w:val="26"/>
                <w:szCs w:val="26"/>
              </w:rPr>
              <w:t>38</w:t>
            </w:r>
          </w:p>
        </w:tc>
        <w:tc>
          <w:tcPr>
            <w:tcW w:w="1554" w:type="dxa"/>
            <w:shd w:val="clear" w:color="auto" w:fill="auto"/>
          </w:tcPr>
          <w:p w14:paraId="309F8020" w14:textId="77777777" w:rsidR="00E6231E" w:rsidRPr="00E6231E" w:rsidRDefault="00E6231E" w:rsidP="00E6231E">
            <w:pPr>
              <w:spacing w:line="360" w:lineRule="auto"/>
              <w:jc w:val="center"/>
              <w:rPr>
                <w:sz w:val="26"/>
                <w:szCs w:val="26"/>
              </w:rPr>
            </w:pPr>
            <w:r w:rsidRPr="00E6231E">
              <w:rPr>
                <w:sz w:val="26"/>
                <w:szCs w:val="26"/>
              </w:rPr>
              <w:t>1180</w:t>
            </w:r>
          </w:p>
        </w:tc>
        <w:tc>
          <w:tcPr>
            <w:tcW w:w="1698" w:type="dxa"/>
            <w:shd w:val="clear" w:color="auto" w:fill="auto"/>
          </w:tcPr>
          <w:p w14:paraId="720318E0" w14:textId="77777777" w:rsidR="00E6231E" w:rsidRPr="00E6231E" w:rsidRDefault="00E6231E" w:rsidP="00E6231E">
            <w:pPr>
              <w:spacing w:line="360" w:lineRule="auto"/>
              <w:jc w:val="center"/>
              <w:rPr>
                <w:sz w:val="26"/>
                <w:szCs w:val="26"/>
              </w:rPr>
            </w:pPr>
            <w:r w:rsidRPr="00E6231E">
              <w:rPr>
                <w:sz w:val="26"/>
                <w:szCs w:val="26"/>
              </w:rPr>
              <w:t>1047</w:t>
            </w:r>
          </w:p>
        </w:tc>
        <w:tc>
          <w:tcPr>
            <w:tcW w:w="1102" w:type="dxa"/>
            <w:shd w:val="clear" w:color="auto" w:fill="auto"/>
          </w:tcPr>
          <w:p w14:paraId="7BDE2DA0"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58954D4" w14:textId="77777777" w:rsidR="00E6231E" w:rsidRPr="00E6231E" w:rsidRDefault="00E6231E" w:rsidP="00E6231E">
            <w:pPr>
              <w:spacing w:line="360" w:lineRule="auto"/>
              <w:jc w:val="center"/>
              <w:rPr>
                <w:sz w:val="26"/>
                <w:szCs w:val="26"/>
              </w:rPr>
            </w:pPr>
            <w:r w:rsidRPr="00E6231E">
              <w:rPr>
                <w:sz w:val="26"/>
                <w:szCs w:val="26"/>
              </w:rPr>
              <w:t>0,17</w:t>
            </w:r>
          </w:p>
        </w:tc>
        <w:tc>
          <w:tcPr>
            <w:tcW w:w="1120" w:type="dxa"/>
          </w:tcPr>
          <w:p w14:paraId="50880CAD" w14:textId="77777777" w:rsidR="00E6231E" w:rsidRPr="00E6231E" w:rsidRDefault="00E6231E" w:rsidP="00E6231E">
            <w:pPr>
              <w:spacing w:line="360" w:lineRule="auto"/>
              <w:jc w:val="center"/>
              <w:rPr>
                <w:sz w:val="26"/>
                <w:szCs w:val="26"/>
              </w:rPr>
            </w:pPr>
            <w:r w:rsidRPr="00E6231E">
              <w:rPr>
                <w:sz w:val="26"/>
                <w:szCs w:val="26"/>
              </w:rPr>
              <w:t>1,04</w:t>
            </w:r>
          </w:p>
        </w:tc>
        <w:tc>
          <w:tcPr>
            <w:tcW w:w="1269" w:type="dxa"/>
          </w:tcPr>
          <w:p w14:paraId="0E5B2384" w14:textId="77777777" w:rsidR="00E6231E" w:rsidRPr="00E6231E" w:rsidRDefault="00E6231E" w:rsidP="00E6231E">
            <w:pPr>
              <w:spacing w:line="360" w:lineRule="auto"/>
              <w:jc w:val="center"/>
              <w:rPr>
                <w:sz w:val="26"/>
                <w:szCs w:val="26"/>
              </w:rPr>
            </w:pPr>
            <w:r w:rsidRPr="00E6231E">
              <w:rPr>
                <w:sz w:val="26"/>
                <w:szCs w:val="26"/>
              </w:rPr>
              <w:t>600</w:t>
            </w:r>
          </w:p>
        </w:tc>
      </w:tr>
      <w:tr w:rsidR="00E6231E" w:rsidRPr="00E6231E" w14:paraId="654EE6ED" w14:textId="77777777" w:rsidTr="00E6231E">
        <w:tc>
          <w:tcPr>
            <w:tcW w:w="916" w:type="dxa"/>
            <w:shd w:val="clear" w:color="auto" w:fill="auto"/>
          </w:tcPr>
          <w:p w14:paraId="725545DB" w14:textId="77777777" w:rsidR="00E6231E" w:rsidRPr="00E6231E" w:rsidRDefault="00E6231E" w:rsidP="00E6231E">
            <w:pPr>
              <w:spacing w:line="360" w:lineRule="auto"/>
              <w:jc w:val="center"/>
              <w:rPr>
                <w:sz w:val="26"/>
                <w:szCs w:val="26"/>
              </w:rPr>
            </w:pPr>
            <w:r w:rsidRPr="00E6231E">
              <w:rPr>
                <w:sz w:val="26"/>
                <w:szCs w:val="26"/>
              </w:rPr>
              <w:t>5 ГК</w:t>
            </w:r>
          </w:p>
        </w:tc>
        <w:tc>
          <w:tcPr>
            <w:tcW w:w="1420" w:type="dxa"/>
            <w:shd w:val="clear" w:color="auto" w:fill="auto"/>
          </w:tcPr>
          <w:p w14:paraId="4C65DB45" w14:textId="77777777" w:rsidR="00E6231E" w:rsidRPr="00E6231E" w:rsidRDefault="00E6231E" w:rsidP="00E6231E">
            <w:pPr>
              <w:spacing w:line="360" w:lineRule="auto"/>
              <w:jc w:val="center"/>
              <w:rPr>
                <w:sz w:val="26"/>
                <w:szCs w:val="26"/>
              </w:rPr>
            </w:pPr>
            <w:r w:rsidRPr="00E6231E">
              <w:rPr>
                <w:sz w:val="26"/>
                <w:szCs w:val="26"/>
              </w:rPr>
              <w:t>80</w:t>
            </w:r>
          </w:p>
        </w:tc>
        <w:tc>
          <w:tcPr>
            <w:tcW w:w="1554" w:type="dxa"/>
            <w:shd w:val="clear" w:color="auto" w:fill="auto"/>
          </w:tcPr>
          <w:p w14:paraId="7A99B184" w14:textId="77777777" w:rsidR="00E6231E" w:rsidRPr="00E6231E" w:rsidRDefault="00E6231E" w:rsidP="00E6231E">
            <w:pPr>
              <w:spacing w:line="360" w:lineRule="auto"/>
              <w:jc w:val="center"/>
              <w:rPr>
                <w:sz w:val="26"/>
                <w:szCs w:val="26"/>
              </w:rPr>
            </w:pPr>
            <w:r w:rsidRPr="00E6231E">
              <w:rPr>
                <w:sz w:val="26"/>
                <w:szCs w:val="26"/>
              </w:rPr>
              <w:t>2943</w:t>
            </w:r>
          </w:p>
        </w:tc>
        <w:tc>
          <w:tcPr>
            <w:tcW w:w="1698" w:type="dxa"/>
            <w:shd w:val="clear" w:color="auto" w:fill="auto"/>
          </w:tcPr>
          <w:p w14:paraId="753C11C8" w14:textId="77777777" w:rsidR="00E6231E" w:rsidRPr="00E6231E" w:rsidRDefault="00E6231E" w:rsidP="00E6231E">
            <w:pPr>
              <w:spacing w:line="360" w:lineRule="auto"/>
              <w:jc w:val="center"/>
              <w:rPr>
                <w:sz w:val="26"/>
                <w:szCs w:val="26"/>
              </w:rPr>
            </w:pPr>
            <w:r w:rsidRPr="00E6231E">
              <w:rPr>
                <w:sz w:val="26"/>
                <w:szCs w:val="26"/>
              </w:rPr>
              <w:t>575</w:t>
            </w:r>
          </w:p>
        </w:tc>
        <w:tc>
          <w:tcPr>
            <w:tcW w:w="1102" w:type="dxa"/>
            <w:shd w:val="clear" w:color="auto" w:fill="auto"/>
          </w:tcPr>
          <w:p w14:paraId="1C83172D"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6C1CD404" w14:textId="77777777" w:rsidR="00E6231E" w:rsidRPr="00E6231E" w:rsidRDefault="00E6231E" w:rsidP="00E6231E">
            <w:pPr>
              <w:spacing w:line="360" w:lineRule="auto"/>
              <w:jc w:val="center"/>
              <w:rPr>
                <w:sz w:val="26"/>
                <w:szCs w:val="26"/>
              </w:rPr>
            </w:pPr>
            <w:r w:rsidRPr="00E6231E">
              <w:rPr>
                <w:sz w:val="26"/>
                <w:szCs w:val="26"/>
              </w:rPr>
              <w:t>0,29</w:t>
            </w:r>
          </w:p>
        </w:tc>
        <w:tc>
          <w:tcPr>
            <w:tcW w:w="1120" w:type="dxa"/>
          </w:tcPr>
          <w:p w14:paraId="28FE7FE9" w14:textId="77777777" w:rsidR="00E6231E" w:rsidRPr="00E6231E" w:rsidRDefault="00E6231E" w:rsidP="00E6231E">
            <w:pPr>
              <w:spacing w:line="360" w:lineRule="auto"/>
              <w:jc w:val="center"/>
              <w:rPr>
                <w:sz w:val="26"/>
                <w:szCs w:val="26"/>
              </w:rPr>
            </w:pPr>
            <w:r w:rsidRPr="00E6231E">
              <w:rPr>
                <w:sz w:val="26"/>
                <w:szCs w:val="26"/>
              </w:rPr>
              <w:t>1,77</w:t>
            </w:r>
          </w:p>
        </w:tc>
        <w:tc>
          <w:tcPr>
            <w:tcW w:w="1269" w:type="dxa"/>
          </w:tcPr>
          <w:p w14:paraId="467DDB32"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41BCF727" w14:textId="77777777" w:rsidTr="00E6231E">
        <w:tc>
          <w:tcPr>
            <w:tcW w:w="916" w:type="dxa"/>
            <w:shd w:val="clear" w:color="auto" w:fill="auto"/>
          </w:tcPr>
          <w:p w14:paraId="1EFE032B" w14:textId="77777777" w:rsidR="00E6231E" w:rsidRPr="00E6231E" w:rsidRDefault="00E6231E" w:rsidP="00E6231E">
            <w:pPr>
              <w:spacing w:line="360" w:lineRule="auto"/>
              <w:jc w:val="center"/>
              <w:rPr>
                <w:sz w:val="26"/>
                <w:szCs w:val="26"/>
              </w:rPr>
            </w:pPr>
            <w:r w:rsidRPr="00E6231E">
              <w:rPr>
                <w:sz w:val="26"/>
                <w:szCs w:val="26"/>
              </w:rPr>
              <w:t>6 ГК</w:t>
            </w:r>
          </w:p>
        </w:tc>
        <w:tc>
          <w:tcPr>
            <w:tcW w:w="1420" w:type="dxa"/>
            <w:shd w:val="clear" w:color="auto" w:fill="auto"/>
          </w:tcPr>
          <w:p w14:paraId="11CC3FC5" w14:textId="77777777" w:rsidR="00E6231E" w:rsidRPr="00E6231E" w:rsidRDefault="00E6231E" w:rsidP="00E6231E">
            <w:pPr>
              <w:spacing w:line="360" w:lineRule="auto"/>
              <w:jc w:val="center"/>
              <w:rPr>
                <w:sz w:val="26"/>
                <w:szCs w:val="26"/>
              </w:rPr>
            </w:pPr>
            <w:r w:rsidRPr="00E6231E">
              <w:rPr>
                <w:sz w:val="26"/>
                <w:szCs w:val="26"/>
              </w:rPr>
              <w:t>37</w:t>
            </w:r>
          </w:p>
        </w:tc>
        <w:tc>
          <w:tcPr>
            <w:tcW w:w="1554" w:type="dxa"/>
            <w:shd w:val="clear" w:color="auto" w:fill="auto"/>
          </w:tcPr>
          <w:p w14:paraId="63B7366A" w14:textId="77777777" w:rsidR="00E6231E" w:rsidRPr="00E6231E" w:rsidRDefault="00E6231E" w:rsidP="00E6231E">
            <w:pPr>
              <w:spacing w:line="360" w:lineRule="auto"/>
              <w:jc w:val="center"/>
              <w:rPr>
                <w:sz w:val="26"/>
                <w:szCs w:val="26"/>
              </w:rPr>
            </w:pPr>
            <w:r w:rsidRPr="00E6231E">
              <w:rPr>
                <w:sz w:val="26"/>
                <w:szCs w:val="26"/>
              </w:rPr>
              <w:t>2003</w:t>
            </w:r>
          </w:p>
        </w:tc>
        <w:tc>
          <w:tcPr>
            <w:tcW w:w="1698" w:type="dxa"/>
            <w:shd w:val="clear" w:color="auto" w:fill="auto"/>
          </w:tcPr>
          <w:p w14:paraId="06AF7626" w14:textId="77777777" w:rsidR="00E6231E" w:rsidRPr="00E6231E" w:rsidRDefault="00E6231E" w:rsidP="00E6231E">
            <w:pPr>
              <w:spacing w:line="360" w:lineRule="auto"/>
              <w:jc w:val="center"/>
              <w:rPr>
                <w:sz w:val="26"/>
                <w:szCs w:val="26"/>
              </w:rPr>
            </w:pPr>
            <w:r w:rsidRPr="00E6231E">
              <w:rPr>
                <w:sz w:val="26"/>
                <w:szCs w:val="26"/>
              </w:rPr>
              <w:t>1163</w:t>
            </w:r>
          </w:p>
        </w:tc>
        <w:tc>
          <w:tcPr>
            <w:tcW w:w="1102" w:type="dxa"/>
            <w:shd w:val="clear" w:color="auto" w:fill="auto"/>
          </w:tcPr>
          <w:p w14:paraId="14544A07"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00A8A731" w14:textId="77777777" w:rsidR="00E6231E" w:rsidRPr="00E6231E" w:rsidRDefault="00E6231E" w:rsidP="00E6231E">
            <w:pPr>
              <w:spacing w:line="360" w:lineRule="auto"/>
              <w:jc w:val="center"/>
              <w:rPr>
                <w:sz w:val="26"/>
                <w:szCs w:val="26"/>
              </w:rPr>
            </w:pPr>
            <w:r w:rsidRPr="00E6231E">
              <w:rPr>
                <w:sz w:val="26"/>
                <w:szCs w:val="26"/>
              </w:rPr>
              <w:t>0,14</w:t>
            </w:r>
          </w:p>
        </w:tc>
        <w:tc>
          <w:tcPr>
            <w:tcW w:w="1120" w:type="dxa"/>
          </w:tcPr>
          <w:p w14:paraId="6122C290" w14:textId="77777777" w:rsidR="00E6231E" w:rsidRPr="00E6231E" w:rsidRDefault="00E6231E" w:rsidP="00E6231E">
            <w:pPr>
              <w:spacing w:line="360" w:lineRule="auto"/>
              <w:jc w:val="center"/>
              <w:rPr>
                <w:sz w:val="26"/>
                <w:szCs w:val="26"/>
              </w:rPr>
            </w:pPr>
            <w:r w:rsidRPr="00E6231E">
              <w:rPr>
                <w:sz w:val="26"/>
                <w:szCs w:val="26"/>
              </w:rPr>
              <w:t>0,83</w:t>
            </w:r>
          </w:p>
        </w:tc>
        <w:tc>
          <w:tcPr>
            <w:tcW w:w="1269" w:type="dxa"/>
          </w:tcPr>
          <w:p w14:paraId="0D8EFE43" w14:textId="77777777" w:rsidR="00E6231E" w:rsidRPr="00E6231E" w:rsidRDefault="00E6231E" w:rsidP="00E6231E">
            <w:pPr>
              <w:spacing w:line="360" w:lineRule="auto"/>
              <w:jc w:val="center"/>
              <w:rPr>
                <w:sz w:val="26"/>
                <w:szCs w:val="26"/>
              </w:rPr>
            </w:pPr>
            <w:r w:rsidRPr="00E6231E">
              <w:rPr>
                <w:sz w:val="26"/>
                <w:szCs w:val="26"/>
              </w:rPr>
              <w:t>600</w:t>
            </w:r>
          </w:p>
        </w:tc>
      </w:tr>
      <w:tr w:rsidR="00E6231E" w:rsidRPr="00E6231E" w14:paraId="689A9D95" w14:textId="77777777" w:rsidTr="00E6231E">
        <w:tc>
          <w:tcPr>
            <w:tcW w:w="916" w:type="dxa"/>
            <w:shd w:val="clear" w:color="auto" w:fill="auto"/>
          </w:tcPr>
          <w:p w14:paraId="09627075" w14:textId="77777777" w:rsidR="00E6231E" w:rsidRPr="00E6231E" w:rsidRDefault="00E6231E" w:rsidP="00E6231E">
            <w:pPr>
              <w:spacing w:line="360" w:lineRule="auto"/>
              <w:jc w:val="center"/>
              <w:rPr>
                <w:sz w:val="26"/>
                <w:szCs w:val="26"/>
              </w:rPr>
            </w:pPr>
            <w:r w:rsidRPr="00E6231E">
              <w:rPr>
                <w:sz w:val="26"/>
                <w:szCs w:val="26"/>
              </w:rPr>
              <w:t>7 ГК</w:t>
            </w:r>
          </w:p>
        </w:tc>
        <w:tc>
          <w:tcPr>
            <w:tcW w:w="1420" w:type="dxa"/>
            <w:shd w:val="clear" w:color="auto" w:fill="auto"/>
          </w:tcPr>
          <w:p w14:paraId="2080F174" w14:textId="77777777" w:rsidR="00E6231E" w:rsidRPr="00E6231E" w:rsidRDefault="00E6231E" w:rsidP="00E6231E">
            <w:pPr>
              <w:spacing w:line="360" w:lineRule="auto"/>
              <w:jc w:val="center"/>
              <w:rPr>
                <w:sz w:val="26"/>
                <w:szCs w:val="26"/>
              </w:rPr>
            </w:pPr>
            <w:r w:rsidRPr="00E6231E">
              <w:rPr>
                <w:sz w:val="26"/>
                <w:szCs w:val="26"/>
              </w:rPr>
              <w:t>38</w:t>
            </w:r>
          </w:p>
        </w:tc>
        <w:tc>
          <w:tcPr>
            <w:tcW w:w="1554" w:type="dxa"/>
            <w:shd w:val="clear" w:color="auto" w:fill="auto"/>
          </w:tcPr>
          <w:p w14:paraId="0DBBA46B" w14:textId="77777777" w:rsidR="00E6231E" w:rsidRPr="00E6231E" w:rsidRDefault="00E6231E" w:rsidP="00E6231E">
            <w:pPr>
              <w:spacing w:line="360" w:lineRule="auto"/>
              <w:jc w:val="center"/>
              <w:rPr>
                <w:sz w:val="26"/>
                <w:szCs w:val="26"/>
              </w:rPr>
            </w:pPr>
            <w:r w:rsidRPr="00E6231E">
              <w:rPr>
                <w:sz w:val="26"/>
                <w:szCs w:val="26"/>
              </w:rPr>
              <w:t>1995</w:t>
            </w:r>
          </w:p>
        </w:tc>
        <w:tc>
          <w:tcPr>
            <w:tcW w:w="1698" w:type="dxa"/>
            <w:shd w:val="clear" w:color="auto" w:fill="auto"/>
          </w:tcPr>
          <w:p w14:paraId="729F55F7" w14:textId="77777777" w:rsidR="00E6231E" w:rsidRPr="00E6231E" w:rsidRDefault="00E6231E" w:rsidP="00E6231E">
            <w:pPr>
              <w:spacing w:line="360" w:lineRule="auto"/>
              <w:jc w:val="center"/>
              <w:rPr>
                <w:sz w:val="26"/>
                <w:szCs w:val="26"/>
              </w:rPr>
            </w:pPr>
            <w:r w:rsidRPr="00E6231E">
              <w:rPr>
                <w:sz w:val="26"/>
                <w:szCs w:val="26"/>
              </w:rPr>
              <w:t>688</w:t>
            </w:r>
          </w:p>
        </w:tc>
        <w:tc>
          <w:tcPr>
            <w:tcW w:w="1102" w:type="dxa"/>
            <w:shd w:val="clear" w:color="auto" w:fill="auto"/>
          </w:tcPr>
          <w:p w14:paraId="65B1CE4D"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71445DA0" w14:textId="77777777" w:rsidR="00E6231E" w:rsidRPr="00E6231E" w:rsidRDefault="00E6231E" w:rsidP="00E6231E">
            <w:pPr>
              <w:spacing w:line="360" w:lineRule="auto"/>
              <w:jc w:val="center"/>
              <w:rPr>
                <w:sz w:val="26"/>
                <w:szCs w:val="26"/>
              </w:rPr>
            </w:pPr>
            <w:r w:rsidRPr="00E6231E">
              <w:rPr>
                <w:sz w:val="26"/>
                <w:szCs w:val="26"/>
              </w:rPr>
              <w:t>0,16</w:t>
            </w:r>
          </w:p>
        </w:tc>
        <w:tc>
          <w:tcPr>
            <w:tcW w:w="1120" w:type="dxa"/>
          </w:tcPr>
          <w:p w14:paraId="66C8B46A" w14:textId="77777777" w:rsidR="00E6231E" w:rsidRPr="00E6231E" w:rsidRDefault="00E6231E" w:rsidP="00E6231E">
            <w:pPr>
              <w:spacing w:line="360" w:lineRule="auto"/>
              <w:jc w:val="center"/>
              <w:rPr>
                <w:sz w:val="26"/>
                <w:szCs w:val="26"/>
              </w:rPr>
            </w:pPr>
            <w:r w:rsidRPr="00E6231E">
              <w:rPr>
                <w:sz w:val="26"/>
                <w:szCs w:val="26"/>
              </w:rPr>
              <w:t>0,96</w:t>
            </w:r>
          </w:p>
        </w:tc>
        <w:tc>
          <w:tcPr>
            <w:tcW w:w="1269" w:type="dxa"/>
          </w:tcPr>
          <w:p w14:paraId="3CBE38ED" w14:textId="77777777" w:rsidR="00E6231E" w:rsidRPr="00E6231E" w:rsidRDefault="00E6231E" w:rsidP="00E6231E">
            <w:pPr>
              <w:spacing w:line="360" w:lineRule="auto"/>
              <w:jc w:val="center"/>
              <w:rPr>
                <w:sz w:val="26"/>
                <w:szCs w:val="26"/>
              </w:rPr>
            </w:pPr>
            <w:r w:rsidRPr="00E6231E">
              <w:rPr>
                <w:sz w:val="26"/>
                <w:szCs w:val="26"/>
              </w:rPr>
              <w:t>600</w:t>
            </w:r>
          </w:p>
        </w:tc>
      </w:tr>
      <w:tr w:rsidR="00E6231E" w:rsidRPr="00E6231E" w14:paraId="4EAE5077" w14:textId="77777777" w:rsidTr="00E6231E">
        <w:tc>
          <w:tcPr>
            <w:tcW w:w="916" w:type="dxa"/>
            <w:shd w:val="clear" w:color="auto" w:fill="auto"/>
          </w:tcPr>
          <w:p w14:paraId="0E9C53E5" w14:textId="77777777" w:rsidR="00E6231E" w:rsidRPr="00E6231E" w:rsidRDefault="00E6231E" w:rsidP="00E6231E">
            <w:pPr>
              <w:spacing w:line="360" w:lineRule="auto"/>
              <w:jc w:val="center"/>
              <w:rPr>
                <w:sz w:val="26"/>
                <w:szCs w:val="26"/>
              </w:rPr>
            </w:pPr>
            <w:r w:rsidRPr="00E6231E">
              <w:rPr>
                <w:sz w:val="26"/>
                <w:szCs w:val="26"/>
              </w:rPr>
              <w:t>8 ГК</w:t>
            </w:r>
          </w:p>
        </w:tc>
        <w:tc>
          <w:tcPr>
            <w:tcW w:w="1420" w:type="dxa"/>
            <w:shd w:val="clear" w:color="auto" w:fill="auto"/>
          </w:tcPr>
          <w:p w14:paraId="1E4B27D9" w14:textId="77777777" w:rsidR="00E6231E" w:rsidRPr="00E6231E" w:rsidRDefault="00E6231E" w:rsidP="00E6231E">
            <w:pPr>
              <w:spacing w:line="360" w:lineRule="auto"/>
              <w:jc w:val="center"/>
              <w:rPr>
                <w:sz w:val="26"/>
                <w:szCs w:val="26"/>
              </w:rPr>
            </w:pPr>
            <w:r w:rsidRPr="00E6231E">
              <w:rPr>
                <w:sz w:val="26"/>
                <w:szCs w:val="26"/>
              </w:rPr>
              <w:t>140</w:t>
            </w:r>
          </w:p>
        </w:tc>
        <w:tc>
          <w:tcPr>
            <w:tcW w:w="1554" w:type="dxa"/>
            <w:shd w:val="clear" w:color="auto" w:fill="auto"/>
          </w:tcPr>
          <w:p w14:paraId="44447763" w14:textId="77777777" w:rsidR="00E6231E" w:rsidRPr="00E6231E" w:rsidRDefault="00E6231E" w:rsidP="00E6231E">
            <w:pPr>
              <w:spacing w:line="360" w:lineRule="auto"/>
              <w:jc w:val="center"/>
              <w:rPr>
                <w:sz w:val="26"/>
                <w:szCs w:val="26"/>
              </w:rPr>
            </w:pPr>
            <w:r w:rsidRPr="00E6231E">
              <w:rPr>
                <w:sz w:val="26"/>
                <w:szCs w:val="26"/>
              </w:rPr>
              <w:t>2707</w:t>
            </w:r>
          </w:p>
        </w:tc>
        <w:tc>
          <w:tcPr>
            <w:tcW w:w="1698" w:type="dxa"/>
            <w:shd w:val="clear" w:color="auto" w:fill="auto"/>
          </w:tcPr>
          <w:p w14:paraId="11A4FCB7" w14:textId="77777777" w:rsidR="00E6231E" w:rsidRPr="00E6231E" w:rsidRDefault="00E6231E" w:rsidP="00E6231E">
            <w:pPr>
              <w:spacing w:line="360" w:lineRule="auto"/>
              <w:jc w:val="center"/>
              <w:rPr>
                <w:sz w:val="26"/>
                <w:szCs w:val="26"/>
              </w:rPr>
            </w:pPr>
            <w:r w:rsidRPr="00E6231E">
              <w:rPr>
                <w:sz w:val="26"/>
                <w:szCs w:val="26"/>
              </w:rPr>
              <w:t>2303</w:t>
            </w:r>
          </w:p>
        </w:tc>
        <w:tc>
          <w:tcPr>
            <w:tcW w:w="1102" w:type="dxa"/>
            <w:shd w:val="clear" w:color="auto" w:fill="auto"/>
          </w:tcPr>
          <w:p w14:paraId="017FB39A"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B19DA7D" w14:textId="77777777" w:rsidR="00E6231E" w:rsidRPr="00E6231E" w:rsidRDefault="00E6231E" w:rsidP="00E6231E">
            <w:pPr>
              <w:spacing w:line="360" w:lineRule="auto"/>
              <w:jc w:val="center"/>
              <w:rPr>
                <w:sz w:val="26"/>
                <w:szCs w:val="26"/>
              </w:rPr>
            </w:pPr>
            <w:r w:rsidRPr="00E6231E">
              <w:rPr>
                <w:sz w:val="26"/>
                <w:szCs w:val="26"/>
              </w:rPr>
              <w:t>0,38</w:t>
            </w:r>
          </w:p>
        </w:tc>
        <w:tc>
          <w:tcPr>
            <w:tcW w:w="1120" w:type="dxa"/>
          </w:tcPr>
          <w:p w14:paraId="49DFA216" w14:textId="77777777" w:rsidR="00E6231E" w:rsidRPr="00E6231E" w:rsidRDefault="00E6231E" w:rsidP="00E6231E">
            <w:pPr>
              <w:spacing w:line="360" w:lineRule="auto"/>
              <w:jc w:val="center"/>
              <w:rPr>
                <w:sz w:val="26"/>
                <w:szCs w:val="26"/>
              </w:rPr>
            </w:pPr>
            <w:r w:rsidRPr="00E6231E">
              <w:rPr>
                <w:sz w:val="26"/>
                <w:szCs w:val="26"/>
              </w:rPr>
              <w:t>2,30</w:t>
            </w:r>
          </w:p>
        </w:tc>
        <w:tc>
          <w:tcPr>
            <w:tcW w:w="1269" w:type="dxa"/>
          </w:tcPr>
          <w:p w14:paraId="2359FF92"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18BACA71" w14:textId="77777777" w:rsidTr="00E6231E">
        <w:trPr>
          <w:trHeight w:val="426"/>
        </w:trPr>
        <w:tc>
          <w:tcPr>
            <w:tcW w:w="916" w:type="dxa"/>
            <w:shd w:val="clear" w:color="auto" w:fill="auto"/>
          </w:tcPr>
          <w:p w14:paraId="1051C990" w14:textId="77777777" w:rsidR="00E6231E" w:rsidRPr="00E6231E" w:rsidRDefault="00E6231E" w:rsidP="00E6231E">
            <w:pPr>
              <w:spacing w:line="360" w:lineRule="auto"/>
              <w:jc w:val="center"/>
              <w:rPr>
                <w:sz w:val="26"/>
                <w:szCs w:val="26"/>
              </w:rPr>
            </w:pPr>
            <w:r w:rsidRPr="00E6231E">
              <w:rPr>
                <w:sz w:val="26"/>
                <w:szCs w:val="26"/>
              </w:rPr>
              <w:t>9 ГК</w:t>
            </w:r>
          </w:p>
        </w:tc>
        <w:tc>
          <w:tcPr>
            <w:tcW w:w="1420" w:type="dxa"/>
            <w:shd w:val="clear" w:color="auto" w:fill="auto"/>
          </w:tcPr>
          <w:p w14:paraId="2CAE551B" w14:textId="77777777" w:rsidR="00E6231E" w:rsidRPr="00E6231E" w:rsidRDefault="00E6231E" w:rsidP="00E6231E">
            <w:pPr>
              <w:spacing w:line="360" w:lineRule="auto"/>
              <w:jc w:val="center"/>
              <w:rPr>
                <w:sz w:val="26"/>
                <w:szCs w:val="26"/>
              </w:rPr>
            </w:pPr>
            <w:r w:rsidRPr="00E6231E">
              <w:rPr>
                <w:sz w:val="26"/>
                <w:szCs w:val="26"/>
              </w:rPr>
              <w:t>108</w:t>
            </w:r>
          </w:p>
        </w:tc>
        <w:tc>
          <w:tcPr>
            <w:tcW w:w="1554" w:type="dxa"/>
            <w:shd w:val="clear" w:color="auto" w:fill="auto"/>
          </w:tcPr>
          <w:p w14:paraId="3703C4B3" w14:textId="77777777" w:rsidR="00E6231E" w:rsidRPr="00E6231E" w:rsidRDefault="00E6231E" w:rsidP="00E6231E">
            <w:pPr>
              <w:spacing w:line="360" w:lineRule="auto"/>
              <w:jc w:val="center"/>
              <w:rPr>
                <w:sz w:val="26"/>
                <w:szCs w:val="26"/>
              </w:rPr>
            </w:pPr>
            <w:r w:rsidRPr="00E6231E">
              <w:rPr>
                <w:sz w:val="26"/>
                <w:szCs w:val="26"/>
              </w:rPr>
              <w:t>4102</w:t>
            </w:r>
          </w:p>
        </w:tc>
        <w:tc>
          <w:tcPr>
            <w:tcW w:w="1698" w:type="dxa"/>
            <w:shd w:val="clear" w:color="auto" w:fill="auto"/>
          </w:tcPr>
          <w:p w14:paraId="269DE357" w14:textId="77777777" w:rsidR="00E6231E" w:rsidRPr="00E6231E" w:rsidRDefault="00E6231E" w:rsidP="00E6231E">
            <w:pPr>
              <w:spacing w:line="360" w:lineRule="auto"/>
              <w:jc w:val="center"/>
              <w:rPr>
                <w:sz w:val="26"/>
                <w:szCs w:val="26"/>
              </w:rPr>
            </w:pPr>
            <w:r w:rsidRPr="00E6231E">
              <w:rPr>
                <w:sz w:val="26"/>
                <w:szCs w:val="26"/>
              </w:rPr>
              <w:t>3564</w:t>
            </w:r>
          </w:p>
        </w:tc>
        <w:tc>
          <w:tcPr>
            <w:tcW w:w="1102" w:type="dxa"/>
            <w:shd w:val="clear" w:color="auto" w:fill="auto"/>
          </w:tcPr>
          <w:p w14:paraId="1227520E"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0983A793" w14:textId="77777777" w:rsidR="00E6231E" w:rsidRPr="00E6231E" w:rsidRDefault="00E6231E" w:rsidP="00E6231E">
            <w:pPr>
              <w:spacing w:line="360" w:lineRule="auto"/>
              <w:jc w:val="center"/>
              <w:rPr>
                <w:sz w:val="26"/>
                <w:szCs w:val="26"/>
              </w:rPr>
            </w:pPr>
            <w:r w:rsidRPr="00E6231E">
              <w:rPr>
                <w:sz w:val="26"/>
                <w:szCs w:val="26"/>
              </w:rPr>
              <w:t>0,22</w:t>
            </w:r>
          </w:p>
        </w:tc>
        <w:tc>
          <w:tcPr>
            <w:tcW w:w="1120" w:type="dxa"/>
          </w:tcPr>
          <w:p w14:paraId="1AC066A1" w14:textId="77777777" w:rsidR="00E6231E" w:rsidRPr="00E6231E" w:rsidRDefault="00E6231E" w:rsidP="00E6231E">
            <w:pPr>
              <w:spacing w:line="360" w:lineRule="auto"/>
              <w:jc w:val="center"/>
              <w:rPr>
                <w:sz w:val="26"/>
                <w:szCs w:val="26"/>
              </w:rPr>
            </w:pPr>
            <w:r w:rsidRPr="00E6231E">
              <w:rPr>
                <w:sz w:val="26"/>
                <w:szCs w:val="26"/>
              </w:rPr>
              <w:t>1,34</w:t>
            </w:r>
          </w:p>
        </w:tc>
        <w:tc>
          <w:tcPr>
            <w:tcW w:w="1269" w:type="dxa"/>
          </w:tcPr>
          <w:p w14:paraId="622DF91D"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3B94DD0B" w14:textId="77777777" w:rsidTr="00E6231E">
        <w:tc>
          <w:tcPr>
            <w:tcW w:w="916" w:type="dxa"/>
            <w:shd w:val="clear" w:color="auto" w:fill="auto"/>
          </w:tcPr>
          <w:p w14:paraId="50F52306" w14:textId="77777777" w:rsidR="00E6231E" w:rsidRPr="00E6231E" w:rsidRDefault="00E6231E" w:rsidP="00E6231E">
            <w:pPr>
              <w:spacing w:line="360" w:lineRule="auto"/>
              <w:jc w:val="center"/>
              <w:rPr>
                <w:sz w:val="26"/>
                <w:szCs w:val="26"/>
              </w:rPr>
            </w:pPr>
            <w:r w:rsidRPr="00E6231E">
              <w:rPr>
                <w:sz w:val="26"/>
                <w:szCs w:val="26"/>
              </w:rPr>
              <w:t>10 ГК</w:t>
            </w:r>
          </w:p>
        </w:tc>
        <w:tc>
          <w:tcPr>
            <w:tcW w:w="1420" w:type="dxa"/>
            <w:shd w:val="clear" w:color="auto" w:fill="auto"/>
          </w:tcPr>
          <w:p w14:paraId="674D6C14" w14:textId="77777777" w:rsidR="00E6231E" w:rsidRPr="00E6231E" w:rsidRDefault="00E6231E" w:rsidP="00E6231E">
            <w:pPr>
              <w:spacing w:line="360" w:lineRule="auto"/>
              <w:jc w:val="center"/>
              <w:rPr>
                <w:sz w:val="26"/>
                <w:szCs w:val="26"/>
              </w:rPr>
            </w:pPr>
            <w:r w:rsidRPr="00E6231E">
              <w:rPr>
                <w:sz w:val="26"/>
                <w:szCs w:val="26"/>
              </w:rPr>
              <w:t>110</w:t>
            </w:r>
          </w:p>
        </w:tc>
        <w:tc>
          <w:tcPr>
            <w:tcW w:w="1554" w:type="dxa"/>
            <w:shd w:val="clear" w:color="auto" w:fill="auto"/>
          </w:tcPr>
          <w:p w14:paraId="20381F5F" w14:textId="77777777" w:rsidR="00E6231E" w:rsidRPr="00E6231E" w:rsidRDefault="00E6231E" w:rsidP="00E6231E">
            <w:pPr>
              <w:spacing w:line="360" w:lineRule="auto"/>
              <w:jc w:val="center"/>
              <w:rPr>
                <w:sz w:val="26"/>
                <w:szCs w:val="26"/>
              </w:rPr>
            </w:pPr>
            <w:r w:rsidRPr="00E6231E">
              <w:rPr>
                <w:sz w:val="26"/>
                <w:szCs w:val="26"/>
              </w:rPr>
              <w:t>2033</w:t>
            </w:r>
          </w:p>
        </w:tc>
        <w:tc>
          <w:tcPr>
            <w:tcW w:w="1698" w:type="dxa"/>
            <w:shd w:val="clear" w:color="auto" w:fill="auto"/>
          </w:tcPr>
          <w:p w14:paraId="24184CC4" w14:textId="77777777" w:rsidR="00E6231E" w:rsidRPr="00E6231E" w:rsidRDefault="00E6231E" w:rsidP="00E6231E">
            <w:pPr>
              <w:spacing w:line="360" w:lineRule="auto"/>
              <w:jc w:val="center"/>
              <w:rPr>
                <w:sz w:val="26"/>
                <w:szCs w:val="26"/>
              </w:rPr>
            </w:pPr>
            <w:r w:rsidRPr="00E6231E">
              <w:rPr>
                <w:sz w:val="26"/>
                <w:szCs w:val="26"/>
              </w:rPr>
              <w:t>3489</w:t>
            </w:r>
          </w:p>
        </w:tc>
        <w:tc>
          <w:tcPr>
            <w:tcW w:w="1102" w:type="dxa"/>
            <w:shd w:val="clear" w:color="auto" w:fill="auto"/>
          </w:tcPr>
          <w:p w14:paraId="5345B918"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34DAA8E8" w14:textId="77777777" w:rsidR="00E6231E" w:rsidRPr="00E6231E" w:rsidRDefault="00E6231E" w:rsidP="00E6231E">
            <w:pPr>
              <w:spacing w:line="360" w:lineRule="auto"/>
              <w:jc w:val="center"/>
              <w:rPr>
                <w:sz w:val="26"/>
                <w:szCs w:val="26"/>
              </w:rPr>
            </w:pPr>
            <w:r w:rsidRPr="00E6231E">
              <w:rPr>
                <w:sz w:val="26"/>
                <w:szCs w:val="26"/>
              </w:rPr>
              <w:t>0,27</w:t>
            </w:r>
          </w:p>
        </w:tc>
        <w:tc>
          <w:tcPr>
            <w:tcW w:w="1120" w:type="dxa"/>
          </w:tcPr>
          <w:p w14:paraId="438EA84B" w14:textId="77777777" w:rsidR="00E6231E" w:rsidRPr="00E6231E" w:rsidRDefault="00E6231E" w:rsidP="00E6231E">
            <w:pPr>
              <w:spacing w:line="360" w:lineRule="auto"/>
              <w:jc w:val="center"/>
              <w:rPr>
                <w:sz w:val="26"/>
                <w:szCs w:val="26"/>
              </w:rPr>
            </w:pPr>
            <w:r w:rsidRPr="00E6231E">
              <w:rPr>
                <w:sz w:val="26"/>
                <w:szCs w:val="26"/>
              </w:rPr>
              <w:t>1,63</w:t>
            </w:r>
          </w:p>
        </w:tc>
        <w:tc>
          <w:tcPr>
            <w:tcW w:w="1269" w:type="dxa"/>
          </w:tcPr>
          <w:p w14:paraId="52DB212F"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4FB2A908" w14:textId="77777777" w:rsidTr="00E6231E">
        <w:tc>
          <w:tcPr>
            <w:tcW w:w="916" w:type="dxa"/>
            <w:shd w:val="clear" w:color="auto" w:fill="auto"/>
          </w:tcPr>
          <w:p w14:paraId="58F0C816" w14:textId="77777777" w:rsidR="00E6231E" w:rsidRPr="00E6231E" w:rsidRDefault="00E6231E" w:rsidP="00E6231E">
            <w:pPr>
              <w:spacing w:line="360" w:lineRule="auto"/>
              <w:jc w:val="center"/>
              <w:rPr>
                <w:sz w:val="26"/>
                <w:szCs w:val="26"/>
              </w:rPr>
            </w:pPr>
            <w:r w:rsidRPr="00E6231E">
              <w:rPr>
                <w:sz w:val="26"/>
                <w:szCs w:val="26"/>
              </w:rPr>
              <w:t>11 ГК</w:t>
            </w:r>
          </w:p>
        </w:tc>
        <w:tc>
          <w:tcPr>
            <w:tcW w:w="1420" w:type="dxa"/>
            <w:shd w:val="clear" w:color="auto" w:fill="auto"/>
          </w:tcPr>
          <w:p w14:paraId="2838CCB6" w14:textId="77777777" w:rsidR="00E6231E" w:rsidRPr="00E6231E" w:rsidRDefault="00E6231E" w:rsidP="00E6231E">
            <w:pPr>
              <w:spacing w:line="360" w:lineRule="auto"/>
              <w:jc w:val="center"/>
              <w:rPr>
                <w:sz w:val="26"/>
                <w:szCs w:val="26"/>
              </w:rPr>
            </w:pPr>
            <w:r w:rsidRPr="00E6231E">
              <w:rPr>
                <w:sz w:val="26"/>
                <w:szCs w:val="26"/>
              </w:rPr>
              <w:t>690</w:t>
            </w:r>
          </w:p>
        </w:tc>
        <w:tc>
          <w:tcPr>
            <w:tcW w:w="1554" w:type="dxa"/>
            <w:shd w:val="clear" w:color="auto" w:fill="auto"/>
          </w:tcPr>
          <w:p w14:paraId="261217FE" w14:textId="77777777" w:rsidR="00E6231E" w:rsidRPr="00E6231E" w:rsidRDefault="00E6231E" w:rsidP="00E6231E">
            <w:pPr>
              <w:spacing w:line="360" w:lineRule="auto"/>
              <w:jc w:val="center"/>
              <w:rPr>
                <w:sz w:val="26"/>
                <w:szCs w:val="26"/>
              </w:rPr>
            </w:pPr>
            <w:r w:rsidRPr="00E6231E">
              <w:rPr>
                <w:sz w:val="26"/>
                <w:szCs w:val="26"/>
              </w:rPr>
              <w:t>4735</w:t>
            </w:r>
          </w:p>
        </w:tc>
        <w:tc>
          <w:tcPr>
            <w:tcW w:w="1698" w:type="dxa"/>
            <w:shd w:val="clear" w:color="auto" w:fill="auto"/>
          </w:tcPr>
          <w:p w14:paraId="1F2F35C1" w14:textId="77777777" w:rsidR="00E6231E" w:rsidRPr="00E6231E" w:rsidRDefault="00E6231E" w:rsidP="00E6231E">
            <w:pPr>
              <w:spacing w:line="360" w:lineRule="auto"/>
              <w:jc w:val="center"/>
              <w:rPr>
                <w:sz w:val="26"/>
                <w:szCs w:val="26"/>
              </w:rPr>
            </w:pPr>
            <w:r w:rsidRPr="00E6231E">
              <w:rPr>
                <w:sz w:val="26"/>
                <w:szCs w:val="26"/>
              </w:rPr>
              <w:t>6746</w:t>
            </w:r>
          </w:p>
        </w:tc>
        <w:tc>
          <w:tcPr>
            <w:tcW w:w="1102" w:type="dxa"/>
            <w:shd w:val="clear" w:color="auto" w:fill="auto"/>
          </w:tcPr>
          <w:p w14:paraId="712DF5B7"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0B386E10" w14:textId="77777777" w:rsidR="00E6231E" w:rsidRPr="00E6231E" w:rsidRDefault="00E6231E" w:rsidP="00E6231E">
            <w:pPr>
              <w:spacing w:line="360" w:lineRule="auto"/>
              <w:jc w:val="center"/>
              <w:rPr>
                <w:sz w:val="26"/>
                <w:szCs w:val="26"/>
              </w:rPr>
            </w:pPr>
            <w:r w:rsidRPr="00E6231E">
              <w:rPr>
                <w:sz w:val="26"/>
                <w:szCs w:val="26"/>
              </w:rPr>
              <w:t>0,86</w:t>
            </w:r>
          </w:p>
        </w:tc>
        <w:tc>
          <w:tcPr>
            <w:tcW w:w="1120" w:type="dxa"/>
          </w:tcPr>
          <w:p w14:paraId="0EE3039A" w14:textId="77777777" w:rsidR="00E6231E" w:rsidRPr="00E6231E" w:rsidRDefault="00E6231E" w:rsidP="00E6231E">
            <w:pPr>
              <w:spacing w:line="360" w:lineRule="auto"/>
              <w:jc w:val="center"/>
              <w:rPr>
                <w:sz w:val="26"/>
                <w:szCs w:val="26"/>
              </w:rPr>
            </w:pPr>
            <w:r w:rsidRPr="00E6231E">
              <w:rPr>
                <w:sz w:val="26"/>
                <w:szCs w:val="26"/>
              </w:rPr>
              <w:t>6,33</w:t>
            </w:r>
          </w:p>
        </w:tc>
        <w:tc>
          <w:tcPr>
            <w:tcW w:w="1269" w:type="dxa"/>
          </w:tcPr>
          <w:p w14:paraId="360DEFBB" w14:textId="77777777" w:rsidR="00E6231E" w:rsidRPr="00E6231E" w:rsidRDefault="00E6231E" w:rsidP="00E6231E">
            <w:pPr>
              <w:spacing w:line="360" w:lineRule="auto"/>
              <w:jc w:val="center"/>
              <w:rPr>
                <w:sz w:val="26"/>
                <w:szCs w:val="26"/>
              </w:rPr>
            </w:pPr>
            <w:r w:rsidRPr="00E6231E">
              <w:rPr>
                <w:sz w:val="26"/>
                <w:szCs w:val="26"/>
              </w:rPr>
              <w:t>2000</w:t>
            </w:r>
          </w:p>
        </w:tc>
      </w:tr>
      <w:tr w:rsidR="00E6231E" w:rsidRPr="00E6231E" w14:paraId="5C8A3112" w14:textId="77777777" w:rsidTr="00E6231E">
        <w:tc>
          <w:tcPr>
            <w:tcW w:w="916" w:type="dxa"/>
            <w:shd w:val="clear" w:color="auto" w:fill="auto"/>
          </w:tcPr>
          <w:p w14:paraId="140B786B" w14:textId="77777777" w:rsidR="00E6231E" w:rsidRPr="00E6231E" w:rsidRDefault="00E6231E" w:rsidP="00E6231E">
            <w:pPr>
              <w:spacing w:line="360" w:lineRule="auto"/>
              <w:jc w:val="center"/>
              <w:rPr>
                <w:sz w:val="26"/>
                <w:szCs w:val="26"/>
              </w:rPr>
            </w:pPr>
            <w:r w:rsidRPr="00E6231E">
              <w:rPr>
                <w:sz w:val="26"/>
                <w:szCs w:val="26"/>
              </w:rPr>
              <w:lastRenderedPageBreak/>
              <w:t>12 ГК</w:t>
            </w:r>
          </w:p>
        </w:tc>
        <w:tc>
          <w:tcPr>
            <w:tcW w:w="1420" w:type="dxa"/>
            <w:shd w:val="clear" w:color="auto" w:fill="auto"/>
          </w:tcPr>
          <w:p w14:paraId="1717528D" w14:textId="77777777" w:rsidR="00E6231E" w:rsidRPr="00E6231E" w:rsidRDefault="00E6231E" w:rsidP="00E6231E">
            <w:pPr>
              <w:spacing w:line="360" w:lineRule="auto"/>
              <w:jc w:val="center"/>
              <w:rPr>
                <w:sz w:val="26"/>
                <w:szCs w:val="26"/>
              </w:rPr>
            </w:pPr>
            <w:r w:rsidRPr="00E6231E">
              <w:rPr>
                <w:sz w:val="26"/>
                <w:szCs w:val="26"/>
              </w:rPr>
              <w:t>190</w:t>
            </w:r>
          </w:p>
        </w:tc>
        <w:tc>
          <w:tcPr>
            <w:tcW w:w="1554" w:type="dxa"/>
            <w:shd w:val="clear" w:color="auto" w:fill="auto"/>
          </w:tcPr>
          <w:p w14:paraId="74C6AF1B" w14:textId="77777777" w:rsidR="00E6231E" w:rsidRPr="00E6231E" w:rsidRDefault="00E6231E" w:rsidP="00E6231E">
            <w:pPr>
              <w:spacing w:line="360" w:lineRule="auto"/>
              <w:jc w:val="center"/>
              <w:rPr>
                <w:sz w:val="26"/>
                <w:szCs w:val="26"/>
              </w:rPr>
            </w:pPr>
            <w:r w:rsidRPr="00E6231E">
              <w:rPr>
                <w:sz w:val="26"/>
                <w:szCs w:val="26"/>
              </w:rPr>
              <w:t>2519</w:t>
            </w:r>
          </w:p>
        </w:tc>
        <w:tc>
          <w:tcPr>
            <w:tcW w:w="1698" w:type="dxa"/>
            <w:shd w:val="clear" w:color="auto" w:fill="auto"/>
          </w:tcPr>
          <w:p w14:paraId="05388E61" w14:textId="77777777" w:rsidR="00E6231E" w:rsidRPr="00E6231E" w:rsidRDefault="00E6231E" w:rsidP="00E6231E">
            <w:pPr>
              <w:spacing w:line="360" w:lineRule="auto"/>
              <w:jc w:val="center"/>
              <w:rPr>
                <w:sz w:val="26"/>
                <w:szCs w:val="26"/>
              </w:rPr>
            </w:pPr>
            <w:r w:rsidRPr="00E6231E">
              <w:rPr>
                <w:sz w:val="26"/>
                <w:szCs w:val="26"/>
              </w:rPr>
              <w:t>-</w:t>
            </w:r>
          </w:p>
        </w:tc>
        <w:tc>
          <w:tcPr>
            <w:tcW w:w="1102" w:type="dxa"/>
            <w:shd w:val="clear" w:color="auto" w:fill="auto"/>
          </w:tcPr>
          <w:p w14:paraId="65BAE48C"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4DDEA95F" w14:textId="77777777" w:rsidR="00E6231E" w:rsidRPr="00E6231E" w:rsidRDefault="00E6231E" w:rsidP="00E6231E">
            <w:pPr>
              <w:spacing w:line="360" w:lineRule="auto"/>
              <w:jc w:val="center"/>
              <w:rPr>
                <w:sz w:val="26"/>
                <w:szCs w:val="26"/>
              </w:rPr>
            </w:pPr>
            <w:r w:rsidRPr="00E6231E">
              <w:rPr>
                <w:sz w:val="26"/>
                <w:szCs w:val="26"/>
              </w:rPr>
              <w:t>0,87</w:t>
            </w:r>
          </w:p>
        </w:tc>
        <w:tc>
          <w:tcPr>
            <w:tcW w:w="1120" w:type="dxa"/>
          </w:tcPr>
          <w:p w14:paraId="72148B88" w14:textId="77777777" w:rsidR="00E6231E" w:rsidRPr="00E6231E" w:rsidRDefault="00E6231E" w:rsidP="00E6231E">
            <w:pPr>
              <w:spacing w:line="360" w:lineRule="auto"/>
              <w:jc w:val="center"/>
              <w:rPr>
                <w:sz w:val="26"/>
                <w:szCs w:val="26"/>
              </w:rPr>
            </w:pPr>
            <w:r w:rsidRPr="00E6231E">
              <w:rPr>
                <w:sz w:val="26"/>
                <w:szCs w:val="26"/>
              </w:rPr>
              <w:t>5,30</w:t>
            </w:r>
          </w:p>
        </w:tc>
        <w:tc>
          <w:tcPr>
            <w:tcW w:w="1269" w:type="dxa"/>
          </w:tcPr>
          <w:p w14:paraId="1939E16F" w14:textId="77777777" w:rsidR="00E6231E" w:rsidRPr="00E6231E" w:rsidRDefault="00E6231E" w:rsidP="00E6231E">
            <w:pPr>
              <w:spacing w:line="360" w:lineRule="auto"/>
              <w:jc w:val="center"/>
              <w:rPr>
                <w:sz w:val="26"/>
                <w:szCs w:val="26"/>
              </w:rPr>
            </w:pPr>
            <w:r w:rsidRPr="00E6231E">
              <w:rPr>
                <w:sz w:val="26"/>
                <w:szCs w:val="26"/>
              </w:rPr>
              <w:t>2000</w:t>
            </w:r>
          </w:p>
        </w:tc>
      </w:tr>
      <w:tr w:rsidR="00E6231E" w:rsidRPr="00E6231E" w14:paraId="7D20EAD6" w14:textId="77777777" w:rsidTr="00E6231E">
        <w:tc>
          <w:tcPr>
            <w:tcW w:w="916" w:type="dxa"/>
            <w:shd w:val="clear" w:color="auto" w:fill="auto"/>
          </w:tcPr>
          <w:p w14:paraId="3C895FE6" w14:textId="77777777" w:rsidR="00E6231E" w:rsidRPr="00E6231E" w:rsidRDefault="00E6231E" w:rsidP="00E6231E">
            <w:pPr>
              <w:spacing w:line="360" w:lineRule="auto"/>
              <w:jc w:val="center"/>
              <w:rPr>
                <w:sz w:val="26"/>
                <w:szCs w:val="26"/>
              </w:rPr>
            </w:pPr>
            <w:r w:rsidRPr="00E6231E">
              <w:rPr>
                <w:sz w:val="26"/>
                <w:szCs w:val="26"/>
              </w:rPr>
              <w:t>13 ГК</w:t>
            </w:r>
          </w:p>
        </w:tc>
        <w:tc>
          <w:tcPr>
            <w:tcW w:w="1420" w:type="dxa"/>
            <w:shd w:val="clear" w:color="auto" w:fill="auto"/>
          </w:tcPr>
          <w:p w14:paraId="7D30C4A8" w14:textId="77777777" w:rsidR="00E6231E" w:rsidRPr="00E6231E" w:rsidRDefault="00E6231E" w:rsidP="00E6231E">
            <w:pPr>
              <w:spacing w:line="360" w:lineRule="auto"/>
              <w:jc w:val="center"/>
              <w:rPr>
                <w:sz w:val="26"/>
                <w:szCs w:val="26"/>
              </w:rPr>
            </w:pPr>
            <w:r w:rsidRPr="00E6231E">
              <w:rPr>
                <w:sz w:val="26"/>
                <w:szCs w:val="26"/>
              </w:rPr>
              <w:t>482</w:t>
            </w:r>
          </w:p>
        </w:tc>
        <w:tc>
          <w:tcPr>
            <w:tcW w:w="1554" w:type="dxa"/>
            <w:shd w:val="clear" w:color="auto" w:fill="auto"/>
          </w:tcPr>
          <w:p w14:paraId="52F55385" w14:textId="77777777" w:rsidR="00E6231E" w:rsidRPr="00E6231E" w:rsidRDefault="00E6231E" w:rsidP="00E6231E">
            <w:pPr>
              <w:spacing w:line="360" w:lineRule="auto"/>
              <w:jc w:val="center"/>
              <w:rPr>
                <w:sz w:val="26"/>
                <w:szCs w:val="26"/>
              </w:rPr>
            </w:pPr>
            <w:r w:rsidRPr="00E6231E">
              <w:rPr>
                <w:sz w:val="26"/>
                <w:szCs w:val="26"/>
              </w:rPr>
              <w:t>2437</w:t>
            </w:r>
          </w:p>
        </w:tc>
        <w:tc>
          <w:tcPr>
            <w:tcW w:w="1698" w:type="dxa"/>
            <w:shd w:val="clear" w:color="auto" w:fill="auto"/>
          </w:tcPr>
          <w:p w14:paraId="28920423" w14:textId="77777777" w:rsidR="00E6231E" w:rsidRPr="00E6231E" w:rsidRDefault="00E6231E" w:rsidP="00E6231E">
            <w:pPr>
              <w:spacing w:line="360" w:lineRule="auto"/>
              <w:jc w:val="center"/>
              <w:rPr>
                <w:sz w:val="26"/>
                <w:szCs w:val="26"/>
              </w:rPr>
            </w:pPr>
            <w:r w:rsidRPr="00E6231E">
              <w:rPr>
                <w:sz w:val="26"/>
                <w:szCs w:val="26"/>
              </w:rPr>
              <w:t>3231</w:t>
            </w:r>
          </w:p>
        </w:tc>
        <w:tc>
          <w:tcPr>
            <w:tcW w:w="1102" w:type="dxa"/>
            <w:shd w:val="clear" w:color="auto" w:fill="auto"/>
          </w:tcPr>
          <w:p w14:paraId="04B57EFF"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41D5ACAA" w14:textId="77777777" w:rsidR="00E6231E" w:rsidRPr="00E6231E" w:rsidRDefault="00E6231E" w:rsidP="00E6231E">
            <w:pPr>
              <w:spacing w:line="360" w:lineRule="auto"/>
              <w:jc w:val="center"/>
              <w:rPr>
                <w:sz w:val="26"/>
                <w:szCs w:val="26"/>
              </w:rPr>
            </w:pPr>
            <w:r w:rsidRPr="00E6231E">
              <w:rPr>
                <w:sz w:val="26"/>
                <w:szCs w:val="26"/>
              </w:rPr>
              <w:t>0,97</w:t>
            </w:r>
          </w:p>
        </w:tc>
        <w:tc>
          <w:tcPr>
            <w:tcW w:w="1120" w:type="dxa"/>
          </w:tcPr>
          <w:p w14:paraId="3D4DE028" w14:textId="77777777" w:rsidR="00E6231E" w:rsidRPr="00E6231E" w:rsidRDefault="00E6231E" w:rsidP="00E6231E">
            <w:pPr>
              <w:spacing w:line="360" w:lineRule="auto"/>
              <w:jc w:val="center"/>
              <w:rPr>
                <w:sz w:val="26"/>
                <w:szCs w:val="26"/>
              </w:rPr>
            </w:pPr>
            <w:r w:rsidRPr="00E6231E">
              <w:rPr>
                <w:sz w:val="26"/>
                <w:szCs w:val="26"/>
              </w:rPr>
              <w:t>7,12</w:t>
            </w:r>
          </w:p>
        </w:tc>
        <w:tc>
          <w:tcPr>
            <w:tcW w:w="1269" w:type="dxa"/>
          </w:tcPr>
          <w:p w14:paraId="6F9D35AC" w14:textId="77777777" w:rsidR="00E6231E" w:rsidRPr="00E6231E" w:rsidRDefault="00E6231E" w:rsidP="00E6231E">
            <w:pPr>
              <w:spacing w:line="360" w:lineRule="auto"/>
              <w:jc w:val="center"/>
              <w:rPr>
                <w:sz w:val="26"/>
                <w:szCs w:val="26"/>
              </w:rPr>
            </w:pPr>
            <w:r w:rsidRPr="00E6231E">
              <w:rPr>
                <w:sz w:val="26"/>
                <w:szCs w:val="26"/>
              </w:rPr>
              <w:t>2000</w:t>
            </w:r>
          </w:p>
        </w:tc>
      </w:tr>
      <w:tr w:rsidR="00E6231E" w:rsidRPr="00E6231E" w14:paraId="35B22B20" w14:textId="77777777" w:rsidTr="00E6231E">
        <w:tc>
          <w:tcPr>
            <w:tcW w:w="916" w:type="dxa"/>
            <w:shd w:val="clear" w:color="auto" w:fill="auto"/>
          </w:tcPr>
          <w:p w14:paraId="72DE0E8C" w14:textId="77777777" w:rsidR="00E6231E" w:rsidRPr="00E6231E" w:rsidRDefault="00E6231E" w:rsidP="00E6231E">
            <w:pPr>
              <w:spacing w:line="360" w:lineRule="auto"/>
              <w:jc w:val="center"/>
              <w:rPr>
                <w:sz w:val="26"/>
                <w:szCs w:val="26"/>
              </w:rPr>
            </w:pPr>
            <w:r w:rsidRPr="00E6231E">
              <w:rPr>
                <w:sz w:val="26"/>
                <w:szCs w:val="26"/>
              </w:rPr>
              <w:t>14 ГК</w:t>
            </w:r>
          </w:p>
        </w:tc>
        <w:tc>
          <w:tcPr>
            <w:tcW w:w="1420" w:type="dxa"/>
            <w:shd w:val="clear" w:color="auto" w:fill="auto"/>
          </w:tcPr>
          <w:p w14:paraId="4BE105F9" w14:textId="77777777" w:rsidR="00E6231E" w:rsidRPr="00E6231E" w:rsidRDefault="00E6231E" w:rsidP="00E6231E">
            <w:pPr>
              <w:spacing w:line="360" w:lineRule="auto"/>
              <w:jc w:val="center"/>
              <w:rPr>
                <w:sz w:val="26"/>
                <w:szCs w:val="26"/>
              </w:rPr>
            </w:pPr>
            <w:r w:rsidRPr="00E6231E">
              <w:rPr>
                <w:sz w:val="26"/>
                <w:szCs w:val="26"/>
              </w:rPr>
              <w:t>125</w:t>
            </w:r>
          </w:p>
        </w:tc>
        <w:tc>
          <w:tcPr>
            <w:tcW w:w="1554" w:type="dxa"/>
            <w:shd w:val="clear" w:color="auto" w:fill="auto"/>
          </w:tcPr>
          <w:p w14:paraId="12AEF7B4" w14:textId="77777777" w:rsidR="00E6231E" w:rsidRPr="00E6231E" w:rsidRDefault="00E6231E" w:rsidP="00E6231E">
            <w:pPr>
              <w:spacing w:line="360" w:lineRule="auto"/>
              <w:jc w:val="center"/>
              <w:rPr>
                <w:sz w:val="26"/>
                <w:szCs w:val="26"/>
              </w:rPr>
            </w:pPr>
            <w:r w:rsidRPr="00E6231E">
              <w:rPr>
                <w:sz w:val="26"/>
                <w:szCs w:val="26"/>
              </w:rPr>
              <w:t>1071</w:t>
            </w:r>
          </w:p>
        </w:tc>
        <w:tc>
          <w:tcPr>
            <w:tcW w:w="1698" w:type="dxa"/>
            <w:shd w:val="clear" w:color="auto" w:fill="auto"/>
          </w:tcPr>
          <w:p w14:paraId="5D616A7D" w14:textId="77777777" w:rsidR="00E6231E" w:rsidRPr="00E6231E" w:rsidRDefault="00E6231E" w:rsidP="00E6231E">
            <w:pPr>
              <w:spacing w:line="360" w:lineRule="auto"/>
              <w:jc w:val="center"/>
              <w:rPr>
                <w:sz w:val="26"/>
                <w:szCs w:val="26"/>
              </w:rPr>
            </w:pPr>
            <w:r w:rsidRPr="00E6231E">
              <w:rPr>
                <w:sz w:val="26"/>
                <w:szCs w:val="26"/>
              </w:rPr>
              <w:t>956</w:t>
            </w:r>
          </w:p>
        </w:tc>
        <w:tc>
          <w:tcPr>
            <w:tcW w:w="1102" w:type="dxa"/>
            <w:shd w:val="clear" w:color="auto" w:fill="auto"/>
          </w:tcPr>
          <w:p w14:paraId="7D3F1CCA"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79407A59" w14:textId="77777777" w:rsidR="00E6231E" w:rsidRPr="00E6231E" w:rsidRDefault="00E6231E" w:rsidP="00E6231E">
            <w:pPr>
              <w:spacing w:line="360" w:lineRule="auto"/>
              <w:jc w:val="center"/>
              <w:rPr>
                <w:sz w:val="26"/>
                <w:szCs w:val="26"/>
              </w:rPr>
            </w:pPr>
            <w:r w:rsidRPr="00E6231E">
              <w:rPr>
                <w:sz w:val="26"/>
                <w:szCs w:val="26"/>
              </w:rPr>
              <w:t>0,59</w:t>
            </w:r>
          </w:p>
        </w:tc>
        <w:tc>
          <w:tcPr>
            <w:tcW w:w="1120" w:type="dxa"/>
          </w:tcPr>
          <w:p w14:paraId="39A2AA09" w14:textId="77777777" w:rsidR="00E6231E" w:rsidRPr="00E6231E" w:rsidRDefault="00E6231E" w:rsidP="00E6231E">
            <w:pPr>
              <w:spacing w:line="360" w:lineRule="auto"/>
              <w:jc w:val="center"/>
              <w:rPr>
                <w:sz w:val="26"/>
                <w:szCs w:val="26"/>
              </w:rPr>
            </w:pPr>
            <w:r w:rsidRPr="00E6231E">
              <w:rPr>
                <w:sz w:val="26"/>
                <w:szCs w:val="26"/>
              </w:rPr>
              <w:t>3,60</w:t>
            </w:r>
          </w:p>
        </w:tc>
        <w:tc>
          <w:tcPr>
            <w:tcW w:w="1269" w:type="dxa"/>
          </w:tcPr>
          <w:p w14:paraId="3061DEEE" w14:textId="77777777" w:rsidR="00E6231E" w:rsidRPr="00E6231E" w:rsidRDefault="00E6231E" w:rsidP="00E6231E">
            <w:pPr>
              <w:spacing w:line="360" w:lineRule="auto"/>
              <w:jc w:val="center"/>
              <w:rPr>
                <w:sz w:val="26"/>
                <w:szCs w:val="26"/>
              </w:rPr>
            </w:pPr>
            <w:r w:rsidRPr="00E6231E">
              <w:rPr>
                <w:sz w:val="26"/>
                <w:szCs w:val="26"/>
              </w:rPr>
              <w:t>1500</w:t>
            </w:r>
          </w:p>
        </w:tc>
      </w:tr>
      <w:tr w:rsidR="00E6231E" w:rsidRPr="00E6231E" w14:paraId="69BB7DA7" w14:textId="77777777" w:rsidTr="00E6231E">
        <w:tc>
          <w:tcPr>
            <w:tcW w:w="916" w:type="dxa"/>
            <w:shd w:val="clear" w:color="auto" w:fill="auto"/>
          </w:tcPr>
          <w:p w14:paraId="0F2D3C3A" w14:textId="77777777" w:rsidR="00E6231E" w:rsidRPr="00E6231E" w:rsidRDefault="00E6231E" w:rsidP="00E6231E">
            <w:pPr>
              <w:spacing w:line="360" w:lineRule="auto"/>
              <w:jc w:val="center"/>
              <w:rPr>
                <w:sz w:val="26"/>
                <w:szCs w:val="26"/>
              </w:rPr>
            </w:pPr>
            <w:r w:rsidRPr="00E6231E">
              <w:rPr>
                <w:sz w:val="26"/>
                <w:szCs w:val="26"/>
              </w:rPr>
              <w:t>15 ГК</w:t>
            </w:r>
          </w:p>
        </w:tc>
        <w:tc>
          <w:tcPr>
            <w:tcW w:w="1420" w:type="dxa"/>
            <w:shd w:val="clear" w:color="auto" w:fill="auto"/>
          </w:tcPr>
          <w:p w14:paraId="556C2921" w14:textId="77777777" w:rsidR="00E6231E" w:rsidRPr="00E6231E" w:rsidRDefault="00E6231E" w:rsidP="00E6231E">
            <w:pPr>
              <w:spacing w:line="360" w:lineRule="auto"/>
              <w:jc w:val="center"/>
              <w:rPr>
                <w:sz w:val="26"/>
                <w:szCs w:val="26"/>
              </w:rPr>
            </w:pPr>
            <w:r w:rsidRPr="00E6231E">
              <w:rPr>
                <w:sz w:val="26"/>
                <w:szCs w:val="26"/>
              </w:rPr>
              <w:t>38</w:t>
            </w:r>
          </w:p>
        </w:tc>
        <w:tc>
          <w:tcPr>
            <w:tcW w:w="1554" w:type="dxa"/>
            <w:shd w:val="clear" w:color="auto" w:fill="auto"/>
          </w:tcPr>
          <w:p w14:paraId="3172A956" w14:textId="77777777" w:rsidR="00E6231E" w:rsidRPr="00E6231E" w:rsidRDefault="00E6231E" w:rsidP="00E6231E">
            <w:pPr>
              <w:spacing w:line="360" w:lineRule="auto"/>
              <w:jc w:val="center"/>
              <w:rPr>
                <w:sz w:val="26"/>
                <w:szCs w:val="26"/>
              </w:rPr>
            </w:pPr>
            <w:r w:rsidRPr="00E6231E">
              <w:rPr>
                <w:sz w:val="26"/>
                <w:szCs w:val="26"/>
              </w:rPr>
              <w:t>1252</w:t>
            </w:r>
          </w:p>
        </w:tc>
        <w:tc>
          <w:tcPr>
            <w:tcW w:w="1698" w:type="dxa"/>
            <w:shd w:val="clear" w:color="auto" w:fill="auto"/>
          </w:tcPr>
          <w:p w14:paraId="16D7139F" w14:textId="77777777" w:rsidR="00E6231E" w:rsidRPr="00E6231E" w:rsidRDefault="00E6231E" w:rsidP="00E6231E">
            <w:pPr>
              <w:spacing w:line="360" w:lineRule="auto"/>
              <w:jc w:val="center"/>
              <w:rPr>
                <w:sz w:val="26"/>
                <w:szCs w:val="26"/>
              </w:rPr>
            </w:pPr>
            <w:r w:rsidRPr="00E6231E">
              <w:rPr>
                <w:sz w:val="26"/>
                <w:szCs w:val="26"/>
              </w:rPr>
              <w:t>-</w:t>
            </w:r>
          </w:p>
        </w:tc>
        <w:tc>
          <w:tcPr>
            <w:tcW w:w="1102" w:type="dxa"/>
            <w:shd w:val="clear" w:color="auto" w:fill="auto"/>
          </w:tcPr>
          <w:p w14:paraId="54188A42"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4C7CFB77" w14:textId="77777777" w:rsidR="00E6231E" w:rsidRPr="00E6231E" w:rsidRDefault="00E6231E" w:rsidP="00E6231E">
            <w:pPr>
              <w:spacing w:line="360" w:lineRule="auto"/>
              <w:jc w:val="center"/>
              <w:rPr>
                <w:sz w:val="26"/>
                <w:szCs w:val="26"/>
              </w:rPr>
            </w:pPr>
            <w:r w:rsidRPr="00E6231E">
              <w:rPr>
                <w:sz w:val="26"/>
                <w:szCs w:val="26"/>
              </w:rPr>
              <w:t>0,26</w:t>
            </w:r>
          </w:p>
        </w:tc>
        <w:tc>
          <w:tcPr>
            <w:tcW w:w="1120" w:type="dxa"/>
          </w:tcPr>
          <w:p w14:paraId="71C7D6E0" w14:textId="77777777" w:rsidR="00E6231E" w:rsidRPr="00E6231E" w:rsidRDefault="00E6231E" w:rsidP="00E6231E">
            <w:pPr>
              <w:spacing w:line="360" w:lineRule="auto"/>
              <w:jc w:val="center"/>
              <w:rPr>
                <w:sz w:val="26"/>
                <w:szCs w:val="26"/>
              </w:rPr>
            </w:pPr>
            <w:r w:rsidRPr="00E6231E">
              <w:rPr>
                <w:sz w:val="26"/>
                <w:szCs w:val="26"/>
              </w:rPr>
              <w:t>1,59</w:t>
            </w:r>
          </w:p>
        </w:tc>
        <w:tc>
          <w:tcPr>
            <w:tcW w:w="1269" w:type="dxa"/>
          </w:tcPr>
          <w:p w14:paraId="1A8B36A1"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521D3C72" w14:textId="77777777" w:rsidTr="00E6231E">
        <w:tc>
          <w:tcPr>
            <w:tcW w:w="916" w:type="dxa"/>
            <w:shd w:val="clear" w:color="auto" w:fill="auto"/>
          </w:tcPr>
          <w:p w14:paraId="58D04E3A" w14:textId="77777777" w:rsidR="00E6231E" w:rsidRPr="00E6231E" w:rsidRDefault="00E6231E" w:rsidP="00E6231E">
            <w:pPr>
              <w:spacing w:line="360" w:lineRule="auto"/>
              <w:jc w:val="center"/>
              <w:rPr>
                <w:sz w:val="26"/>
                <w:szCs w:val="26"/>
              </w:rPr>
            </w:pPr>
            <w:r w:rsidRPr="00E6231E">
              <w:rPr>
                <w:sz w:val="26"/>
                <w:szCs w:val="26"/>
              </w:rPr>
              <w:t>16 ГК</w:t>
            </w:r>
          </w:p>
        </w:tc>
        <w:tc>
          <w:tcPr>
            <w:tcW w:w="1420" w:type="dxa"/>
            <w:shd w:val="clear" w:color="auto" w:fill="auto"/>
          </w:tcPr>
          <w:p w14:paraId="4A55E9C0" w14:textId="77777777" w:rsidR="00E6231E" w:rsidRPr="00E6231E" w:rsidRDefault="00E6231E" w:rsidP="00E6231E">
            <w:pPr>
              <w:spacing w:line="360" w:lineRule="auto"/>
              <w:jc w:val="center"/>
              <w:rPr>
                <w:sz w:val="26"/>
                <w:szCs w:val="26"/>
              </w:rPr>
            </w:pPr>
            <w:r w:rsidRPr="00E6231E">
              <w:rPr>
                <w:sz w:val="26"/>
                <w:szCs w:val="26"/>
              </w:rPr>
              <w:t>16</w:t>
            </w:r>
          </w:p>
        </w:tc>
        <w:tc>
          <w:tcPr>
            <w:tcW w:w="1554" w:type="dxa"/>
            <w:shd w:val="clear" w:color="auto" w:fill="auto"/>
          </w:tcPr>
          <w:p w14:paraId="5CF54D0E" w14:textId="77777777" w:rsidR="00E6231E" w:rsidRPr="00E6231E" w:rsidRDefault="00E6231E" w:rsidP="00E6231E">
            <w:pPr>
              <w:spacing w:line="360" w:lineRule="auto"/>
              <w:jc w:val="center"/>
              <w:rPr>
                <w:sz w:val="26"/>
                <w:szCs w:val="26"/>
              </w:rPr>
            </w:pPr>
            <w:r w:rsidRPr="00E6231E">
              <w:rPr>
                <w:sz w:val="26"/>
                <w:szCs w:val="26"/>
              </w:rPr>
              <w:t>386</w:t>
            </w:r>
          </w:p>
        </w:tc>
        <w:tc>
          <w:tcPr>
            <w:tcW w:w="1698" w:type="dxa"/>
            <w:shd w:val="clear" w:color="auto" w:fill="auto"/>
          </w:tcPr>
          <w:p w14:paraId="4999F7EA" w14:textId="77777777" w:rsidR="00E6231E" w:rsidRPr="00E6231E" w:rsidRDefault="00E6231E" w:rsidP="00E6231E">
            <w:pPr>
              <w:spacing w:line="360" w:lineRule="auto"/>
              <w:jc w:val="center"/>
              <w:rPr>
                <w:sz w:val="26"/>
                <w:szCs w:val="26"/>
              </w:rPr>
            </w:pPr>
            <w:r w:rsidRPr="00E6231E">
              <w:rPr>
                <w:sz w:val="26"/>
                <w:szCs w:val="26"/>
              </w:rPr>
              <w:t>-</w:t>
            </w:r>
          </w:p>
        </w:tc>
        <w:tc>
          <w:tcPr>
            <w:tcW w:w="1102" w:type="dxa"/>
            <w:shd w:val="clear" w:color="auto" w:fill="auto"/>
          </w:tcPr>
          <w:p w14:paraId="32C8A014"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55B1F176" w14:textId="77777777" w:rsidR="00E6231E" w:rsidRPr="00E6231E" w:rsidRDefault="00E6231E" w:rsidP="00E6231E">
            <w:pPr>
              <w:spacing w:line="360" w:lineRule="auto"/>
              <w:jc w:val="center"/>
              <w:rPr>
                <w:sz w:val="26"/>
                <w:szCs w:val="26"/>
              </w:rPr>
            </w:pPr>
            <w:r w:rsidRPr="00E6231E">
              <w:rPr>
                <w:sz w:val="26"/>
                <w:szCs w:val="26"/>
              </w:rPr>
              <w:t>0,18</w:t>
            </w:r>
          </w:p>
        </w:tc>
        <w:tc>
          <w:tcPr>
            <w:tcW w:w="1120" w:type="dxa"/>
          </w:tcPr>
          <w:p w14:paraId="26891FAC" w14:textId="77777777" w:rsidR="00E6231E" w:rsidRPr="00E6231E" w:rsidRDefault="00E6231E" w:rsidP="00E6231E">
            <w:pPr>
              <w:spacing w:line="360" w:lineRule="auto"/>
              <w:jc w:val="center"/>
              <w:rPr>
                <w:sz w:val="26"/>
                <w:szCs w:val="26"/>
              </w:rPr>
            </w:pPr>
            <w:r w:rsidRPr="00E6231E">
              <w:rPr>
                <w:sz w:val="26"/>
                <w:szCs w:val="26"/>
              </w:rPr>
              <w:t>1,08</w:t>
            </w:r>
          </w:p>
        </w:tc>
        <w:tc>
          <w:tcPr>
            <w:tcW w:w="1269" w:type="dxa"/>
          </w:tcPr>
          <w:p w14:paraId="7590E139" w14:textId="77777777" w:rsidR="00E6231E" w:rsidRPr="00E6231E" w:rsidRDefault="00E6231E" w:rsidP="00E6231E">
            <w:pPr>
              <w:spacing w:line="360" w:lineRule="auto"/>
              <w:jc w:val="center"/>
              <w:rPr>
                <w:sz w:val="26"/>
                <w:szCs w:val="26"/>
              </w:rPr>
            </w:pPr>
            <w:r w:rsidRPr="00E6231E">
              <w:rPr>
                <w:sz w:val="26"/>
                <w:szCs w:val="26"/>
              </w:rPr>
              <w:t>600</w:t>
            </w:r>
          </w:p>
        </w:tc>
      </w:tr>
      <w:tr w:rsidR="00E6231E" w:rsidRPr="00E6231E" w14:paraId="523C604D" w14:textId="77777777" w:rsidTr="00E6231E">
        <w:tc>
          <w:tcPr>
            <w:tcW w:w="916" w:type="dxa"/>
            <w:shd w:val="clear" w:color="auto" w:fill="auto"/>
          </w:tcPr>
          <w:p w14:paraId="46A4BB41" w14:textId="77777777" w:rsidR="00E6231E" w:rsidRPr="00E6231E" w:rsidRDefault="00E6231E" w:rsidP="00E6231E">
            <w:pPr>
              <w:spacing w:line="360" w:lineRule="auto"/>
              <w:jc w:val="center"/>
              <w:rPr>
                <w:sz w:val="26"/>
                <w:szCs w:val="26"/>
              </w:rPr>
            </w:pPr>
            <w:r w:rsidRPr="00E6231E">
              <w:rPr>
                <w:sz w:val="26"/>
                <w:szCs w:val="26"/>
              </w:rPr>
              <w:t>17 ГК</w:t>
            </w:r>
          </w:p>
        </w:tc>
        <w:tc>
          <w:tcPr>
            <w:tcW w:w="1420" w:type="dxa"/>
            <w:shd w:val="clear" w:color="auto" w:fill="auto"/>
          </w:tcPr>
          <w:p w14:paraId="38B07E49" w14:textId="77777777" w:rsidR="00E6231E" w:rsidRPr="00E6231E" w:rsidRDefault="00E6231E" w:rsidP="00E6231E">
            <w:pPr>
              <w:spacing w:line="360" w:lineRule="auto"/>
              <w:jc w:val="center"/>
              <w:rPr>
                <w:sz w:val="26"/>
                <w:szCs w:val="26"/>
              </w:rPr>
            </w:pPr>
            <w:r w:rsidRPr="00E6231E">
              <w:rPr>
                <w:sz w:val="26"/>
                <w:szCs w:val="26"/>
              </w:rPr>
              <w:t>34</w:t>
            </w:r>
          </w:p>
        </w:tc>
        <w:tc>
          <w:tcPr>
            <w:tcW w:w="1554" w:type="dxa"/>
            <w:shd w:val="clear" w:color="auto" w:fill="auto"/>
          </w:tcPr>
          <w:p w14:paraId="65E98FE8" w14:textId="77777777" w:rsidR="00E6231E" w:rsidRPr="00E6231E" w:rsidRDefault="00E6231E" w:rsidP="00E6231E">
            <w:pPr>
              <w:spacing w:line="360" w:lineRule="auto"/>
              <w:jc w:val="center"/>
              <w:rPr>
                <w:sz w:val="26"/>
                <w:szCs w:val="26"/>
              </w:rPr>
            </w:pPr>
            <w:r w:rsidRPr="00E6231E">
              <w:rPr>
                <w:sz w:val="26"/>
                <w:szCs w:val="26"/>
              </w:rPr>
              <w:t>602</w:t>
            </w:r>
          </w:p>
        </w:tc>
        <w:tc>
          <w:tcPr>
            <w:tcW w:w="1698" w:type="dxa"/>
            <w:shd w:val="clear" w:color="auto" w:fill="auto"/>
          </w:tcPr>
          <w:p w14:paraId="4C42ABDF" w14:textId="77777777" w:rsidR="00E6231E" w:rsidRPr="00E6231E" w:rsidRDefault="00E6231E" w:rsidP="00E6231E">
            <w:pPr>
              <w:spacing w:line="360" w:lineRule="auto"/>
              <w:jc w:val="center"/>
              <w:rPr>
                <w:sz w:val="26"/>
                <w:szCs w:val="26"/>
              </w:rPr>
            </w:pPr>
            <w:r w:rsidRPr="00E6231E">
              <w:rPr>
                <w:sz w:val="26"/>
                <w:szCs w:val="26"/>
              </w:rPr>
              <w:t>126</w:t>
            </w:r>
          </w:p>
        </w:tc>
        <w:tc>
          <w:tcPr>
            <w:tcW w:w="1102" w:type="dxa"/>
            <w:shd w:val="clear" w:color="auto" w:fill="auto"/>
          </w:tcPr>
          <w:p w14:paraId="34C855C4"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048F0C2F" w14:textId="77777777" w:rsidR="00E6231E" w:rsidRPr="00E6231E" w:rsidRDefault="00E6231E" w:rsidP="00E6231E">
            <w:pPr>
              <w:spacing w:line="360" w:lineRule="auto"/>
              <w:jc w:val="center"/>
              <w:rPr>
                <w:sz w:val="26"/>
                <w:szCs w:val="26"/>
              </w:rPr>
            </w:pPr>
            <w:r w:rsidRPr="00E6231E">
              <w:rPr>
                <w:sz w:val="26"/>
                <w:szCs w:val="26"/>
              </w:rPr>
              <w:t>0,29</w:t>
            </w:r>
          </w:p>
        </w:tc>
        <w:tc>
          <w:tcPr>
            <w:tcW w:w="1120" w:type="dxa"/>
          </w:tcPr>
          <w:p w14:paraId="7ED32197" w14:textId="77777777" w:rsidR="00E6231E" w:rsidRPr="00E6231E" w:rsidRDefault="00E6231E" w:rsidP="00E6231E">
            <w:pPr>
              <w:spacing w:line="360" w:lineRule="auto"/>
              <w:jc w:val="center"/>
              <w:rPr>
                <w:sz w:val="26"/>
                <w:szCs w:val="26"/>
              </w:rPr>
            </w:pPr>
            <w:r w:rsidRPr="00E6231E">
              <w:rPr>
                <w:sz w:val="26"/>
                <w:szCs w:val="26"/>
              </w:rPr>
              <w:t>1,78</w:t>
            </w:r>
          </w:p>
        </w:tc>
        <w:tc>
          <w:tcPr>
            <w:tcW w:w="1269" w:type="dxa"/>
          </w:tcPr>
          <w:p w14:paraId="04BC98BE"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0913BCEA" w14:textId="77777777" w:rsidTr="00E6231E">
        <w:tc>
          <w:tcPr>
            <w:tcW w:w="916" w:type="dxa"/>
            <w:shd w:val="clear" w:color="auto" w:fill="auto"/>
          </w:tcPr>
          <w:p w14:paraId="71475B69" w14:textId="77777777" w:rsidR="00E6231E" w:rsidRPr="00E6231E" w:rsidRDefault="00E6231E" w:rsidP="00E6231E">
            <w:pPr>
              <w:spacing w:line="360" w:lineRule="auto"/>
              <w:jc w:val="center"/>
              <w:rPr>
                <w:sz w:val="26"/>
                <w:szCs w:val="26"/>
              </w:rPr>
            </w:pPr>
            <w:r w:rsidRPr="00E6231E">
              <w:rPr>
                <w:sz w:val="26"/>
                <w:szCs w:val="26"/>
              </w:rPr>
              <w:t>18 ГК</w:t>
            </w:r>
          </w:p>
        </w:tc>
        <w:tc>
          <w:tcPr>
            <w:tcW w:w="1420" w:type="dxa"/>
            <w:shd w:val="clear" w:color="auto" w:fill="auto"/>
          </w:tcPr>
          <w:p w14:paraId="598ACB7F" w14:textId="77777777" w:rsidR="00E6231E" w:rsidRPr="00E6231E" w:rsidRDefault="00E6231E" w:rsidP="00E6231E">
            <w:pPr>
              <w:spacing w:line="360" w:lineRule="auto"/>
              <w:jc w:val="center"/>
              <w:rPr>
                <w:sz w:val="26"/>
                <w:szCs w:val="26"/>
              </w:rPr>
            </w:pPr>
            <w:r w:rsidRPr="00E6231E">
              <w:rPr>
                <w:sz w:val="26"/>
                <w:szCs w:val="26"/>
              </w:rPr>
              <w:t>12</w:t>
            </w:r>
          </w:p>
        </w:tc>
        <w:tc>
          <w:tcPr>
            <w:tcW w:w="1554" w:type="dxa"/>
            <w:shd w:val="clear" w:color="auto" w:fill="auto"/>
          </w:tcPr>
          <w:p w14:paraId="3CADA6D2" w14:textId="77777777" w:rsidR="00E6231E" w:rsidRPr="00E6231E" w:rsidRDefault="00E6231E" w:rsidP="00E6231E">
            <w:pPr>
              <w:spacing w:line="360" w:lineRule="auto"/>
              <w:jc w:val="center"/>
              <w:rPr>
                <w:sz w:val="26"/>
                <w:szCs w:val="26"/>
              </w:rPr>
            </w:pPr>
            <w:r w:rsidRPr="00E6231E">
              <w:rPr>
                <w:sz w:val="26"/>
                <w:szCs w:val="26"/>
              </w:rPr>
              <w:t>981</w:t>
            </w:r>
          </w:p>
        </w:tc>
        <w:tc>
          <w:tcPr>
            <w:tcW w:w="1698" w:type="dxa"/>
            <w:shd w:val="clear" w:color="auto" w:fill="auto"/>
          </w:tcPr>
          <w:p w14:paraId="6CE59E67" w14:textId="77777777" w:rsidR="00E6231E" w:rsidRPr="00E6231E" w:rsidRDefault="00E6231E" w:rsidP="00E6231E">
            <w:pPr>
              <w:spacing w:line="360" w:lineRule="auto"/>
              <w:jc w:val="center"/>
              <w:rPr>
                <w:sz w:val="26"/>
                <w:szCs w:val="26"/>
              </w:rPr>
            </w:pPr>
            <w:r w:rsidRPr="00E6231E">
              <w:rPr>
                <w:sz w:val="26"/>
                <w:szCs w:val="26"/>
              </w:rPr>
              <w:t>292</w:t>
            </w:r>
          </w:p>
        </w:tc>
        <w:tc>
          <w:tcPr>
            <w:tcW w:w="1102" w:type="dxa"/>
            <w:shd w:val="clear" w:color="auto" w:fill="auto"/>
          </w:tcPr>
          <w:p w14:paraId="3FFAC6A3"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2A32060" w14:textId="77777777" w:rsidR="00E6231E" w:rsidRPr="00E6231E" w:rsidRDefault="00E6231E" w:rsidP="00E6231E">
            <w:pPr>
              <w:spacing w:line="360" w:lineRule="auto"/>
              <w:jc w:val="center"/>
              <w:rPr>
                <w:sz w:val="26"/>
                <w:szCs w:val="26"/>
              </w:rPr>
            </w:pPr>
            <w:r w:rsidRPr="00E6231E">
              <w:rPr>
                <w:sz w:val="26"/>
                <w:szCs w:val="26"/>
              </w:rPr>
              <w:t>0,16</w:t>
            </w:r>
          </w:p>
        </w:tc>
        <w:tc>
          <w:tcPr>
            <w:tcW w:w="1120" w:type="dxa"/>
          </w:tcPr>
          <w:p w14:paraId="171DCF74" w14:textId="77777777" w:rsidR="00E6231E" w:rsidRPr="00E6231E" w:rsidRDefault="00E6231E" w:rsidP="00E6231E">
            <w:pPr>
              <w:spacing w:line="360" w:lineRule="auto"/>
              <w:jc w:val="center"/>
              <w:rPr>
                <w:sz w:val="26"/>
                <w:szCs w:val="26"/>
              </w:rPr>
            </w:pPr>
            <w:r w:rsidRPr="00E6231E">
              <w:rPr>
                <w:sz w:val="26"/>
                <w:szCs w:val="26"/>
              </w:rPr>
              <w:t>1,02</w:t>
            </w:r>
          </w:p>
        </w:tc>
        <w:tc>
          <w:tcPr>
            <w:tcW w:w="1269" w:type="dxa"/>
          </w:tcPr>
          <w:p w14:paraId="6DAC610A" w14:textId="77777777" w:rsidR="00E6231E" w:rsidRPr="00E6231E" w:rsidRDefault="00E6231E" w:rsidP="00E6231E">
            <w:pPr>
              <w:spacing w:line="360" w:lineRule="auto"/>
              <w:jc w:val="center"/>
              <w:rPr>
                <w:sz w:val="26"/>
                <w:szCs w:val="26"/>
              </w:rPr>
            </w:pPr>
            <w:r w:rsidRPr="00E6231E">
              <w:rPr>
                <w:sz w:val="26"/>
                <w:szCs w:val="26"/>
              </w:rPr>
              <w:t>600</w:t>
            </w:r>
          </w:p>
        </w:tc>
      </w:tr>
      <w:tr w:rsidR="00E6231E" w:rsidRPr="00E6231E" w14:paraId="5C6E65A4" w14:textId="77777777" w:rsidTr="00E6231E">
        <w:tc>
          <w:tcPr>
            <w:tcW w:w="916" w:type="dxa"/>
            <w:shd w:val="clear" w:color="auto" w:fill="auto"/>
          </w:tcPr>
          <w:p w14:paraId="55430F49" w14:textId="77777777" w:rsidR="00E6231E" w:rsidRPr="00E6231E" w:rsidRDefault="00E6231E" w:rsidP="00E6231E">
            <w:pPr>
              <w:spacing w:line="360" w:lineRule="auto"/>
              <w:jc w:val="center"/>
              <w:rPr>
                <w:sz w:val="26"/>
                <w:szCs w:val="26"/>
              </w:rPr>
            </w:pPr>
            <w:r w:rsidRPr="00E6231E">
              <w:rPr>
                <w:sz w:val="26"/>
                <w:szCs w:val="26"/>
              </w:rPr>
              <w:t>19 ГК</w:t>
            </w:r>
          </w:p>
        </w:tc>
        <w:tc>
          <w:tcPr>
            <w:tcW w:w="1420" w:type="dxa"/>
            <w:shd w:val="clear" w:color="auto" w:fill="auto"/>
          </w:tcPr>
          <w:p w14:paraId="08AE38CB" w14:textId="77777777" w:rsidR="00E6231E" w:rsidRPr="00E6231E" w:rsidRDefault="00E6231E" w:rsidP="00E6231E">
            <w:pPr>
              <w:spacing w:line="360" w:lineRule="auto"/>
              <w:jc w:val="center"/>
              <w:rPr>
                <w:sz w:val="26"/>
                <w:szCs w:val="26"/>
              </w:rPr>
            </w:pPr>
            <w:r w:rsidRPr="00E6231E">
              <w:rPr>
                <w:sz w:val="26"/>
                <w:szCs w:val="26"/>
              </w:rPr>
              <w:t>59</w:t>
            </w:r>
          </w:p>
        </w:tc>
        <w:tc>
          <w:tcPr>
            <w:tcW w:w="1554" w:type="dxa"/>
            <w:shd w:val="clear" w:color="auto" w:fill="auto"/>
          </w:tcPr>
          <w:p w14:paraId="1EC56BFC" w14:textId="77777777" w:rsidR="00E6231E" w:rsidRPr="00E6231E" w:rsidRDefault="00E6231E" w:rsidP="00E6231E">
            <w:pPr>
              <w:spacing w:line="360" w:lineRule="auto"/>
              <w:jc w:val="center"/>
              <w:rPr>
                <w:sz w:val="26"/>
                <w:szCs w:val="26"/>
              </w:rPr>
            </w:pPr>
            <w:r w:rsidRPr="00E6231E">
              <w:rPr>
                <w:sz w:val="26"/>
                <w:szCs w:val="26"/>
              </w:rPr>
              <w:t>1990</w:t>
            </w:r>
          </w:p>
        </w:tc>
        <w:tc>
          <w:tcPr>
            <w:tcW w:w="1698" w:type="dxa"/>
            <w:shd w:val="clear" w:color="auto" w:fill="auto"/>
          </w:tcPr>
          <w:p w14:paraId="16CC6AC8" w14:textId="77777777" w:rsidR="00E6231E" w:rsidRPr="00E6231E" w:rsidRDefault="00E6231E" w:rsidP="00E6231E">
            <w:pPr>
              <w:spacing w:line="360" w:lineRule="auto"/>
              <w:jc w:val="center"/>
              <w:rPr>
                <w:sz w:val="26"/>
                <w:szCs w:val="26"/>
              </w:rPr>
            </w:pPr>
            <w:r w:rsidRPr="00E6231E">
              <w:rPr>
                <w:sz w:val="26"/>
                <w:szCs w:val="26"/>
              </w:rPr>
              <w:t>-</w:t>
            </w:r>
          </w:p>
        </w:tc>
        <w:tc>
          <w:tcPr>
            <w:tcW w:w="1102" w:type="dxa"/>
            <w:shd w:val="clear" w:color="auto" w:fill="auto"/>
          </w:tcPr>
          <w:p w14:paraId="3B293207"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3671194D" w14:textId="77777777" w:rsidR="00E6231E" w:rsidRPr="00E6231E" w:rsidRDefault="00E6231E" w:rsidP="00E6231E">
            <w:pPr>
              <w:spacing w:line="360" w:lineRule="auto"/>
              <w:jc w:val="center"/>
              <w:rPr>
                <w:sz w:val="26"/>
                <w:szCs w:val="26"/>
              </w:rPr>
            </w:pPr>
            <w:r w:rsidRPr="00E6231E">
              <w:rPr>
                <w:sz w:val="26"/>
                <w:szCs w:val="26"/>
              </w:rPr>
              <w:t>0,31</w:t>
            </w:r>
          </w:p>
        </w:tc>
        <w:tc>
          <w:tcPr>
            <w:tcW w:w="1120" w:type="dxa"/>
          </w:tcPr>
          <w:p w14:paraId="2BE461E3" w14:textId="77777777" w:rsidR="00E6231E" w:rsidRPr="00E6231E" w:rsidRDefault="00E6231E" w:rsidP="00E6231E">
            <w:pPr>
              <w:spacing w:line="360" w:lineRule="auto"/>
              <w:jc w:val="center"/>
              <w:rPr>
                <w:sz w:val="26"/>
                <w:szCs w:val="26"/>
              </w:rPr>
            </w:pPr>
            <w:r w:rsidRPr="00E6231E">
              <w:rPr>
                <w:sz w:val="26"/>
                <w:szCs w:val="26"/>
              </w:rPr>
              <w:t>1,88</w:t>
            </w:r>
          </w:p>
        </w:tc>
        <w:tc>
          <w:tcPr>
            <w:tcW w:w="1269" w:type="dxa"/>
          </w:tcPr>
          <w:p w14:paraId="738BFCCE"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33BC98ED" w14:textId="77777777" w:rsidTr="00E6231E">
        <w:tc>
          <w:tcPr>
            <w:tcW w:w="916" w:type="dxa"/>
            <w:shd w:val="clear" w:color="auto" w:fill="auto"/>
          </w:tcPr>
          <w:p w14:paraId="123E39B2" w14:textId="77777777" w:rsidR="00E6231E" w:rsidRPr="00E6231E" w:rsidRDefault="00E6231E" w:rsidP="00E6231E">
            <w:pPr>
              <w:spacing w:line="360" w:lineRule="auto"/>
              <w:jc w:val="center"/>
              <w:rPr>
                <w:sz w:val="26"/>
                <w:szCs w:val="26"/>
              </w:rPr>
            </w:pPr>
            <w:r w:rsidRPr="00E6231E">
              <w:rPr>
                <w:sz w:val="26"/>
                <w:szCs w:val="26"/>
              </w:rPr>
              <w:t>20 ГК</w:t>
            </w:r>
          </w:p>
        </w:tc>
        <w:tc>
          <w:tcPr>
            <w:tcW w:w="1420" w:type="dxa"/>
            <w:shd w:val="clear" w:color="auto" w:fill="auto"/>
          </w:tcPr>
          <w:p w14:paraId="78381177" w14:textId="77777777" w:rsidR="00E6231E" w:rsidRPr="00E6231E" w:rsidRDefault="00E6231E" w:rsidP="00E6231E">
            <w:pPr>
              <w:spacing w:line="360" w:lineRule="auto"/>
              <w:jc w:val="center"/>
              <w:rPr>
                <w:sz w:val="26"/>
                <w:szCs w:val="26"/>
              </w:rPr>
            </w:pPr>
            <w:r w:rsidRPr="00E6231E">
              <w:rPr>
                <w:sz w:val="26"/>
                <w:szCs w:val="26"/>
              </w:rPr>
              <w:t>272</w:t>
            </w:r>
          </w:p>
        </w:tc>
        <w:tc>
          <w:tcPr>
            <w:tcW w:w="1554" w:type="dxa"/>
            <w:shd w:val="clear" w:color="auto" w:fill="auto"/>
          </w:tcPr>
          <w:p w14:paraId="1A02FE17" w14:textId="77777777" w:rsidR="00E6231E" w:rsidRPr="00E6231E" w:rsidRDefault="00E6231E" w:rsidP="00E6231E">
            <w:pPr>
              <w:spacing w:line="360" w:lineRule="auto"/>
              <w:jc w:val="center"/>
              <w:rPr>
                <w:sz w:val="26"/>
                <w:szCs w:val="26"/>
              </w:rPr>
            </w:pPr>
            <w:r w:rsidRPr="00E6231E">
              <w:rPr>
                <w:sz w:val="26"/>
                <w:szCs w:val="26"/>
              </w:rPr>
              <w:t>2787</w:t>
            </w:r>
          </w:p>
        </w:tc>
        <w:tc>
          <w:tcPr>
            <w:tcW w:w="1698" w:type="dxa"/>
            <w:shd w:val="clear" w:color="auto" w:fill="auto"/>
          </w:tcPr>
          <w:p w14:paraId="7FDA7591" w14:textId="77777777" w:rsidR="00E6231E" w:rsidRPr="00E6231E" w:rsidRDefault="00E6231E" w:rsidP="00E6231E">
            <w:pPr>
              <w:spacing w:line="360" w:lineRule="auto"/>
              <w:jc w:val="center"/>
              <w:rPr>
                <w:sz w:val="26"/>
                <w:szCs w:val="26"/>
              </w:rPr>
            </w:pPr>
            <w:r w:rsidRPr="00E6231E">
              <w:rPr>
                <w:sz w:val="26"/>
                <w:szCs w:val="26"/>
              </w:rPr>
              <w:t>5277</w:t>
            </w:r>
          </w:p>
        </w:tc>
        <w:tc>
          <w:tcPr>
            <w:tcW w:w="1102" w:type="dxa"/>
            <w:shd w:val="clear" w:color="auto" w:fill="auto"/>
          </w:tcPr>
          <w:p w14:paraId="7ADD4B3C"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169C3DE7" w14:textId="77777777" w:rsidR="00E6231E" w:rsidRPr="00E6231E" w:rsidRDefault="00E6231E" w:rsidP="00E6231E">
            <w:pPr>
              <w:spacing w:line="360" w:lineRule="auto"/>
              <w:jc w:val="center"/>
              <w:rPr>
                <w:sz w:val="26"/>
                <w:szCs w:val="26"/>
              </w:rPr>
            </w:pPr>
            <w:r w:rsidRPr="00E6231E">
              <w:rPr>
                <w:sz w:val="26"/>
                <w:szCs w:val="26"/>
              </w:rPr>
              <w:t>0,51</w:t>
            </w:r>
          </w:p>
        </w:tc>
        <w:tc>
          <w:tcPr>
            <w:tcW w:w="1120" w:type="dxa"/>
          </w:tcPr>
          <w:p w14:paraId="02FF7933" w14:textId="77777777" w:rsidR="00E6231E" w:rsidRPr="00E6231E" w:rsidRDefault="00E6231E" w:rsidP="00E6231E">
            <w:pPr>
              <w:spacing w:line="360" w:lineRule="auto"/>
              <w:jc w:val="center"/>
              <w:rPr>
                <w:sz w:val="26"/>
                <w:szCs w:val="26"/>
              </w:rPr>
            </w:pPr>
            <w:r w:rsidRPr="00E6231E">
              <w:rPr>
                <w:sz w:val="26"/>
                <w:szCs w:val="26"/>
              </w:rPr>
              <w:t>3,12</w:t>
            </w:r>
          </w:p>
        </w:tc>
        <w:tc>
          <w:tcPr>
            <w:tcW w:w="1269" w:type="dxa"/>
          </w:tcPr>
          <w:p w14:paraId="1DD9486F" w14:textId="77777777" w:rsidR="00E6231E" w:rsidRPr="00E6231E" w:rsidRDefault="00E6231E" w:rsidP="00E6231E">
            <w:pPr>
              <w:spacing w:line="360" w:lineRule="auto"/>
              <w:jc w:val="center"/>
              <w:rPr>
                <w:sz w:val="26"/>
                <w:szCs w:val="26"/>
              </w:rPr>
            </w:pPr>
            <w:r w:rsidRPr="00E6231E">
              <w:rPr>
                <w:sz w:val="26"/>
                <w:szCs w:val="26"/>
              </w:rPr>
              <w:t>1500</w:t>
            </w:r>
          </w:p>
        </w:tc>
      </w:tr>
      <w:tr w:rsidR="00E6231E" w:rsidRPr="00E6231E" w14:paraId="770574B5" w14:textId="77777777" w:rsidTr="00E6231E">
        <w:tc>
          <w:tcPr>
            <w:tcW w:w="916" w:type="dxa"/>
            <w:shd w:val="clear" w:color="auto" w:fill="auto"/>
          </w:tcPr>
          <w:p w14:paraId="65439B54" w14:textId="77777777" w:rsidR="00E6231E" w:rsidRPr="00E6231E" w:rsidRDefault="00E6231E" w:rsidP="00E6231E">
            <w:pPr>
              <w:spacing w:line="360" w:lineRule="auto"/>
              <w:jc w:val="center"/>
              <w:rPr>
                <w:sz w:val="26"/>
                <w:szCs w:val="26"/>
              </w:rPr>
            </w:pPr>
            <w:r w:rsidRPr="00E6231E">
              <w:rPr>
                <w:sz w:val="26"/>
                <w:szCs w:val="26"/>
              </w:rPr>
              <w:t>21 ГК</w:t>
            </w:r>
          </w:p>
        </w:tc>
        <w:tc>
          <w:tcPr>
            <w:tcW w:w="1420" w:type="dxa"/>
            <w:shd w:val="clear" w:color="auto" w:fill="auto"/>
          </w:tcPr>
          <w:p w14:paraId="6DAAE08C" w14:textId="77777777" w:rsidR="00E6231E" w:rsidRPr="00E6231E" w:rsidRDefault="00E6231E" w:rsidP="00E6231E">
            <w:pPr>
              <w:spacing w:line="360" w:lineRule="auto"/>
              <w:jc w:val="center"/>
              <w:rPr>
                <w:sz w:val="26"/>
                <w:szCs w:val="26"/>
              </w:rPr>
            </w:pPr>
            <w:r w:rsidRPr="00E6231E">
              <w:rPr>
                <w:sz w:val="26"/>
                <w:szCs w:val="26"/>
              </w:rPr>
              <w:t>24</w:t>
            </w:r>
          </w:p>
        </w:tc>
        <w:tc>
          <w:tcPr>
            <w:tcW w:w="1554" w:type="dxa"/>
            <w:shd w:val="clear" w:color="auto" w:fill="auto"/>
          </w:tcPr>
          <w:p w14:paraId="4F753E70" w14:textId="77777777" w:rsidR="00E6231E" w:rsidRPr="00E6231E" w:rsidRDefault="00E6231E" w:rsidP="00E6231E">
            <w:pPr>
              <w:spacing w:line="360" w:lineRule="auto"/>
              <w:jc w:val="center"/>
              <w:rPr>
                <w:sz w:val="26"/>
                <w:szCs w:val="26"/>
              </w:rPr>
            </w:pPr>
            <w:r w:rsidRPr="00E6231E">
              <w:rPr>
                <w:sz w:val="26"/>
                <w:szCs w:val="26"/>
              </w:rPr>
              <w:t>746</w:t>
            </w:r>
          </w:p>
        </w:tc>
        <w:tc>
          <w:tcPr>
            <w:tcW w:w="1698" w:type="dxa"/>
            <w:shd w:val="clear" w:color="auto" w:fill="auto"/>
          </w:tcPr>
          <w:p w14:paraId="5FE937F6" w14:textId="77777777" w:rsidR="00E6231E" w:rsidRPr="00E6231E" w:rsidRDefault="00E6231E" w:rsidP="00E6231E">
            <w:pPr>
              <w:spacing w:line="360" w:lineRule="auto"/>
              <w:jc w:val="center"/>
              <w:rPr>
                <w:sz w:val="26"/>
                <w:szCs w:val="26"/>
              </w:rPr>
            </w:pPr>
            <w:r w:rsidRPr="00E6231E">
              <w:rPr>
                <w:sz w:val="26"/>
                <w:szCs w:val="26"/>
              </w:rPr>
              <w:t>-</w:t>
            </w:r>
          </w:p>
        </w:tc>
        <w:tc>
          <w:tcPr>
            <w:tcW w:w="1102" w:type="dxa"/>
            <w:shd w:val="clear" w:color="auto" w:fill="auto"/>
          </w:tcPr>
          <w:p w14:paraId="1114BA14"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63333F58" w14:textId="77777777" w:rsidR="00E6231E" w:rsidRPr="00E6231E" w:rsidRDefault="00E6231E" w:rsidP="00E6231E">
            <w:pPr>
              <w:spacing w:line="360" w:lineRule="auto"/>
              <w:jc w:val="center"/>
              <w:rPr>
                <w:sz w:val="26"/>
                <w:szCs w:val="26"/>
              </w:rPr>
            </w:pPr>
            <w:r w:rsidRPr="00E6231E">
              <w:rPr>
                <w:sz w:val="26"/>
                <w:szCs w:val="26"/>
              </w:rPr>
              <w:t>0,20</w:t>
            </w:r>
          </w:p>
        </w:tc>
        <w:tc>
          <w:tcPr>
            <w:tcW w:w="1120" w:type="dxa"/>
          </w:tcPr>
          <w:p w14:paraId="40120802" w14:textId="77777777" w:rsidR="00E6231E" w:rsidRPr="00E6231E" w:rsidRDefault="00E6231E" w:rsidP="00E6231E">
            <w:pPr>
              <w:spacing w:line="360" w:lineRule="auto"/>
              <w:jc w:val="center"/>
              <w:rPr>
                <w:sz w:val="26"/>
                <w:szCs w:val="26"/>
              </w:rPr>
            </w:pPr>
            <w:r w:rsidRPr="00E6231E">
              <w:rPr>
                <w:sz w:val="26"/>
                <w:szCs w:val="26"/>
              </w:rPr>
              <w:t>1,24</w:t>
            </w:r>
          </w:p>
        </w:tc>
        <w:tc>
          <w:tcPr>
            <w:tcW w:w="1269" w:type="dxa"/>
          </w:tcPr>
          <w:p w14:paraId="0ECA03EE" w14:textId="77777777" w:rsidR="00E6231E" w:rsidRPr="00E6231E" w:rsidRDefault="00E6231E" w:rsidP="00E6231E">
            <w:pPr>
              <w:spacing w:line="360" w:lineRule="auto"/>
              <w:jc w:val="center"/>
              <w:rPr>
                <w:sz w:val="26"/>
                <w:szCs w:val="26"/>
              </w:rPr>
            </w:pPr>
            <w:r w:rsidRPr="00E6231E">
              <w:rPr>
                <w:sz w:val="26"/>
                <w:szCs w:val="26"/>
              </w:rPr>
              <w:t>1000</w:t>
            </w:r>
          </w:p>
        </w:tc>
      </w:tr>
      <w:tr w:rsidR="00E6231E" w:rsidRPr="00E6231E" w14:paraId="2A685B95" w14:textId="77777777" w:rsidTr="00E6231E">
        <w:tc>
          <w:tcPr>
            <w:tcW w:w="916" w:type="dxa"/>
            <w:shd w:val="clear" w:color="auto" w:fill="auto"/>
          </w:tcPr>
          <w:p w14:paraId="275B4D40" w14:textId="77777777" w:rsidR="00E6231E" w:rsidRPr="00E6231E" w:rsidRDefault="00E6231E" w:rsidP="00E6231E">
            <w:pPr>
              <w:spacing w:line="360" w:lineRule="auto"/>
              <w:jc w:val="center"/>
              <w:rPr>
                <w:sz w:val="26"/>
                <w:szCs w:val="26"/>
              </w:rPr>
            </w:pPr>
            <w:r w:rsidRPr="00E6231E">
              <w:rPr>
                <w:sz w:val="26"/>
                <w:szCs w:val="26"/>
              </w:rPr>
              <w:t>22 ГК</w:t>
            </w:r>
          </w:p>
        </w:tc>
        <w:tc>
          <w:tcPr>
            <w:tcW w:w="1420" w:type="dxa"/>
            <w:shd w:val="clear" w:color="auto" w:fill="auto"/>
          </w:tcPr>
          <w:p w14:paraId="74AF4FB6" w14:textId="77777777" w:rsidR="00E6231E" w:rsidRPr="00E6231E" w:rsidRDefault="00E6231E" w:rsidP="00E6231E">
            <w:pPr>
              <w:spacing w:line="360" w:lineRule="auto"/>
              <w:jc w:val="center"/>
              <w:rPr>
                <w:sz w:val="26"/>
                <w:szCs w:val="26"/>
              </w:rPr>
            </w:pPr>
            <w:r w:rsidRPr="00E6231E">
              <w:rPr>
                <w:sz w:val="26"/>
                <w:szCs w:val="26"/>
              </w:rPr>
              <w:t>122</w:t>
            </w:r>
          </w:p>
        </w:tc>
        <w:tc>
          <w:tcPr>
            <w:tcW w:w="1554" w:type="dxa"/>
            <w:shd w:val="clear" w:color="auto" w:fill="auto"/>
          </w:tcPr>
          <w:p w14:paraId="0491F38E" w14:textId="77777777" w:rsidR="00E6231E" w:rsidRPr="00E6231E" w:rsidRDefault="00E6231E" w:rsidP="00E6231E">
            <w:pPr>
              <w:spacing w:line="360" w:lineRule="auto"/>
              <w:jc w:val="center"/>
              <w:rPr>
                <w:sz w:val="26"/>
                <w:szCs w:val="26"/>
              </w:rPr>
            </w:pPr>
            <w:r w:rsidRPr="00E6231E">
              <w:rPr>
                <w:sz w:val="26"/>
                <w:szCs w:val="26"/>
              </w:rPr>
              <w:t>2362</w:t>
            </w:r>
          </w:p>
        </w:tc>
        <w:tc>
          <w:tcPr>
            <w:tcW w:w="1698" w:type="dxa"/>
            <w:shd w:val="clear" w:color="auto" w:fill="auto"/>
          </w:tcPr>
          <w:p w14:paraId="6E393A91" w14:textId="77777777" w:rsidR="00E6231E" w:rsidRPr="00E6231E" w:rsidRDefault="00E6231E" w:rsidP="00E6231E">
            <w:pPr>
              <w:spacing w:line="360" w:lineRule="auto"/>
              <w:jc w:val="center"/>
              <w:rPr>
                <w:sz w:val="26"/>
                <w:szCs w:val="26"/>
              </w:rPr>
            </w:pPr>
            <w:r w:rsidRPr="00E6231E">
              <w:rPr>
                <w:sz w:val="26"/>
                <w:szCs w:val="26"/>
              </w:rPr>
              <w:t>250</w:t>
            </w:r>
          </w:p>
        </w:tc>
        <w:tc>
          <w:tcPr>
            <w:tcW w:w="1102" w:type="dxa"/>
            <w:shd w:val="clear" w:color="auto" w:fill="auto"/>
          </w:tcPr>
          <w:p w14:paraId="2488BE6B" w14:textId="77777777" w:rsidR="00E6231E" w:rsidRPr="00E6231E" w:rsidRDefault="00E6231E" w:rsidP="00E6231E">
            <w:pPr>
              <w:spacing w:line="360" w:lineRule="auto"/>
              <w:jc w:val="center"/>
              <w:rPr>
                <w:sz w:val="26"/>
                <w:szCs w:val="26"/>
              </w:rPr>
            </w:pPr>
            <w:r w:rsidRPr="00E6231E">
              <w:rPr>
                <w:sz w:val="26"/>
                <w:szCs w:val="26"/>
              </w:rPr>
              <w:t>0,003</w:t>
            </w:r>
          </w:p>
        </w:tc>
        <w:tc>
          <w:tcPr>
            <w:tcW w:w="945" w:type="dxa"/>
            <w:shd w:val="clear" w:color="auto" w:fill="auto"/>
          </w:tcPr>
          <w:p w14:paraId="2CFDDE85" w14:textId="77777777" w:rsidR="00E6231E" w:rsidRPr="00E6231E" w:rsidRDefault="00E6231E" w:rsidP="00E6231E">
            <w:pPr>
              <w:spacing w:line="360" w:lineRule="auto"/>
              <w:jc w:val="center"/>
              <w:rPr>
                <w:sz w:val="26"/>
                <w:szCs w:val="26"/>
              </w:rPr>
            </w:pPr>
            <w:r w:rsidRPr="00E6231E">
              <w:rPr>
                <w:sz w:val="26"/>
                <w:szCs w:val="26"/>
              </w:rPr>
              <w:t>0,32</w:t>
            </w:r>
          </w:p>
        </w:tc>
        <w:tc>
          <w:tcPr>
            <w:tcW w:w="1120" w:type="dxa"/>
          </w:tcPr>
          <w:p w14:paraId="224E7161" w14:textId="77777777" w:rsidR="00E6231E" w:rsidRPr="00E6231E" w:rsidRDefault="00E6231E" w:rsidP="00E6231E">
            <w:pPr>
              <w:spacing w:line="360" w:lineRule="auto"/>
              <w:jc w:val="center"/>
              <w:rPr>
                <w:sz w:val="26"/>
                <w:szCs w:val="26"/>
              </w:rPr>
            </w:pPr>
            <w:r w:rsidRPr="00E6231E">
              <w:rPr>
                <w:sz w:val="26"/>
                <w:szCs w:val="26"/>
              </w:rPr>
              <w:t>1,90</w:t>
            </w:r>
          </w:p>
        </w:tc>
        <w:tc>
          <w:tcPr>
            <w:tcW w:w="1269" w:type="dxa"/>
          </w:tcPr>
          <w:p w14:paraId="366060A5" w14:textId="77777777" w:rsidR="00E6231E" w:rsidRPr="00E6231E" w:rsidRDefault="00E6231E" w:rsidP="00E6231E">
            <w:pPr>
              <w:spacing w:line="360" w:lineRule="auto"/>
              <w:jc w:val="center"/>
              <w:rPr>
                <w:sz w:val="26"/>
                <w:szCs w:val="26"/>
              </w:rPr>
            </w:pPr>
            <w:r w:rsidRPr="00E6231E">
              <w:rPr>
                <w:sz w:val="26"/>
                <w:szCs w:val="26"/>
              </w:rPr>
              <w:t>1000</w:t>
            </w:r>
          </w:p>
        </w:tc>
      </w:tr>
    </w:tbl>
    <w:p w14:paraId="008E1B1B" w14:textId="77777777" w:rsidR="00E6231E" w:rsidRPr="00E6231E" w:rsidRDefault="00E6231E" w:rsidP="00E6231E">
      <w:pPr>
        <w:spacing w:line="360" w:lineRule="auto"/>
        <w:ind w:firstLine="709"/>
        <w:jc w:val="both"/>
        <w:rPr>
          <w:sz w:val="26"/>
          <w:szCs w:val="26"/>
        </w:rPr>
      </w:pPr>
    </w:p>
    <w:p w14:paraId="66B28238" w14:textId="77777777" w:rsidR="00E6231E" w:rsidRPr="00E6231E" w:rsidRDefault="00E6231E" w:rsidP="00E6231E">
      <w:pPr>
        <w:ind w:firstLine="709"/>
        <w:jc w:val="both"/>
        <w:rPr>
          <w:sz w:val="28"/>
          <w:szCs w:val="28"/>
        </w:rPr>
      </w:pPr>
      <w:r w:rsidRPr="00E6231E">
        <w:rPr>
          <w:sz w:val="28"/>
          <w:szCs w:val="28"/>
        </w:rPr>
        <w:t>Максимальный объем воды подходящий к устью за первые 20 мин.м</w:t>
      </w:r>
      <w:r w:rsidRPr="00E6231E">
        <w:rPr>
          <w:sz w:val="28"/>
          <w:szCs w:val="28"/>
          <w:vertAlign w:val="superscript"/>
        </w:rPr>
        <w:t>3</w:t>
      </w:r>
      <w:r w:rsidRPr="00E6231E">
        <w:rPr>
          <w:sz w:val="28"/>
          <w:szCs w:val="28"/>
        </w:rPr>
        <w:t xml:space="preserve"> и тип выбранного резервуара наполнителя неочищенн</w:t>
      </w:r>
      <w:r w:rsidR="004E14E5">
        <w:rPr>
          <w:sz w:val="28"/>
          <w:szCs w:val="28"/>
        </w:rPr>
        <w:t>ых вод представлены в таблице 27</w:t>
      </w:r>
      <w:r w:rsidRPr="00E6231E">
        <w:rPr>
          <w:sz w:val="28"/>
          <w:szCs w:val="28"/>
        </w:rPr>
        <w:t xml:space="preserve">. </w:t>
      </w:r>
    </w:p>
    <w:p w14:paraId="693A8D03" w14:textId="77777777" w:rsidR="00E6231E" w:rsidRPr="00E6231E" w:rsidRDefault="004E14E5" w:rsidP="00E6231E">
      <w:pPr>
        <w:ind w:firstLine="709"/>
        <w:jc w:val="right"/>
        <w:rPr>
          <w:sz w:val="28"/>
          <w:szCs w:val="28"/>
        </w:rPr>
      </w:pPr>
      <w:r>
        <w:rPr>
          <w:sz w:val="28"/>
          <w:szCs w:val="28"/>
        </w:rPr>
        <w:t>Таблица 27</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753"/>
        <w:gridCol w:w="1994"/>
        <w:gridCol w:w="2274"/>
        <w:gridCol w:w="1754"/>
      </w:tblGrid>
      <w:tr w:rsidR="00E6231E" w:rsidRPr="00E6231E" w14:paraId="3487065A" w14:textId="77777777" w:rsidTr="00E6231E">
        <w:tc>
          <w:tcPr>
            <w:tcW w:w="1134" w:type="dxa"/>
            <w:shd w:val="clear" w:color="auto" w:fill="auto"/>
          </w:tcPr>
          <w:p w14:paraId="06409C43" w14:textId="77777777" w:rsidR="00E6231E" w:rsidRPr="00E6231E" w:rsidRDefault="00E6231E" w:rsidP="00E6231E">
            <w:pPr>
              <w:jc w:val="center"/>
              <w:rPr>
                <w:sz w:val="26"/>
                <w:szCs w:val="26"/>
              </w:rPr>
            </w:pPr>
            <w:r w:rsidRPr="00E6231E">
              <w:rPr>
                <w:sz w:val="26"/>
                <w:szCs w:val="26"/>
              </w:rPr>
              <w:t>№ ГК</w:t>
            </w:r>
          </w:p>
        </w:tc>
        <w:tc>
          <w:tcPr>
            <w:tcW w:w="1842" w:type="dxa"/>
            <w:shd w:val="clear" w:color="auto" w:fill="auto"/>
          </w:tcPr>
          <w:p w14:paraId="77B76697" w14:textId="77777777" w:rsidR="00E6231E" w:rsidRPr="00E6231E" w:rsidRDefault="00E6231E" w:rsidP="00E6231E">
            <w:pPr>
              <w:jc w:val="center"/>
              <w:rPr>
                <w:sz w:val="26"/>
                <w:szCs w:val="26"/>
              </w:rPr>
            </w:pPr>
            <w:r w:rsidRPr="00E6231E">
              <w:rPr>
                <w:sz w:val="26"/>
                <w:szCs w:val="26"/>
              </w:rPr>
              <w:t>Площадь водосбора, га</w:t>
            </w:r>
          </w:p>
        </w:tc>
        <w:tc>
          <w:tcPr>
            <w:tcW w:w="2127" w:type="dxa"/>
            <w:shd w:val="clear" w:color="auto" w:fill="auto"/>
          </w:tcPr>
          <w:p w14:paraId="51E7AE28" w14:textId="77777777" w:rsidR="00E6231E" w:rsidRPr="00E6231E" w:rsidRDefault="00E6231E" w:rsidP="00E6231E">
            <w:pPr>
              <w:jc w:val="center"/>
              <w:rPr>
                <w:sz w:val="26"/>
                <w:szCs w:val="26"/>
                <w:vertAlign w:val="superscript"/>
              </w:rPr>
            </w:pPr>
            <w:r w:rsidRPr="00E6231E">
              <w:rPr>
                <w:sz w:val="26"/>
                <w:szCs w:val="26"/>
              </w:rPr>
              <w:t>Объем стока с территории всего, м</w:t>
            </w:r>
            <w:r w:rsidRPr="00E6231E">
              <w:rPr>
                <w:sz w:val="26"/>
                <w:szCs w:val="26"/>
                <w:vertAlign w:val="superscript"/>
              </w:rPr>
              <w:t>3</w:t>
            </w:r>
          </w:p>
        </w:tc>
        <w:tc>
          <w:tcPr>
            <w:tcW w:w="2409" w:type="dxa"/>
            <w:shd w:val="clear" w:color="auto" w:fill="auto"/>
          </w:tcPr>
          <w:p w14:paraId="401125C0" w14:textId="77777777" w:rsidR="00E6231E" w:rsidRPr="00E6231E" w:rsidRDefault="00E6231E" w:rsidP="00E6231E">
            <w:pPr>
              <w:jc w:val="center"/>
              <w:rPr>
                <w:sz w:val="26"/>
                <w:szCs w:val="26"/>
                <w:vertAlign w:val="superscript"/>
              </w:rPr>
            </w:pPr>
            <w:r w:rsidRPr="00E6231E">
              <w:rPr>
                <w:sz w:val="26"/>
                <w:szCs w:val="26"/>
              </w:rPr>
              <w:t>Объем резервуара наполнителя неочищенных вод, м</w:t>
            </w:r>
            <w:r w:rsidRPr="00E6231E">
              <w:rPr>
                <w:sz w:val="26"/>
                <w:szCs w:val="26"/>
                <w:vertAlign w:val="superscript"/>
              </w:rPr>
              <w:t>3</w:t>
            </w:r>
          </w:p>
        </w:tc>
        <w:tc>
          <w:tcPr>
            <w:tcW w:w="1843" w:type="dxa"/>
            <w:shd w:val="clear" w:color="auto" w:fill="auto"/>
          </w:tcPr>
          <w:p w14:paraId="6CE1FBD5" w14:textId="77777777" w:rsidR="00E6231E" w:rsidRPr="00E6231E" w:rsidRDefault="00E6231E" w:rsidP="00E6231E">
            <w:pPr>
              <w:jc w:val="center"/>
              <w:rPr>
                <w:sz w:val="26"/>
                <w:szCs w:val="26"/>
              </w:rPr>
            </w:pPr>
            <w:r w:rsidRPr="00E6231E">
              <w:rPr>
                <w:sz w:val="26"/>
                <w:szCs w:val="26"/>
              </w:rPr>
              <w:t>Тип резервуара</w:t>
            </w:r>
          </w:p>
        </w:tc>
      </w:tr>
      <w:tr w:rsidR="00E6231E" w:rsidRPr="00E6231E" w14:paraId="168A4A14" w14:textId="77777777" w:rsidTr="00E6231E">
        <w:tc>
          <w:tcPr>
            <w:tcW w:w="1134" w:type="dxa"/>
            <w:shd w:val="clear" w:color="auto" w:fill="auto"/>
          </w:tcPr>
          <w:p w14:paraId="3B0B7ACB" w14:textId="77777777" w:rsidR="00E6231E" w:rsidRPr="00E6231E" w:rsidRDefault="00E6231E" w:rsidP="00E6231E">
            <w:pPr>
              <w:spacing w:line="360" w:lineRule="auto"/>
              <w:jc w:val="center"/>
              <w:rPr>
                <w:sz w:val="26"/>
                <w:szCs w:val="26"/>
              </w:rPr>
            </w:pPr>
            <w:r w:rsidRPr="00E6231E">
              <w:rPr>
                <w:sz w:val="26"/>
                <w:szCs w:val="26"/>
              </w:rPr>
              <w:t>1ГК</w:t>
            </w:r>
          </w:p>
        </w:tc>
        <w:tc>
          <w:tcPr>
            <w:tcW w:w="1842" w:type="dxa"/>
            <w:shd w:val="clear" w:color="auto" w:fill="auto"/>
          </w:tcPr>
          <w:p w14:paraId="42729E41" w14:textId="77777777" w:rsidR="00E6231E" w:rsidRPr="00E6231E" w:rsidRDefault="00E6231E" w:rsidP="00E6231E">
            <w:pPr>
              <w:spacing w:line="360" w:lineRule="auto"/>
              <w:jc w:val="center"/>
              <w:rPr>
                <w:sz w:val="26"/>
                <w:szCs w:val="26"/>
              </w:rPr>
            </w:pPr>
            <w:r w:rsidRPr="00E6231E">
              <w:rPr>
                <w:sz w:val="26"/>
                <w:szCs w:val="26"/>
              </w:rPr>
              <w:t>130</w:t>
            </w:r>
          </w:p>
        </w:tc>
        <w:tc>
          <w:tcPr>
            <w:tcW w:w="2127" w:type="dxa"/>
            <w:shd w:val="clear" w:color="auto" w:fill="auto"/>
          </w:tcPr>
          <w:p w14:paraId="422DFBA7" w14:textId="77777777" w:rsidR="00E6231E" w:rsidRPr="00E6231E" w:rsidRDefault="00E6231E" w:rsidP="00E6231E">
            <w:pPr>
              <w:spacing w:line="360" w:lineRule="auto"/>
              <w:jc w:val="center"/>
              <w:rPr>
                <w:sz w:val="26"/>
                <w:szCs w:val="26"/>
              </w:rPr>
            </w:pPr>
            <w:r w:rsidRPr="00E6231E">
              <w:rPr>
                <w:sz w:val="26"/>
                <w:szCs w:val="26"/>
              </w:rPr>
              <w:t>23183</w:t>
            </w:r>
          </w:p>
        </w:tc>
        <w:tc>
          <w:tcPr>
            <w:tcW w:w="2409" w:type="dxa"/>
            <w:shd w:val="clear" w:color="auto" w:fill="auto"/>
          </w:tcPr>
          <w:p w14:paraId="791C1FEA" w14:textId="77777777" w:rsidR="00E6231E" w:rsidRPr="00E6231E" w:rsidRDefault="00E6231E" w:rsidP="00E6231E">
            <w:pPr>
              <w:spacing w:line="360" w:lineRule="auto"/>
              <w:jc w:val="center"/>
              <w:rPr>
                <w:sz w:val="26"/>
                <w:szCs w:val="26"/>
              </w:rPr>
            </w:pPr>
            <w:r w:rsidRPr="00E6231E">
              <w:rPr>
                <w:sz w:val="26"/>
                <w:szCs w:val="26"/>
              </w:rPr>
              <w:t>324</w:t>
            </w:r>
          </w:p>
        </w:tc>
        <w:tc>
          <w:tcPr>
            <w:tcW w:w="1843" w:type="dxa"/>
            <w:shd w:val="clear" w:color="auto" w:fill="auto"/>
          </w:tcPr>
          <w:p w14:paraId="47014393"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3A858B10" w14:textId="77777777" w:rsidTr="00E6231E">
        <w:tc>
          <w:tcPr>
            <w:tcW w:w="1134" w:type="dxa"/>
            <w:shd w:val="clear" w:color="auto" w:fill="auto"/>
          </w:tcPr>
          <w:p w14:paraId="5248956A" w14:textId="77777777" w:rsidR="00E6231E" w:rsidRPr="00E6231E" w:rsidRDefault="00E6231E" w:rsidP="00E6231E">
            <w:pPr>
              <w:spacing w:line="360" w:lineRule="auto"/>
              <w:jc w:val="center"/>
              <w:rPr>
                <w:sz w:val="26"/>
                <w:szCs w:val="26"/>
              </w:rPr>
            </w:pPr>
            <w:r w:rsidRPr="00E6231E">
              <w:rPr>
                <w:sz w:val="26"/>
                <w:szCs w:val="26"/>
              </w:rPr>
              <w:lastRenderedPageBreak/>
              <w:t>2ГК</w:t>
            </w:r>
          </w:p>
        </w:tc>
        <w:tc>
          <w:tcPr>
            <w:tcW w:w="1842" w:type="dxa"/>
            <w:shd w:val="clear" w:color="auto" w:fill="auto"/>
          </w:tcPr>
          <w:p w14:paraId="4598ED88" w14:textId="77777777" w:rsidR="00E6231E" w:rsidRPr="00E6231E" w:rsidRDefault="00E6231E" w:rsidP="00E6231E">
            <w:pPr>
              <w:spacing w:line="360" w:lineRule="auto"/>
              <w:jc w:val="center"/>
              <w:rPr>
                <w:sz w:val="26"/>
                <w:szCs w:val="26"/>
              </w:rPr>
            </w:pPr>
            <w:r w:rsidRPr="00E6231E">
              <w:rPr>
                <w:sz w:val="26"/>
                <w:szCs w:val="26"/>
              </w:rPr>
              <w:t>227</w:t>
            </w:r>
          </w:p>
        </w:tc>
        <w:tc>
          <w:tcPr>
            <w:tcW w:w="2127" w:type="dxa"/>
            <w:shd w:val="clear" w:color="auto" w:fill="auto"/>
          </w:tcPr>
          <w:p w14:paraId="16DD5513" w14:textId="77777777" w:rsidR="00E6231E" w:rsidRPr="00E6231E" w:rsidRDefault="00E6231E" w:rsidP="00E6231E">
            <w:pPr>
              <w:spacing w:line="360" w:lineRule="auto"/>
              <w:jc w:val="center"/>
              <w:rPr>
                <w:sz w:val="26"/>
                <w:szCs w:val="26"/>
              </w:rPr>
            </w:pPr>
            <w:r w:rsidRPr="00E6231E">
              <w:rPr>
                <w:sz w:val="26"/>
                <w:szCs w:val="26"/>
              </w:rPr>
              <w:t>40573</w:t>
            </w:r>
          </w:p>
        </w:tc>
        <w:tc>
          <w:tcPr>
            <w:tcW w:w="2409" w:type="dxa"/>
            <w:shd w:val="clear" w:color="auto" w:fill="auto"/>
          </w:tcPr>
          <w:p w14:paraId="44156523" w14:textId="77777777" w:rsidR="00E6231E" w:rsidRPr="00E6231E" w:rsidRDefault="00E6231E" w:rsidP="00E6231E">
            <w:pPr>
              <w:spacing w:line="360" w:lineRule="auto"/>
              <w:jc w:val="center"/>
              <w:rPr>
                <w:sz w:val="26"/>
                <w:szCs w:val="26"/>
              </w:rPr>
            </w:pPr>
            <w:r w:rsidRPr="00E6231E">
              <w:rPr>
                <w:sz w:val="26"/>
                <w:szCs w:val="26"/>
              </w:rPr>
              <w:t>684</w:t>
            </w:r>
          </w:p>
        </w:tc>
        <w:tc>
          <w:tcPr>
            <w:tcW w:w="1843" w:type="dxa"/>
            <w:shd w:val="clear" w:color="auto" w:fill="auto"/>
          </w:tcPr>
          <w:p w14:paraId="03D5C224" w14:textId="77777777" w:rsidR="00E6231E" w:rsidRPr="00E6231E" w:rsidRDefault="00E6231E" w:rsidP="00E6231E">
            <w:pPr>
              <w:spacing w:line="360" w:lineRule="auto"/>
              <w:jc w:val="center"/>
              <w:rPr>
                <w:sz w:val="26"/>
                <w:szCs w:val="26"/>
              </w:rPr>
            </w:pPr>
            <w:r w:rsidRPr="00E6231E">
              <w:rPr>
                <w:sz w:val="26"/>
                <w:szCs w:val="26"/>
              </w:rPr>
              <w:t>3</w:t>
            </w:r>
          </w:p>
        </w:tc>
      </w:tr>
      <w:tr w:rsidR="00E6231E" w:rsidRPr="00E6231E" w14:paraId="219F889D" w14:textId="77777777" w:rsidTr="00E6231E">
        <w:tc>
          <w:tcPr>
            <w:tcW w:w="1134" w:type="dxa"/>
            <w:shd w:val="clear" w:color="auto" w:fill="auto"/>
          </w:tcPr>
          <w:p w14:paraId="3034B031" w14:textId="77777777" w:rsidR="00E6231E" w:rsidRPr="00E6231E" w:rsidRDefault="00E6231E" w:rsidP="00E6231E">
            <w:pPr>
              <w:spacing w:line="360" w:lineRule="auto"/>
              <w:jc w:val="center"/>
              <w:rPr>
                <w:sz w:val="26"/>
                <w:szCs w:val="26"/>
              </w:rPr>
            </w:pPr>
            <w:r w:rsidRPr="00E6231E">
              <w:rPr>
                <w:sz w:val="26"/>
                <w:szCs w:val="26"/>
              </w:rPr>
              <w:t>3 ГК</w:t>
            </w:r>
          </w:p>
        </w:tc>
        <w:tc>
          <w:tcPr>
            <w:tcW w:w="1842" w:type="dxa"/>
            <w:shd w:val="clear" w:color="auto" w:fill="auto"/>
          </w:tcPr>
          <w:p w14:paraId="7058174C" w14:textId="77777777" w:rsidR="00E6231E" w:rsidRPr="00E6231E" w:rsidRDefault="00E6231E" w:rsidP="00E6231E">
            <w:pPr>
              <w:spacing w:line="360" w:lineRule="auto"/>
              <w:jc w:val="center"/>
              <w:rPr>
                <w:sz w:val="26"/>
                <w:szCs w:val="26"/>
              </w:rPr>
            </w:pPr>
            <w:r w:rsidRPr="00E6231E">
              <w:rPr>
                <w:sz w:val="26"/>
                <w:szCs w:val="26"/>
              </w:rPr>
              <w:t>220</w:t>
            </w:r>
          </w:p>
        </w:tc>
        <w:tc>
          <w:tcPr>
            <w:tcW w:w="2127" w:type="dxa"/>
            <w:shd w:val="clear" w:color="auto" w:fill="auto"/>
          </w:tcPr>
          <w:p w14:paraId="7E82B418" w14:textId="77777777" w:rsidR="00E6231E" w:rsidRPr="00E6231E" w:rsidRDefault="00E6231E" w:rsidP="00E6231E">
            <w:pPr>
              <w:spacing w:line="360" w:lineRule="auto"/>
              <w:jc w:val="center"/>
              <w:rPr>
                <w:sz w:val="26"/>
                <w:szCs w:val="26"/>
              </w:rPr>
            </w:pPr>
            <w:r w:rsidRPr="00E6231E">
              <w:rPr>
                <w:sz w:val="26"/>
                <w:szCs w:val="26"/>
              </w:rPr>
              <w:t>39234</w:t>
            </w:r>
          </w:p>
        </w:tc>
        <w:tc>
          <w:tcPr>
            <w:tcW w:w="2409" w:type="dxa"/>
            <w:shd w:val="clear" w:color="auto" w:fill="auto"/>
          </w:tcPr>
          <w:p w14:paraId="7743F5BA" w14:textId="77777777" w:rsidR="00E6231E" w:rsidRPr="00E6231E" w:rsidRDefault="00E6231E" w:rsidP="00E6231E">
            <w:pPr>
              <w:spacing w:line="360" w:lineRule="auto"/>
              <w:jc w:val="center"/>
              <w:rPr>
                <w:sz w:val="26"/>
                <w:szCs w:val="26"/>
              </w:rPr>
            </w:pPr>
            <w:r w:rsidRPr="00E6231E">
              <w:rPr>
                <w:sz w:val="26"/>
                <w:szCs w:val="26"/>
              </w:rPr>
              <w:t>516</w:t>
            </w:r>
          </w:p>
        </w:tc>
        <w:tc>
          <w:tcPr>
            <w:tcW w:w="1843" w:type="dxa"/>
            <w:shd w:val="clear" w:color="auto" w:fill="auto"/>
          </w:tcPr>
          <w:p w14:paraId="0536C7E6" w14:textId="77777777" w:rsidR="00E6231E" w:rsidRPr="00E6231E" w:rsidRDefault="00E6231E" w:rsidP="00E6231E">
            <w:pPr>
              <w:spacing w:line="360" w:lineRule="auto"/>
              <w:jc w:val="center"/>
              <w:rPr>
                <w:sz w:val="26"/>
                <w:szCs w:val="26"/>
              </w:rPr>
            </w:pPr>
            <w:r w:rsidRPr="00E6231E">
              <w:rPr>
                <w:sz w:val="26"/>
                <w:szCs w:val="26"/>
              </w:rPr>
              <w:t>2</w:t>
            </w:r>
          </w:p>
        </w:tc>
      </w:tr>
      <w:tr w:rsidR="00E6231E" w:rsidRPr="00E6231E" w14:paraId="16270699" w14:textId="77777777" w:rsidTr="00E6231E">
        <w:tc>
          <w:tcPr>
            <w:tcW w:w="1134" w:type="dxa"/>
            <w:shd w:val="clear" w:color="auto" w:fill="auto"/>
          </w:tcPr>
          <w:p w14:paraId="0048C282" w14:textId="77777777" w:rsidR="00E6231E" w:rsidRPr="00E6231E" w:rsidRDefault="00E6231E" w:rsidP="00E6231E">
            <w:pPr>
              <w:spacing w:line="360" w:lineRule="auto"/>
              <w:jc w:val="center"/>
              <w:rPr>
                <w:sz w:val="26"/>
                <w:szCs w:val="26"/>
              </w:rPr>
            </w:pPr>
            <w:r w:rsidRPr="00E6231E">
              <w:rPr>
                <w:sz w:val="26"/>
                <w:szCs w:val="26"/>
              </w:rPr>
              <w:t>4 ГК</w:t>
            </w:r>
          </w:p>
        </w:tc>
        <w:tc>
          <w:tcPr>
            <w:tcW w:w="1842" w:type="dxa"/>
            <w:shd w:val="clear" w:color="auto" w:fill="auto"/>
          </w:tcPr>
          <w:p w14:paraId="025AB60B" w14:textId="77777777" w:rsidR="00E6231E" w:rsidRPr="00E6231E" w:rsidRDefault="00E6231E" w:rsidP="00E6231E">
            <w:pPr>
              <w:spacing w:line="360" w:lineRule="auto"/>
              <w:jc w:val="center"/>
              <w:rPr>
                <w:sz w:val="26"/>
                <w:szCs w:val="26"/>
              </w:rPr>
            </w:pPr>
            <w:r w:rsidRPr="00E6231E">
              <w:rPr>
                <w:sz w:val="26"/>
                <w:szCs w:val="26"/>
              </w:rPr>
              <w:t>38</w:t>
            </w:r>
          </w:p>
        </w:tc>
        <w:tc>
          <w:tcPr>
            <w:tcW w:w="2127" w:type="dxa"/>
            <w:shd w:val="clear" w:color="auto" w:fill="auto"/>
          </w:tcPr>
          <w:p w14:paraId="6D067C0B" w14:textId="77777777" w:rsidR="00E6231E" w:rsidRPr="00E6231E" w:rsidRDefault="00E6231E" w:rsidP="00E6231E">
            <w:pPr>
              <w:spacing w:line="360" w:lineRule="auto"/>
              <w:jc w:val="center"/>
              <w:rPr>
                <w:sz w:val="26"/>
                <w:szCs w:val="26"/>
              </w:rPr>
            </w:pPr>
            <w:r w:rsidRPr="00E6231E">
              <w:rPr>
                <w:sz w:val="26"/>
                <w:szCs w:val="26"/>
              </w:rPr>
              <w:t>6837</w:t>
            </w:r>
          </w:p>
        </w:tc>
        <w:tc>
          <w:tcPr>
            <w:tcW w:w="2409" w:type="dxa"/>
            <w:shd w:val="clear" w:color="auto" w:fill="auto"/>
          </w:tcPr>
          <w:p w14:paraId="2CD1951E" w14:textId="77777777" w:rsidR="00E6231E" w:rsidRPr="00E6231E" w:rsidRDefault="00E6231E" w:rsidP="00E6231E">
            <w:pPr>
              <w:spacing w:line="360" w:lineRule="auto"/>
              <w:jc w:val="center"/>
              <w:rPr>
                <w:sz w:val="26"/>
                <w:szCs w:val="26"/>
              </w:rPr>
            </w:pPr>
            <w:r w:rsidRPr="00E6231E">
              <w:rPr>
                <w:sz w:val="26"/>
                <w:szCs w:val="26"/>
              </w:rPr>
              <w:t>204</w:t>
            </w:r>
          </w:p>
        </w:tc>
        <w:tc>
          <w:tcPr>
            <w:tcW w:w="1843" w:type="dxa"/>
            <w:shd w:val="clear" w:color="auto" w:fill="auto"/>
          </w:tcPr>
          <w:p w14:paraId="7F525F82"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3838FBFE" w14:textId="77777777" w:rsidTr="00E6231E">
        <w:tc>
          <w:tcPr>
            <w:tcW w:w="1134" w:type="dxa"/>
            <w:shd w:val="clear" w:color="auto" w:fill="auto"/>
          </w:tcPr>
          <w:p w14:paraId="7234E589" w14:textId="77777777" w:rsidR="00E6231E" w:rsidRPr="00E6231E" w:rsidRDefault="00E6231E" w:rsidP="00E6231E">
            <w:pPr>
              <w:spacing w:line="360" w:lineRule="auto"/>
              <w:jc w:val="center"/>
              <w:rPr>
                <w:sz w:val="26"/>
                <w:szCs w:val="26"/>
              </w:rPr>
            </w:pPr>
            <w:r w:rsidRPr="00E6231E">
              <w:rPr>
                <w:sz w:val="26"/>
                <w:szCs w:val="26"/>
              </w:rPr>
              <w:t>5 ГК</w:t>
            </w:r>
          </w:p>
        </w:tc>
        <w:tc>
          <w:tcPr>
            <w:tcW w:w="1842" w:type="dxa"/>
            <w:shd w:val="clear" w:color="auto" w:fill="auto"/>
          </w:tcPr>
          <w:p w14:paraId="72569D52" w14:textId="77777777" w:rsidR="00E6231E" w:rsidRPr="00E6231E" w:rsidRDefault="00E6231E" w:rsidP="00E6231E">
            <w:pPr>
              <w:spacing w:line="360" w:lineRule="auto"/>
              <w:jc w:val="center"/>
              <w:rPr>
                <w:sz w:val="26"/>
                <w:szCs w:val="26"/>
              </w:rPr>
            </w:pPr>
            <w:r w:rsidRPr="00E6231E">
              <w:rPr>
                <w:sz w:val="26"/>
                <w:szCs w:val="26"/>
              </w:rPr>
              <w:t>80</w:t>
            </w:r>
          </w:p>
        </w:tc>
        <w:tc>
          <w:tcPr>
            <w:tcW w:w="2127" w:type="dxa"/>
            <w:shd w:val="clear" w:color="auto" w:fill="auto"/>
          </w:tcPr>
          <w:p w14:paraId="7FDE49FF" w14:textId="77777777" w:rsidR="00E6231E" w:rsidRPr="00E6231E" w:rsidRDefault="00E6231E" w:rsidP="00E6231E">
            <w:pPr>
              <w:spacing w:line="360" w:lineRule="auto"/>
              <w:jc w:val="center"/>
              <w:rPr>
                <w:sz w:val="26"/>
                <w:szCs w:val="26"/>
              </w:rPr>
            </w:pPr>
            <w:r w:rsidRPr="00E6231E">
              <w:rPr>
                <w:sz w:val="26"/>
                <w:szCs w:val="26"/>
              </w:rPr>
              <w:t>14351</w:t>
            </w:r>
          </w:p>
        </w:tc>
        <w:tc>
          <w:tcPr>
            <w:tcW w:w="2409" w:type="dxa"/>
            <w:shd w:val="clear" w:color="auto" w:fill="auto"/>
          </w:tcPr>
          <w:p w14:paraId="0DC9BB8B" w14:textId="77777777" w:rsidR="00E6231E" w:rsidRPr="00E6231E" w:rsidRDefault="00E6231E" w:rsidP="00E6231E">
            <w:pPr>
              <w:spacing w:line="360" w:lineRule="auto"/>
              <w:jc w:val="center"/>
              <w:rPr>
                <w:sz w:val="26"/>
                <w:szCs w:val="26"/>
              </w:rPr>
            </w:pPr>
            <w:r w:rsidRPr="00E6231E">
              <w:rPr>
                <w:sz w:val="26"/>
                <w:szCs w:val="26"/>
              </w:rPr>
              <w:t>348</w:t>
            </w:r>
          </w:p>
        </w:tc>
        <w:tc>
          <w:tcPr>
            <w:tcW w:w="1843" w:type="dxa"/>
            <w:shd w:val="clear" w:color="auto" w:fill="auto"/>
          </w:tcPr>
          <w:p w14:paraId="0F2C795F"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10C8241E" w14:textId="77777777" w:rsidTr="00E6231E">
        <w:tc>
          <w:tcPr>
            <w:tcW w:w="1134" w:type="dxa"/>
            <w:shd w:val="clear" w:color="auto" w:fill="auto"/>
          </w:tcPr>
          <w:p w14:paraId="7D2807E0" w14:textId="77777777" w:rsidR="00E6231E" w:rsidRPr="00E6231E" w:rsidRDefault="00E6231E" w:rsidP="00E6231E">
            <w:pPr>
              <w:spacing w:line="360" w:lineRule="auto"/>
              <w:jc w:val="center"/>
              <w:rPr>
                <w:sz w:val="26"/>
                <w:szCs w:val="26"/>
              </w:rPr>
            </w:pPr>
            <w:r w:rsidRPr="00E6231E">
              <w:rPr>
                <w:sz w:val="26"/>
                <w:szCs w:val="26"/>
              </w:rPr>
              <w:t>6 ГК</w:t>
            </w:r>
          </w:p>
        </w:tc>
        <w:tc>
          <w:tcPr>
            <w:tcW w:w="1842" w:type="dxa"/>
            <w:shd w:val="clear" w:color="auto" w:fill="auto"/>
          </w:tcPr>
          <w:p w14:paraId="03C31CF5" w14:textId="77777777" w:rsidR="00E6231E" w:rsidRPr="00E6231E" w:rsidRDefault="00E6231E" w:rsidP="00E6231E">
            <w:pPr>
              <w:spacing w:line="360" w:lineRule="auto"/>
              <w:jc w:val="center"/>
              <w:rPr>
                <w:sz w:val="26"/>
                <w:szCs w:val="26"/>
              </w:rPr>
            </w:pPr>
            <w:r w:rsidRPr="00E6231E">
              <w:rPr>
                <w:sz w:val="26"/>
                <w:szCs w:val="26"/>
              </w:rPr>
              <w:t>37</w:t>
            </w:r>
          </w:p>
        </w:tc>
        <w:tc>
          <w:tcPr>
            <w:tcW w:w="2127" w:type="dxa"/>
            <w:shd w:val="clear" w:color="auto" w:fill="auto"/>
          </w:tcPr>
          <w:p w14:paraId="6F3A8ACA" w14:textId="77777777" w:rsidR="00E6231E" w:rsidRPr="00E6231E" w:rsidRDefault="00E6231E" w:rsidP="00E6231E">
            <w:pPr>
              <w:spacing w:line="360" w:lineRule="auto"/>
              <w:jc w:val="center"/>
              <w:rPr>
                <w:sz w:val="26"/>
                <w:szCs w:val="26"/>
              </w:rPr>
            </w:pPr>
            <w:r w:rsidRPr="00E6231E">
              <w:rPr>
                <w:sz w:val="26"/>
                <w:szCs w:val="26"/>
              </w:rPr>
              <w:t>6640</w:t>
            </w:r>
          </w:p>
        </w:tc>
        <w:tc>
          <w:tcPr>
            <w:tcW w:w="2409" w:type="dxa"/>
            <w:shd w:val="clear" w:color="auto" w:fill="auto"/>
          </w:tcPr>
          <w:p w14:paraId="33EB5288" w14:textId="77777777" w:rsidR="00E6231E" w:rsidRPr="00E6231E" w:rsidRDefault="00E6231E" w:rsidP="00E6231E">
            <w:pPr>
              <w:spacing w:line="360" w:lineRule="auto"/>
              <w:jc w:val="center"/>
              <w:rPr>
                <w:sz w:val="26"/>
                <w:szCs w:val="26"/>
              </w:rPr>
            </w:pPr>
            <w:r w:rsidRPr="00E6231E">
              <w:rPr>
                <w:sz w:val="26"/>
                <w:szCs w:val="26"/>
              </w:rPr>
              <w:t>168</w:t>
            </w:r>
          </w:p>
        </w:tc>
        <w:tc>
          <w:tcPr>
            <w:tcW w:w="1843" w:type="dxa"/>
            <w:shd w:val="clear" w:color="auto" w:fill="auto"/>
          </w:tcPr>
          <w:p w14:paraId="65C9FBA7"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39CA966B" w14:textId="77777777" w:rsidTr="00E6231E">
        <w:tc>
          <w:tcPr>
            <w:tcW w:w="1134" w:type="dxa"/>
            <w:shd w:val="clear" w:color="auto" w:fill="auto"/>
          </w:tcPr>
          <w:p w14:paraId="691E3C55" w14:textId="77777777" w:rsidR="00E6231E" w:rsidRPr="00E6231E" w:rsidRDefault="00E6231E" w:rsidP="00E6231E">
            <w:pPr>
              <w:spacing w:line="360" w:lineRule="auto"/>
              <w:jc w:val="center"/>
              <w:rPr>
                <w:sz w:val="26"/>
                <w:szCs w:val="26"/>
              </w:rPr>
            </w:pPr>
            <w:r w:rsidRPr="00E6231E">
              <w:rPr>
                <w:sz w:val="26"/>
                <w:szCs w:val="26"/>
              </w:rPr>
              <w:t>7 ГК</w:t>
            </w:r>
          </w:p>
        </w:tc>
        <w:tc>
          <w:tcPr>
            <w:tcW w:w="1842" w:type="dxa"/>
            <w:shd w:val="clear" w:color="auto" w:fill="auto"/>
          </w:tcPr>
          <w:p w14:paraId="47FD73E0" w14:textId="77777777" w:rsidR="00E6231E" w:rsidRPr="00E6231E" w:rsidRDefault="00E6231E" w:rsidP="00E6231E">
            <w:pPr>
              <w:spacing w:line="360" w:lineRule="auto"/>
              <w:jc w:val="center"/>
              <w:rPr>
                <w:sz w:val="26"/>
                <w:szCs w:val="26"/>
              </w:rPr>
            </w:pPr>
            <w:r w:rsidRPr="00E6231E">
              <w:rPr>
                <w:sz w:val="26"/>
                <w:szCs w:val="26"/>
              </w:rPr>
              <w:t>38</w:t>
            </w:r>
          </w:p>
        </w:tc>
        <w:tc>
          <w:tcPr>
            <w:tcW w:w="2127" w:type="dxa"/>
            <w:shd w:val="clear" w:color="auto" w:fill="auto"/>
          </w:tcPr>
          <w:p w14:paraId="615340E6" w14:textId="77777777" w:rsidR="00E6231E" w:rsidRPr="00E6231E" w:rsidRDefault="00E6231E" w:rsidP="00E6231E">
            <w:pPr>
              <w:spacing w:line="360" w:lineRule="auto"/>
              <w:jc w:val="center"/>
              <w:rPr>
                <w:sz w:val="26"/>
                <w:szCs w:val="26"/>
              </w:rPr>
            </w:pPr>
            <w:r w:rsidRPr="00E6231E">
              <w:rPr>
                <w:sz w:val="26"/>
                <w:szCs w:val="26"/>
              </w:rPr>
              <w:t>6765</w:t>
            </w:r>
          </w:p>
        </w:tc>
        <w:tc>
          <w:tcPr>
            <w:tcW w:w="2409" w:type="dxa"/>
            <w:shd w:val="clear" w:color="auto" w:fill="auto"/>
          </w:tcPr>
          <w:p w14:paraId="51EDA04E" w14:textId="77777777" w:rsidR="00E6231E" w:rsidRPr="00E6231E" w:rsidRDefault="00E6231E" w:rsidP="00E6231E">
            <w:pPr>
              <w:spacing w:line="360" w:lineRule="auto"/>
              <w:jc w:val="center"/>
              <w:rPr>
                <w:sz w:val="26"/>
                <w:szCs w:val="26"/>
              </w:rPr>
            </w:pPr>
            <w:r w:rsidRPr="00E6231E">
              <w:rPr>
                <w:sz w:val="26"/>
                <w:szCs w:val="26"/>
              </w:rPr>
              <w:t>192</w:t>
            </w:r>
          </w:p>
        </w:tc>
        <w:tc>
          <w:tcPr>
            <w:tcW w:w="1843" w:type="dxa"/>
            <w:shd w:val="clear" w:color="auto" w:fill="auto"/>
          </w:tcPr>
          <w:p w14:paraId="242BA7A1"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1E740EB7" w14:textId="77777777" w:rsidTr="00E6231E">
        <w:tc>
          <w:tcPr>
            <w:tcW w:w="1134" w:type="dxa"/>
            <w:shd w:val="clear" w:color="auto" w:fill="auto"/>
          </w:tcPr>
          <w:p w14:paraId="2BF952ED" w14:textId="77777777" w:rsidR="00E6231E" w:rsidRPr="00E6231E" w:rsidRDefault="00E6231E" w:rsidP="00E6231E">
            <w:pPr>
              <w:spacing w:line="360" w:lineRule="auto"/>
              <w:jc w:val="center"/>
              <w:rPr>
                <w:sz w:val="26"/>
                <w:szCs w:val="26"/>
              </w:rPr>
            </w:pPr>
            <w:r w:rsidRPr="00E6231E">
              <w:rPr>
                <w:sz w:val="26"/>
                <w:szCs w:val="26"/>
              </w:rPr>
              <w:t>8 ГК</w:t>
            </w:r>
          </w:p>
        </w:tc>
        <w:tc>
          <w:tcPr>
            <w:tcW w:w="1842" w:type="dxa"/>
            <w:shd w:val="clear" w:color="auto" w:fill="auto"/>
          </w:tcPr>
          <w:p w14:paraId="16EF0F96" w14:textId="77777777" w:rsidR="00E6231E" w:rsidRPr="00E6231E" w:rsidRDefault="00E6231E" w:rsidP="00E6231E">
            <w:pPr>
              <w:spacing w:line="360" w:lineRule="auto"/>
              <w:jc w:val="center"/>
              <w:rPr>
                <w:sz w:val="26"/>
                <w:szCs w:val="26"/>
              </w:rPr>
            </w:pPr>
            <w:r w:rsidRPr="00E6231E">
              <w:rPr>
                <w:sz w:val="26"/>
                <w:szCs w:val="26"/>
              </w:rPr>
              <w:t>140</w:t>
            </w:r>
          </w:p>
        </w:tc>
        <w:tc>
          <w:tcPr>
            <w:tcW w:w="2127" w:type="dxa"/>
            <w:shd w:val="clear" w:color="auto" w:fill="auto"/>
          </w:tcPr>
          <w:p w14:paraId="6C35BDE3" w14:textId="77777777" w:rsidR="00E6231E" w:rsidRPr="00E6231E" w:rsidRDefault="00E6231E" w:rsidP="00E6231E">
            <w:pPr>
              <w:spacing w:line="360" w:lineRule="auto"/>
              <w:jc w:val="center"/>
              <w:rPr>
                <w:sz w:val="26"/>
                <w:szCs w:val="26"/>
              </w:rPr>
            </w:pPr>
            <w:r w:rsidRPr="00E6231E">
              <w:rPr>
                <w:sz w:val="26"/>
                <w:szCs w:val="26"/>
              </w:rPr>
              <w:t>25008</w:t>
            </w:r>
          </w:p>
        </w:tc>
        <w:tc>
          <w:tcPr>
            <w:tcW w:w="2409" w:type="dxa"/>
            <w:shd w:val="clear" w:color="auto" w:fill="auto"/>
          </w:tcPr>
          <w:p w14:paraId="64C2A9D8" w14:textId="77777777" w:rsidR="00E6231E" w:rsidRPr="00E6231E" w:rsidRDefault="00E6231E" w:rsidP="00E6231E">
            <w:pPr>
              <w:spacing w:line="360" w:lineRule="auto"/>
              <w:jc w:val="center"/>
              <w:rPr>
                <w:sz w:val="26"/>
                <w:szCs w:val="26"/>
              </w:rPr>
            </w:pPr>
            <w:r w:rsidRPr="00E6231E">
              <w:rPr>
                <w:sz w:val="26"/>
                <w:szCs w:val="26"/>
              </w:rPr>
              <w:t>456</w:t>
            </w:r>
          </w:p>
        </w:tc>
        <w:tc>
          <w:tcPr>
            <w:tcW w:w="1843" w:type="dxa"/>
            <w:shd w:val="clear" w:color="auto" w:fill="auto"/>
          </w:tcPr>
          <w:p w14:paraId="1AFAB164"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3839E72B" w14:textId="77777777" w:rsidTr="00E6231E">
        <w:trPr>
          <w:trHeight w:val="426"/>
        </w:trPr>
        <w:tc>
          <w:tcPr>
            <w:tcW w:w="1134" w:type="dxa"/>
            <w:shd w:val="clear" w:color="auto" w:fill="auto"/>
          </w:tcPr>
          <w:p w14:paraId="65653D99" w14:textId="77777777" w:rsidR="00E6231E" w:rsidRPr="00E6231E" w:rsidRDefault="00E6231E" w:rsidP="00E6231E">
            <w:pPr>
              <w:spacing w:line="360" w:lineRule="auto"/>
              <w:jc w:val="center"/>
              <w:rPr>
                <w:sz w:val="26"/>
                <w:szCs w:val="26"/>
              </w:rPr>
            </w:pPr>
            <w:r w:rsidRPr="00E6231E">
              <w:rPr>
                <w:sz w:val="26"/>
                <w:szCs w:val="26"/>
              </w:rPr>
              <w:t>9 ГК</w:t>
            </w:r>
          </w:p>
        </w:tc>
        <w:tc>
          <w:tcPr>
            <w:tcW w:w="1842" w:type="dxa"/>
            <w:shd w:val="clear" w:color="auto" w:fill="auto"/>
          </w:tcPr>
          <w:p w14:paraId="77F8FC7B" w14:textId="77777777" w:rsidR="00E6231E" w:rsidRPr="00E6231E" w:rsidRDefault="00E6231E" w:rsidP="00E6231E">
            <w:pPr>
              <w:spacing w:line="360" w:lineRule="auto"/>
              <w:jc w:val="center"/>
              <w:rPr>
                <w:sz w:val="26"/>
                <w:szCs w:val="26"/>
              </w:rPr>
            </w:pPr>
            <w:r w:rsidRPr="00E6231E">
              <w:rPr>
                <w:sz w:val="26"/>
                <w:szCs w:val="26"/>
              </w:rPr>
              <w:t>108</w:t>
            </w:r>
          </w:p>
        </w:tc>
        <w:tc>
          <w:tcPr>
            <w:tcW w:w="2127" w:type="dxa"/>
            <w:shd w:val="clear" w:color="auto" w:fill="auto"/>
          </w:tcPr>
          <w:p w14:paraId="25FAFC16" w14:textId="77777777" w:rsidR="00E6231E" w:rsidRPr="00E6231E" w:rsidRDefault="00E6231E" w:rsidP="00E6231E">
            <w:pPr>
              <w:spacing w:line="360" w:lineRule="auto"/>
              <w:jc w:val="center"/>
              <w:rPr>
                <w:sz w:val="26"/>
                <w:szCs w:val="26"/>
              </w:rPr>
            </w:pPr>
            <w:r w:rsidRPr="00E6231E">
              <w:rPr>
                <w:sz w:val="26"/>
                <w:szCs w:val="26"/>
              </w:rPr>
              <w:t>19349</w:t>
            </w:r>
          </w:p>
        </w:tc>
        <w:tc>
          <w:tcPr>
            <w:tcW w:w="2409" w:type="dxa"/>
            <w:shd w:val="clear" w:color="auto" w:fill="auto"/>
          </w:tcPr>
          <w:p w14:paraId="28A5A625" w14:textId="77777777" w:rsidR="00E6231E" w:rsidRPr="00E6231E" w:rsidRDefault="00E6231E" w:rsidP="00E6231E">
            <w:pPr>
              <w:spacing w:line="360" w:lineRule="auto"/>
              <w:jc w:val="center"/>
              <w:rPr>
                <w:sz w:val="26"/>
                <w:szCs w:val="26"/>
              </w:rPr>
            </w:pPr>
            <w:r w:rsidRPr="00E6231E">
              <w:rPr>
                <w:sz w:val="26"/>
                <w:szCs w:val="26"/>
              </w:rPr>
              <w:t>264</w:t>
            </w:r>
          </w:p>
        </w:tc>
        <w:tc>
          <w:tcPr>
            <w:tcW w:w="1843" w:type="dxa"/>
            <w:shd w:val="clear" w:color="auto" w:fill="auto"/>
          </w:tcPr>
          <w:p w14:paraId="75E39E39"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5A284D91" w14:textId="77777777" w:rsidTr="00E6231E">
        <w:tc>
          <w:tcPr>
            <w:tcW w:w="1134" w:type="dxa"/>
            <w:shd w:val="clear" w:color="auto" w:fill="auto"/>
          </w:tcPr>
          <w:p w14:paraId="20663D35" w14:textId="77777777" w:rsidR="00E6231E" w:rsidRPr="00E6231E" w:rsidRDefault="00E6231E" w:rsidP="00E6231E">
            <w:pPr>
              <w:spacing w:line="360" w:lineRule="auto"/>
              <w:jc w:val="center"/>
              <w:rPr>
                <w:sz w:val="26"/>
                <w:szCs w:val="26"/>
              </w:rPr>
            </w:pPr>
            <w:r w:rsidRPr="00E6231E">
              <w:rPr>
                <w:sz w:val="26"/>
                <w:szCs w:val="26"/>
              </w:rPr>
              <w:t>10 ГК</w:t>
            </w:r>
          </w:p>
        </w:tc>
        <w:tc>
          <w:tcPr>
            <w:tcW w:w="1842" w:type="dxa"/>
            <w:shd w:val="clear" w:color="auto" w:fill="auto"/>
          </w:tcPr>
          <w:p w14:paraId="0D46D2E7" w14:textId="77777777" w:rsidR="00E6231E" w:rsidRPr="00E6231E" w:rsidRDefault="00E6231E" w:rsidP="00E6231E">
            <w:pPr>
              <w:spacing w:line="360" w:lineRule="auto"/>
              <w:jc w:val="center"/>
              <w:rPr>
                <w:sz w:val="26"/>
                <w:szCs w:val="26"/>
              </w:rPr>
            </w:pPr>
            <w:r w:rsidRPr="00E6231E">
              <w:rPr>
                <w:sz w:val="26"/>
                <w:szCs w:val="26"/>
              </w:rPr>
              <w:t>110</w:t>
            </w:r>
          </w:p>
        </w:tc>
        <w:tc>
          <w:tcPr>
            <w:tcW w:w="2127" w:type="dxa"/>
            <w:shd w:val="clear" w:color="auto" w:fill="auto"/>
          </w:tcPr>
          <w:p w14:paraId="7115A7AE" w14:textId="77777777" w:rsidR="00E6231E" w:rsidRPr="00E6231E" w:rsidRDefault="00E6231E" w:rsidP="00E6231E">
            <w:pPr>
              <w:spacing w:line="360" w:lineRule="auto"/>
              <w:jc w:val="center"/>
              <w:rPr>
                <w:sz w:val="26"/>
                <w:szCs w:val="26"/>
              </w:rPr>
            </w:pPr>
            <w:r w:rsidRPr="00E6231E">
              <w:rPr>
                <w:sz w:val="26"/>
                <w:szCs w:val="26"/>
              </w:rPr>
              <w:t>19599</w:t>
            </w:r>
          </w:p>
        </w:tc>
        <w:tc>
          <w:tcPr>
            <w:tcW w:w="2409" w:type="dxa"/>
            <w:shd w:val="clear" w:color="auto" w:fill="auto"/>
          </w:tcPr>
          <w:p w14:paraId="66CEAE27" w14:textId="77777777" w:rsidR="00E6231E" w:rsidRPr="00E6231E" w:rsidRDefault="00E6231E" w:rsidP="00E6231E">
            <w:pPr>
              <w:spacing w:line="360" w:lineRule="auto"/>
              <w:jc w:val="center"/>
              <w:rPr>
                <w:sz w:val="26"/>
                <w:szCs w:val="26"/>
              </w:rPr>
            </w:pPr>
            <w:r w:rsidRPr="00E6231E">
              <w:rPr>
                <w:sz w:val="26"/>
                <w:szCs w:val="26"/>
              </w:rPr>
              <w:t>324</w:t>
            </w:r>
          </w:p>
        </w:tc>
        <w:tc>
          <w:tcPr>
            <w:tcW w:w="1843" w:type="dxa"/>
            <w:shd w:val="clear" w:color="auto" w:fill="auto"/>
          </w:tcPr>
          <w:p w14:paraId="21FBF665"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7EF484CD" w14:textId="77777777" w:rsidTr="00E6231E">
        <w:tc>
          <w:tcPr>
            <w:tcW w:w="1134" w:type="dxa"/>
            <w:shd w:val="clear" w:color="auto" w:fill="auto"/>
          </w:tcPr>
          <w:p w14:paraId="57349B73" w14:textId="77777777" w:rsidR="00E6231E" w:rsidRPr="00E6231E" w:rsidRDefault="00E6231E" w:rsidP="00E6231E">
            <w:pPr>
              <w:spacing w:line="360" w:lineRule="auto"/>
              <w:jc w:val="center"/>
              <w:rPr>
                <w:sz w:val="26"/>
                <w:szCs w:val="26"/>
              </w:rPr>
            </w:pPr>
            <w:r w:rsidRPr="00E6231E">
              <w:rPr>
                <w:sz w:val="26"/>
                <w:szCs w:val="26"/>
              </w:rPr>
              <w:t>11 ГК</w:t>
            </w:r>
          </w:p>
        </w:tc>
        <w:tc>
          <w:tcPr>
            <w:tcW w:w="1842" w:type="dxa"/>
            <w:shd w:val="clear" w:color="auto" w:fill="auto"/>
          </w:tcPr>
          <w:p w14:paraId="183C7A93" w14:textId="77777777" w:rsidR="00E6231E" w:rsidRPr="00E6231E" w:rsidRDefault="00E6231E" w:rsidP="00E6231E">
            <w:pPr>
              <w:spacing w:line="360" w:lineRule="auto"/>
              <w:jc w:val="center"/>
              <w:rPr>
                <w:sz w:val="26"/>
                <w:szCs w:val="26"/>
              </w:rPr>
            </w:pPr>
            <w:r w:rsidRPr="00E6231E">
              <w:rPr>
                <w:sz w:val="26"/>
                <w:szCs w:val="26"/>
              </w:rPr>
              <w:t>690</w:t>
            </w:r>
          </w:p>
        </w:tc>
        <w:tc>
          <w:tcPr>
            <w:tcW w:w="2127" w:type="dxa"/>
            <w:shd w:val="clear" w:color="auto" w:fill="auto"/>
          </w:tcPr>
          <w:p w14:paraId="63370D2D" w14:textId="77777777" w:rsidR="00E6231E" w:rsidRPr="00E6231E" w:rsidRDefault="00E6231E" w:rsidP="00E6231E">
            <w:pPr>
              <w:spacing w:line="360" w:lineRule="auto"/>
              <w:jc w:val="center"/>
              <w:rPr>
                <w:sz w:val="26"/>
                <w:szCs w:val="26"/>
              </w:rPr>
            </w:pPr>
            <w:r w:rsidRPr="00E6231E">
              <w:rPr>
                <w:sz w:val="26"/>
                <w:szCs w:val="26"/>
              </w:rPr>
              <w:t>123004</w:t>
            </w:r>
          </w:p>
        </w:tc>
        <w:tc>
          <w:tcPr>
            <w:tcW w:w="2409" w:type="dxa"/>
            <w:shd w:val="clear" w:color="auto" w:fill="auto"/>
          </w:tcPr>
          <w:p w14:paraId="520164E4" w14:textId="77777777" w:rsidR="00E6231E" w:rsidRPr="00E6231E" w:rsidRDefault="00E6231E" w:rsidP="00E6231E">
            <w:pPr>
              <w:spacing w:line="360" w:lineRule="auto"/>
              <w:jc w:val="center"/>
              <w:rPr>
                <w:sz w:val="26"/>
                <w:szCs w:val="26"/>
              </w:rPr>
            </w:pPr>
            <w:r w:rsidRPr="00E6231E">
              <w:rPr>
                <w:sz w:val="26"/>
                <w:szCs w:val="26"/>
              </w:rPr>
              <w:t>103</w:t>
            </w:r>
          </w:p>
        </w:tc>
        <w:tc>
          <w:tcPr>
            <w:tcW w:w="1843" w:type="dxa"/>
            <w:shd w:val="clear" w:color="auto" w:fill="auto"/>
          </w:tcPr>
          <w:p w14:paraId="1A886E19"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35231FAE" w14:textId="77777777" w:rsidTr="00E6231E">
        <w:tc>
          <w:tcPr>
            <w:tcW w:w="1134" w:type="dxa"/>
            <w:shd w:val="clear" w:color="auto" w:fill="auto"/>
          </w:tcPr>
          <w:p w14:paraId="0597B6DE" w14:textId="77777777" w:rsidR="00E6231E" w:rsidRPr="00E6231E" w:rsidRDefault="00E6231E" w:rsidP="00E6231E">
            <w:pPr>
              <w:spacing w:line="360" w:lineRule="auto"/>
              <w:jc w:val="center"/>
              <w:rPr>
                <w:sz w:val="26"/>
                <w:szCs w:val="26"/>
              </w:rPr>
            </w:pPr>
            <w:r w:rsidRPr="00E6231E">
              <w:rPr>
                <w:sz w:val="26"/>
                <w:szCs w:val="26"/>
              </w:rPr>
              <w:t>12 ГК</w:t>
            </w:r>
          </w:p>
        </w:tc>
        <w:tc>
          <w:tcPr>
            <w:tcW w:w="1842" w:type="dxa"/>
            <w:shd w:val="clear" w:color="auto" w:fill="auto"/>
          </w:tcPr>
          <w:p w14:paraId="284F2902" w14:textId="77777777" w:rsidR="00E6231E" w:rsidRPr="00E6231E" w:rsidRDefault="00E6231E" w:rsidP="00E6231E">
            <w:pPr>
              <w:spacing w:line="360" w:lineRule="auto"/>
              <w:jc w:val="center"/>
              <w:rPr>
                <w:sz w:val="26"/>
                <w:szCs w:val="26"/>
              </w:rPr>
            </w:pPr>
            <w:r w:rsidRPr="00E6231E">
              <w:rPr>
                <w:sz w:val="26"/>
                <w:szCs w:val="26"/>
              </w:rPr>
              <w:t>190</w:t>
            </w:r>
          </w:p>
        </w:tc>
        <w:tc>
          <w:tcPr>
            <w:tcW w:w="2127" w:type="dxa"/>
            <w:shd w:val="clear" w:color="auto" w:fill="auto"/>
          </w:tcPr>
          <w:p w14:paraId="7FE4FAB4" w14:textId="77777777" w:rsidR="00E6231E" w:rsidRPr="00E6231E" w:rsidRDefault="00E6231E" w:rsidP="00E6231E">
            <w:pPr>
              <w:spacing w:line="360" w:lineRule="auto"/>
              <w:jc w:val="center"/>
              <w:rPr>
                <w:sz w:val="26"/>
                <w:szCs w:val="26"/>
              </w:rPr>
            </w:pPr>
            <w:r w:rsidRPr="00E6231E">
              <w:rPr>
                <w:sz w:val="26"/>
                <w:szCs w:val="26"/>
              </w:rPr>
              <w:t>33754</w:t>
            </w:r>
          </w:p>
        </w:tc>
        <w:tc>
          <w:tcPr>
            <w:tcW w:w="2409" w:type="dxa"/>
            <w:shd w:val="clear" w:color="auto" w:fill="auto"/>
          </w:tcPr>
          <w:p w14:paraId="0E72C873" w14:textId="77777777" w:rsidR="00E6231E" w:rsidRPr="00E6231E" w:rsidRDefault="00E6231E" w:rsidP="00E6231E">
            <w:pPr>
              <w:spacing w:line="360" w:lineRule="auto"/>
              <w:jc w:val="center"/>
              <w:rPr>
                <w:sz w:val="26"/>
                <w:szCs w:val="26"/>
              </w:rPr>
            </w:pPr>
            <w:r w:rsidRPr="00E6231E">
              <w:rPr>
                <w:sz w:val="26"/>
                <w:szCs w:val="26"/>
              </w:rPr>
              <w:t>1044</w:t>
            </w:r>
          </w:p>
        </w:tc>
        <w:tc>
          <w:tcPr>
            <w:tcW w:w="1843" w:type="dxa"/>
            <w:shd w:val="clear" w:color="auto" w:fill="auto"/>
          </w:tcPr>
          <w:p w14:paraId="64809D65" w14:textId="77777777" w:rsidR="00E6231E" w:rsidRPr="00E6231E" w:rsidRDefault="00E6231E" w:rsidP="00E6231E">
            <w:pPr>
              <w:spacing w:line="360" w:lineRule="auto"/>
              <w:jc w:val="center"/>
              <w:rPr>
                <w:sz w:val="26"/>
                <w:szCs w:val="26"/>
              </w:rPr>
            </w:pPr>
            <w:r w:rsidRPr="00E6231E">
              <w:rPr>
                <w:sz w:val="26"/>
                <w:szCs w:val="26"/>
              </w:rPr>
              <w:t>3</w:t>
            </w:r>
          </w:p>
        </w:tc>
      </w:tr>
      <w:tr w:rsidR="00E6231E" w:rsidRPr="00E6231E" w14:paraId="5BAF086E" w14:textId="77777777" w:rsidTr="00E6231E">
        <w:tc>
          <w:tcPr>
            <w:tcW w:w="1134" w:type="dxa"/>
            <w:shd w:val="clear" w:color="auto" w:fill="auto"/>
          </w:tcPr>
          <w:p w14:paraId="1F8336F2" w14:textId="77777777" w:rsidR="00E6231E" w:rsidRPr="00E6231E" w:rsidRDefault="00E6231E" w:rsidP="00E6231E">
            <w:pPr>
              <w:spacing w:line="360" w:lineRule="auto"/>
              <w:jc w:val="center"/>
              <w:rPr>
                <w:sz w:val="26"/>
                <w:szCs w:val="26"/>
              </w:rPr>
            </w:pPr>
            <w:r w:rsidRPr="00E6231E">
              <w:rPr>
                <w:sz w:val="26"/>
                <w:szCs w:val="26"/>
              </w:rPr>
              <w:t>13 ГК</w:t>
            </w:r>
          </w:p>
        </w:tc>
        <w:tc>
          <w:tcPr>
            <w:tcW w:w="1842" w:type="dxa"/>
            <w:shd w:val="clear" w:color="auto" w:fill="auto"/>
          </w:tcPr>
          <w:p w14:paraId="07DFA880" w14:textId="77777777" w:rsidR="00E6231E" w:rsidRPr="00E6231E" w:rsidRDefault="00E6231E" w:rsidP="00E6231E">
            <w:pPr>
              <w:spacing w:line="360" w:lineRule="auto"/>
              <w:jc w:val="center"/>
              <w:rPr>
                <w:sz w:val="26"/>
                <w:szCs w:val="26"/>
              </w:rPr>
            </w:pPr>
            <w:r w:rsidRPr="00E6231E">
              <w:rPr>
                <w:sz w:val="26"/>
                <w:szCs w:val="26"/>
              </w:rPr>
              <w:t>482</w:t>
            </w:r>
          </w:p>
        </w:tc>
        <w:tc>
          <w:tcPr>
            <w:tcW w:w="2127" w:type="dxa"/>
            <w:shd w:val="clear" w:color="auto" w:fill="auto"/>
          </w:tcPr>
          <w:p w14:paraId="2A4FEE06" w14:textId="77777777" w:rsidR="00E6231E" w:rsidRPr="00E6231E" w:rsidRDefault="00E6231E" w:rsidP="00E6231E">
            <w:pPr>
              <w:spacing w:line="360" w:lineRule="auto"/>
              <w:jc w:val="center"/>
              <w:rPr>
                <w:sz w:val="26"/>
                <w:szCs w:val="26"/>
              </w:rPr>
            </w:pPr>
            <w:r w:rsidRPr="00E6231E">
              <w:rPr>
                <w:sz w:val="26"/>
                <w:szCs w:val="26"/>
              </w:rPr>
              <w:t>86001</w:t>
            </w:r>
          </w:p>
        </w:tc>
        <w:tc>
          <w:tcPr>
            <w:tcW w:w="2409" w:type="dxa"/>
            <w:shd w:val="clear" w:color="auto" w:fill="auto"/>
          </w:tcPr>
          <w:p w14:paraId="576B2682" w14:textId="77777777" w:rsidR="00E6231E" w:rsidRPr="00E6231E" w:rsidRDefault="00E6231E" w:rsidP="00E6231E">
            <w:pPr>
              <w:spacing w:line="360" w:lineRule="auto"/>
              <w:jc w:val="center"/>
              <w:rPr>
                <w:sz w:val="26"/>
                <w:szCs w:val="26"/>
              </w:rPr>
            </w:pPr>
            <w:r w:rsidRPr="00E6231E">
              <w:rPr>
                <w:sz w:val="26"/>
                <w:szCs w:val="26"/>
              </w:rPr>
              <w:t>1164</w:t>
            </w:r>
          </w:p>
        </w:tc>
        <w:tc>
          <w:tcPr>
            <w:tcW w:w="1843" w:type="dxa"/>
            <w:shd w:val="clear" w:color="auto" w:fill="auto"/>
          </w:tcPr>
          <w:p w14:paraId="44B12A42" w14:textId="77777777" w:rsidR="00E6231E" w:rsidRPr="00E6231E" w:rsidRDefault="00E6231E" w:rsidP="00E6231E">
            <w:pPr>
              <w:spacing w:line="360" w:lineRule="auto"/>
              <w:jc w:val="center"/>
              <w:rPr>
                <w:sz w:val="26"/>
                <w:szCs w:val="26"/>
              </w:rPr>
            </w:pPr>
            <w:r w:rsidRPr="00E6231E">
              <w:rPr>
                <w:sz w:val="26"/>
                <w:szCs w:val="26"/>
              </w:rPr>
              <w:t>3</w:t>
            </w:r>
          </w:p>
        </w:tc>
      </w:tr>
      <w:tr w:rsidR="00E6231E" w:rsidRPr="00E6231E" w14:paraId="0F65D181" w14:textId="77777777" w:rsidTr="00E6231E">
        <w:tc>
          <w:tcPr>
            <w:tcW w:w="1134" w:type="dxa"/>
            <w:shd w:val="clear" w:color="auto" w:fill="auto"/>
          </w:tcPr>
          <w:p w14:paraId="64E357B9" w14:textId="77777777" w:rsidR="00E6231E" w:rsidRPr="00E6231E" w:rsidRDefault="00E6231E" w:rsidP="00E6231E">
            <w:pPr>
              <w:spacing w:line="360" w:lineRule="auto"/>
              <w:jc w:val="center"/>
              <w:rPr>
                <w:sz w:val="26"/>
                <w:szCs w:val="26"/>
              </w:rPr>
            </w:pPr>
            <w:r w:rsidRPr="00E6231E">
              <w:rPr>
                <w:sz w:val="26"/>
                <w:szCs w:val="26"/>
              </w:rPr>
              <w:t>14 ГК</w:t>
            </w:r>
          </w:p>
        </w:tc>
        <w:tc>
          <w:tcPr>
            <w:tcW w:w="1842" w:type="dxa"/>
            <w:shd w:val="clear" w:color="auto" w:fill="auto"/>
          </w:tcPr>
          <w:p w14:paraId="00A94667" w14:textId="77777777" w:rsidR="00E6231E" w:rsidRPr="00E6231E" w:rsidRDefault="00E6231E" w:rsidP="00E6231E">
            <w:pPr>
              <w:spacing w:line="360" w:lineRule="auto"/>
              <w:jc w:val="center"/>
              <w:rPr>
                <w:sz w:val="26"/>
                <w:szCs w:val="26"/>
              </w:rPr>
            </w:pPr>
            <w:r w:rsidRPr="00E6231E">
              <w:rPr>
                <w:sz w:val="26"/>
                <w:szCs w:val="26"/>
              </w:rPr>
              <w:t>125</w:t>
            </w:r>
          </w:p>
        </w:tc>
        <w:tc>
          <w:tcPr>
            <w:tcW w:w="2127" w:type="dxa"/>
            <w:shd w:val="clear" w:color="auto" w:fill="auto"/>
          </w:tcPr>
          <w:p w14:paraId="78FE89FF" w14:textId="77777777" w:rsidR="00E6231E" w:rsidRPr="00E6231E" w:rsidRDefault="00E6231E" w:rsidP="00E6231E">
            <w:pPr>
              <w:spacing w:line="360" w:lineRule="auto"/>
              <w:jc w:val="center"/>
              <w:rPr>
                <w:sz w:val="26"/>
                <w:szCs w:val="26"/>
              </w:rPr>
            </w:pPr>
            <w:r w:rsidRPr="00E6231E">
              <w:rPr>
                <w:sz w:val="26"/>
                <w:szCs w:val="26"/>
              </w:rPr>
              <w:t>22366</w:t>
            </w:r>
          </w:p>
        </w:tc>
        <w:tc>
          <w:tcPr>
            <w:tcW w:w="2409" w:type="dxa"/>
            <w:shd w:val="clear" w:color="auto" w:fill="auto"/>
          </w:tcPr>
          <w:p w14:paraId="5800FEC3" w14:textId="77777777" w:rsidR="00E6231E" w:rsidRPr="00E6231E" w:rsidRDefault="00E6231E" w:rsidP="00E6231E">
            <w:pPr>
              <w:spacing w:line="360" w:lineRule="auto"/>
              <w:jc w:val="center"/>
              <w:rPr>
                <w:sz w:val="26"/>
                <w:szCs w:val="26"/>
              </w:rPr>
            </w:pPr>
            <w:r w:rsidRPr="00E6231E">
              <w:rPr>
                <w:sz w:val="26"/>
                <w:szCs w:val="26"/>
              </w:rPr>
              <w:t>708</w:t>
            </w:r>
          </w:p>
        </w:tc>
        <w:tc>
          <w:tcPr>
            <w:tcW w:w="1843" w:type="dxa"/>
            <w:shd w:val="clear" w:color="auto" w:fill="auto"/>
          </w:tcPr>
          <w:p w14:paraId="393A5F46" w14:textId="77777777" w:rsidR="00E6231E" w:rsidRPr="00E6231E" w:rsidRDefault="00E6231E" w:rsidP="00E6231E">
            <w:pPr>
              <w:spacing w:line="360" w:lineRule="auto"/>
              <w:jc w:val="center"/>
              <w:rPr>
                <w:sz w:val="26"/>
                <w:szCs w:val="26"/>
              </w:rPr>
            </w:pPr>
            <w:r w:rsidRPr="00E6231E">
              <w:rPr>
                <w:sz w:val="26"/>
                <w:szCs w:val="26"/>
              </w:rPr>
              <w:t>3</w:t>
            </w:r>
          </w:p>
        </w:tc>
      </w:tr>
      <w:tr w:rsidR="00E6231E" w:rsidRPr="00E6231E" w14:paraId="7DC100CD" w14:textId="77777777" w:rsidTr="00E6231E">
        <w:tc>
          <w:tcPr>
            <w:tcW w:w="1134" w:type="dxa"/>
            <w:shd w:val="clear" w:color="auto" w:fill="auto"/>
          </w:tcPr>
          <w:p w14:paraId="502309DE" w14:textId="77777777" w:rsidR="00E6231E" w:rsidRPr="00E6231E" w:rsidRDefault="00E6231E" w:rsidP="00E6231E">
            <w:pPr>
              <w:spacing w:line="360" w:lineRule="auto"/>
              <w:jc w:val="center"/>
              <w:rPr>
                <w:sz w:val="26"/>
                <w:szCs w:val="26"/>
              </w:rPr>
            </w:pPr>
            <w:r w:rsidRPr="00E6231E">
              <w:rPr>
                <w:sz w:val="26"/>
                <w:szCs w:val="26"/>
              </w:rPr>
              <w:t>15 ГК</w:t>
            </w:r>
          </w:p>
        </w:tc>
        <w:tc>
          <w:tcPr>
            <w:tcW w:w="1842" w:type="dxa"/>
            <w:shd w:val="clear" w:color="auto" w:fill="auto"/>
          </w:tcPr>
          <w:p w14:paraId="6B3E78D7" w14:textId="77777777" w:rsidR="00E6231E" w:rsidRPr="00E6231E" w:rsidRDefault="00E6231E" w:rsidP="00E6231E">
            <w:pPr>
              <w:spacing w:line="360" w:lineRule="auto"/>
              <w:jc w:val="center"/>
              <w:rPr>
                <w:sz w:val="26"/>
                <w:szCs w:val="26"/>
              </w:rPr>
            </w:pPr>
            <w:r w:rsidRPr="00E6231E">
              <w:rPr>
                <w:sz w:val="26"/>
                <w:szCs w:val="26"/>
              </w:rPr>
              <w:t>38</w:t>
            </w:r>
          </w:p>
        </w:tc>
        <w:tc>
          <w:tcPr>
            <w:tcW w:w="2127" w:type="dxa"/>
            <w:shd w:val="clear" w:color="auto" w:fill="auto"/>
          </w:tcPr>
          <w:p w14:paraId="56AEBF39" w14:textId="77777777" w:rsidR="00E6231E" w:rsidRPr="00E6231E" w:rsidRDefault="00E6231E" w:rsidP="00E6231E">
            <w:pPr>
              <w:spacing w:line="360" w:lineRule="auto"/>
              <w:jc w:val="center"/>
              <w:rPr>
                <w:sz w:val="26"/>
                <w:szCs w:val="26"/>
              </w:rPr>
            </w:pPr>
            <w:r w:rsidRPr="00E6231E">
              <w:rPr>
                <w:sz w:val="26"/>
                <w:szCs w:val="26"/>
              </w:rPr>
              <w:t>6890</w:t>
            </w:r>
          </w:p>
        </w:tc>
        <w:tc>
          <w:tcPr>
            <w:tcW w:w="2409" w:type="dxa"/>
            <w:shd w:val="clear" w:color="auto" w:fill="auto"/>
          </w:tcPr>
          <w:p w14:paraId="08EAD5F0" w14:textId="77777777" w:rsidR="00E6231E" w:rsidRPr="00E6231E" w:rsidRDefault="00E6231E" w:rsidP="00E6231E">
            <w:pPr>
              <w:spacing w:line="360" w:lineRule="auto"/>
              <w:jc w:val="center"/>
              <w:rPr>
                <w:sz w:val="26"/>
                <w:szCs w:val="26"/>
              </w:rPr>
            </w:pPr>
            <w:r w:rsidRPr="00E6231E">
              <w:rPr>
                <w:sz w:val="26"/>
                <w:szCs w:val="26"/>
              </w:rPr>
              <w:t>312</w:t>
            </w:r>
          </w:p>
        </w:tc>
        <w:tc>
          <w:tcPr>
            <w:tcW w:w="1843" w:type="dxa"/>
            <w:shd w:val="clear" w:color="auto" w:fill="auto"/>
          </w:tcPr>
          <w:p w14:paraId="341DFEB4"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3EB523DC" w14:textId="77777777" w:rsidTr="00E6231E">
        <w:tc>
          <w:tcPr>
            <w:tcW w:w="1134" w:type="dxa"/>
            <w:shd w:val="clear" w:color="auto" w:fill="auto"/>
          </w:tcPr>
          <w:p w14:paraId="7048A843" w14:textId="77777777" w:rsidR="00E6231E" w:rsidRPr="00E6231E" w:rsidRDefault="00E6231E" w:rsidP="00E6231E">
            <w:pPr>
              <w:spacing w:line="360" w:lineRule="auto"/>
              <w:jc w:val="center"/>
              <w:rPr>
                <w:sz w:val="26"/>
                <w:szCs w:val="26"/>
              </w:rPr>
            </w:pPr>
            <w:r w:rsidRPr="00E6231E">
              <w:rPr>
                <w:sz w:val="26"/>
                <w:szCs w:val="26"/>
              </w:rPr>
              <w:t>16 ГК</w:t>
            </w:r>
          </w:p>
        </w:tc>
        <w:tc>
          <w:tcPr>
            <w:tcW w:w="1842" w:type="dxa"/>
            <w:shd w:val="clear" w:color="auto" w:fill="auto"/>
          </w:tcPr>
          <w:p w14:paraId="2E6C12D8" w14:textId="77777777" w:rsidR="00E6231E" w:rsidRPr="00E6231E" w:rsidRDefault="00E6231E" w:rsidP="00E6231E">
            <w:pPr>
              <w:spacing w:line="360" w:lineRule="auto"/>
              <w:jc w:val="center"/>
              <w:rPr>
                <w:sz w:val="26"/>
                <w:szCs w:val="26"/>
              </w:rPr>
            </w:pPr>
            <w:r w:rsidRPr="00E6231E">
              <w:rPr>
                <w:sz w:val="26"/>
                <w:szCs w:val="26"/>
              </w:rPr>
              <w:t>16</w:t>
            </w:r>
          </w:p>
        </w:tc>
        <w:tc>
          <w:tcPr>
            <w:tcW w:w="2127" w:type="dxa"/>
            <w:shd w:val="clear" w:color="auto" w:fill="auto"/>
          </w:tcPr>
          <w:p w14:paraId="031BAFBB" w14:textId="77777777" w:rsidR="00E6231E" w:rsidRPr="00E6231E" w:rsidRDefault="00E6231E" w:rsidP="00E6231E">
            <w:pPr>
              <w:spacing w:line="360" w:lineRule="auto"/>
              <w:jc w:val="center"/>
              <w:rPr>
                <w:sz w:val="26"/>
                <w:szCs w:val="26"/>
              </w:rPr>
            </w:pPr>
            <w:r w:rsidRPr="00E6231E">
              <w:rPr>
                <w:sz w:val="26"/>
                <w:szCs w:val="26"/>
              </w:rPr>
              <w:t>2874</w:t>
            </w:r>
          </w:p>
        </w:tc>
        <w:tc>
          <w:tcPr>
            <w:tcW w:w="2409" w:type="dxa"/>
            <w:shd w:val="clear" w:color="auto" w:fill="auto"/>
          </w:tcPr>
          <w:p w14:paraId="58314271" w14:textId="77777777" w:rsidR="00E6231E" w:rsidRPr="00E6231E" w:rsidRDefault="00E6231E" w:rsidP="00E6231E">
            <w:pPr>
              <w:spacing w:line="360" w:lineRule="auto"/>
              <w:jc w:val="center"/>
              <w:rPr>
                <w:sz w:val="26"/>
                <w:szCs w:val="26"/>
              </w:rPr>
            </w:pPr>
            <w:r w:rsidRPr="00E6231E">
              <w:rPr>
                <w:sz w:val="26"/>
                <w:szCs w:val="26"/>
              </w:rPr>
              <w:t>216</w:t>
            </w:r>
          </w:p>
        </w:tc>
        <w:tc>
          <w:tcPr>
            <w:tcW w:w="1843" w:type="dxa"/>
            <w:shd w:val="clear" w:color="auto" w:fill="auto"/>
          </w:tcPr>
          <w:p w14:paraId="74CEDB04"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7F0AB9AB" w14:textId="77777777" w:rsidTr="00E6231E">
        <w:tc>
          <w:tcPr>
            <w:tcW w:w="1134" w:type="dxa"/>
            <w:shd w:val="clear" w:color="auto" w:fill="auto"/>
          </w:tcPr>
          <w:p w14:paraId="462D8F0E" w14:textId="77777777" w:rsidR="00E6231E" w:rsidRPr="00E6231E" w:rsidRDefault="00E6231E" w:rsidP="00E6231E">
            <w:pPr>
              <w:spacing w:line="360" w:lineRule="auto"/>
              <w:jc w:val="center"/>
              <w:rPr>
                <w:sz w:val="26"/>
                <w:szCs w:val="26"/>
              </w:rPr>
            </w:pPr>
            <w:r w:rsidRPr="00E6231E">
              <w:rPr>
                <w:sz w:val="26"/>
                <w:szCs w:val="26"/>
              </w:rPr>
              <w:t>17 ГК</w:t>
            </w:r>
          </w:p>
        </w:tc>
        <w:tc>
          <w:tcPr>
            <w:tcW w:w="1842" w:type="dxa"/>
            <w:shd w:val="clear" w:color="auto" w:fill="auto"/>
          </w:tcPr>
          <w:p w14:paraId="5CD5E7A6" w14:textId="77777777" w:rsidR="00E6231E" w:rsidRPr="00E6231E" w:rsidRDefault="00E6231E" w:rsidP="00E6231E">
            <w:pPr>
              <w:spacing w:line="360" w:lineRule="auto"/>
              <w:jc w:val="center"/>
              <w:rPr>
                <w:sz w:val="26"/>
                <w:szCs w:val="26"/>
              </w:rPr>
            </w:pPr>
            <w:r w:rsidRPr="00E6231E">
              <w:rPr>
                <w:sz w:val="26"/>
                <w:szCs w:val="26"/>
              </w:rPr>
              <w:t>34</w:t>
            </w:r>
          </w:p>
        </w:tc>
        <w:tc>
          <w:tcPr>
            <w:tcW w:w="2127" w:type="dxa"/>
            <w:shd w:val="clear" w:color="auto" w:fill="auto"/>
          </w:tcPr>
          <w:p w14:paraId="1524A3CC" w14:textId="77777777" w:rsidR="00E6231E" w:rsidRPr="00E6231E" w:rsidRDefault="00E6231E" w:rsidP="00E6231E">
            <w:pPr>
              <w:spacing w:line="360" w:lineRule="auto"/>
              <w:jc w:val="center"/>
              <w:rPr>
                <w:sz w:val="26"/>
                <w:szCs w:val="26"/>
              </w:rPr>
            </w:pPr>
            <w:r w:rsidRPr="00E6231E">
              <w:rPr>
                <w:sz w:val="26"/>
                <w:szCs w:val="26"/>
              </w:rPr>
              <w:t>6140</w:t>
            </w:r>
          </w:p>
        </w:tc>
        <w:tc>
          <w:tcPr>
            <w:tcW w:w="2409" w:type="dxa"/>
            <w:shd w:val="clear" w:color="auto" w:fill="auto"/>
          </w:tcPr>
          <w:p w14:paraId="39AC9071" w14:textId="77777777" w:rsidR="00E6231E" w:rsidRPr="00E6231E" w:rsidRDefault="00E6231E" w:rsidP="00E6231E">
            <w:pPr>
              <w:spacing w:line="360" w:lineRule="auto"/>
              <w:jc w:val="center"/>
              <w:rPr>
                <w:sz w:val="26"/>
                <w:szCs w:val="26"/>
              </w:rPr>
            </w:pPr>
            <w:r w:rsidRPr="00E6231E">
              <w:rPr>
                <w:sz w:val="26"/>
                <w:szCs w:val="26"/>
              </w:rPr>
              <w:t>348</w:t>
            </w:r>
          </w:p>
        </w:tc>
        <w:tc>
          <w:tcPr>
            <w:tcW w:w="1843" w:type="dxa"/>
            <w:shd w:val="clear" w:color="auto" w:fill="auto"/>
          </w:tcPr>
          <w:p w14:paraId="2C2E15E5"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7594668D" w14:textId="77777777" w:rsidTr="00E6231E">
        <w:tc>
          <w:tcPr>
            <w:tcW w:w="1134" w:type="dxa"/>
            <w:shd w:val="clear" w:color="auto" w:fill="auto"/>
          </w:tcPr>
          <w:p w14:paraId="5981E043" w14:textId="77777777" w:rsidR="00E6231E" w:rsidRPr="00E6231E" w:rsidRDefault="00E6231E" w:rsidP="00E6231E">
            <w:pPr>
              <w:spacing w:line="360" w:lineRule="auto"/>
              <w:jc w:val="center"/>
              <w:rPr>
                <w:sz w:val="26"/>
                <w:szCs w:val="26"/>
              </w:rPr>
            </w:pPr>
            <w:r w:rsidRPr="00E6231E">
              <w:rPr>
                <w:sz w:val="26"/>
                <w:szCs w:val="26"/>
              </w:rPr>
              <w:t>18 ГК</w:t>
            </w:r>
          </w:p>
        </w:tc>
        <w:tc>
          <w:tcPr>
            <w:tcW w:w="1842" w:type="dxa"/>
            <w:shd w:val="clear" w:color="auto" w:fill="auto"/>
          </w:tcPr>
          <w:p w14:paraId="66855004" w14:textId="77777777" w:rsidR="00E6231E" w:rsidRPr="00E6231E" w:rsidRDefault="00E6231E" w:rsidP="00E6231E">
            <w:pPr>
              <w:spacing w:line="360" w:lineRule="auto"/>
              <w:jc w:val="center"/>
              <w:rPr>
                <w:sz w:val="26"/>
                <w:szCs w:val="26"/>
              </w:rPr>
            </w:pPr>
            <w:r w:rsidRPr="00E6231E">
              <w:rPr>
                <w:sz w:val="26"/>
                <w:szCs w:val="26"/>
              </w:rPr>
              <w:t>12</w:t>
            </w:r>
          </w:p>
        </w:tc>
        <w:tc>
          <w:tcPr>
            <w:tcW w:w="2127" w:type="dxa"/>
            <w:shd w:val="clear" w:color="auto" w:fill="auto"/>
          </w:tcPr>
          <w:p w14:paraId="235B95F4" w14:textId="77777777" w:rsidR="00E6231E" w:rsidRPr="00E6231E" w:rsidRDefault="00E6231E" w:rsidP="00E6231E">
            <w:pPr>
              <w:spacing w:line="360" w:lineRule="auto"/>
              <w:jc w:val="center"/>
              <w:rPr>
                <w:sz w:val="26"/>
                <w:szCs w:val="26"/>
              </w:rPr>
            </w:pPr>
            <w:r w:rsidRPr="00E6231E">
              <w:rPr>
                <w:sz w:val="26"/>
                <w:szCs w:val="26"/>
              </w:rPr>
              <w:t>8425</w:t>
            </w:r>
          </w:p>
        </w:tc>
        <w:tc>
          <w:tcPr>
            <w:tcW w:w="2409" w:type="dxa"/>
            <w:shd w:val="clear" w:color="auto" w:fill="auto"/>
          </w:tcPr>
          <w:p w14:paraId="0B9465B8" w14:textId="77777777" w:rsidR="00E6231E" w:rsidRPr="00E6231E" w:rsidRDefault="00E6231E" w:rsidP="00E6231E">
            <w:pPr>
              <w:spacing w:line="360" w:lineRule="auto"/>
              <w:jc w:val="center"/>
              <w:rPr>
                <w:sz w:val="26"/>
                <w:szCs w:val="26"/>
              </w:rPr>
            </w:pPr>
            <w:r w:rsidRPr="00E6231E">
              <w:rPr>
                <w:sz w:val="26"/>
                <w:szCs w:val="26"/>
              </w:rPr>
              <w:t>199</w:t>
            </w:r>
          </w:p>
        </w:tc>
        <w:tc>
          <w:tcPr>
            <w:tcW w:w="1843" w:type="dxa"/>
            <w:shd w:val="clear" w:color="auto" w:fill="auto"/>
          </w:tcPr>
          <w:p w14:paraId="570F0089"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79BE16D2" w14:textId="77777777" w:rsidTr="00E6231E">
        <w:tc>
          <w:tcPr>
            <w:tcW w:w="1134" w:type="dxa"/>
            <w:shd w:val="clear" w:color="auto" w:fill="auto"/>
          </w:tcPr>
          <w:p w14:paraId="592F26CF" w14:textId="77777777" w:rsidR="00E6231E" w:rsidRPr="00E6231E" w:rsidRDefault="00E6231E" w:rsidP="00E6231E">
            <w:pPr>
              <w:spacing w:line="360" w:lineRule="auto"/>
              <w:jc w:val="center"/>
              <w:rPr>
                <w:sz w:val="26"/>
                <w:szCs w:val="26"/>
              </w:rPr>
            </w:pPr>
            <w:r w:rsidRPr="00E6231E">
              <w:rPr>
                <w:sz w:val="26"/>
                <w:szCs w:val="26"/>
              </w:rPr>
              <w:t>19 ГК</w:t>
            </w:r>
          </w:p>
        </w:tc>
        <w:tc>
          <w:tcPr>
            <w:tcW w:w="1842" w:type="dxa"/>
            <w:shd w:val="clear" w:color="auto" w:fill="auto"/>
          </w:tcPr>
          <w:p w14:paraId="00F0A925" w14:textId="77777777" w:rsidR="00E6231E" w:rsidRPr="00E6231E" w:rsidRDefault="00E6231E" w:rsidP="00E6231E">
            <w:pPr>
              <w:spacing w:line="360" w:lineRule="auto"/>
              <w:jc w:val="center"/>
              <w:rPr>
                <w:sz w:val="26"/>
                <w:szCs w:val="26"/>
              </w:rPr>
            </w:pPr>
            <w:r w:rsidRPr="00E6231E">
              <w:rPr>
                <w:sz w:val="26"/>
                <w:szCs w:val="26"/>
              </w:rPr>
              <w:t>59</w:t>
            </w:r>
          </w:p>
        </w:tc>
        <w:tc>
          <w:tcPr>
            <w:tcW w:w="2127" w:type="dxa"/>
            <w:shd w:val="clear" w:color="auto" w:fill="auto"/>
          </w:tcPr>
          <w:p w14:paraId="2B95B108" w14:textId="77777777" w:rsidR="00E6231E" w:rsidRPr="00E6231E" w:rsidRDefault="00E6231E" w:rsidP="00E6231E">
            <w:pPr>
              <w:spacing w:line="360" w:lineRule="auto"/>
              <w:jc w:val="center"/>
              <w:rPr>
                <w:sz w:val="26"/>
                <w:szCs w:val="26"/>
              </w:rPr>
            </w:pPr>
            <w:r w:rsidRPr="00E6231E">
              <w:rPr>
                <w:sz w:val="26"/>
                <w:szCs w:val="26"/>
              </w:rPr>
              <w:t>10442</w:t>
            </w:r>
          </w:p>
        </w:tc>
        <w:tc>
          <w:tcPr>
            <w:tcW w:w="2409" w:type="dxa"/>
            <w:shd w:val="clear" w:color="auto" w:fill="auto"/>
          </w:tcPr>
          <w:p w14:paraId="28B5496A" w14:textId="77777777" w:rsidR="00E6231E" w:rsidRPr="00E6231E" w:rsidRDefault="00E6231E" w:rsidP="00E6231E">
            <w:pPr>
              <w:spacing w:line="360" w:lineRule="auto"/>
              <w:jc w:val="center"/>
              <w:rPr>
                <w:sz w:val="26"/>
                <w:szCs w:val="26"/>
              </w:rPr>
            </w:pPr>
            <w:r w:rsidRPr="00E6231E">
              <w:rPr>
                <w:sz w:val="26"/>
                <w:szCs w:val="26"/>
              </w:rPr>
              <w:t>372</w:t>
            </w:r>
          </w:p>
        </w:tc>
        <w:tc>
          <w:tcPr>
            <w:tcW w:w="1843" w:type="dxa"/>
            <w:shd w:val="clear" w:color="auto" w:fill="auto"/>
          </w:tcPr>
          <w:p w14:paraId="4DCE2DC1"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0735FEC6" w14:textId="77777777" w:rsidTr="00E6231E">
        <w:tc>
          <w:tcPr>
            <w:tcW w:w="1134" w:type="dxa"/>
            <w:shd w:val="clear" w:color="auto" w:fill="auto"/>
          </w:tcPr>
          <w:p w14:paraId="0C7E6663" w14:textId="77777777" w:rsidR="00E6231E" w:rsidRPr="00E6231E" w:rsidRDefault="00E6231E" w:rsidP="00E6231E">
            <w:pPr>
              <w:spacing w:line="360" w:lineRule="auto"/>
              <w:jc w:val="center"/>
              <w:rPr>
                <w:sz w:val="26"/>
                <w:szCs w:val="26"/>
              </w:rPr>
            </w:pPr>
            <w:r w:rsidRPr="00E6231E">
              <w:rPr>
                <w:sz w:val="26"/>
                <w:szCs w:val="26"/>
              </w:rPr>
              <w:t>20 ГК</w:t>
            </w:r>
          </w:p>
        </w:tc>
        <w:tc>
          <w:tcPr>
            <w:tcW w:w="1842" w:type="dxa"/>
            <w:shd w:val="clear" w:color="auto" w:fill="auto"/>
          </w:tcPr>
          <w:p w14:paraId="682A8D40" w14:textId="77777777" w:rsidR="00E6231E" w:rsidRPr="00E6231E" w:rsidRDefault="00E6231E" w:rsidP="00E6231E">
            <w:pPr>
              <w:spacing w:line="360" w:lineRule="auto"/>
              <w:jc w:val="center"/>
              <w:rPr>
                <w:sz w:val="26"/>
                <w:szCs w:val="26"/>
              </w:rPr>
            </w:pPr>
            <w:r w:rsidRPr="00E6231E">
              <w:rPr>
                <w:sz w:val="26"/>
                <w:szCs w:val="26"/>
              </w:rPr>
              <w:t>272</w:t>
            </w:r>
          </w:p>
        </w:tc>
        <w:tc>
          <w:tcPr>
            <w:tcW w:w="2127" w:type="dxa"/>
            <w:shd w:val="clear" w:color="auto" w:fill="auto"/>
          </w:tcPr>
          <w:p w14:paraId="4379AD50" w14:textId="77777777" w:rsidR="00E6231E" w:rsidRPr="00E6231E" w:rsidRDefault="00E6231E" w:rsidP="00E6231E">
            <w:pPr>
              <w:spacing w:line="360" w:lineRule="auto"/>
              <w:jc w:val="center"/>
              <w:rPr>
                <w:sz w:val="26"/>
                <w:szCs w:val="26"/>
              </w:rPr>
            </w:pPr>
            <w:r w:rsidRPr="00E6231E">
              <w:rPr>
                <w:sz w:val="26"/>
                <w:szCs w:val="26"/>
              </w:rPr>
              <w:t>48552</w:t>
            </w:r>
          </w:p>
        </w:tc>
        <w:tc>
          <w:tcPr>
            <w:tcW w:w="2409" w:type="dxa"/>
            <w:shd w:val="clear" w:color="auto" w:fill="auto"/>
          </w:tcPr>
          <w:p w14:paraId="2DFAA078" w14:textId="77777777" w:rsidR="00E6231E" w:rsidRPr="00E6231E" w:rsidRDefault="00E6231E" w:rsidP="00E6231E">
            <w:pPr>
              <w:spacing w:line="360" w:lineRule="auto"/>
              <w:jc w:val="center"/>
              <w:rPr>
                <w:sz w:val="26"/>
                <w:szCs w:val="26"/>
              </w:rPr>
            </w:pPr>
            <w:r w:rsidRPr="00E6231E">
              <w:rPr>
                <w:sz w:val="26"/>
                <w:szCs w:val="26"/>
              </w:rPr>
              <w:t>612</w:t>
            </w:r>
          </w:p>
        </w:tc>
        <w:tc>
          <w:tcPr>
            <w:tcW w:w="1843" w:type="dxa"/>
            <w:shd w:val="clear" w:color="auto" w:fill="auto"/>
          </w:tcPr>
          <w:p w14:paraId="02EADD3C" w14:textId="77777777" w:rsidR="00E6231E" w:rsidRPr="00E6231E" w:rsidRDefault="00E6231E" w:rsidP="00E6231E">
            <w:pPr>
              <w:spacing w:line="360" w:lineRule="auto"/>
              <w:jc w:val="center"/>
              <w:rPr>
                <w:sz w:val="26"/>
                <w:szCs w:val="26"/>
              </w:rPr>
            </w:pPr>
            <w:r w:rsidRPr="00E6231E">
              <w:rPr>
                <w:sz w:val="26"/>
                <w:szCs w:val="26"/>
              </w:rPr>
              <w:t>2</w:t>
            </w:r>
          </w:p>
        </w:tc>
      </w:tr>
      <w:tr w:rsidR="00E6231E" w:rsidRPr="00E6231E" w14:paraId="0383AF74" w14:textId="77777777" w:rsidTr="00E6231E">
        <w:tc>
          <w:tcPr>
            <w:tcW w:w="1134" w:type="dxa"/>
            <w:shd w:val="clear" w:color="auto" w:fill="auto"/>
          </w:tcPr>
          <w:p w14:paraId="3D7B9958" w14:textId="77777777" w:rsidR="00E6231E" w:rsidRPr="00E6231E" w:rsidRDefault="00E6231E" w:rsidP="00E6231E">
            <w:pPr>
              <w:spacing w:line="360" w:lineRule="auto"/>
              <w:jc w:val="center"/>
              <w:rPr>
                <w:sz w:val="26"/>
                <w:szCs w:val="26"/>
              </w:rPr>
            </w:pPr>
            <w:r w:rsidRPr="00E6231E">
              <w:rPr>
                <w:sz w:val="26"/>
                <w:szCs w:val="26"/>
              </w:rPr>
              <w:t>21 ГК</w:t>
            </w:r>
          </w:p>
        </w:tc>
        <w:tc>
          <w:tcPr>
            <w:tcW w:w="1842" w:type="dxa"/>
            <w:shd w:val="clear" w:color="auto" w:fill="auto"/>
          </w:tcPr>
          <w:p w14:paraId="49B6A445" w14:textId="77777777" w:rsidR="00E6231E" w:rsidRPr="00E6231E" w:rsidRDefault="00E6231E" w:rsidP="00E6231E">
            <w:pPr>
              <w:spacing w:line="360" w:lineRule="auto"/>
              <w:jc w:val="center"/>
              <w:rPr>
                <w:sz w:val="26"/>
                <w:szCs w:val="26"/>
              </w:rPr>
            </w:pPr>
            <w:r w:rsidRPr="00E6231E">
              <w:rPr>
                <w:sz w:val="26"/>
                <w:szCs w:val="26"/>
              </w:rPr>
              <w:t>24</w:t>
            </w:r>
          </w:p>
        </w:tc>
        <w:tc>
          <w:tcPr>
            <w:tcW w:w="2127" w:type="dxa"/>
            <w:shd w:val="clear" w:color="auto" w:fill="auto"/>
          </w:tcPr>
          <w:p w14:paraId="7EC8B76A" w14:textId="77777777" w:rsidR="00E6231E" w:rsidRPr="00E6231E" w:rsidRDefault="00E6231E" w:rsidP="00E6231E">
            <w:pPr>
              <w:spacing w:line="360" w:lineRule="auto"/>
              <w:jc w:val="center"/>
              <w:rPr>
                <w:sz w:val="26"/>
                <w:szCs w:val="26"/>
              </w:rPr>
            </w:pPr>
            <w:r w:rsidRPr="00E6231E">
              <w:rPr>
                <w:sz w:val="26"/>
                <w:szCs w:val="26"/>
              </w:rPr>
              <w:t>4195</w:t>
            </w:r>
          </w:p>
        </w:tc>
        <w:tc>
          <w:tcPr>
            <w:tcW w:w="2409" w:type="dxa"/>
            <w:shd w:val="clear" w:color="auto" w:fill="auto"/>
          </w:tcPr>
          <w:p w14:paraId="7531613B" w14:textId="77777777" w:rsidR="00E6231E" w:rsidRPr="00E6231E" w:rsidRDefault="00E6231E" w:rsidP="00E6231E">
            <w:pPr>
              <w:spacing w:line="360" w:lineRule="auto"/>
              <w:jc w:val="center"/>
              <w:rPr>
                <w:sz w:val="26"/>
                <w:szCs w:val="26"/>
              </w:rPr>
            </w:pPr>
            <w:r w:rsidRPr="00E6231E">
              <w:rPr>
                <w:sz w:val="26"/>
                <w:szCs w:val="26"/>
              </w:rPr>
              <w:t>240</w:t>
            </w:r>
          </w:p>
        </w:tc>
        <w:tc>
          <w:tcPr>
            <w:tcW w:w="1843" w:type="dxa"/>
            <w:shd w:val="clear" w:color="auto" w:fill="auto"/>
          </w:tcPr>
          <w:p w14:paraId="026BFADD" w14:textId="77777777" w:rsidR="00E6231E" w:rsidRPr="00E6231E" w:rsidRDefault="00E6231E" w:rsidP="00E6231E">
            <w:pPr>
              <w:spacing w:line="360" w:lineRule="auto"/>
              <w:jc w:val="center"/>
              <w:rPr>
                <w:sz w:val="26"/>
                <w:szCs w:val="26"/>
              </w:rPr>
            </w:pPr>
            <w:r w:rsidRPr="00E6231E">
              <w:rPr>
                <w:sz w:val="26"/>
                <w:szCs w:val="26"/>
              </w:rPr>
              <w:t>1</w:t>
            </w:r>
          </w:p>
        </w:tc>
      </w:tr>
      <w:tr w:rsidR="00E6231E" w:rsidRPr="00E6231E" w14:paraId="076125F8" w14:textId="77777777" w:rsidTr="00E6231E">
        <w:tc>
          <w:tcPr>
            <w:tcW w:w="1134" w:type="dxa"/>
            <w:shd w:val="clear" w:color="auto" w:fill="auto"/>
          </w:tcPr>
          <w:p w14:paraId="6DEEAD56" w14:textId="77777777" w:rsidR="00E6231E" w:rsidRPr="00E6231E" w:rsidRDefault="00E6231E" w:rsidP="00E6231E">
            <w:pPr>
              <w:spacing w:line="360" w:lineRule="auto"/>
              <w:jc w:val="center"/>
              <w:rPr>
                <w:sz w:val="26"/>
                <w:szCs w:val="26"/>
              </w:rPr>
            </w:pPr>
            <w:r w:rsidRPr="00E6231E">
              <w:rPr>
                <w:sz w:val="26"/>
                <w:szCs w:val="26"/>
              </w:rPr>
              <w:t>22 ГК</w:t>
            </w:r>
          </w:p>
        </w:tc>
        <w:tc>
          <w:tcPr>
            <w:tcW w:w="1842" w:type="dxa"/>
            <w:shd w:val="clear" w:color="auto" w:fill="auto"/>
          </w:tcPr>
          <w:p w14:paraId="787CB5EA" w14:textId="77777777" w:rsidR="00E6231E" w:rsidRPr="00E6231E" w:rsidRDefault="00E6231E" w:rsidP="00E6231E">
            <w:pPr>
              <w:spacing w:line="360" w:lineRule="auto"/>
              <w:jc w:val="center"/>
              <w:rPr>
                <w:sz w:val="26"/>
                <w:szCs w:val="26"/>
              </w:rPr>
            </w:pPr>
            <w:r w:rsidRPr="00E6231E">
              <w:rPr>
                <w:sz w:val="26"/>
                <w:szCs w:val="26"/>
              </w:rPr>
              <w:t>122</w:t>
            </w:r>
          </w:p>
        </w:tc>
        <w:tc>
          <w:tcPr>
            <w:tcW w:w="2127" w:type="dxa"/>
            <w:shd w:val="clear" w:color="auto" w:fill="auto"/>
          </w:tcPr>
          <w:p w14:paraId="635BC279" w14:textId="77777777" w:rsidR="00E6231E" w:rsidRPr="00E6231E" w:rsidRDefault="00E6231E" w:rsidP="00E6231E">
            <w:pPr>
              <w:spacing w:line="360" w:lineRule="auto"/>
              <w:jc w:val="center"/>
              <w:rPr>
                <w:sz w:val="26"/>
                <w:szCs w:val="26"/>
              </w:rPr>
            </w:pPr>
            <w:r w:rsidRPr="00E6231E">
              <w:rPr>
                <w:sz w:val="26"/>
                <w:szCs w:val="26"/>
              </w:rPr>
              <w:t>21829</w:t>
            </w:r>
          </w:p>
        </w:tc>
        <w:tc>
          <w:tcPr>
            <w:tcW w:w="2409" w:type="dxa"/>
            <w:shd w:val="clear" w:color="auto" w:fill="auto"/>
          </w:tcPr>
          <w:p w14:paraId="52408E86" w14:textId="77777777" w:rsidR="00E6231E" w:rsidRPr="00E6231E" w:rsidRDefault="00E6231E" w:rsidP="00E6231E">
            <w:pPr>
              <w:spacing w:line="360" w:lineRule="auto"/>
              <w:jc w:val="center"/>
              <w:rPr>
                <w:sz w:val="26"/>
                <w:szCs w:val="26"/>
              </w:rPr>
            </w:pPr>
            <w:r w:rsidRPr="00E6231E">
              <w:rPr>
                <w:sz w:val="26"/>
                <w:szCs w:val="26"/>
              </w:rPr>
              <w:t>610</w:t>
            </w:r>
          </w:p>
        </w:tc>
        <w:tc>
          <w:tcPr>
            <w:tcW w:w="1843" w:type="dxa"/>
            <w:shd w:val="clear" w:color="auto" w:fill="auto"/>
          </w:tcPr>
          <w:p w14:paraId="11A87A1B" w14:textId="77777777" w:rsidR="00E6231E" w:rsidRPr="00E6231E" w:rsidRDefault="00E6231E" w:rsidP="00E6231E">
            <w:pPr>
              <w:spacing w:line="360" w:lineRule="auto"/>
              <w:jc w:val="center"/>
              <w:rPr>
                <w:sz w:val="26"/>
                <w:szCs w:val="26"/>
              </w:rPr>
            </w:pPr>
            <w:r w:rsidRPr="00E6231E">
              <w:rPr>
                <w:sz w:val="26"/>
                <w:szCs w:val="26"/>
              </w:rPr>
              <w:t>2</w:t>
            </w:r>
          </w:p>
        </w:tc>
      </w:tr>
    </w:tbl>
    <w:p w14:paraId="34FA4B80" w14:textId="77777777" w:rsidR="00020A68" w:rsidRDefault="00020A68" w:rsidP="00E6231E">
      <w:pPr>
        <w:ind w:firstLine="709"/>
        <w:jc w:val="both"/>
        <w:rPr>
          <w:sz w:val="28"/>
          <w:szCs w:val="28"/>
        </w:rPr>
      </w:pPr>
    </w:p>
    <w:p w14:paraId="012F2E04" w14:textId="77777777" w:rsidR="00E6231E" w:rsidRPr="00E6231E" w:rsidRDefault="00E6231E" w:rsidP="00E6231E">
      <w:pPr>
        <w:ind w:firstLine="709"/>
        <w:jc w:val="both"/>
        <w:rPr>
          <w:sz w:val="28"/>
          <w:szCs w:val="28"/>
        </w:rPr>
      </w:pPr>
      <w:r w:rsidRPr="00E6231E">
        <w:rPr>
          <w:sz w:val="28"/>
          <w:szCs w:val="28"/>
        </w:rPr>
        <w:t xml:space="preserve"> По данным расчета выбрано 3 типа резервуара наполнителя неочищенных вод, параметрам резер</w:t>
      </w:r>
      <w:r w:rsidR="004E14E5">
        <w:rPr>
          <w:sz w:val="28"/>
          <w:szCs w:val="28"/>
        </w:rPr>
        <w:t>вуаров представлены в таблице 28</w:t>
      </w:r>
      <w:r w:rsidRPr="00E6231E">
        <w:rPr>
          <w:sz w:val="28"/>
          <w:szCs w:val="28"/>
        </w:rPr>
        <w:t>:</w:t>
      </w:r>
    </w:p>
    <w:p w14:paraId="0A0511FE" w14:textId="77777777" w:rsidR="00E6231E" w:rsidRPr="00E6231E" w:rsidRDefault="004E14E5" w:rsidP="00E6231E">
      <w:pPr>
        <w:ind w:firstLine="709"/>
        <w:jc w:val="right"/>
        <w:rPr>
          <w:sz w:val="28"/>
          <w:szCs w:val="28"/>
        </w:rPr>
      </w:pPr>
      <w:r>
        <w:rPr>
          <w:sz w:val="28"/>
          <w:szCs w:val="28"/>
        </w:rPr>
        <w:t>Таблица 28</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3122"/>
        <w:gridCol w:w="3122"/>
      </w:tblGrid>
      <w:tr w:rsidR="00E6231E" w:rsidRPr="00E6231E" w14:paraId="4ADC7C53" w14:textId="77777777" w:rsidTr="00E6231E">
        <w:tc>
          <w:tcPr>
            <w:tcW w:w="2268" w:type="dxa"/>
            <w:shd w:val="clear" w:color="auto" w:fill="auto"/>
          </w:tcPr>
          <w:p w14:paraId="7F8FFC23" w14:textId="77777777" w:rsidR="00E6231E" w:rsidRPr="00E6231E" w:rsidRDefault="00E6231E" w:rsidP="00E6231E">
            <w:pPr>
              <w:spacing w:line="360" w:lineRule="auto"/>
              <w:jc w:val="center"/>
              <w:rPr>
                <w:sz w:val="26"/>
                <w:szCs w:val="26"/>
              </w:rPr>
            </w:pPr>
            <w:r w:rsidRPr="00E6231E">
              <w:rPr>
                <w:sz w:val="26"/>
                <w:szCs w:val="26"/>
              </w:rPr>
              <w:t>Тип №</w:t>
            </w:r>
          </w:p>
        </w:tc>
        <w:tc>
          <w:tcPr>
            <w:tcW w:w="3260" w:type="dxa"/>
            <w:shd w:val="clear" w:color="auto" w:fill="auto"/>
          </w:tcPr>
          <w:p w14:paraId="51C8BF44" w14:textId="77777777" w:rsidR="00E6231E" w:rsidRPr="00E6231E" w:rsidRDefault="00E6231E" w:rsidP="00E6231E">
            <w:pPr>
              <w:spacing w:line="360" w:lineRule="auto"/>
              <w:jc w:val="center"/>
              <w:rPr>
                <w:sz w:val="26"/>
                <w:szCs w:val="26"/>
              </w:rPr>
            </w:pPr>
            <w:r w:rsidRPr="00E6231E">
              <w:rPr>
                <w:sz w:val="26"/>
                <w:szCs w:val="26"/>
              </w:rPr>
              <w:t>Параметры резервуара, м</w:t>
            </w:r>
          </w:p>
        </w:tc>
        <w:tc>
          <w:tcPr>
            <w:tcW w:w="3260" w:type="dxa"/>
            <w:shd w:val="clear" w:color="auto" w:fill="auto"/>
          </w:tcPr>
          <w:p w14:paraId="1D5E6F31" w14:textId="77777777" w:rsidR="00E6231E" w:rsidRPr="00E6231E" w:rsidRDefault="00E6231E" w:rsidP="00E6231E">
            <w:pPr>
              <w:spacing w:line="360" w:lineRule="auto"/>
              <w:jc w:val="center"/>
              <w:rPr>
                <w:sz w:val="26"/>
                <w:szCs w:val="26"/>
                <w:vertAlign w:val="superscript"/>
              </w:rPr>
            </w:pPr>
            <w:r w:rsidRPr="00E6231E">
              <w:rPr>
                <w:sz w:val="26"/>
                <w:szCs w:val="26"/>
              </w:rPr>
              <w:t>Объем резервуара, м</w:t>
            </w:r>
            <w:r w:rsidRPr="00E6231E">
              <w:rPr>
                <w:sz w:val="26"/>
                <w:szCs w:val="26"/>
                <w:vertAlign w:val="superscript"/>
              </w:rPr>
              <w:t>3</w:t>
            </w:r>
          </w:p>
        </w:tc>
      </w:tr>
      <w:tr w:rsidR="00E6231E" w:rsidRPr="00E6231E" w14:paraId="5E7D32A1" w14:textId="77777777" w:rsidTr="00E6231E">
        <w:tc>
          <w:tcPr>
            <w:tcW w:w="2268" w:type="dxa"/>
            <w:shd w:val="clear" w:color="auto" w:fill="auto"/>
          </w:tcPr>
          <w:p w14:paraId="079A479C" w14:textId="77777777" w:rsidR="00E6231E" w:rsidRPr="00E6231E" w:rsidRDefault="00E6231E" w:rsidP="00E6231E">
            <w:pPr>
              <w:spacing w:line="360" w:lineRule="auto"/>
              <w:jc w:val="center"/>
              <w:rPr>
                <w:sz w:val="26"/>
                <w:szCs w:val="26"/>
              </w:rPr>
            </w:pPr>
            <w:r w:rsidRPr="00E6231E">
              <w:rPr>
                <w:sz w:val="26"/>
                <w:szCs w:val="26"/>
              </w:rPr>
              <w:t>1</w:t>
            </w:r>
          </w:p>
        </w:tc>
        <w:tc>
          <w:tcPr>
            <w:tcW w:w="3260" w:type="dxa"/>
            <w:shd w:val="clear" w:color="auto" w:fill="auto"/>
          </w:tcPr>
          <w:p w14:paraId="44B9DBC7" w14:textId="77777777" w:rsidR="00E6231E" w:rsidRPr="00E6231E" w:rsidRDefault="00E6231E" w:rsidP="00E6231E">
            <w:pPr>
              <w:spacing w:line="360" w:lineRule="auto"/>
              <w:jc w:val="center"/>
              <w:rPr>
                <w:sz w:val="26"/>
                <w:szCs w:val="26"/>
              </w:rPr>
            </w:pPr>
            <w:r w:rsidRPr="00E6231E">
              <w:rPr>
                <w:sz w:val="26"/>
                <w:szCs w:val="26"/>
              </w:rPr>
              <w:t>16х16х2</w:t>
            </w:r>
          </w:p>
        </w:tc>
        <w:tc>
          <w:tcPr>
            <w:tcW w:w="3260" w:type="dxa"/>
            <w:shd w:val="clear" w:color="auto" w:fill="auto"/>
          </w:tcPr>
          <w:p w14:paraId="29312C4C" w14:textId="77777777" w:rsidR="00E6231E" w:rsidRPr="00E6231E" w:rsidRDefault="00E6231E" w:rsidP="00E6231E">
            <w:pPr>
              <w:spacing w:line="360" w:lineRule="auto"/>
              <w:jc w:val="center"/>
              <w:rPr>
                <w:sz w:val="26"/>
                <w:szCs w:val="26"/>
              </w:rPr>
            </w:pPr>
            <w:r w:rsidRPr="00E6231E">
              <w:rPr>
                <w:sz w:val="26"/>
                <w:szCs w:val="26"/>
              </w:rPr>
              <w:t>614</w:t>
            </w:r>
          </w:p>
        </w:tc>
      </w:tr>
      <w:tr w:rsidR="00E6231E" w:rsidRPr="00E6231E" w14:paraId="7B60EC01" w14:textId="77777777" w:rsidTr="00E6231E">
        <w:tc>
          <w:tcPr>
            <w:tcW w:w="2268" w:type="dxa"/>
            <w:shd w:val="clear" w:color="auto" w:fill="auto"/>
          </w:tcPr>
          <w:p w14:paraId="040C2E39" w14:textId="77777777" w:rsidR="00E6231E" w:rsidRPr="00E6231E" w:rsidRDefault="00E6231E" w:rsidP="00E6231E">
            <w:pPr>
              <w:spacing w:line="360" w:lineRule="auto"/>
              <w:jc w:val="center"/>
              <w:rPr>
                <w:sz w:val="26"/>
                <w:szCs w:val="26"/>
              </w:rPr>
            </w:pPr>
            <w:r w:rsidRPr="00E6231E">
              <w:rPr>
                <w:sz w:val="26"/>
                <w:szCs w:val="26"/>
              </w:rPr>
              <w:t>2</w:t>
            </w:r>
          </w:p>
        </w:tc>
        <w:tc>
          <w:tcPr>
            <w:tcW w:w="3260" w:type="dxa"/>
            <w:shd w:val="clear" w:color="auto" w:fill="auto"/>
          </w:tcPr>
          <w:p w14:paraId="6255EB1D" w14:textId="77777777" w:rsidR="00E6231E" w:rsidRPr="00E6231E" w:rsidRDefault="00E6231E" w:rsidP="00E6231E">
            <w:pPr>
              <w:spacing w:line="360" w:lineRule="auto"/>
              <w:jc w:val="center"/>
              <w:rPr>
                <w:sz w:val="26"/>
                <w:szCs w:val="26"/>
              </w:rPr>
            </w:pPr>
            <w:r w:rsidRPr="00E6231E">
              <w:rPr>
                <w:sz w:val="26"/>
                <w:szCs w:val="26"/>
              </w:rPr>
              <w:t>16х30х2</w:t>
            </w:r>
          </w:p>
        </w:tc>
        <w:tc>
          <w:tcPr>
            <w:tcW w:w="3260" w:type="dxa"/>
            <w:shd w:val="clear" w:color="auto" w:fill="auto"/>
          </w:tcPr>
          <w:p w14:paraId="1529B066" w14:textId="77777777" w:rsidR="00E6231E" w:rsidRPr="00E6231E" w:rsidRDefault="00E6231E" w:rsidP="00E6231E">
            <w:pPr>
              <w:spacing w:line="360" w:lineRule="auto"/>
              <w:jc w:val="center"/>
              <w:rPr>
                <w:sz w:val="26"/>
                <w:szCs w:val="26"/>
              </w:rPr>
            </w:pPr>
            <w:r w:rsidRPr="00E6231E">
              <w:rPr>
                <w:sz w:val="26"/>
                <w:szCs w:val="26"/>
              </w:rPr>
              <w:t>1152</w:t>
            </w:r>
          </w:p>
        </w:tc>
      </w:tr>
      <w:tr w:rsidR="00E6231E" w:rsidRPr="00E6231E" w14:paraId="2E80A80A" w14:textId="77777777" w:rsidTr="00E6231E">
        <w:tc>
          <w:tcPr>
            <w:tcW w:w="2268" w:type="dxa"/>
            <w:shd w:val="clear" w:color="auto" w:fill="auto"/>
          </w:tcPr>
          <w:p w14:paraId="504ACFFC" w14:textId="77777777" w:rsidR="00E6231E" w:rsidRPr="00E6231E" w:rsidRDefault="00E6231E" w:rsidP="00E6231E">
            <w:pPr>
              <w:spacing w:line="360" w:lineRule="auto"/>
              <w:jc w:val="center"/>
              <w:rPr>
                <w:sz w:val="26"/>
                <w:szCs w:val="26"/>
              </w:rPr>
            </w:pPr>
            <w:r w:rsidRPr="00E6231E">
              <w:rPr>
                <w:sz w:val="26"/>
                <w:szCs w:val="26"/>
              </w:rPr>
              <w:t>3</w:t>
            </w:r>
          </w:p>
        </w:tc>
        <w:tc>
          <w:tcPr>
            <w:tcW w:w="3260" w:type="dxa"/>
            <w:shd w:val="clear" w:color="auto" w:fill="auto"/>
          </w:tcPr>
          <w:p w14:paraId="6119C67E" w14:textId="77777777" w:rsidR="00E6231E" w:rsidRPr="00E6231E" w:rsidRDefault="00E6231E" w:rsidP="00E6231E">
            <w:pPr>
              <w:spacing w:line="360" w:lineRule="auto"/>
              <w:jc w:val="center"/>
              <w:rPr>
                <w:sz w:val="26"/>
                <w:szCs w:val="26"/>
              </w:rPr>
            </w:pPr>
            <w:r w:rsidRPr="00E6231E">
              <w:rPr>
                <w:sz w:val="26"/>
                <w:szCs w:val="26"/>
              </w:rPr>
              <w:t>16х12х2</w:t>
            </w:r>
          </w:p>
        </w:tc>
        <w:tc>
          <w:tcPr>
            <w:tcW w:w="3260" w:type="dxa"/>
            <w:shd w:val="clear" w:color="auto" w:fill="auto"/>
          </w:tcPr>
          <w:p w14:paraId="34E0C8B5" w14:textId="77777777" w:rsidR="00E6231E" w:rsidRPr="00E6231E" w:rsidRDefault="00E6231E" w:rsidP="00E6231E">
            <w:pPr>
              <w:spacing w:line="360" w:lineRule="auto"/>
              <w:jc w:val="center"/>
              <w:rPr>
                <w:sz w:val="26"/>
                <w:szCs w:val="26"/>
              </w:rPr>
            </w:pPr>
            <w:r w:rsidRPr="00E6231E">
              <w:rPr>
                <w:sz w:val="26"/>
                <w:szCs w:val="26"/>
              </w:rPr>
              <w:t>460</w:t>
            </w:r>
          </w:p>
        </w:tc>
      </w:tr>
    </w:tbl>
    <w:p w14:paraId="18BB4AC5" w14:textId="77777777" w:rsidR="00E6231E" w:rsidRPr="00E6231E" w:rsidRDefault="00E6231E" w:rsidP="00E6231E">
      <w:pPr>
        <w:spacing w:line="360" w:lineRule="auto"/>
        <w:ind w:firstLine="709"/>
        <w:jc w:val="both"/>
        <w:rPr>
          <w:sz w:val="26"/>
          <w:szCs w:val="26"/>
        </w:rPr>
      </w:pPr>
    </w:p>
    <w:p w14:paraId="643037D0" w14:textId="77777777" w:rsidR="00E6231E" w:rsidRPr="00E6231E" w:rsidRDefault="00E6231E" w:rsidP="00E6231E">
      <w:pPr>
        <w:ind w:firstLine="709"/>
        <w:jc w:val="both"/>
        <w:rPr>
          <w:sz w:val="28"/>
          <w:szCs w:val="28"/>
        </w:rPr>
      </w:pPr>
      <w:r w:rsidRPr="00E6231E">
        <w:rPr>
          <w:sz w:val="28"/>
          <w:szCs w:val="28"/>
        </w:rPr>
        <w:lastRenderedPageBreak/>
        <w:t>В соответствии с "Временными рекомендациями по проектированию сооружений для очистки поверхностного стока с территории промышленных предприятий и расчета условий выпуска его в водные объекты", разработанными ВНИИ "Водгео", Москва, 1983 г., очистке подлежат первые 15-ти минутные наиболее загрязненные объемы ливневого стока. Исходя из этих условий и соотношения стоимости резервуара наполнителя и очистных сооружений, определены параметры этих узлов. Расчеты показали, что наиболее эффективное соотношение – один блок очистных сооружений (максимальный расход 60 л/с) компонуется резервуаром накопителем емкостью до 500 м3.</w:t>
      </w:r>
    </w:p>
    <w:p w14:paraId="28DA1502" w14:textId="77777777" w:rsidR="00E6231E" w:rsidRPr="00E6231E" w:rsidRDefault="00E6231E" w:rsidP="00E6231E">
      <w:pPr>
        <w:ind w:firstLine="709"/>
        <w:jc w:val="both"/>
        <w:rPr>
          <w:sz w:val="28"/>
          <w:szCs w:val="28"/>
        </w:rPr>
      </w:pPr>
      <w:r w:rsidRPr="00E6231E">
        <w:rPr>
          <w:sz w:val="28"/>
          <w:szCs w:val="28"/>
        </w:rPr>
        <w:t xml:space="preserve">Расчетные объемы резервуаров  накопителей приведены в таблице 26. </w:t>
      </w:r>
    </w:p>
    <w:p w14:paraId="5164BD86" w14:textId="77777777" w:rsidR="00E6231E" w:rsidRPr="00E6231E" w:rsidRDefault="00E6231E" w:rsidP="00E6231E">
      <w:pPr>
        <w:ind w:firstLine="709"/>
        <w:jc w:val="both"/>
        <w:rPr>
          <w:sz w:val="28"/>
          <w:szCs w:val="28"/>
        </w:rPr>
      </w:pPr>
      <w:r w:rsidRPr="00E6231E">
        <w:rPr>
          <w:sz w:val="28"/>
          <w:szCs w:val="28"/>
        </w:rPr>
        <w:t>Схема ливневой канализации единая для всех локальных систем и состоит из:</w:t>
      </w:r>
    </w:p>
    <w:p w14:paraId="20C7A8AE" w14:textId="77777777" w:rsidR="00E6231E" w:rsidRPr="00E6231E" w:rsidRDefault="00E6231E" w:rsidP="00E6231E">
      <w:pPr>
        <w:ind w:firstLine="709"/>
        <w:jc w:val="both"/>
        <w:rPr>
          <w:sz w:val="28"/>
          <w:szCs w:val="28"/>
        </w:rPr>
      </w:pPr>
      <w:r w:rsidRPr="00E6231E">
        <w:rPr>
          <w:sz w:val="28"/>
          <w:szCs w:val="28"/>
        </w:rPr>
        <w:t>– приемных колодцев – принимающих ливневые стоки. Все приемные колодцы выполнены из железобетонных колец, внутренним диаметром 700 мм, установленных на днище из ж/б плиты толщиной 100 мм и накрытых железобетонной плитой с чугунным люком-ливнеприемником;</w:t>
      </w:r>
    </w:p>
    <w:p w14:paraId="269EDD60" w14:textId="77777777" w:rsidR="00E6231E" w:rsidRPr="00E6231E" w:rsidRDefault="00E6231E" w:rsidP="00E6231E">
      <w:pPr>
        <w:ind w:firstLine="709"/>
        <w:jc w:val="both"/>
        <w:rPr>
          <w:sz w:val="28"/>
          <w:szCs w:val="28"/>
        </w:rPr>
      </w:pPr>
      <w:r w:rsidRPr="00E6231E">
        <w:rPr>
          <w:sz w:val="28"/>
          <w:szCs w:val="28"/>
        </w:rPr>
        <w:t>– приемных труб  – предназначенных для отведения стока из приемных колодцев к главным коллекторам. Приемные трубы выполнены из железобетонных труб диаметром 300 мм;</w:t>
      </w:r>
    </w:p>
    <w:p w14:paraId="379F6E43" w14:textId="77777777" w:rsidR="00E6231E" w:rsidRPr="00E6231E" w:rsidRDefault="00E6231E" w:rsidP="00E6231E">
      <w:pPr>
        <w:ind w:firstLine="709"/>
        <w:jc w:val="both"/>
        <w:rPr>
          <w:sz w:val="28"/>
          <w:szCs w:val="28"/>
        </w:rPr>
      </w:pPr>
      <w:r w:rsidRPr="00E6231E">
        <w:rPr>
          <w:sz w:val="28"/>
          <w:szCs w:val="28"/>
        </w:rPr>
        <w:t>– главных коллекторов – собирающих сток и отводящих его в резервуар-накопитель;</w:t>
      </w:r>
    </w:p>
    <w:p w14:paraId="7A55D7A1" w14:textId="77777777" w:rsidR="00E6231E" w:rsidRPr="00E6231E" w:rsidRDefault="00E6231E" w:rsidP="00E6231E">
      <w:pPr>
        <w:ind w:firstLine="709"/>
        <w:jc w:val="both"/>
        <w:rPr>
          <w:sz w:val="28"/>
          <w:szCs w:val="28"/>
        </w:rPr>
      </w:pPr>
      <w:r w:rsidRPr="00E6231E">
        <w:rPr>
          <w:sz w:val="28"/>
          <w:szCs w:val="28"/>
        </w:rPr>
        <w:t>– смотровых колодцев – предназначенных для обслуживания сетей, расположенных на трассах коллекторов через каждые 50 м. Колодцы выполнены из железобетонных колец внутренним диаметром 1000 мм установленных на железобетонную плиту толщиной 200 мм, сверху накрытых плитой перекрытия оборудованной глухим чугунным люком.</w:t>
      </w:r>
    </w:p>
    <w:p w14:paraId="4A3E2CC8" w14:textId="77777777" w:rsidR="00E6231E" w:rsidRPr="00E6231E" w:rsidRDefault="00E6231E" w:rsidP="00E6231E">
      <w:pPr>
        <w:ind w:firstLine="709"/>
        <w:jc w:val="both"/>
        <w:rPr>
          <w:sz w:val="28"/>
          <w:szCs w:val="28"/>
        </w:rPr>
      </w:pPr>
      <w:r w:rsidRPr="00E6231E">
        <w:rPr>
          <w:sz w:val="28"/>
          <w:szCs w:val="28"/>
        </w:rPr>
        <w:t>– резервуара-накопителя – предназначенного для сбора и распределения между блоками очистных сооружений ливневых стоков. Всего на участке предусмотрено строительство 19 резервуаров. размерами 16,0х16,0х2,0 м, 16,0х30,0х2,0 м, 16,0х12,0х2,0 м. Резервуары имеют коробчатую  конструкцию, выполняются из монолитного железобетона сверху перекрываются сборными железобетонными плитами П-6с. В перекрытии резервуара устраивается эксплуатационно-смотровой колодец из железобетонных колец диаметром 2,0 м перекрытый ж/б плитой с люком-лазом оборудованным вытяжной вентиляционной трубой;</w:t>
      </w:r>
    </w:p>
    <w:p w14:paraId="4E48C0B5" w14:textId="77777777" w:rsidR="00E6231E" w:rsidRPr="00E6231E" w:rsidRDefault="00E6231E" w:rsidP="00E6231E">
      <w:pPr>
        <w:ind w:firstLine="709"/>
        <w:jc w:val="both"/>
        <w:rPr>
          <w:sz w:val="28"/>
          <w:szCs w:val="28"/>
        </w:rPr>
      </w:pPr>
      <w:r w:rsidRPr="00E6231E">
        <w:rPr>
          <w:sz w:val="28"/>
          <w:szCs w:val="28"/>
        </w:rPr>
        <w:t xml:space="preserve">– очистных сооружений блочного типа SOR II-20 IK+SK-20 объединенных в секцию по три станции расположенных параллельно, суммарной производительностью 60 л/с. Станция очистки ливневых стоков состоит из отстойника, коалесцентного сепаратора и сорбционного фильтра. В отстойнике сточная вода самотеком поступает в переднюю часть емкости, где при помощи простой седиментации осаждаются нерастворенные вещества </w:t>
      </w:r>
      <w:r w:rsidRPr="00E6231E">
        <w:rPr>
          <w:sz w:val="28"/>
          <w:szCs w:val="28"/>
        </w:rPr>
        <w:lastRenderedPageBreak/>
        <w:t>плотностью 1500 кг/м3, более легкие частицы отделяются только на коалесцентном сепараторе. Отстойник рассчитан на интервал очистки один раз в полгода, при этом максимальное загрязнение седиментационного пространства может достигать половины высоты между коалесцентной вставкой и дном емкости.</w:t>
      </w:r>
    </w:p>
    <w:p w14:paraId="5815C79A" w14:textId="77777777" w:rsidR="00E6231E" w:rsidRPr="00E6231E" w:rsidRDefault="00E6231E" w:rsidP="00E6231E">
      <w:pPr>
        <w:ind w:firstLine="709"/>
        <w:jc w:val="both"/>
        <w:rPr>
          <w:sz w:val="28"/>
          <w:szCs w:val="28"/>
        </w:rPr>
      </w:pPr>
      <w:r w:rsidRPr="00E6231E">
        <w:rPr>
          <w:sz w:val="28"/>
          <w:szCs w:val="28"/>
        </w:rPr>
        <w:t>Коалесцентный сепаратор, также как и отстойник, работает на гравитационном принципе, т.е. на разнице плотности воды и загрязняющих ее веществ, но при помощи пластин коалесцентной вставки удается увеличить эффективность использования пространства, что дает возможность уменьшить размеры сепаратора. Коалесцентный сепаратор обеспечивает отделение всплывающих частиц нефтепродуктов, размером более 0,2 мм и отделение более легких, чем 1500 кг/м3 взвешенных веществ. Для увеличения эффективности очистки на выходе из сепаратора размещен коалесцентный фильтр, который кроме отделения нефтяных частиц обеспечивает дальнейшее задержание взвешенных веществ. Всплывшие отделенные нефтяные  частицы задерживаются погружной перегородкой и далее сливаются вручную в резервуар для масла. В сорбционном фильтре использована динамическая адсорбция, т.е. процесс при котором вода проходит через неподвижный слой сорбента. Внешние размеры секции 11,9х9,4, при высоте 3,4 м..</w:t>
      </w:r>
    </w:p>
    <w:p w14:paraId="569755B5" w14:textId="77777777" w:rsidR="00E6231E" w:rsidRPr="00E6231E" w:rsidRDefault="00E6231E" w:rsidP="00E6231E">
      <w:pPr>
        <w:ind w:firstLine="709"/>
        <w:jc w:val="both"/>
        <w:rPr>
          <w:sz w:val="28"/>
          <w:szCs w:val="28"/>
        </w:rPr>
      </w:pPr>
      <w:r w:rsidRPr="00E6231E">
        <w:rPr>
          <w:sz w:val="28"/>
          <w:szCs w:val="28"/>
        </w:rPr>
        <w:t>– концевого колодца – предназначенного для сопряжения очищенных стоков с сбросным трубопроводом.</w:t>
      </w:r>
    </w:p>
    <w:p w14:paraId="06BFD6C7" w14:textId="77777777" w:rsidR="00E6231E" w:rsidRPr="00E6231E" w:rsidRDefault="00E6231E" w:rsidP="00E6231E">
      <w:pPr>
        <w:ind w:firstLine="709"/>
        <w:jc w:val="both"/>
        <w:rPr>
          <w:sz w:val="28"/>
          <w:szCs w:val="28"/>
        </w:rPr>
      </w:pPr>
      <w:r w:rsidRPr="00E6231E">
        <w:rPr>
          <w:sz w:val="28"/>
          <w:szCs w:val="28"/>
        </w:rPr>
        <w:t>Колодец выполнен из железобетонных колец внутренним диаметром 2000 мм, которые устанавливаются на железобетонную плиту и накрываются ж/б кольцом с люком-лазом. В колодец впадают три трубы диаметром 200 мм и выходит сбросной трубопровод диаметром 500 мм;</w:t>
      </w:r>
    </w:p>
    <w:p w14:paraId="089F317D" w14:textId="77777777" w:rsidR="00E6231E" w:rsidRPr="00E6231E" w:rsidRDefault="00E6231E" w:rsidP="00E6231E">
      <w:pPr>
        <w:ind w:firstLine="709"/>
        <w:jc w:val="both"/>
        <w:rPr>
          <w:sz w:val="28"/>
          <w:szCs w:val="28"/>
        </w:rPr>
      </w:pPr>
      <w:r w:rsidRPr="00E6231E">
        <w:rPr>
          <w:sz w:val="28"/>
          <w:szCs w:val="28"/>
        </w:rPr>
        <w:t xml:space="preserve"> - насосные станции – предназначены для перекачки очищенных ливневых стоков из концевого колодца в сбросной трубопровод.</w:t>
      </w:r>
    </w:p>
    <w:p w14:paraId="5E3A4DCB" w14:textId="77777777" w:rsidR="00E6231E" w:rsidRPr="00E6231E" w:rsidRDefault="00E6231E" w:rsidP="00E6231E">
      <w:pPr>
        <w:ind w:firstLine="709"/>
        <w:jc w:val="both"/>
        <w:rPr>
          <w:sz w:val="28"/>
          <w:szCs w:val="28"/>
        </w:rPr>
      </w:pPr>
      <w:r w:rsidRPr="00E6231E">
        <w:rPr>
          <w:sz w:val="28"/>
          <w:szCs w:val="28"/>
        </w:rPr>
        <w:t>– сбросного трубопровода – предназначенного для сброса ливневых  стоков в реку или пруд. Трубопровод выполнен из железобетонных труб диаметром 500 мм сопрягаемый с откосом пруда с помощью железобетонных лотков упираемых в "зуб" из камня.</w:t>
      </w:r>
    </w:p>
    <w:p w14:paraId="7DC74639" w14:textId="77777777" w:rsidR="00E6231E" w:rsidRPr="00E6231E" w:rsidRDefault="00E6231E" w:rsidP="00E6231E">
      <w:pPr>
        <w:ind w:firstLine="709"/>
        <w:jc w:val="both"/>
        <w:rPr>
          <w:sz w:val="28"/>
          <w:szCs w:val="28"/>
        </w:rPr>
      </w:pPr>
      <w:r w:rsidRPr="00E6231E">
        <w:rPr>
          <w:sz w:val="28"/>
          <w:szCs w:val="28"/>
        </w:rPr>
        <w:t>Принципиальная схема работы ливневой канализации выглядит следующим образом:</w:t>
      </w:r>
    </w:p>
    <w:p w14:paraId="60DE04F9" w14:textId="77777777" w:rsidR="00E6231E" w:rsidRPr="00E6231E" w:rsidRDefault="00E6231E" w:rsidP="00E6231E">
      <w:pPr>
        <w:ind w:firstLine="709"/>
        <w:jc w:val="both"/>
        <w:rPr>
          <w:sz w:val="28"/>
          <w:szCs w:val="28"/>
        </w:rPr>
      </w:pPr>
      <w:r w:rsidRPr="00E6231E">
        <w:rPr>
          <w:sz w:val="28"/>
          <w:szCs w:val="28"/>
        </w:rPr>
        <w:t xml:space="preserve">– ливневые стоки через приемные колодцы попадают в коллекторы собираются в резервуарах накопителях, из которых подаются на станции очистки. В случае заполнения резервуаров до максимально возможных отметок происходит автоматическое перекрытие резервуара и сток по обходному трубопроводу попадает в сбросной колодец и далее в пруд. Это будет происходить только при максимальном расчетном ливне не ранее чем через 15 минут, после того как наиболее грязные стоки будут саккумулированы в резервуаре-накопителе. Одновременно с этим очистные </w:t>
      </w:r>
      <w:r w:rsidRPr="00E6231E">
        <w:rPr>
          <w:sz w:val="28"/>
          <w:szCs w:val="28"/>
        </w:rPr>
        <w:lastRenderedPageBreak/>
        <w:t>сооружения продолжают работать и при снижении уровня воды в резервуаре стоки автоматически направляются в резервуар и далее на очистку.</w:t>
      </w:r>
    </w:p>
    <w:p w14:paraId="40719F7F" w14:textId="77777777" w:rsidR="00E6231E" w:rsidRPr="00E6231E" w:rsidRDefault="00E6231E" w:rsidP="00E6231E">
      <w:pPr>
        <w:ind w:firstLine="709"/>
        <w:jc w:val="both"/>
        <w:rPr>
          <w:sz w:val="28"/>
          <w:szCs w:val="28"/>
        </w:rPr>
      </w:pPr>
      <w:r w:rsidRPr="00E6231E">
        <w:rPr>
          <w:sz w:val="28"/>
          <w:szCs w:val="28"/>
        </w:rPr>
        <w:t>В местах пересечения открытой сети с выездами в кварталы и улицами устраиваются переезды или мостики. При пересечении лотковой сети с существующими и проектируемыми коммуникациями, а также на углах поворота при впадении лотка в лоток, резких изменениях уклонов поверхности земли устраиваются сооружения различного типа.</w:t>
      </w:r>
    </w:p>
    <w:p w14:paraId="62009936" w14:textId="77777777" w:rsidR="00E6231E" w:rsidRPr="00E6231E" w:rsidRDefault="00E6231E" w:rsidP="00E6231E">
      <w:pPr>
        <w:ind w:firstLine="708"/>
        <w:jc w:val="both"/>
        <w:rPr>
          <w:sz w:val="28"/>
          <w:szCs w:val="28"/>
        </w:rPr>
      </w:pPr>
      <w:r w:rsidRPr="00E6231E">
        <w:rPr>
          <w:sz w:val="28"/>
          <w:szCs w:val="28"/>
        </w:rPr>
        <w:t>Расчетные расходы дождевых вод определены согласно СНиП 2.04.03-85 "Канализация. Наружные сети и сооружения" и СП 33-101-2003 "Определение основных гидрологических характеристик".</w:t>
      </w:r>
    </w:p>
    <w:p w14:paraId="4C0290CC" w14:textId="77777777" w:rsidR="00E6231E" w:rsidRPr="00E6231E" w:rsidRDefault="00E6231E" w:rsidP="00E6231E">
      <w:pPr>
        <w:ind w:firstLine="709"/>
        <w:jc w:val="both"/>
        <w:rPr>
          <w:sz w:val="28"/>
          <w:szCs w:val="28"/>
        </w:rPr>
      </w:pPr>
      <w:r w:rsidRPr="00E6231E">
        <w:rPr>
          <w:sz w:val="28"/>
          <w:szCs w:val="28"/>
        </w:rPr>
        <w:t>Тип и размеры сечения труб, лотков, канав и кюветов назначены в соответствии с гидравлическим расчетом. Результаты гидравлических расчетов главных коллекторов приведены в таблице 13</w:t>
      </w:r>
    </w:p>
    <w:p w14:paraId="1979B655" w14:textId="77777777" w:rsidR="00E6231E" w:rsidRPr="00E6231E" w:rsidRDefault="00E6231E" w:rsidP="00E6231E">
      <w:pPr>
        <w:ind w:firstLine="709"/>
        <w:jc w:val="both"/>
        <w:rPr>
          <w:sz w:val="28"/>
          <w:szCs w:val="28"/>
        </w:rPr>
      </w:pPr>
      <w:r w:rsidRPr="00E6231E">
        <w:rPr>
          <w:sz w:val="28"/>
          <w:szCs w:val="28"/>
        </w:rPr>
        <w:t>Производительность насосных станций принимается исходя из расчетного времени опорожнения регулирующих емкостей. Расположение насосных станций, разделительных камер и регулирующих емкостей даны на чертеже ТКР-1.</w:t>
      </w:r>
    </w:p>
    <w:p w14:paraId="6D5494A5" w14:textId="77777777" w:rsidR="00E6231E" w:rsidRPr="00E6231E" w:rsidRDefault="00E6231E" w:rsidP="00E6231E">
      <w:pPr>
        <w:ind w:firstLine="709"/>
        <w:jc w:val="both"/>
        <w:rPr>
          <w:sz w:val="28"/>
          <w:szCs w:val="28"/>
        </w:rPr>
      </w:pPr>
      <w:r w:rsidRPr="00E6231E">
        <w:rPr>
          <w:sz w:val="28"/>
          <w:szCs w:val="28"/>
        </w:rPr>
        <w:t>Отвод ливневых вод с водосборных бассейнов 8 и 9 намечается по магистральным коллекторам 8ГК и 9ГК. Сброс намечается в существующие каналы, в устьях которых устраивается разделительная камера, отделяющая наиболее загрязненную часть поверхностного стока, который подается на очистные сооружения.</w:t>
      </w:r>
    </w:p>
    <w:p w14:paraId="60D77FDE" w14:textId="77777777" w:rsidR="00E6231E" w:rsidRPr="00E6231E" w:rsidRDefault="00E6231E" w:rsidP="00E6231E">
      <w:pPr>
        <w:ind w:firstLine="709"/>
        <w:jc w:val="both"/>
        <w:rPr>
          <w:sz w:val="28"/>
          <w:szCs w:val="28"/>
        </w:rPr>
      </w:pPr>
    </w:p>
    <w:p w14:paraId="4651404A" w14:textId="77777777" w:rsidR="00E6231E" w:rsidRPr="00E6231E" w:rsidRDefault="00E6231E" w:rsidP="00E6231E">
      <w:pPr>
        <w:ind w:firstLine="708"/>
        <w:jc w:val="center"/>
        <w:rPr>
          <w:b/>
          <w:sz w:val="28"/>
          <w:szCs w:val="28"/>
        </w:rPr>
      </w:pPr>
      <w:r w:rsidRPr="00E6231E">
        <w:rPr>
          <w:b/>
          <w:sz w:val="28"/>
          <w:szCs w:val="28"/>
        </w:rPr>
        <w:t>Очистка сточных вод</w:t>
      </w:r>
    </w:p>
    <w:p w14:paraId="361C2C27" w14:textId="77777777" w:rsidR="00E6231E" w:rsidRPr="00E6231E" w:rsidRDefault="00E6231E" w:rsidP="00E6231E">
      <w:pPr>
        <w:ind w:firstLine="709"/>
        <w:jc w:val="both"/>
        <w:rPr>
          <w:sz w:val="28"/>
          <w:szCs w:val="28"/>
        </w:rPr>
      </w:pPr>
      <w:r w:rsidRPr="00E6231E">
        <w:rPr>
          <w:sz w:val="28"/>
          <w:szCs w:val="28"/>
        </w:rPr>
        <w:t>Степень очистки поверхностных сточных вод г. Крымска диктуется водоприемником очищенных вод – р. Адагум и р. Вторая.</w:t>
      </w:r>
    </w:p>
    <w:p w14:paraId="71D6A2C4" w14:textId="77777777" w:rsidR="00E6231E" w:rsidRPr="00E6231E" w:rsidRDefault="00E6231E" w:rsidP="00E6231E">
      <w:pPr>
        <w:ind w:firstLine="709"/>
        <w:jc w:val="both"/>
        <w:rPr>
          <w:sz w:val="28"/>
          <w:szCs w:val="28"/>
        </w:rPr>
      </w:pPr>
      <w:r w:rsidRPr="00E6231E">
        <w:rPr>
          <w:sz w:val="28"/>
          <w:szCs w:val="28"/>
        </w:rPr>
        <w:t>Согласно "Техническим указаниям по проектированию и строительству дождевой канализации", с небольших селитебных территорий, допускается сбрасывать поверхностный сток без очистки.</w:t>
      </w:r>
    </w:p>
    <w:p w14:paraId="522F27CC" w14:textId="77777777" w:rsidR="00E6231E" w:rsidRPr="00E6231E" w:rsidRDefault="00E6231E" w:rsidP="00E6231E">
      <w:pPr>
        <w:ind w:firstLine="709"/>
        <w:jc w:val="both"/>
        <w:rPr>
          <w:sz w:val="28"/>
          <w:szCs w:val="28"/>
        </w:rPr>
      </w:pPr>
      <w:r w:rsidRPr="00E6231E">
        <w:rPr>
          <w:sz w:val="28"/>
          <w:szCs w:val="28"/>
        </w:rPr>
        <w:t>Проектом предусматривается отведение на очистные сооружения наиболее загрязненной части дождевых и талых вод с периодом повторяемости 0,05 года. При этом подвергается очистке наиболее концентрированная, по содержанию примесей большая часть стока, формирующаяся при часто выпадающих малоинтенсивных дождях, а также часть стока интенсивных ливней. Данным условиям соответствует период однократного превышения расчетной интенсивности дождя Рlim = 0,05 года. При этих условиях обеспечивается подача на очистные сооружения 70% годового объема дождевого стока.</w:t>
      </w:r>
    </w:p>
    <w:p w14:paraId="76169AD7" w14:textId="77777777" w:rsidR="00E6231E" w:rsidRPr="00E6231E" w:rsidRDefault="00E6231E" w:rsidP="00E6231E">
      <w:pPr>
        <w:ind w:firstLine="709"/>
        <w:jc w:val="both"/>
        <w:rPr>
          <w:sz w:val="28"/>
          <w:szCs w:val="28"/>
        </w:rPr>
      </w:pPr>
      <w:r w:rsidRPr="00E6231E">
        <w:rPr>
          <w:sz w:val="28"/>
          <w:szCs w:val="28"/>
        </w:rPr>
        <w:t xml:space="preserve">Отстаивание является одним из основных методов выделения из поверхностных сточных вод оседающих и всплывающих механических примесей. Для отстаивания в настоящем проекте применены пруды-отстойники  каскадного типа с фильтром. </w:t>
      </w:r>
    </w:p>
    <w:p w14:paraId="5C3F3339" w14:textId="77777777" w:rsidR="00E6231E" w:rsidRPr="00E6231E" w:rsidRDefault="00E6231E" w:rsidP="00E6231E">
      <w:pPr>
        <w:ind w:firstLine="709"/>
        <w:jc w:val="both"/>
        <w:rPr>
          <w:sz w:val="28"/>
          <w:szCs w:val="28"/>
        </w:rPr>
      </w:pPr>
      <w:r w:rsidRPr="00E6231E">
        <w:rPr>
          <w:sz w:val="28"/>
          <w:szCs w:val="28"/>
        </w:rPr>
        <w:lastRenderedPageBreak/>
        <w:t>Размеры прудов-отстойников рассчитываются согласно рекомендациям СН 496-77.</w:t>
      </w:r>
    </w:p>
    <w:p w14:paraId="7F9CFB21" w14:textId="77777777" w:rsidR="00E6231E" w:rsidRPr="00E6231E" w:rsidRDefault="00E6231E" w:rsidP="00E6231E">
      <w:pPr>
        <w:ind w:firstLine="709"/>
        <w:jc w:val="both"/>
        <w:rPr>
          <w:sz w:val="28"/>
          <w:szCs w:val="28"/>
        </w:rPr>
      </w:pPr>
      <w:r w:rsidRPr="00E6231E">
        <w:rPr>
          <w:sz w:val="28"/>
          <w:szCs w:val="28"/>
        </w:rPr>
        <w:t xml:space="preserve">Для очистки сбросных вод предусматривается строительство очистных сооружений. Местоположение очистных сооружений на ГК 1-15, 17, 19-20, 22: </w:t>
      </w:r>
    </w:p>
    <w:p w14:paraId="445B10A2" w14:textId="77777777" w:rsidR="00E6231E" w:rsidRPr="00E6231E" w:rsidRDefault="00E6231E" w:rsidP="00E6231E">
      <w:pPr>
        <w:ind w:firstLine="709"/>
        <w:jc w:val="both"/>
        <w:rPr>
          <w:sz w:val="28"/>
          <w:szCs w:val="28"/>
        </w:rPr>
      </w:pPr>
      <w:r w:rsidRPr="00E6231E">
        <w:rPr>
          <w:sz w:val="28"/>
          <w:szCs w:val="28"/>
        </w:rPr>
        <w:t>Для равномерной подачи сточной воды на очистку предусматривается строительство регулирующей емкости.</w:t>
      </w:r>
    </w:p>
    <w:p w14:paraId="7499E333" w14:textId="77777777" w:rsidR="00E6231E" w:rsidRPr="00E6231E" w:rsidRDefault="00E6231E" w:rsidP="00E6231E">
      <w:pPr>
        <w:ind w:firstLine="709"/>
        <w:jc w:val="both"/>
        <w:rPr>
          <w:sz w:val="28"/>
          <w:szCs w:val="28"/>
        </w:rPr>
      </w:pPr>
      <w:r w:rsidRPr="00E6231E">
        <w:rPr>
          <w:sz w:val="28"/>
          <w:szCs w:val="28"/>
        </w:rPr>
        <w:t>Для подачи стоков из регулирующей емкости в приемную камеру очистных сооружений  предусмотрено строительство насосной станции.</w:t>
      </w:r>
    </w:p>
    <w:p w14:paraId="4EAE1F40" w14:textId="77777777" w:rsidR="00E6231E" w:rsidRPr="00E6231E" w:rsidRDefault="00E6231E" w:rsidP="00E6231E">
      <w:pPr>
        <w:ind w:firstLine="709"/>
        <w:jc w:val="both"/>
        <w:rPr>
          <w:sz w:val="28"/>
          <w:szCs w:val="28"/>
        </w:rPr>
      </w:pPr>
      <w:r w:rsidRPr="00E6231E">
        <w:rPr>
          <w:sz w:val="28"/>
          <w:szCs w:val="28"/>
        </w:rPr>
        <w:t xml:space="preserve">Степень очистки сточных вод, сбрасываемых в водные объекты, должна отвечать требованиям ″Правил охраны поверхностных вод от загрязнения сточными водами″. </w:t>
      </w:r>
    </w:p>
    <w:p w14:paraId="08F1C0AE" w14:textId="77777777" w:rsidR="00E6231E" w:rsidRPr="00E6231E" w:rsidRDefault="00E6231E" w:rsidP="00E6231E">
      <w:pPr>
        <w:ind w:right="88" w:firstLine="643"/>
        <w:jc w:val="both"/>
        <w:rPr>
          <w:sz w:val="28"/>
          <w:szCs w:val="28"/>
        </w:rPr>
      </w:pPr>
      <w:r w:rsidRPr="00E6231E">
        <w:rPr>
          <w:sz w:val="28"/>
          <w:szCs w:val="28"/>
        </w:rPr>
        <w:t>Загрязненная часть воды, пройдя стадию очистки на очистных сооружениях, поступает в водоприемник.</w:t>
      </w:r>
    </w:p>
    <w:p w14:paraId="3D79924D" w14:textId="77777777" w:rsidR="00E6231E" w:rsidRPr="00E6231E" w:rsidRDefault="00E6231E" w:rsidP="00E6231E">
      <w:pPr>
        <w:ind w:firstLine="709"/>
        <w:jc w:val="both"/>
        <w:rPr>
          <w:sz w:val="28"/>
          <w:szCs w:val="28"/>
        </w:rPr>
      </w:pPr>
      <w:r w:rsidRPr="00E6231E">
        <w:rPr>
          <w:sz w:val="28"/>
          <w:szCs w:val="28"/>
        </w:rPr>
        <w:t>На очистных сооружениях поверхностный сток доводится до уровня ПДК, допускающий сброс воды в естественные водотоки.</w:t>
      </w:r>
    </w:p>
    <w:p w14:paraId="7BEE6B8F" w14:textId="77777777" w:rsidR="00E6231E" w:rsidRPr="00E6231E" w:rsidRDefault="00E6231E" w:rsidP="00E6231E">
      <w:pPr>
        <w:ind w:firstLine="709"/>
        <w:jc w:val="both"/>
        <w:rPr>
          <w:sz w:val="28"/>
          <w:szCs w:val="28"/>
        </w:rPr>
      </w:pPr>
    </w:p>
    <w:p w14:paraId="04A15A1E" w14:textId="77777777" w:rsidR="00E6231E" w:rsidRPr="00E6231E" w:rsidRDefault="00E6231E" w:rsidP="00E6231E">
      <w:pPr>
        <w:jc w:val="center"/>
        <w:rPr>
          <w:b/>
          <w:sz w:val="28"/>
          <w:szCs w:val="28"/>
        </w:rPr>
      </w:pPr>
      <w:r w:rsidRPr="00E6231E">
        <w:rPr>
          <w:b/>
          <w:sz w:val="28"/>
          <w:szCs w:val="28"/>
        </w:rPr>
        <w:t>Виды и основные объемы работ</w:t>
      </w:r>
    </w:p>
    <w:p w14:paraId="3D0AEC78" w14:textId="77777777" w:rsidR="00E6231E" w:rsidRPr="00E6231E" w:rsidRDefault="004E14E5" w:rsidP="00E6231E">
      <w:pPr>
        <w:jc w:val="right"/>
        <w:rPr>
          <w:sz w:val="28"/>
          <w:szCs w:val="28"/>
        </w:rPr>
      </w:pPr>
      <w:r>
        <w:rPr>
          <w:sz w:val="28"/>
          <w:szCs w:val="28"/>
        </w:rPr>
        <w:t>Таблица 29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6333"/>
        <w:gridCol w:w="891"/>
        <w:gridCol w:w="1033"/>
      </w:tblGrid>
      <w:tr w:rsidR="00E6231E" w:rsidRPr="00E6231E" w14:paraId="048C1BC7" w14:textId="77777777" w:rsidTr="00E6231E">
        <w:trPr>
          <w:tblHeader/>
        </w:trPr>
        <w:tc>
          <w:tcPr>
            <w:tcW w:w="851" w:type="dxa"/>
            <w:shd w:val="clear" w:color="auto" w:fill="auto"/>
            <w:vAlign w:val="center"/>
          </w:tcPr>
          <w:p w14:paraId="671E7A94" w14:textId="77777777" w:rsidR="00E6231E" w:rsidRPr="00E6231E" w:rsidRDefault="00E6231E" w:rsidP="00E6231E">
            <w:pPr>
              <w:jc w:val="center"/>
              <w:rPr>
                <w:sz w:val="26"/>
                <w:szCs w:val="26"/>
              </w:rPr>
            </w:pPr>
            <w:r w:rsidRPr="00E6231E">
              <w:rPr>
                <w:sz w:val="26"/>
                <w:szCs w:val="26"/>
              </w:rPr>
              <w:t>№№ п/п</w:t>
            </w:r>
          </w:p>
        </w:tc>
        <w:tc>
          <w:tcPr>
            <w:tcW w:w="6812" w:type="dxa"/>
            <w:shd w:val="clear" w:color="auto" w:fill="auto"/>
            <w:vAlign w:val="center"/>
          </w:tcPr>
          <w:p w14:paraId="17516871" w14:textId="77777777" w:rsidR="00E6231E" w:rsidRPr="00E6231E" w:rsidRDefault="00E6231E" w:rsidP="00E6231E">
            <w:pPr>
              <w:jc w:val="center"/>
              <w:rPr>
                <w:sz w:val="26"/>
                <w:szCs w:val="26"/>
              </w:rPr>
            </w:pPr>
            <w:r w:rsidRPr="00E6231E">
              <w:rPr>
                <w:sz w:val="26"/>
                <w:szCs w:val="26"/>
              </w:rPr>
              <w:t>Виды работ</w:t>
            </w:r>
          </w:p>
        </w:tc>
        <w:tc>
          <w:tcPr>
            <w:tcW w:w="914" w:type="dxa"/>
            <w:shd w:val="clear" w:color="auto" w:fill="auto"/>
            <w:vAlign w:val="center"/>
          </w:tcPr>
          <w:p w14:paraId="29208760" w14:textId="77777777" w:rsidR="00E6231E" w:rsidRPr="00E6231E" w:rsidRDefault="00E6231E" w:rsidP="00E6231E">
            <w:pPr>
              <w:jc w:val="center"/>
              <w:rPr>
                <w:sz w:val="26"/>
                <w:szCs w:val="26"/>
              </w:rPr>
            </w:pPr>
            <w:r w:rsidRPr="00E6231E">
              <w:rPr>
                <w:sz w:val="26"/>
                <w:szCs w:val="26"/>
              </w:rPr>
              <w:t>Ед. изм.</w:t>
            </w:r>
          </w:p>
        </w:tc>
        <w:tc>
          <w:tcPr>
            <w:tcW w:w="1066" w:type="dxa"/>
            <w:shd w:val="clear" w:color="auto" w:fill="auto"/>
            <w:vAlign w:val="center"/>
          </w:tcPr>
          <w:p w14:paraId="5FF63CEC" w14:textId="77777777" w:rsidR="00E6231E" w:rsidRPr="00E6231E" w:rsidRDefault="00E6231E" w:rsidP="00E6231E">
            <w:pPr>
              <w:jc w:val="center"/>
              <w:rPr>
                <w:sz w:val="26"/>
                <w:szCs w:val="26"/>
              </w:rPr>
            </w:pPr>
            <w:r w:rsidRPr="00E6231E">
              <w:rPr>
                <w:sz w:val="26"/>
                <w:szCs w:val="26"/>
              </w:rPr>
              <w:t>Кол-во</w:t>
            </w:r>
          </w:p>
        </w:tc>
      </w:tr>
      <w:tr w:rsidR="00E6231E" w:rsidRPr="00E6231E" w14:paraId="7F8E82BE" w14:textId="77777777" w:rsidTr="00E6231E">
        <w:tc>
          <w:tcPr>
            <w:tcW w:w="851" w:type="dxa"/>
            <w:shd w:val="clear" w:color="auto" w:fill="auto"/>
          </w:tcPr>
          <w:p w14:paraId="0E12664E" w14:textId="77777777" w:rsidR="00E6231E" w:rsidRPr="00E6231E" w:rsidRDefault="00E6231E" w:rsidP="00E6231E">
            <w:pPr>
              <w:spacing w:line="360" w:lineRule="auto"/>
              <w:jc w:val="center"/>
              <w:rPr>
                <w:sz w:val="26"/>
                <w:szCs w:val="26"/>
              </w:rPr>
            </w:pPr>
            <w:r w:rsidRPr="00E6231E">
              <w:rPr>
                <w:sz w:val="26"/>
                <w:szCs w:val="26"/>
              </w:rPr>
              <w:t>1</w:t>
            </w:r>
          </w:p>
        </w:tc>
        <w:tc>
          <w:tcPr>
            <w:tcW w:w="6812" w:type="dxa"/>
            <w:shd w:val="clear" w:color="auto" w:fill="auto"/>
          </w:tcPr>
          <w:p w14:paraId="72EB7CF9" w14:textId="77777777" w:rsidR="00E6231E" w:rsidRPr="00E6231E" w:rsidRDefault="00E6231E" w:rsidP="00E6231E">
            <w:pPr>
              <w:spacing w:line="360" w:lineRule="auto"/>
              <w:jc w:val="both"/>
              <w:rPr>
                <w:sz w:val="26"/>
                <w:szCs w:val="26"/>
              </w:rPr>
            </w:pPr>
            <w:r w:rsidRPr="00E6231E">
              <w:rPr>
                <w:sz w:val="26"/>
                <w:szCs w:val="26"/>
              </w:rPr>
              <w:t>Устройство ливневой канализации с сооружениями</w:t>
            </w:r>
          </w:p>
        </w:tc>
        <w:tc>
          <w:tcPr>
            <w:tcW w:w="914" w:type="dxa"/>
            <w:shd w:val="clear" w:color="auto" w:fill="auto"/>
          </w:tcPr>
          <w:p w14:paraId="4F2656F7" w14:textId="77777777" w:rsidR="00E6231E" w:rsidRPr="00E6231E" w:rsidRDefault="00E6231E" w:rsidP="00E6231E">
            <w:pPr>
              <w:spacing w:line="360" w:lineRule="auto"/>
              <w:jc w:val="center"/>
              <w:rPr>
                <w:sz w:val="26"/>
                <w:szCs w:val="26"/>
              </w:rPr>
            </w:pPr>
            <w:r w:rsidRPr="00E6231E">
              <w:rPr>
                <w:sz w:val="26"/>
                <w:szCs w:val="26"/>
              </w:rPr>
              <w:t>га</w:t>
            </w:r>
          </w:p>
        </w:tc>
        <w:tc>
          <w:tcPr>
            <w:tcW w:w="1066" w:type="dxa"/>
            <w:shd w:val="clear" w:color="auto" w:fill="auto"/>
          </w:tcPr>
          <w:p w14:paraId="0CE31AF9" w14:textId="77777777" w:rsidR="00E6231E" w:rsidRPr="00E6231E" w:rsidRDefault="00E6231E" w:rsidP="00E6231E">
            <w:pPr>
              <w:spacing w:line="360" w:lineRule="auto"/>
              <w:jc w:val="center"/>
              <w:rPr>
                <w:sz w:val="26"/>
                <w:szCs w:val="26"/>
              </w:rPr>
            </w:pPr>
            <w:r w:rsidRPr="00E6231E">
              <w:rPr>
                <w:sz w:val="26"/>
                <w:szCs w:val="26"/>
              </w:rPr>
              <w:t>3192</w:t>
            </w:r>
          </w:p>
        </w:tc>
      </w:tr>
      <w:tr w:rsidR="00E6231E" w:rsidRPr="00E6231E" w14:paraId="49E7A878" w14:textId="77777777" w:rsidTr="00E6231E">
        <w:tc>
          <w:tcPr>
            <w:tcW w:w="851" w:type="dxa"/>
            <w:shd w:val="clear" w:color="auto" w:fill="auto"/>
          </w:tcPr>
          <w:p w14:paraId="193AAD62" w14:textId="77777777" w:rsidR="00E6231E" w:rsidRPr="00E6231E" w:rsidRDefault="00E6231E" w:rsidP="00E6231E">
            <w:pPr>
              <w:spacing w:line="360" w:lineRule="auto"/>
              <w:jc w:val="center"/>
              <w:rPr>
                <w:sz w:val="26"/>
                <w:szCs w:val="26"/>
              </w:rPr>
            </w:pPr>
            <w:r w:rsidRPr="00E6231E">
              <w:rPr>
                <w:sz w:val="26"/>
                <w:szCs w:val="26"/>
              </w:rPr>
              <w:t>2</w:t>
            </w:r>
          </w:p>
        </w:tc>
        <w:tc>
          <w:tcPr>
            <w:tcW w:w="6812" w:type="dxa"/>
            <w:shd w:val="clear" w:color="auto" w:fill="auto"/>
          </w:tcPr>
          <w:p w14:paraId="7B1A53E7" w14:textId="77777777" w:rsidR="00E6231E" w:rsidRPr="00E6231E" w:rsidRDefault="00E6231E" w:rsidP="00E6231E">
            <w:pPr>
              <w:spacing w:line="360" w:lineRule="auto"/>
              <w:jc w:val="both"/>
              <w:rPr>
                <w:sz w:val="26"/>
                <w:szCs w:val="26"/>
              </w:rPr>
            </w:pPr>
            <w:r w:rsidRPr="00E6231E">
              <w:rPr>
                <w:sz w:val="26"/>
                <w:szCs w:val="26"/>
              </w:rPr>
              <w:t>Протяженность коллекторной сети. Всего</w:t>
            </w:r>
          </w:p>
        </w:tc>
        <w:tc>
          <w:tcPr>
            <w:tcW w:w="914" w:type="dxa"/>
            <w:shd w:val="clear" w:color="auto" w:fill="auto"/>
          </w:tcPr>
          <w:p w14:paraId="3C11B3D0" w14:textId="77777777" w:rsidR="00E6231E" w:rsidRPr="00E6231E" w:rsidRDefault="00E6231E" w:rsidP="00E6231E">
            <w:pPr>
              <w:spacing w:line="360" w:lineRule="auto"/>
              <w:jc w:val="center"/>
              <w:rPr>
                <w:sz w:val="26"/>
                <w:szCs w:val="26"/>
              </w:rPr>
            </w:pPr>
            <w:r w:rsidRPr="00E6231E">
              <w:rPr>
                <w:sz w:val="26"/>
                <w:szCs w:val="26"/>
              </w:rPr>
              <w:t>км</w:t>
            </w:r>
          </w:p>
        </w:tc>
        <w:tc>
          <w:tcPr>
            <w:tcW w:w="1066" w:type="dxa"/>
            <w:shd w:val="clear" w:color="auto" w:fill="auto"/>
          </w:tcPr>
          <w:p w14:paraId="0E2C05D0" w14:textId="77777777" w:rsidR="00E6231E" w:rsidRPr="00E6231E" w:rsidRDefault="00E6231E" w:rsidP="00E6231E">
            <w:pPr>
              <w:spacing w:line="360" w:lineRule="auto"/>
              <w:jc w:val="center"/>
              <w:rPr>
                <w:sz w:val="26"/>
                <w:szCs w:val="26"/>
              </w:rPr>
            </w:pPr>
            <w:r w:rsidRPr="00E6231E">
              <w:rPr>
                <w:sz w:val="26"/>
                <w:szCs w:val="26"/>
              </w:rPr>
              <w:t>88,1</w:t>
            </w:r>
          </w:p>
        </w:tc>
      </w:tr>
      <w:tr w:rsidR="00E6231E" w:rsidRPr="00E6231E" w14:paraId="0E97C096" w14:textId="77777777" w:rsidTr="00E6231E">
        <w:tc>
          <w:tcPr>
            <w:tcW w:w="851" w:type="dxa"/>
            <w:shd w:val="clear" w:color="auto" w:fill="auto"/>
          </w:tcPr>
          <w:p w14:paraId="5736EE5E" w14:textId="77777777" w:rsidR="00E6231E" w:rsidRPr="00E6231E" w:rsidRDefault="00E6231E" w:rsidP="00E6231E">
            <w:pPr>
              <w:spacing w:line="360" w:lineRule="auto"/>
              <w:jc w:val="center"/>
              <w:rPr>
                <w:sz w:val="26"/>
                <w:szCs w:val="26"/>
              </w:rPr>
            </w:pPr>
            <w:r w:rsidRPr="00E6231E">
              <w:rPr>
                <w:sz w:val="26"/>
                <w:szCs w:val="26"/>
              </w:rPr>
              <w:t>3</w:t>
            </w:r>
          </w:p>
        </w:tc>
        <w:tc>
          <w:tcPr>
            <w:tcW w:w="6812" w:type="dxa"/>
            <w:shd w:val="clear" w:color="auto" w:fill="auto"/>
          </w:tcPr>
          <w:p w14:paraId="71635FC4" w14:textId="77777777" w:rsidR="00E6231E" w:rsidRPr="00E6231E" w:rsidRDefault="00E6231E" w:rsidP="00E6231E">
            <w:pPr>
              <w:spacing w:line="360" w:lineRule="auto"/>
              <w:jc w:val="both"/>
              <w:rPr>
                <w:sz w:val="26"/>
                <w:szCs w:val="26"/>
              </w:rPr>
            </w:pPr>
            <w:r w:rsidRPr="00E6231E">
              <w:rPr>
                <w:sz w:val="26"/>
                <w:szCs w:val="26"/>
              </w:rPr>
              <w:t xml:space="preserve">Устройство регулирующих емкостей </w:t>
            </w:r>
          </w:p>
        </w:tc>
        <w:tc>
          <w:tcPr>
            <w:tcW w:w="914" w:type="dxa"/>
            <w:shd w:val="clear" w:color="auto" w:fill="auto"/>
          </w:tcPr>
          <w:p w14:paraId="0C5DD752" w14:textId="77777777" w:rsidR="00E6231E" w:rsidRPr="00E6231E" w:rsidRDefault="00E6231E" w:rsidP="00E6231E">
            <w:pPr>
              <w:spacing w:line="360" w:lineRule="auto"/>
              <w:jc w:val="center"/>
              <w:rPr>
                <w:sz w:val="26"/>
                <w:szCs w:val="26"/>
              </w:rPr>
            </w:pPr>
            <w:r w:rsidRPr="00E6231E">
              <w:rPr>
                <w:sz w:val="26"/>
                <w:szCs w:val="26"/>
              </w:rPr>
              <w:t>шт</w:t>
            </w:r>
          </w:p>
        </w:tc>
        <w:tc>
          <w:tcPr>
            <w:tcW w:w="1066" w:type="dxa"/>
            <w:shd w:val="clear" w:color="auto" w:fill="auto"/>
          </w:tcPr>
          <w:p w14:paraId="071A14AC" w14:textId="77777777" w:rsidR="00E6231E" w:rsidRPr="00E6231E" w:rsidRDefault="00E6231E" w:rsidP="00E6231E">
            <w:pPr>
              <w:spacing w:line="360" w:lineRule="auto"/>
              <w:jc w:val="center"/>
              <w:rPr>
                <w:sz w:val="26"/>
                <w:szCs w:val="26"/>
              </w:rPr>
            </w:pPr>
            <w:r w:rsidRPr="00E6231E">
              <w:rPr>
                <w:sz w:val="26"/>
                <w:szCs w:val="26"/>
              </w:rPr>
              <w:t>17</w:t>
            </w:r>
          </w:p>
        </w:tc>
      </w:tr>
      <w:tr w:rsidR="00E6231E" w:rsidRPr="00E6231E" w14:paraId="48897F58" w14:textId="77777777" w:rsidTr="00E6231E">
        <w:tc>
          <w:tcPr>
            <w:tcW w:w="851" w:type="dxa"/>
            <w:shd w:val="clear" w:color="auto" w:fill="auto"/>
          </w:tcPr>
          <w:p w14:paraId="6EC3F383" w14:textId="77777777" w:rsidR="00E6231E" w:rsidRPr="00E6231E" w:rsidRDefault="00E6231E" w:rsidP="00E6231E">
            <w:pPr>
              <w:spacing w:line="360" w:lineRule="auto"/>
              <w:jc w:val="center"/>
              <w:rPr>
                <w:sz w:val="26"/>
                <w:szCs w:val="26"/>
              </w:rPr>
            </w:pPr>
            <w:r w:rsidRPr="00E6231E">
              <w:rPr>
                <w:sz w:val="26"/>
                <w:szCs w:val="26"/>
              </w:rPr>
              <w:t>4</w:t>
            </w:r>
          </w:p>
        </w:tc>
        <w:tc>
          <w:tcPr>
            <w:tcW w:w="6812" w:type="dxa"/>
            <w:shd w:val="clear" w:color="auto" w:fill="auto"/>
          </w:tcPr>
          <w:p w14:paraId="6E61CB31" w14:textId="77777777" w:rsidR="00E6231E" w:rsidRPr="00E6231E" w:rsidRDefault="00E6231E" w:rsidP="00E6231E">
            <w:pPr>
              <w:spacing w:line="360" w:lineRule="auto"/>
              <w:jc w:val="both"/>
              <w:rPr>
                <w:sz w:val="26"/>
                <w:szCs w:val="26"/>
              </w:rPr>
            </w:pPr>
            <w:r w:rsidRPr="00E6231E">
              <w:rPr>
                <w:sz w:val="26"/>
                <w:szCs w:val="26"/>
              </w:rPr>
              <w:t xml:space="preserve">Устройство насосных станций </w:t>
            </w:r>
          </w:p>
        </w:tc>
        <w:tc>
          <w:tcPr>
            <w:tcW w:w="914" w:type="dxa"/>
            <w:shd w:val="clear" w:color="auto" w:fill="auto"/>
          </w:tcPr>
          <w:p w14:paraId="38BD1881" w14:textId="77777777" w:rsidR="00E6231E" w:rsidRPr="00E6231E" w:rsidRDefault="00E6231E" w:rsidP="00E6231E">
            <w:pPr>
              <w:spacing w:line="360" w:lineRule="auto"/>
              <w:jc w:val="center"/>
              <w:rPr>
                <w:sz w:val="26"/>
                <w:szCs w:val="26"/>
              </w:rPr>
            </w:pPr>
            <w:r w:rsidRPr="00E6231E">
              <w:rPr>
                <w:sz w:val="26"/>
                <w:szCs w:val="26"/>
              </w:rPr>
              <w:t>шт.</w:t>
            </w:r>
          </w:p>
        </w:tc>
        <w:tc>
          <w:tcPr>
            <w:tcW w:w="1066" w:type="dxa"/>
            <w:shd w:val="clear" w:color="auto" w:fill="auto"/>
          </w:tcPr>
          <w:p w14:paraId="4961D086" w14:textId="77777777" w:rsidR="00E6231E" w:rsidRPr="00E6231E" w:rsidRDefault="00E6231E" w:rsidP="00E6231E">
            <w:pPr>
              <w:spacing w:line="360" w:lineRule="auto"/>
              <w:jc w:val="center"/>
              <w:rPr>
                <w:sz w:val="26"/>
                <w:szCs w:val="26"/>
              </w:rPr>
            </w:pPr>
            <w:r w:rsidRPr="00E6231E">
              <w:rPr>
                <w:sz w:val="26"/>
                <w:szCs w:val="26"/>
              </w:rPr>
              <w:t>19</w:t>
            </w:r>
          </w:p>
        </w:tc>
      </w:tr>
      <w:tr w:rsidR="00E6231E" w:rsidRPr="00E6231E" w14:paraId="5D5AA21A" w14:textId="77777777" w:rsidTr="00E6231E">
        <w:tc>
          <w:tcPr>
            <w:tcW w:w="851" w:type="dxa"/>
            <w:shd w:val="clear" w:color="auto" w:fill="auto"/>
          </w:tcPr>
          <w:p w14:paraId="5DE72490" w14:textId="77777777" w:rsidR="00E6231E" w:rsidRPr="00E6231E" w:rsidRDefault="00E6231E" w:rsidP="00E6231E">
            <w:pPr>
              <w:spacing w:line="360" w:lineRule="auto"/>
              <w:jc w:val="center"/>
              <w:rPr>
                <w:sz w:val="26"/>
                <w:szCs w:val="26"/>
              </w:rPr>
            </w:pPr>
            <w:r w:rsidRPr="00E6231E">
              <w:rPr>
                <w:sz w:val="26"/>
                <w:szCs w:val="26"/>
              </w:rPr>
              <w:t>5</w:t>
            </w:r>
          </w:p>
        </w:tc>
        <w:tc>
          <w:tcPr>
            <w:tcW w:w="6812" w:type="dxa"/>
            <w:shd w:val="clear" w:color="auto" w:fill="auto"/>
          </w:tcPr>
          <w:p w14:paraId="0772A11A" w14:textId="77777777" w:rsidR="00E6231E" w:rsidRPr="00E6231E" w:rsidRDefault="00E6231E" w:rsidP="00E6231E">
            <w:pPr>
              <w:spacing w:line="360" w:lineRule="auto"/>
              <w:jc w:val="both"/>
              <w:rPr>
                <w:sz w:val="26"/>
                <w:szCs w:val="26"/>
              </w:rPr>
            </w:pPr>
            <w:r w:rsidRPr="00E6231E">
              <w:rPr>
                <w:sz w:val="26"/>
                <w:szCs w:val="26"/>
              </w:rPr>
              <w:t xml:space="preserve">Устройство разделительных камер </w:t>
            </w:r>
          </w:p>
        </w:tc>
        <w:tc>
          <w:tcPr>
            <w:tcW w:w="914" w:type="dxa"/>
            <w:shd w:val="clear" w:color="auto" w:fill="auto"/>
          </w:tcPr>
          <w:p w14:paraId="539B0E6D" w14:textId="77777777" w:rsidR="00E6231E" w:rsidRPr="00E6231E" w:rsidRDefault="00E6231E" w:rsidP="00E6231E">
            <w:pPr>
              <w:spacing w:line="360" w:lineRule="auto"/>
              <w:jc w:val="center"/>
              <w:rPr>
                <w:sz w:val="26"/>
                <w:szCs w:val="26"/>
              </w:rPr>
            </w:pPr>
            <w:r w:rsidRPr="00E6231E">
              <w:rPr>
                <w:sz w:val="26"/>
                <w:szCs w:val="26"/>
              </w:rPr>
              <w:t>шт.</w:t>
            </w:r>
          </w:p>
        </w:tc>
        <w:tc>
          <w:tcPr>
            <w:tcW w:w="1066" w:type="dxa"/>
            <w:shd w:val="clear" w:color="auto" w:fill="auto"/>
          </w:tcPr>
          <w:p w14:paraId="7E855D56" w14:textId="77777777" w:rsidR="00E6231E" w:rsidRPr="00E6231E" w:rsidRDefault="00E6231E" w:rsidP="00E6231E">
            <w:pPr>
              <w:spacing w:line="360" w:lineRule="auto"/>
              <w:jc w:val="center"/>
              <w:rPr>
                <w:sz w:val="26"/>
                <w:szCs w:val="26"/>
              </w:rPr>
            </w:pPr>
            <w:r w:rsidRPr="00E6231E">
              <w:rPr>
                <w:sz w:val="26"/>
                <w:szCs w:val="26"/>
              </w:rPr>
              <w:t>19</w:t>
            </w:r>
          </w:p>
        </w:tc>
      </w:tr>
      <w:tr w:rsidR="00E6231E" w:rsidRPr="00E6231E" w14:paraId="07EE18D4" w14:textId="77777777" w:rsidTr="00E6231E">
        <w:tc>
          <w:tcPr>
            <w:tcW w:w="851" w:type="dxa"/>
            <w:shd w:val="clear" w:color="auto" w:fill="auto"/>
          </w:tcPr>
          <w:p w14:paraId="7909B501" w14:textId="77777777" w:rsidR="00E6231E" w:rsidRPr="00E6231E" w:rsidRDefault="00E6231E" w:rsidP="00E6231E">
            <w:pPr>
              <w:spacing w:line="360" w:lineRule="auto"/>
              <w:jc w:val="center"/>
              <w:rPr>
                <w:sz w:val="26"/>
                <w:szCs w:val="26"/>
              </w:rPr>
            </w:pPr>
            <w:r w:rsidRPr="00E6231E">
              <w:rPr>
                <w:sz w:val="26"/>
                <w:szCs w:val="26"/>
              </w:rPr>
              <w:t>6</w:t>
            </w:r>
          </w:p>
        </w:tc>
        <w:tc>
          <w:tcPr>
            <w:tcW w:w="6812" w:type="dxa"/>
            <w:shd w:val="clear" w:color="auto" w:fill="auto"/>
          </w:tcPr>
          <w:p w14:paraId="0471E758" w14:textId="77777777" w:rsidR="00E6231E" w:rsidRPr="00E6231E" w:rsidRDefault="00E6231E" w:rsidP="00E6231E">
            <w:pPr>
              <w:spacing w:line="360" w:lineRule="auto"/>
              <w:jc w:val="both"/>
              <w:rPr>
                <w:sz w:val="26"/>
                <w:szCs w:val="26"/>
              </w:rPr>
            </w:pPr>
            <w:r w:rsidRPr="00E6231E">
              <w:rPr>
                <w:sz w:val="26"/>
                <w:szCs w:val="26"/>
              </w:rPr>
              <w:t xml:space="preserve">Устройство очистных сооружений </w:t>
            </w:r>
          </w:p>
        </w:tc>
        <w:tc>
          <w:tcPr>
            <w:tcW w:w="914" w:type="dxa"/>
            <w:shd w:val="clear" w:color="auto" w:fill="auto"/>
          </w:tcPr>
          <w:p w14:paraId="20C4D7BD" w14:textId="77777777" w:rsidR="00E6231E" w:rsidRPr="00E6231E" w:rsidRDefault="00E6231E" w:rsidP="00E6231E">
            <w:pPr>
              <w:spacing w:line="360" w:lineRule="auto"/>
              <w:jc w:val="center"/>
              <w:rPr>
                <w:sz w:val="26"/>
                <w:szCs w:val="26"/>
              </w:rPr>
            </w:pPr>
            <w:r w:rsidRPr="00E6231E">
              <w:rPr>
                <w:sz w:val="26"/>
                <w:szCs w:val="26"/>
              </w:rPr>
              <w:t>шт.</w:t>
            </w:r>
          </w:p>
        </w:tc>
        <w:tc>
          <w:tcPr>
            <w:tcW w:w="1066" w:type="dxa"/>
            <w:shd w:val="clear" w:color="auto" w:fill="auto"/>
          </w:tcPr>
          <w:p w14:paraId="3A952D0D" w14:textId="77777777" w:rsidR="00E6231E" w:rsidRPr="00E6231E" w:rsidRDefault="00E6231E" w:rsidP="00E6231E">
            <w:pPr>
              <w:spacing w:line="360" w:lineRule="auto"/>
              <w:jc w:val="center"/>
              <w:rPr>
                <w:sz w:val="26"/>
                <w:szCs w:val="26"/>
              </w:rPr>
            </w:pPr>
            <w:r w:rsidRPr="00E6231E">
              <w:rPr>
                <w:sz w:val="26"/>
                <w:szCs w:val="26"/>
              </w:rPr>
              <w:t>19</w:t>
            </w:r>
          </w:p>
        </w:tc>
      </w:tr>
      <w:tr w:rsidR="00E6231E" w:rsidRPr="00E6231E" w14:paraId="1C67CCF7" w14:textId="77777777" w:rsidTr="00E6231E">
        <w:tc>
          <w:tcPr>
            <w:tcW w:w="851" w:type="dxa"/>
            <w:shd w:val="clear" w:color="auto" w:fill="auto"/>
          </w:tcPr>
          <w:p w14:paraId="543B2CF8" w14:textId="77777777" w:rsidR="00E6231E" w:rsidRPr="00E6231E" w:rsidRDefault="00E6231E" w:rsidP="00E6231E">
            <w:pPr>
              <w:spacing w:line="360" w:lineRule="auto"/>
              <w:jc w:val="center"/>
              <w:rPr>
                <w:sz w:val="26"/>
                <w:szCs w:val="26"/>
              </w:rPr>
            </w:pPr>
            <w:r w:rsidRPr="00E6231E">
              <w:rPr>
                <w:sz w:val="26"/>
                <w:szCs w:val="26"/>
              </w:rPr>
              <w:t>7</w:t>
            </w:r>
          </w:p>
        </w:tc>
        <w:tc>
          <w:tcPr>
            <w:tcW w:w="6812" w:type="dxa"/>
            <w:shd w:val="clear" w:color="auto" w:fill="auto"/>
          </w:tcPr>
          <w:p w14:paraId="7D390985" w14:textId="77777777" w:rsidR="00E6231E" w:rsidRPr="00E6231E" w:rsidRDefault="00E6231E" w:rsidP="00E6231E">
            <w:pPr>
              <w:spacing w:line="360" w:lineRule="auto"/>
              <w:jc w:val="both"/>
              <w:rPr>
                <w:sz w:val="26"/>
                <w:szCs w:val="26"/>
              </w:rPr>
            </w:pPr>
            <w:r w:rsidRPr="00E6231E">
              <w:rPr>
                <w:sz w:val="26"/>
                <w:szCs w:val="26"/>
              </w:rPr>
              <w:t>Устройство дюкеров</w:t>
            </w:r>
          </w:p>
        </w:tc>
        <w:tc>
          <w:tcPr>
            <w:tcW w:w="914" w:type="dxa"/>
            <w:shd w:val="clear" w:color="auto" w:fill="auto"/>
          </w:tcPr>
          <w:p w14:paraId="102F34F2" w14:textId="77777777" w:rsidR="00E6231E" w:rsidRPr="00E6231E" w:rsidRDefault="00E6231E" w:rsidP="00E6231E">
            <w:pPr>
              <w:spacing w:line="360" w:lineRule="auto"/>
              <w:jc w:val="center"/>
              <w:rPr>
                <w:sz w:val="26"/>
                <w:szCs w:val="26"/>
              </w:rPr>
            </w:pPr>
            <w:r w:rsidRPr="00E6231E">
              <w:rPr>
                <w:sz w:val="26"/>
                <w:szCs w:val="26"/>
              </w:rPr>
              <w:t>шт.</w:t>
            </w:r>
          </w:p>
        </w:tc>
        <w:tc>
          <w:tcPr>
            <w:tcW w:w="1066" w:type="dxa"/>
            <w:shd w:val="clear" w:color="auto" w:fill="auto"/>
          </w:tcPr>
          <w:p w14:paraId="7E0EE4AD" w14:textId="77777777" w:rsidR="00E6231E" w:rsidRPr="00E6231E" w:rsidRDefault="00E6231E" w:rsidP="00E6231E">
            <w:pPr>
              <w:spacing w:line="360" w:lineRule="auto"/>
              <w:jc w:val="center"/>
              <w:rPr>
                <w:sz w:val="26"/>
                <w:szCs w:val="26"/>
              </w:rPr>
            </w:pPr>
            <w:r w:rsidRPr="00E6231E">
              <w:rPr>
                <w:sz w:val="26"/>
                <w:szCs w:val="26"/>
              </w:rPr>
              <w:t>3</w:t>
            </w:r>
          </w:p>
        </w:tc>
      </w:tr>
    </w:tbl>
    <w:p w14:paraId="552EECFB" w14:textId="77777777" w:rsidR="00E6231E" w:rsidRPr="00E6231E" w:rsidRDefault="00E6231E" w:rsidP="00E6231E">
      <w:pPr>
        <w:jc w:val="both"/>
        <w:rPr>
          <w:sz w:val="28"/>
          <w:szCs w:val="28"/>
        </w:rPr>
      </w:pPr>
      <w:r w:rsidRPr="00E6231E">
        <w:rPr>
          <w:sz w:val="26"/>
          <w:szCs w:val="26"/>
        </w:rPr>
        <w:tab/>
      </w:r>
      <w:r w:rsidRPr="00E6231E">
        <w:rPr>
          <w:sz w:val="28"/>
          <w:szCs w:val="28"/>
        </w:rPr>
        <w:t>При устройстве концевых сооружений на ГК 1-7, 12, 13 возможен снос домовладений, не более одного жилого дома на участок из-за недостатка места под строительство сооружений.</w:t>
      </w:r>
    </w:p>
    <w:p w14:paraId="04463D71" w14:textId="77777777" w:rsidR="00E6231E" w:rsidRPr="00E6231E" w:rsidRDefault="00E6231E" w:rsidP="00E6231E">
      <w:pPr>
        <w:jc w:val="center"/>
        <w:rPr>
          <w:sz w:val="28"/>
          <w:szCs w:val="28"/>
        </w:rPr>
      </w:pPr>
    </w:p>
    <w:p w14:paraId="15AFCCE1" w14:textId="77777777" w:rsidR="00E6231E" w:rsidRPr="00E6231E" w:rsidRDefault="00E6231E" w:rsidP="00E6231E">
      <w:pPr>
        <w:ind w:firstLine="640"/>
        <w:jc w:val="center"/>
        <w:rPr>
          <w:b/>
          <w:sz w:val="28"/>
          <w:szCs w:val="28"/>
        </w:rPr>
      </w:pPr>
      <w:r w:rsidRPr="00E6231E">
        <w:rPr>
          <w:b/>
          <w:sz w:val="28"/>
          <w:szCs w:val="28"/>
        </w:rPr>
        <w:t>Устройство водоемов для аккумуляции поверхностного стока</w:t>
      </w:r>
    </w:p>
    <w:p w14:paraId="14538964" w14:textId="77777777" w:rsidR="00E6231E" w:rsidRPr="00E6231E" w:rsidRDefault="00E6231E" w:rsidP="00E6231E">
      <w:pPr>
        <w:jc w:val="center"/>
        <w:rPr>
          <w:b/>
          <w:sz w:val="28"/>
          <w:szCs w:val="28"/>
        </w:rPr>
      </w:pPr>
    </w:p>
    <w:p w14:paraId="63CA76E6" w14:textId="77777777" w:rsidR="00E6231E" w:rsidRPr="00E6231E" w:rsidRDefault="00E6231E" w:rsidP="00E6231E">
      <w:pPr>
        <w:shd w:val="clear" w:color="auto" w:fill="FFFFFF"/>
        <w:tabs>
          <w:tab w:val="left" w:pos="9360"/>
        </w:tabs>
        <w:ind w:left="45" w:right="91" w:firstLine="595"/>
        <w:jc w:val="both"/>
        <w:rPr>
          <w:sz w:val="28"/>
          <w:szCs w:val="28"/>
        </w:rPr>
      </w:pPr>
      <w:r w:rsidRPr="00E6231E">
        <w:rPr>
          <w:sz w:val="28"/>
          <w:szCs w:val="28"/>
        </w:rPr>
        <w:t xml:space="preserve">С западной и северо-западной окраин города в город поступают ливнестоки с прилегающей нагорной части рельефа водосборной площадью более 400 га. Для защиты территории города от затопления в северо-западной части окраины города предусмотрено устройство водоемов, позволяющих аккумулировать часть поверхностного стока. По капитальности они относятся к </w:t>
      </w:r>
      <w:r w:rsidRPr="00E6231E">
        <w:rPr>
          <w:sz w:val="28"/>
          <w:szCs w:val="28"/>
          <w:lang w:val="en-US"/>
        </w:rPr>
        <w:t>IV</w:t>
      </w:r>
      <w:r w:rsidRPr="00E6231E">
        <w:rPr>
          <w:sz w:val="28"/>
          <w:szCs w:val="28"/>
        </w:rPr>
        <w:t xml:space="preserve"> классу гидротехнических сооружений и в соответствии с </w:t>
      </w:r>
      <w:r w:rsidRPr="00E6231E">
        <w:rPr>
          <w:sz w:val="28"/>
          <w:szCs w:val="28"/>
        </w:rPr>
        <w:lastRenderedPageBreak/>
        <w:t>приложением СНиП 33-01-2003  наполнение рассчитываем на объем стока с вероятностью превышения 1%. Согласно СП 33-101-2003 определены гидрологические параметры: расчетный слой дождевого стока, объем стока, и расход стока 1% обеспеченности.</w:t>
      </w:r>
    </w:p>
    <w:p w14:paraId="694050E2" w14:textId="77777777" w:rsidR="00E6231E" w:rsidRPr="00E6231E" w:rsidRDefault="00E6231E" w:rsidP="00E6231E">
      <w:pPr>
        <w:shd w:val="clear" w:color="auto" w:fill="FFFFFF"/>
        <w:tabs>
          <w:tab w:val="left" w:pos="9360"/>
        </w:tabs>
        <w:ind w:right="91"/>
        <w:jc w:val="both"/>
        <w:rPr>
          <w:sz w:val="28"/>
          <w:szCs w:val="28"/>
        </w:rPr>
      </w:pPr>
    </w:p>
    <w:p w14:paraId="636BED8E" w14:textId="77777777" w:rsidR="00E6231E" w:rsidRPr="00E6231E" w:rsidRDefault="00E6231E" w:rsidP="00E6231E">
      <w:pPr>
        <w:shd w:val="clear" w:color="auto" w:fill="FFFFFF"/>
        <w:tabs>
          <w:tab w:val="left" w:pos="9360"/>
        </w:tabs>
        <w:ind w:right="91"/>
        <w:jc w:val="center"/>
        <w:rPr>
          <w:b/>
          <w:sz w:val="28"/>
          <w:szCs w:val="28"/>
        </w:rPr>
      </w:pPr>
      <w:r w:rsidRPr="00E6231E">
        <w:rPr>
          <w:b/>
          <w:sz w:val="28"/>
          <w:szCs w:val="28"/>
        </w:rPr>
        <w:t xml:space="preserve">Расчетный слой дождевого стока, объем стока, </w:t>
      </w:r>
    </w:p>
    <w:p w14:paraId="3E85394D" w14:textId="77777777" w:rsidR="00E6231E" w:rsidRPr="00E6231E" w:rsidRDefault="00E6231E" w:rsidP="00E6231E">
      <w:pPr>
        <w:shd w:val="clear" w:color="auto" w:fill="FFFFFF"/>
        <w:tabs>
          <w:tab w:val="left" w:pos="9360"/>
        </w:tabs>
        <w:ind w:right="91"/>
        <w:jc w:val="center"/>
        <w:rPr>
          <w:b/>
          <w:sz w:val="28"/>
          <w:szCs w:val="28"/>
        </w:rPr>
      </w:pPr>
      <w:r w:rsidRPr="00E6231E">
        <w:rPr>
          <w:b/>
          <w:sz w:val="28"/>
          <w:szCs w:val="28"/>
        </w:rPr>
        <w:t>расход стока 1% обеспеченности</w:t>
      </w:r>
    </w:p>
    <w:p w14:paraId="17F41B36" w14:textId="77777777" w:rsidR="00E6231E" w:rsidRPr="00E6231E" w:rsidRDefault="004E14E5" w:rsidP="00E6231E">
      <w:pPr>
        <w:shd w:val="clear" w:color="auto" w:fill="FFFFFF"/>
        <w:tabs>
          <w:tab w:val="left" w:pos="9360"/>
        </w:tabs>
        <w:ind w:right="91"/>
        <w:jc w:val="right"/>
        <w:rPr>
          <w:sz w:val="28"/>
          <w:szCs w:val="28"/>
        </w:rPr>
      </w:pPr>
      <w:r>
        <w:rPr>
          <w:sz w:val="28"/>
          <w:szCs w:val="28"/>
        </w:rPr>
        <w:t>Таблица 30</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01"/>
        <w:gridCol w:w="2126"/>
        <w:gridCol w:w="1984"/>
        <w:gridCol w:w="2268"/>
      </w:tblGrid>
      <w:tr w:rsidR="00E6231E" w:rsidRPr="00E6231E" w14:paraId="3E940402" w14:textId="77777777" w:rsidTr="00E6231E">
        <w:tc>
          <w:tcPr>
            <w:tcW w:w="1418" w:type="dxa"/>
            <w:shd w:val="clear" w:color="auto" w:fill="auto"/>
          </w:tcPr>
          <w:p w14:paraId="0AC4B119" w14:textId="77777777" w:rsidR="00E6231E" w:rsidRPr="00E6231E" w:rsidRDefault="00E6231E" w:rsidP="00E6231E">
            <w:pPr>
              <w:tabs>
                <w:tab w:val="left" w:pos="9360"/>
              </w:tabs>
              <w:ind w:right="91"/>
              <w:jc w:val="center"/>
              <w:rPr>
                <w:sz w:val="24"/>
                <w:szCs w:val="24"/>
              </w:rPr>
            </w:pPr>
            <w:r w:rsidRPr="00E6231E">
              <w:rPr>
                <w:sz w:val="24"/>
                <w:szCs w:val="24"/>
              </w:rPr>
              <w:t>Площадь водосбора,</w:t>
            </w:r>
          </w:p>
          <w:p w14:paraId="36CAD4B0" w14:textId="77777777" w:rsidR="00E6231E" w:rsidRPr="00E6231E" w:rsidRDefault="00E6231E" w:rsidP="00E6231E">
            <w:pPr>
              <w:tabs>
                <w:tab w:val="left" w:pos="9360"/>
              </w:tabs>
              <w:ind w:right="91"/>
              <w:jc w:val="center"/>
              <w:rPr>
                <w:sz w:val="24"/>
                <w:szCs w:val="24"/>
              </w:rPr>
            </w:pPr>
            <w:r w:rsidRPr="00E6231E">
              <w:rPr>
                <w:sz w:val="24"/>
                <w:szCs w:val="24"/>
              </w:rPr>
              <w:t>га</w:t>
            </w:r>
          </w:p>
        </w:tc>
        <w:tc>
          <w:tcPr>
            <w:tcW w:w="1701" w:type="dxa"/>
            <w:shd w:val="clear" w:color="auto" w:fill="auto"/>
          </w:tcPr>
          <w:p w14:paraId="1E4E3E27" w14:textId="77777777" w:rsidR="00E6231E" w:rsidRPr="00E6231E" w:rsidRDefault="00E6231E" w:rsidP="00E6231E">
            <w:pPr>
              <w:tabs>
                <w:tab w:val="left" w:pos="9360"/>
              </w:tabs>
              <w:ind w:right="91"/>
              <w:jc w:val="center"/>
              <w:rPr>
                <w:sz w:val="24"/>
                <w:szCs w:val="24"/>
              </w:rPr>
            </w:pPr>
            <w:r w:rsidRPr="00E6231E">
              <w:rPr>
                <w:sz w:val="24"/>
                <w:szCs w:val="24"/>
              </w:rPr>
              <w:t>Сборный коэффициент стока</w:t>
            </w:r>
          </w:p>
        </w:tc>
        <w:tc>
          <w:tcPr>
            <w:tcW w:w="2126" w:type="dxa"/>
            <w:shd w:val="clear" w:color="auto" w:fill="auto"/>
          </w:tcPr>
          <w:p w14:paraId="3AB32C52" w14:textId="77777777" w:rsidR="00E6231E" w:rsidRPr="00E6231E" w:rsidRDefault="00E6231E" w:rsidP="00E6231E">
            <w:pPr>
              <w:tabs>
                <w:tab w:val="left" w:pos="9360"/>
              </w:tabs>
              <w:ind w:right="91"/>
              <w:jc w:val="center"/>
              <w:rPr>
                <w:sz w:val="24"/>
                <w:szCs w:val="24"/>
              </w:rPr>
            </w:pPr>
            <w:r w:rsidRPr="00E6231E">
              <w:rPr>
                <w:sz w:val="24"/>
                <w:szCs w:val="24"/>
              </w:rPr>
              <w:t>Максимальный суточный слой осадков, мм</w:t>
            </w:r>
          </w:p>
        </w:tc>
        <w:tc>
          <w:tcPr>
            <w:tcW w:w="1984" w:type="dxa"/>
            <w:shd w:val="clear" w:color="auto" w:fill="auto"/>
          </w:tcPr>
          <w:p w14:paraId="06B80A94" w14:textId="77777777" w:rsidR="00E6231E" w:rsidRPr="00E6231E" w:rsidRDefault="00E6231E" w:rsidP="00E6231E">
            <w:pPr>
              <w:tabs>
                <w:tab w:val="left" w:pos="9360"/>
              </w:tabs>
              <w:ind w:right="91"/>
              <w:jc w:val="center"/>
              <w:rPr>
                <w:sz w:val="24"/>
                <w:szCs w:val="24"/>
              </w:rPr>
            </w:pPr>
            <w:r w:rsidRPr="00E6231E">
              <w:rPr>
                <w:sz w:val="24"/>
                <w:szCs w:val="24"/>
              </w:rPr>
              <w:t>Расчетный слой дождевого стока 1% об, мм</w:t>
            </w:r>
          </w:p>
        </w:tc>
        <w:tc>
          <w:tcPr>
            <w:tcW w:w="2268" w:type="dxa"/>
            <w:shd w:val="clear" w:color="auto" w:fill="auto"/>
          </w:tcPr>
          <w:p w14:paraId="5D7A7980" w14:textId="77777777" w:rsidR="00E6231E" w:rsidRPr="00E6231E" w:rsidRDefault="00E6231E" w:rsidP="00E6231E">
            <w:pPr>
              <w:tabs>
                <w:tab w:val="left" w:pos="9360"/>
              </w:tabs>
              <w:ind w:right="91"/>
              <w:jc w:val="center"/>
              <w:rPr>
                <w:sz w:val="24"/>
                <w:szCs w:val="24"/>
              </w:rPr>
            </w:pPr>
            <w:r w:rsidRPr="00E6231E">
              <w:rPr>
                <w:sz w:val="24"/>
                <w:szCs w:val="24"/>
              </w:rPr>
              <w:t>Объем стока, тыс.м</w:t>
            </w:r>
            <w:r w:rsidRPr="00E6231E">
              <w:rPr>
                <w:sz w:val="24"/>
                <w:szCs w:val="24"/>
                <w:vertAlign w:val="superscript"/>
              </w:rPr>
              <w:t>3</w:t>
            </w:r>
          </w:p>
        </w:tc>
      </w:tr>
      <w:tr w:rsidR="00E6231E" w:rsidRPr="00E6231E" w14:paraId="4287437D" w14:textId="77777777" w:rsidTr="00E6231E">
        <w:tc>
          <w:tcPr>
            <w:tcW w:w="1418" w:type="dxa"/>
            <w:shd w:val="clear" w:color="auto" w:fill="auto"/>
          </w:tcPr>
          <w:p w14:paraId="4F6A98C4"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183</w:t>
            </w:r>
          </w:p>
        </w:tc>
        <w:tc>
          <w:tcPr>
            <w:tcW w:w="1701" w:type="dxa"/>
            <w:shd w:val="clear" w:color="auto" w:fill="auto"/>
          </w:tcPr>
          <w:p w14:paraId="47738174"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0,4</w:t>
            </w:r>
          </w:p>
        </w:tc>
        <w:tc>
          <w:tcPr>
            <w:tcW w:w="2126" w:type="dxa"/>
            <w:shd w:val="clear" w:color="auto" w:fill="auto"/>
          </w:tcPr>
          <w:p w14:paraId="353A0859"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112</w:t>
            </w:r>
          </w:p>
        </w:tc>
        <w:tc>
          <w:tcPr>
            <w:tcW w:w="1984" w:type="dxa"/>
            <w:shd w:val="clear" w:color="auto" w:fill="auto"/>
          </w:tcPr>
          <w:p w14:paraId="0E5F0392"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35</w:t>
            </w:r>
          </w:p>
        </w:tc>
        <w:tc>
          <w:tcPr>
            <w:tcW w:w="2268" w:type="dxa"/>
            <w:shd w:val="clear" w:color="auto" w:fill="auto"/>
          </w:tcPr>
          <w:p w14:paraId="6E18A538"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64050</w:t>
            </w:r>
          </w:p>
        </w:tc>
      </w:tr>
      <w:tr w:rsidR="00E6231E" w:rsidRPr="00E6231E" w14:paraId="548BC381" w14:textId="77777777" w:rsidTr="00E6231E">
        <w:tc>
          <w:tcPr>
            <w:tcW w:w="1418" w:type="dxa"/>
            <w:shd w:val="clear" w:color="auto" w:fill="auto"/>
          </w:tcPr>
          <w:p w14:paraId="5A34ECD9"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84</w:t>
            </w:r>
          </w:p>
        </w:tc>
        <w:tc>
          <w:tcPr>
            <w:tcW w:w="1701" w:type="dxa"/>
            <w:shd w:val="clear" w:color="auto" w:fill="auto"/>
          </w:tcPr>
          <w:p w14:paraId="3B6F23E3"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0,4</w:t>
            </w:r>
          </w:p>
        </w:tc>
        <w:tc>
          <w:tcPr>
            <w:tcW w:w="2126" w:type="dxa"/>
            <w:shd w:val="clear" w:color="auto" w:fill="auto"/>
          </w:tcPr>
          <w:p w14:paraId="31C09A40"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112</w:t>
            </w:r>
          </w:p>
        </w:tc>
        <w:tc>
          <w:tcPr>
            <w:tcW w:w="1984" w:type="dxa"/>
            <w:shd w:val="clear" w:color="auto" w:fill="auto"/>
          </w:tcPr>
          <w:p w14:paraId="44EA5A79"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35</w:t>
            </w:r>
          </w:p>
        </w:tc>
        <w:tc>
          <w:tcPr>
            <w:tcW w:w="2268" w:type="dxa"/>
            <w:shd w:val="clear" w:color="auto" w:fill="auto"/>
          </w:tcPr>
          <w:p w14:paraId="6D9DA9E6"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29400</w:t>
            </w:r>
          </w:p>
        </w:tc>
      </w:tr>
      <w:tr w:rsidR="00E6231E" w:rsidRPr="00E6231E" w14:paraId="641EC8F3" w14:textId="77777777" w:rsidTr="00E6231E">
        <w:tc>
          <w:tcPr>
            <w:tcW w:w="1418" w:type="dxa"/>
            <w:shd w:val="clear" w:color="auto" w:fill="auto"/>
          </w:tcPr>
          <w:p w14:paraId="10D81BE2"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77</w:t>
            </w:r>
          </w:p>
        </w:tc>
        <w:tc>
          <w:tcPr>
            <w:tcW w:w="1701" w:type="dxa"/>
            <w:shd w:val="clear" w:color="auto" w:fill="auto"/>
          </w:tcPr>
          <w:p w14:paraId="4DB275C8"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0,4</w:t>
            </w:r>
          </w:p>
        </w:tc>
        <w:tc>
          <w:tcPr>
            <w:tcW w:w="2126" w:type="dxa"/>
            <w:shd w:val="clear" w:color="auto" w:fill="auto"/>
          </w:tcPr>
          <w:p w14:paraId="525D5AD6"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112</w:t>
            </w:r>
          </w:p>
        </w:tc>
        <w:tc>
          <w:tcPr>
            <w:tcW w:w="1984" w:type="dxa"/>
            <w:shd w:val="clear" w:color="auto" w:fill="auto"/>
          </w:tcPr>
          <w:p w14:paraId="6272B422"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35</w:t>
            </w:r>
          </w:p>
        </w:tc>
        <w:tc>
          <w:tcPr>
            <w:tcW w:w="2268" w:type="dxa"/>
            <w:shd w:val="clear" w:color="auto" w:fill="auto"/>
          </w:tcPr>
          <w:p w14:paraId="657567DF" w14:textId="77777777" w:rsidR="00E6231E" w:rsidRPr="00E6231E" w:rsidRDefault="00E6231E" w:rsidP="00E6231E">
            <w:pPr>
              <w:tabs>
                <w:tab w:val="left" w:pos="9360"/>
              </w:tabs>
              <w:spacing w:line="360" w:lineRule="auto"/>
              <w:ind w:right="91"/>
              <w:jc w:val="center"/>
              <w:rPr>
                <w:sz w:val="24"/>
                <w:szCs w:val="24"/>
              </w:rPr>
            </w:pPr>
            <w:r w:rsidRPr="00E6231E">
              <w:rPr>
                <w:sz w:val="24"/>
                <w:szCs w:val="24"/>
              </w:rPr>
              <w:t>26950</w:t>
            </w:r>
          </w:p>
        </w:tc>
      </w:tr>
    </w:tbl>
    <w:p w14:paraId="0C10048C" w14:textId="77777777" w:rsidR="00E6231E" w:rsidRPr="00E6231E" w:rsidRDefault="00E6231E" w:rsidP="00E6231E">
      <w:pPr>
        <w:shd w:val="clear" w:color="auto" w:fill="FFFFFF"/>
        <w:spacing w:line="360" w:lineRule="auto"/>
        <w:ind w:firstLine="709"/>
        <w:jc w:val="center"/>
        <w:rPr>
          <w:b/>
          <w:sz w:val="26"/>
          <w:szCs w:val="26"/>
        </w:rPr>
      </w:pPr>
    </w:p>
    <w:p w14:paraId="5D8B2269" w14:textId="77777777" w:rsidR="00E6231E" w:rsidRPr="00E6231E" w:rsidRDefault="00E6231E" w:rsidP="00E6231E">
      <w:pPr>
        <w:shd w:val="clear" w:color="auto" w:fill="FFFFFF"/>
        <w:spacing w:line="360" w:lineRule="auto"/>
        <w:ind w:firstLine="709"/>
        <w:jc w:val="center"/>
        <w:rPr>
          <w:sz w:val="28"/>
          <w:szCs w:val="28"/>
        </w:rPr>
      </w:pPr>
      <w:r w:rsidRPr="00E6231E">
        <w:rPr>
          <w:b/>
          <w:sz w:val="28"/>
          <w:szCs w:val="28"/>
        </w:rPr>
        <w:t>Выводы</w:t>
      </w:r>
    </w:p>
    <w:p w14:paraId="3DB3EEC9" w14:textId="77777777" w:rsidR="00E6231E" w:rsidRPr="00E6231E" w:rsidRDefault="00E6231E" w:rsidP="00E6231E">
      <w:pPr>
        <w:shd w:val="clear" w:color="auto" w:fill="FFFFFF"/>
        <w:ind w:firstLine="709"/>
        <w:jc w:val="both"/>
        <w:rPr>
          <w:sz w:val="28"/>
          <w:szCs w:val="28"/>
        </w:rPr>
      </w:pPr>
      <w:r w:rsidRPr="00E6231E">
        <w:rPr>
          <w:sz w:val="28"/>
          <w:szCs w:val="28"/>
        </w:rPr>
        <w:t xml:space="preserve">Канализованные русла рек, включая берегоукрепления р. Адагум, Баканка после реализации проектных решений по расчистке русла и противопаводковой защите будут относиться к постоянным гидротехническим сооружениям не ниже </w:t>
      </w:r>
      <w:r w:rsidRPr="00E6231E">
        <w:rPr>
          <w:sz w:val="28"/>
          <w:szCs w:val="28"/>
          <w:lang w:val="en-US"/>
        </w:rPr>
        <w:t>III</w:t>
      </w:r>
      <w:r w:rsidRPr="00E6231E">
        <w:rPr>
          <w:sz w:val="28"/>
          <w:szCs w:val="28"/>
        </w:rPr>
        <w:t xml:space="preserve"> класса. Согласно актуализированной редакции СНиП 33-01-2003 (п. 8.20) расчетный срок службы канализованных русел рек составляет 50 лет.</w:t>
      </w:r>
    </w:p>
    <w:p w14:paraId="3ADC6A4A" w14:textId="77777777" w:rsidR="00E6231E" w:rsidRPr="00E6231E" w:rsidRDefault="00E6231E" w:rsidP="00E6231E">
      <w:pPr>
        <w:shd w:val="clear" w:color="auto" w:fill="FFFFFF"/>
        <w:ind w:firstLine="709"/>
        <w:jc w:val="both"/>
        <w:rPr>
          <w:sz w:val="28"/>
          <w:szCs w:val="28"/>
        </w:rPr>
      </w:pPr>
      <w:r w:rsidRPr="00E6231E">
        <w:rPr>
          <w:sz w:val="28"/>
          <w:szCs w:val="28"/>
        </w:rPr>
        <w:t>Выполненная работа по инженерной подготовке территории позволит защитить территорию Крымского городского поселения и х. Верхнеадагум от затопления паводковыми водами и ливневыми осадками.</w:t>
      </w:r>
    </w:p>
    <w:p w14:paraId="34E6677C" w14:textId="77777777" w:rsidR="00E6231E" w:rsidRPr="00E6231E" w:rsidRDefault="00E6231E" w:rsidP="00E6231E">
      <w:pPr>
        <w:shd w:val="clear" w:color="auto" w:fill="FFFFFF"/>
        <w:ind w:firstLine="720"/>
        <w:jc w:val="both"/>
        <w:rPr>
          <w:sz w:val="26"/>
          <w:szCs w:val="26"/>
        </w:rPr>
      </w:pPr>
    </w:p>
    <w:p w14:paraId="061CC848" w14:textId="77777777" w:rsidR="00E6231E" w:rsidRPr="00E6231E" w:rsidRDefault="00E6231E" w:rsidP="00E6231E">
      <w:pPr>
        <w:ind w:right="170" w:firstLine="709"/>
        <w:jc w:val="center"/>
        <w:rPr>
          <w:b/>
          <w:color w:val="0000FF"/>
          <w:sz w:val="28"/>
          <w:szCs w:val="28"/>
          <w:highlight w:val="yellow"/>
          <w:lang w:eastAsia="ar-SA"/>
        </w:rPr>
      </w:pPr>
    </w:p>
    <w:p w14:paraId="193C2988" w14:textId="77777777" w:rsidR="00E6231E" w:rsidRPr="001E689C" w:rsidRDefault="00E6231E" w:rsidP="001E689C">
      <w:pPr>
        <w:tabs>
          <w:tab w:val="num" w:pos="1560"/>
        </w:tabs>
        <w:ind w:left="142" w:firstLine="567"/>
        <w:jc w:val="center"/>
        <w:outlineLvl w:val="0"/>
        <w:rPr>
          <w:b/>
          <w:sz w:val="28"/>
          <w:szCs w:val="28"/>
        </w:rPr>
      </w:pPr>
      <w:bookmarkStart w:id="48" w:name="_Toc43376294"/>
      <w:r w:rsidRPr="001E689C">
        <w:rPr>
          <w:b/>
          <w:sz w:val="28"/>
          <w:szCs w:val="28"/>
        </w:rPr>
        <w:t>3.6. Инженерное оборудование территории</w:t>
      </w:r>
      <w:bookmarkEnd w:id="48"/>
    </w:p>
    <w:p w14:paraId="341202CD" w14:textId="77777777" w:rsidR="00E6231E" w:rsidRPr="001E689C" w:rsidRDefault="00E6231E" w:rsidP="001E689C">
      <w:pPr>
        <w:tabs>
          <w:tab w:val="num" w:pos="1560"/>
        </w:tabs>
        <w:ind w:left="142" w:firstLine="567"/>
        <w:jc w:val="center"/>
        <w:outlineLvl w:val="0"/>
        <w:rPr>
          <w:b/>
          <w:sz w:val="28"/>
          <w:szCs w:val="28"/>
        </w:rPr>
      </w:pPr>
    </w:p>
    <w:p w14:paraId="32023563" w14:textId="77777777" w:rsidR="00E6231E" w:rsidRPr="00E6231E" w:rsidRDefault="00E6231E" w:rsidP="001E689C">
      <w:pPr>
        <w:tabs>
          <w:tab w:val="num" w:pos="1560"/>
        </w:tabs>
        <w:ind w:left="142" w:firstLine="567"/>
        <w:jc w:val="center"/>
        <w:outlineLvl w:val="0"/>
        <w:rPr>
          <w:b/>
          <w:sz w:val="28"/>
          <w:szCs w:val="28"/>
        </w:rPr>
      </w:pPr>
      <w:bookmarkStart w:id="49" w:name="_Toc43376295"/>
      <w:r w:rsidRPr="00E6231E">
        <w:rPr>
          <w:b/>
          <w:sz w:val="28"/>
          <w:szCs w:val="28"/>
        </w:rPr>
        <w:t>3.6.1. Водоснабжение и канализация</w:t>
      </w:r>
      <w:bookmarkEnd w:id="49"/>
    </w:p>
    <w:p w14:paraId="19C6D250" w14:textId="77777777" w:rsidR="00E6231E" w:rsidRPr="00E6231E" w:rsidRDefault="00E6231E" w:rsidP="00E6231E">
      <w:pPr>
        <w:rPr>
          <w:sz w:val="28"/>
          <w:szCs w:val="28"/>
          <w:highlight w:val="yellow"/>
        </w:rPr>
      </w:pPr>
    </w:p>
    <w:p w14:paraId="7B7EF524" w14:textId="77777777" w:rsidR="00E6231E" w:rsidRPr="00E6231E" w:rsidRDefault="00E6231E" w:rsidP="00E6231E">
      <w:pPr>
        <w:ind w:firstLine="709"/>
        <w:jc w:val="both"/>
        <w:rPr>
          <w:sz w:val="28"/>
          <w:szCs w:val="28"/>
        </w:rPr>
      </w:pPr>
      <w:r w:rsidRPr="00E6231E">
        <w:rPr>
          <w:sz w:val="28"/>
          <w:szCs w:val="28"/>
        </w:rPr>
        <w:t>Настоящей частью проекта решаются вопросы водоснабжения и канализации Крымского городского поселения Крымского района  на стадии генерального плана на основании задания на проектирование, справок и схем существующих сетей  водопровода и канализации.</w:t>
      </w:r>
    </w:p>
    <w:p w14:paraId="508F5B1E" w14:textId="77777777" w:rsidR="00E6231E" w:rsidRPr="00E6231E" w:rsidRDefault="00E6231E" w:rsidP="00E6231E">
      <w:pPr>
        <w:ind w:firstLine="709"/>
        <w:jc w:val="both"/>
        <w:rPr>
          <w:sz w:val="28"/>
          <w:szCs w:val="28"/>
        </w:rPr>
      </w:pPr>
      <w:r w:rsidRPr="00E6231E">
        <w:rPr>
          <w:sz w:val="28"/>
          <w:szCs w:val="28"/>
        </w:rPr>
        <w:t>В состав Крымского городского поселения входят: г. Крымск и х. Верхнеадагум.</w:t>
      </w:r>
    </w:p>
    <w:p w14:paraId="26A75D40" w14:textId="77777777" w:rsidR="00E6231E" w:rsidRPr="00E6231E" w:rsidRDefault="00E6231E" w:rsidP="00E6231E">
      <w:pPr>
        <w:ind w:firstLine="709"/>
        <w:jc w:val="both"/>
        <w:rPr>
          <w:sz w:val="28"/>
          <w:szCs w:val="28"/>
        </w:rPr>
      </w:pPr>
      <w:r w:rsidRPr="00E6231E">
        <w:rPr>
          <w:sz w:val="28"/>
          <w:szCs w:val="28"/>
        </w:rPr>
        <w:t>Проектные решения раздела «Водоснабжение и канализация» приняты в соответствии со следующими действующими нормативными документами:</w:t>
      </w:r>
    </w:p>
    <w:p w14:paraId="7DB1216F"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СНиП 2.04.02-84* «Водоснабжение. Наружные сети и сооружения»;</w:t>
      </w:r>
    </w:p>
    <w:p w14:paraId="0F5CA094"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СНиП 2.04.03-85* «Канализация. Наружные сети и сооружения»;</w:t>
      </w:r>
    </w:p>
    <w:p w14:paraId="6F890DFA"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lastRenderedPageBreak/>
        <w:t>справочным пособием (к СНиП 2.04.03-85) «Проектирование сооружений для очистки сточных вод»;</w:t>
      </w:r>
    </w:p>
    <w:p w14:paraId="77EA2335"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6C559DF7"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МДК 3-01.2001 «Методические рекомендации по расчету количества и качества принимаемых сточных вод и загрязняющих веществ в системы канализации населенных пунктов»;</w:t>
      </w:r>
    </w:p>
    <w:p w14:paraId="2B99F45C"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14:paraId="4C4028FD"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гигиеническими нормами «Предельно допустимые концентрации (ПДК) химических веществ в водных объектах хозяйственного и культурно-бытового водопользования» (ГН 2.1.5.689-89);</w:t>
      </w:r>
    </w:p>
    <w:p w14:paraId="54715B42"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методическими указаниями МУ 2.1.5.800-99 «Организация санэпиднадзора за обеззараживанием сточных вод»;</w:t>
      </w:r>
    </w:p>
    <w:p w14:paraId="1BC6DBA7"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методическими указаниями МУ 2.1.5.732-99 «Санитарно-эпидемиологический надзор за обеззараживанием сточных вод ультрафиолетовым излучением»;</w:t>
      </w:r>
    </w:p>
    <w:p w14:paraId="36E565FE"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СанПиН 2.1.4.1110-02 «Зоны санитарной охраны источников водоснабжения и водопроводов питьевого назначения»;</w:t>
      </w:r>
    </w:p>
    <w:p w14:paraId="19869053"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пособием к СНиП 11-01-95 по разработке раздела «Охрана окружающей среды»;</w:t>
      </w:r>
    </w:p>
    <w:p w14:paraId="5A5B8BD4"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пособиям к СНиП 2.04.02-84* и СНиП 2.04.03-85 по объему и содержанию технической документации внеплощадочных систем водоснабжения и канализации;</w:t>
      </w:r>
    </w:p>
    <w:p w14:paraId="05102F64" w14:textId="77777777" w:rsidR="00E6231E" w:rsidRPr="00E6231E" w:rsidRDefault="00E6231E" w:rsidP="00E6231E">
      <w:pPr>
        <w:numPr>
          <w:ilvl w:val="0"/>
          <w:numId w:val="14"/>
        </w:numPr>
        <w:shd w:val="clear" w:color="auto" w:fill="FFFFFF"/>
        <w:tabs>
          <w:tab w:val="num" w:pos="-2977"/>
        </w:tabs>
        <w:ind w:left="0" w:firstLine="709"/>
        <w:jc w:val="both"/>
        <w:rPr>
          <w:color w:val="000000"/>
          <w:sz w:val="28"/>
          <w:szCs w:val="28"/>
        </w:rPr>
      </w:pPr>
      <w:r w:rsidRPr="00E6231E">
        <w:rPr>
          <w:color w:val="000000"/>
          <w:sz w:val="28"/>
          <w:szCs w:val="28"/>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58F6CDF8" w14:textId="77777777" w:rsidR="00E6231E" w:rsidRPr="00E6231E" w:rsidRDefault="00E6231E" w:rsidP="00E6231E">
      <w:pPr>
        <w:shd w:val="clear" w:color="auto" w:fill="FFFFFF"/>
        <w:ind w:firstLine="709"/>
        <w:jc w:val="both"/>
        <w:rPr>
          <w:color w:val="000000"/>
          <w:sz w:val="28"/>
          <w:szCs w:val="28"/>
        </w:rPr>
      </w:pPr>
      <w:r w:rsidRPr="00E6231E">
        <w:rPr>
          <w:color w:val="000000"/>
          <w:sz w:val="28"/>
          <w:szCs w:val="28"/>
        </w:rPr>
        <w:t>А также требованиями ряда других нормативных документов.</w:t>
      </w:r>
    </w:p>
    <w:p w14:paraId="0F48773E" w14:textId="77777777" w:rsidR="00E6231E" w:rsidRPr="00E6231E" w:rsidRDefault="00E6231E" w:rsidP="00E6231E">
      <w:pPr>
        <w:ind w:firstLine="709"/>
        <w:jc w:val="both"/>
        <w:rPr>
          <w:sz w:val="28"/>
          <w:szCs w:val="28"/>
        </w:rPr>
      </w:pPr>
      <w:r w:rsidRPr="00E6231E">
        <w:rPr>
          <w:sz w:val="28"/>
          <w:szCs w:val="28"/>
        </w:rPr>
        <w:t xml:space="preserve">Инженерно-геологические условия относятся к </w:t>
      </w:r>
      <w:r w:rsidRPr="00E6231E">
        <w:rPr>
          <w:sz w:val="28"/>
          <w:szCs w:val="28"/>
        </w:rPr>
        <w:sym w:font="Symbol" w:char="0049"/>
      </w:r>
      <w:r w:rsidRPr="00E6231E">
        <w:rPr>
          <w:sz w:val="28"/>
          <w:szCs w:val="28"/>
        </w:rPr>
        <w:sym w:font="Symbol" w:char="0049"/>
      </w:r>
      <w:r w:rsidRPr="00E6231E">
        <w:rPr>
          <w:sz w:val="28"/>
          <w:szCs w:val="28"/>
        </w:rPr>
        <w:sym w:font="Symbol" w:char="0049"/>
      </w:r>
      <w:r w:rsidRPr="00E6231E">
        <w:rPr>
          <w:sz w:val="28"/>
          <w:szCs w:val="28"/>
        </w:rPr>
        <w:t xml:space="preserve"> категории сложности и представлены суглинками тяжелыми твердыми с прослоями песка, просадочными </w:t>
      </w:r>
      <w:r w:rsidRPr="00E6231E">
        <w:rPr>
          <w:sz w:val="28"/>
          <w:szCs w:val="28"/>
          <w:lang w:val="en-US"/>
        </w:rPr>
        <w:t>I</w:t>
      </w:r>
      <w:r w:rsidRPr="00E6231E">
        <w:rPr>
          <w:sz w:val="28"/>
          <w:szCs w:val="28"/>
        </w:rPr>
        <w:t xml:space="preserve"> типа и глинами. Нормативная глубина промерзания почвы 0,8м.</w:t>
      </w:r>
    </w:p>
    <w:p w14:paraId="6A133853" w14:textId="77777777" w:rsidR="001E6E6C" w:rsidRDefault="00E6231E" w:rsidP="001E6E6C">
      <w:pPr>
        <w:ind w:firstLine="709"/>
        <w:jc w:val="both"/>
        <w:rPr>
          <w:sz w:val="28"/>
          <w:szCs w:val="28"/>
        </w:rPr>
      </w:pPr>
      <w:r w:rsidRPr="00E6231E">
        <w:rPr>
          <w:sz w:val="28"/>
          <w:szCs w:val="28"/>
        </w:rPr>
        <w:t>Уровень грунтовых вод наблюдается на глубине от 0 до 5 м в зависимости от г</w:t>
      </w:r>
      <w:r w:rsidR="001E6E6C">
        <w:rPr>
          <w:sz w:val="28"/>
          <w:szCs w:val="28"/>
        </w:rPr>
        <w:t xml:space="preserve">еоморфологического положения.  </w:t>
      </w:r>
    </w:p>
    <w:p w14:paraId="7E64A7D5" w14:textId="77777777" w:rsidR="00E6231E" w:rsidRDefault="00E6231E" w:rsidP="001E6E6C">
      <w:pPr>
        <w:ind w:firstLine="709"/>
        <w:jc w:val="both"/>
        <w:rPr>
          <w:sz w:val="28"/>
          <w:szCs w:val="28"/>
        </w:rPr>
      </w:pPr>
      <w:r w:rsidRPr="00E6231E">
        <w:rPr>
          <w:sz w:val="28"/>
          <w:szCs w:val="28"/>
        </w:rPr>
        <w:t>Фоновая сейсмичность г. Крымска для строительства зданий и сооружений составляет 8 баллов.</w:t>
      </w:r>
    </w:p>
    <w:p w14:paraId="768794DB" w14:textId="77777777" w:rsidR="001E6E6C" w:rsidRDefault="001E6E6C" w:rsidP="001E6E6C">
      <w:pPr>
        <w:ind w:firstLine="709"/>
        <w:jc w:val="both"/>
        <w:rPr>
          <w:sz w:val="28"/>
          <w:szCs w:val="28"/>
        </w:rPr>
      </w:pPr>
    </w:p>
    <w:p w14:paraId="4A6686C6" w14:textId="77777777" w:rsidR="001E6E6C" w:rsidRDefault="001E6E6C" w:rsidP="001E6E6C">
      <w:pPr>
        <w:ind w:firstLine="709"/>
        <w:jc w:val="both"/>
        <w:rPr>
          <w:sz w:val="28"/>
          <w:szCs w:val="28"/>
        </w:rPr>
      </w:pPr>
    </w:p>
    <w:p w14:paraId="5A4D4573" w14:textId="77777777" w:rsidR="001E6E6C" w:rsidRDefault="001E6E6C" w:rsidP="001E6E6C">
      <w:pPr>
        <w:ind w:firstLine="709"/>
        <w:jc w:val="both"/>
        <w:rPr>
          <w:sz w:val="28"/>
          <w:szCs w:val="28"/>
        </w:rPr>
      </w:pPr>
    </w:p>
    <w:p w14:paraId="616E3FB7" w14:textId="77777777" w:rsidR="001E6E6C" w:rsidRPr="00E6231E" w:rsidRDefault="001E6E6C" w:rsidP="001E6E6C">
      <w:pPr>
        <w:ind w:firstLine="709"/>
        <w:jc w:val="both"/>
        <w:rPr>
          <w:sz w:val="28"/>
          <w:szCs w:val="28"/>
        </w:rPr>
      </w:pPr>
    </w:p>
    <w:p w14:paraId="5D8F41BF" w14:textId="77777777" w:rsidR="001E689C" w:rsidRDefault="00E6231E" w:rsidP="001E689C">
      <w:pPr>
        <w:tabs>
          <w:tab w:val="num" w:pos="1560"/>
        </w:tabs>
        <w:ind w:left="142" w:firstLine="567"/>
        <w:jc w:val="center"/>
        <w:outlineLvl w:val="0"/>
        <w:rPr>
          <w:b/>
          <w:sz w:val="28"/>
          <w:szCs w:val="28"/>
        </w:rPr>
      </w:pPr>
      <w:bookmarkStart w:id="50" w:name="_Toc43376296"/>
      <w:r w:rsidRPr="001E689C">
        <w:rPr>
          <w:b/>
          <w:sz w:val="28"/>
          <w:szCs w:val="28"/>
        </w:rPr>
        <w:lastRenderedPageBreak/>
        <w:t>3.6.1.1. Водоснабжение</w:t>
      </w:r>
      <w:bookmarkEnd w:id="50"/>
    </w:p>
    <w:p w14:paraId="5BDA164D" w14:textId="77777777" w:rsidR="001E689C" w:rsidRDefault="001E689C" w:rsidP="001E689C">
      <w:pPr>
        <w:tabs>
          <w:tab w:val="num" w:pos="1560"/>
        </w:tabs>
        <w:ind w:left="142" w:firstLine="567"/>
        <w:jc w:val="center"/>
        <w:outlineLvl w:val="0"/>
        <w:rPr>
          <w:b/>
          <w:sz w:val="28"/>
          <w:szCs w:val="28"/>
        </w:rPr>
      </w:pPr>
    </w:p>
    <w:p w14:paraId="5896609D" w14:textId="77777777" w:rsidR="00E6231E" w:rsidRPr="00E6231E" w:rsidRDefault="00E6231E" w:rsidP="001E689C">
      <w:pPr>
        <w:tabs>
          <w:tab w:val="num" w:pos="1560"/>
        </w:tabs>
        <w:ind w:left="142" w:firstLine="567"/>
        <w:jc w:val="center"/>
        <w:outlineLvl w:val="0"/>
        <w:rPr>
          <w:b/>
          <w:sz w:val="28"/>
          <w:szCs w:val="28"/>
        </w:rPr>
      </w:pPr>
      <w:bookmarkStart w:id="51" w:name="_Toc43376297"/>
      <w:r w:rsidRPr="00E6231E">
        <w:rPr>
          <w:b/>
          <w:sz w:val="28"/>
          <w:szCs w:val="28"/>
        </w:rPr>
        <w:t>Существующее положение</w:t>
      </w:r>
      <w:bookmarkEnd w:id="51"/>
    </w:p>
    <w:p w14:paraId="1C053C4E" w14:textId="77777777" w:rsidR="00E6231E" w:rsidRPr="00E6231E" w:rsidRDefault="00E6231E" w:rsidP="00E6231E">
      <w:pPr>
        <w:ind w:firstLine="709"/>
        <w:jc w:val="both"/>
        <w:rPr>
          <w:sz w:val="28"/>
          <w:szCs w:val="28"/>
        </w:rPr>
      </w:pPr>
      <w:r w:rsidRPr="00E6231E">
        <w:rPr>
          <w:sz w:val="28"/>
          <w:szCs w:val="28"/>
        </w:rPr>
        <w:t>В настоящее время существующее население г. Крымск обеспечивается водой от двух источников.</w:t>
      </w:r>
    </w:p>
    <w:p w14:paraId="0FE74AF0" w14:textId="77777777" w:rsidR="00E6231E" w:rsidRPr="00E6231E" w:rsidRDefault="00E6231E" w:rsidP="00E6231E">
      <w:pPr>
        <w:ind w:firstLine="709"/>
        <w:jc w:val="both"/>
        <w:rPr>
          <w:b/>
          <w:i/>
          <w:sz w:val="28"/>
          <w:szCs w:val="28"/>
        </w:rPr>
      </w:pPr>
    </w:p>
    <w:p w14:paraId="3732A16B" w14:textId="77777777" w:rsidR="00E6231E" w:rsidRPr="00E6231E" w:rsidRDefault="00E6231E" w:rsidP="00E6231E">
      <w:pPr>
        <w:ind w:firstLine="709"/>
        <w:jc w:val="both"/>
        <w:rPr>
          <w:b/>
          <w:i/>
          <w:sz w:val="28"/>
          <w:szCs w:val="28"/>
        </w:rPr>
      </w:pPr>
      <w:r w:rsidRPr="00E6231E">
        <w:rPr>
          <w:b/>
          <w:i/>
          <w:sz w:val="28"/>
          <w:szCs w:val="28"/>
        </w:rPr>
        <w:t>Основной источник</w:t>
      </w:r>
    </w:p>
    <w:p w14:paraId="2C67639C" w14:textId="77777777" w:rsidR="00E6231E" w:rsidRPr="00E6231E" w:rsidRDefault="00E6231E" w:rsidP="00E6231E">
      <w:pPr>
        <w:ind w:firstLine="709"/>
        <w:jc w:val="both"/>
        <w:rPr>
          <w:sz w:val="28"/>
          <w:szCs w:val="28"/>
        </w:rPr>
      </w:pPr>
      <w:r w:rsidRPr="00E6231E">
        <w:rPr>
          <w:sz w:val="28"/>
          <w:szCs w:val="28"/>
        </w:rPr>
        <w:t>Водоснабжение г. Крымска базируется на эксплуатации подземных вод, приуроченных к четвертичным, верхнеплиоценовым и киммерийским отложениям.</w:t>
      </w:r>
    </w:p>
    <w:p w14:paraId="15651411" w14:textId="77777777" w:rsidR="00E6231E" w:rsidRPr="00E6231E" w:rsidRDefault="00E6231E" w:rsidP="00E6231E">
      <w:pPr>
        <w:ind w:firstLine="709"/>
        <w:jc w:val="both"/>
        <w:rPr>
          <w:sz w:val="28"/>
          <w:szCs w:val="28"/>
        </w:rPr>
      </w:pPr>
      <w:r w:rsidRPr="00E6231E">
        <w:rPr>
          <w:sz w:val="28"/>
          <w:szCs w:val="28"/>
        </w:rPr>
        <w:t>Основной источник водоснабжения – Троицкий водозабор, расположенный в 30 км к северу на левом берегу р. Кубань в районе ст. Троицкой. Вода подается из Троицкого водозабора по существующему водоводу в г. Крымск. Объем подаваемой воды из ТГВ в г. Крымск составляет 13425 м</w:t>
      </w:r>
      <w:r w:rsidRPr="00E6231E">
        <w:rPr>
          <w:sz w:val="28"/>
          <w:szCs w:val="28"/>
          <w:vertAlign w:val="superscript"/>
        </w:rPr>
        <w:t>3</w:t>
      </w:r>
      <w:r w:rsidRPr="00E6231E">
        <w:rPr>
          <w:sz w:val="28"/>
          <w:szCs w:val="28"/>
        </w:rPr>
        <w:t>/сут.</w:t>
      </w:r>
    </w:p>
    <w:p w14:paraId="61BF9316" w14:textId="77777777" w:rsidR="00E6231E" w:rsidRPr="00E6231E" w:rsidRDefault="00E6231E" w:rsidP="00E6231E">
      <w:pPr>
        <w:ind w:firstLine="709"/>
        <w:jc w:val="both"/>
        <w:rPr>
          <w:sz w:val="28"/>
          <w:szCs w:val="28"/>
        </w:rPr>
      </w:pPr>
      <w:r w:rsidRPr="00E6231E">
        <w:rPr>
          <w:sz w:val="28"/>
          <w:szCs w:val="28"/>
        </w:rPr>
        <w:t>Троицкий водозабор филиала «Троицкий групповой водопровод» ООО «Югводоканал» имеет 138 артскважин, расположенных на 57 площадках, протяженностью: Основной створ – 15,8 км, Восточный створ – 3,6 км.</w:t>
      </w:r>
    </w:p>
    <w:p w14:paraId="0D7A94B4" w14:textId="77777777" w:rsidR="00E6231E" w:rsidRPr="00E6231E" w:rsidRDefault="00E6231E" w:rsidP="00E6231E">
      <w:pPr>
        <w:ind w:firstLine="709"/>
        <w:jc w:val="both"/>
        <w:rPr>
          <w:sz w:val="28"/>
          <w:szCs w:val="28"/>
        </w:rPr>
      </w:pPr>
      <w:r w:rsidRPr="00E6231E">
        <w:rPr>
          <w:sz w:val="28"/>
          <w:szCs w:val="28"/>
        </w:rPr>
        <w:t>Проектная мощность водозабора 196,4 тыс.м</w:t>
      </w:r>
      <w:r w:rsidRPr="00E6231E">
        <w:rPr>
          <w:sz w:val="28"/>
          <w:szCs w:val="28"/>
          <w:vertAlign w:val="superscript"/>
        </w:rPr>
        <w:t>3</w:t>
      </w:r>
      <w:r w:rsidRPr="00E6231E">
        <w:rPr>
          <w:sz w:val="28"/>
          <w:szCs w:val="28"/>
        </w:rPr>
        <w:t>/сутки.</w:t>
      </w:r>
    </w:p>
    <w:p w14:paraId="32A76B79" w14:textId="77777777" w:rsidR="00E6231E" w:rsidRPr="00E6231E" w:rsidRDefault="00E6231E" w:rsidP="00E6231E">
      <w:pPr>
        <w:ind w:firstLine="709"/>
        <w:jc w:val="both"/>
        <w:rPr>
          <w:sz w:val="28"/>
          <w:szCs w:val="28"/>
        </w:rPr>
      </w:pPr>
      <w:r w:rsidRPr="00E6231E">
        <w:rPr>
          <w:sz w:val="28"/>
          <w:szCs w:val="28"/>
        </w:rPr>
        <w:t xml:space="preserve">Насосная станция </w:t>
      </w:r>
      <w:r w:rsidRPr="00E6231E">
        <w:rPr>
          <w:sz w:val="28"/>
          <w:szCs w:val="28"/>
          <w:lang w:val="en-US"/>
        </w:rPr>
        <w:t>II</w:t>
      </w:r>
      <w:r w:rsidRPr="00E6231E">
        <w:rPr>
          <w:sz w:val="28"/>
          <w:szCs w:val="28"/>
        </w:rPr>
        <w:t xml:space="preserve"> подъема расположена в станице Троицкая Крымского района. На площадке узла водопроводных сооружений имеется 2 ж/бетонных резервуара емкостью 3000 м</w:t>
      </w:r>
      <w:r w:rsidRPr="00E6231E">
        <w:rPr>
          <w:sz w:val="28"/>
          <w:szCs w:val="28"/>
          <w:vertAlign w:val="superscript"/>
        </w:rPr>
        <w:t xml:space="preserve">3 </w:t>
      </w:r>
      <w:r w:rsidRPr="00E6231E">
        <w:rPr>
          <w:sz w:val="28"/>
          <w:szCs w:val="28"/>
        </w:rPr>
        <w:t>каждый.</w:t>
      </w:r>
    </w:p>
    <w:p w14:paraId="5BD2CFA1" w14:textId="77777777" w:rsidR="00E6231E" w:rsidRPr="00E6231E" w:rsidRDefault="00E6231E" w:rsidP="00E6231E">
      <w:pPr>
        <w:ind w:firstLine="709"/>
        <w:jc w:val="both"/>
        <w:rPr>
          <w:sz w:val="28"/>
          <w:szCs w:val="28"/>
        </w:rPr>
      </w:pPr>
      <w:r w:rsidRPr="00E6231E">
        <w:rPr>
          <w:sz w:val="28"/>
          <w:szCs w:val="28"/>
        </w:rPr>
        <w:t xml:space="preserve">От артскважин с насосными станциями </w:t>
      </w:r>
      <w:r w:rsidRPr="00E6231E">
        <w:rPr>
          <w:sz w:val="28"/>
          <w:szCs w:val="28"/>
          <w:lang w:val="en-US"/>
        </w:rPr>
        <w:t>I</w:t>
      </w:r>
      <w:r w:rsidRPr="00E6231E">
        <w:rPr>
          <w:sz w:val="28"/>
          <w:szCs w:val="28"/>
        </w:rPr>
        <w:t xml:space="preserve"> подъема до резервуаров проходят сборные водоводы из стальных труб Ø300-800 мм.</w:t>
      </w:r>
    </w:p>
    <w:p w14:paraId="4174490D" w14:textId="77777777" w:rsidR="00E6231E" w:rsidRPr="00E6231E" w:rsidRDefault="00E6231E" w:rsidP="00E6231E">
      <w:pPr>
        <w:ind w:firstLine="709"/>
        <w:jc w:val="both"/>
        <w:rPr>
          <w:sz w:val="28"/>
          <w:szCs w:val="28"/>
        </w:rPr>
      </w:pPr>
      <w:r w:rsidRPr="00E6231E">
        <w:rPr>
          <w:sz w:val="28"/>
          <w:szCs w:val="28"/>
        </w:rPr>
        <w:t xml:space="preserve">Далее на участке от насосной станции </w:t>
      </w:r>
      <w:r w:rsidRPr="00E6231E">
        <w:rPr>
          <w:sz w:val="28"/>
          <w:szCs w:val="28"/>
          <w:lang w:val="en-US"/>
        </w:rPr>
        <w:t>II</w:t>
      </w:r>
      <w:r w:rsidRPr="00E6231E">
        <w:rPr>
          <w:sz w:val="28"/>
          <w:szCs w:val="28"/>
        </w:rPr>
        <w:t xml:space="preserve"> подъема проходят стальные магистральные водоводы МВ№1 Ø1020мм и МВ№2 Ø1220 мм до резервуаров </w:t>
      </w:r>
      <w:r w:rsidRPr="00E6231E">
        <w:rPr>
          <w:sz w:val="28"/>
          <w:szCs w:val="28"/>
          <w:lang w:val="en-US"/>
        </w:rPr>
        <w:t>V</w:t>
      </w:r>
      <w:r w:rsidRPr="00E6231E">
        <w:rPr>
          <w:sz w:val="28"/>
          <w:szCs w:val="28"/>
        </w:rPr>
        <w:t>=3000 м</w:t>
      </w:r>
      <w:r w:rsidRPr="00E6231E">
        <w:rPr>
          <w:sz w:val="28"/>
          <w:szCs w:val="28"/>
          <w:vertAlign w:val="superscript"/>
        </w:rPr>
        <w:t>3</w:t>
      </w:r>
      <w:r w:rsidRPr="00E6231E">
        <w:rPr>
          <w:sz w:val="28"/>
          <w:szCs w:val="28"/>
        </w:rPr>
        <w:t xml:space="preserve"> и насосной станции </w:t>
      </w:r>
      <w:r w:rsidRPr="00E6231E">
        <w:rPr>
          <w:sz w:val="28"/>
          <w:szCs w:val="28"/>
          <w:lang w:val="en-US"/>
        </w:rPr>
        <w:t>III</w:t>
      </w:r>
      <w:r w:rsidRPr="00E6231E">
        <w:rPr>
          <w:sz w:val="28"/>
          <w:szCs w:val="28"/>
        </w:rPr>
        <w:t xml:space="preserve"> подъема, расположенных на юго-западе г. Крымска.</w:t>
      </w:r>
    </w:p>
    <w:p w14:paraId="25235157" w14:textId="77777777" w:rsidR="00E6231E" w:rsidRPr="00E6231E" w:rsidRDefault="00E6231E" w:rsidP="00E6231E">
      <w:pPr>
        <w:ind w:firstLine="709"/>
        <w:jc w:val="both"/>
        <w:rPr>
          <w:sz w:val="28"/>
          <w:szCs w:val="28"/>
        </w:rPr>
      </w:pPr>
      <w:r w:rsidRPr="00E6231E">
        <w:rPr>
          <w:sz w:val="28"/>
          <w:szCs w:val="28"/>
        </w:rPr>
        <w:t>По данным геологических изысканий объем разведанных запасов питьевой воды в Крымском районе составляет 326,60 тыс. м</w:t>
      </w:r>
      <w:r w:rsidRPr="00E6231E">
        <w:rPr>
          <w:sz w:val="28"/>
          <w:szCs w:val="28"/>
          <w:vertAlign w:val="superscript"/>
        </w:rPr>
        <w:t>3</w:t>
      </w:r>
      <w:r w:rsidRPr="00E6231E">
        <w:rPr>
          <w:sz w:val="28"/>
          <w:szCs w:val="28"/>
        </w:rPr>
        <w:t xml:space="preserve">/сутки. </w:t>
      </w:r>
    </w:p>
    <w:p w14:paraId="56F4335F" w14:textId="77777777" w:rsidR="00E6231E" w:rsidRPr="00E6231E" w:rsidRDefault="00E6231E" w:rsidP="00E6231E">
      <w:pPr>
        <w:ind w:firstLine="709"/>
        <w:jc w:val="both"/>
        <w:rPr>
          <w:sz w:val="28"/>
          <w:szCs w:val="28"/>
        </w:rPr>
      </w:pPr>
      <w:r w:rsidRPr="00E6231E">
        <w:rPr>
          <w:sz w:val="28"/>
          <w:szCs w:val="28"/>
        </w:rPr>
        <w:t>Для водоснабжения г. Крымска от Троицкого группового водопровода поступает около 25000 м</w:t>
      </w:r>
      <w:r w:rsidRPr="00E6231E">
        <w:rPr>
          <w:sz w:val="28"/>
          <w:szCs w:val="28"/>
          <w:vertAlign w:val="superscript"/>
        </w:rPr>
        <w:t>3</w:t>
      </w:r>
      <w:r w:rsidRPr="00E6231E">
        <w:rPr>
          <w:sz w:val="28"/>
          <w:szCs w:val="28"/>
        </w:rPr>
        <w:t>/сутки.</w:t>
      </w:r>
    </w:p>
    <w:p w14:paraId="7163A943" w14:textId="77777777" w:rsidR="00E6231E" w:rsidRPr="00E6231E" w:rsidRDefault="00E6231E" w:rsidP="00E6231E">
      <w:pPr>
        <w:ind w:firstLine="709"/>
        <w:jc w:val="both"/>
        <w:rPr>
          <w:sz w:val="28"/>
          <w:szCs w:val="28"/>
        </w:rPr>
      </w:pPr>
      <w:r w:rsidRPr="00E6231E">
        <w:rPr>
          <w:sz w:val="28"/>
          <w:szCs w:val="28"/>
        </w:rPr>
        <w:t xml:space="preserve">Зона санитарной охраны водопроводных сооружений (НС-2, НС-3) представлена </w:t>
      </w:r>
      <w:r w:rsidRPr="00E6231E">
        <w:rPr>
          <w:sz w:val="28"/>
          <w:szCs w:val="28"/>
          <w:lang w:val="en-US"/>
        </w:rPr>
        <w:t>I</w:t>
      </w:r>
      <w:r w:rsidRPr="00E6231E">
        <w:rPr>
          <w:sz w:val="28"/>
          <w:szCs w:val="28"/>
        </w:rPr>
        <w:t xml:space="preserve"> поясом (строгого режима) в пределах ограждений:</w:t>
      </w:r>
    </w:p>
    <w:p w14:paraId="176162CF" w14:textId="77777777" w:rsidR="00E6231E" w:rsidRPr="00E6231E" w:rsidRDefault="00E6231E" w:rsidP="00E6231E">
      <w:pPr>
        <w:ind w:firstLine="709"/>
        <w:jc w:val="both"/>
        <w:rPr>
          <w:sz w:val="28"/>
          <w:szCs w:val="28"/>
        </w:rPr>
      </w:pPr>
      <w:r w:rsidRPr="00E6231E">
        <w:rPr>
          <w:sz w:val="28"/>
          <w:szCs w:val="28"/>
        </w:rPr>
        <w:t>Площадка НС-2 – 3 га;</w:t>
      </w:r>
    </w:p>
    <w:p w14:paraId="0E184F3B" w14:textId="77777777" w:rsidR="00E6231E" w:rsidRPr="00E6231E" w:rsidRDefault="00E6231E" w:rsidP="00E6231E">
      <w:pPr>
        <w:ind w:firstLine="709"/>
        <w:jc w:val="both"/>
        <w:rPr>
          <w:sz w:val="28"/>
          <w:szCs w:val="28"/>
        </w:rPr>
      </w:pPr>
      <w:r w:rsidRPr="00E6231E">
        <w:rPr>
          <w:sz w:val="28"/>
          <w:szCs w:val="28"/>
        </w:rPr>
        <w:t>Площадка НС-3 – 1,3 га.</w:t>
      </w:r>
    </w:p>
    <w:p w14:paraId="55A44E78" w14:textId="77777777" w:rsidR="00E6231E" w:rsidRPr="00E6231E" w:rsidRDefault="00E6231E" w:rsidP="00E6231E">
      <w:pPr>
        <w:ind w:firstLine="709"/>
        <w:jc w:val="both"/>
        <w:rPr>
          <w:sz w:val="28"/>
          <w:szCs w:val="28"/>
        </w:rPr>
      </w:pPr>
      <w:r w:rsidRPr="00E6231E">
        <w:rPr>
          <w:sz w:val="28"/>
          <w:szCs w:val="28"/>
        </w:rPr>
        <w:t>Зона санитарно–защитной полосы водоводов – 20 м в обе стороны от крайних линий водоводов.</w:t>
      </w:r>
    </w:p>
    <w:p w14:paraId="1B6328BD" w14:textId="77777777" w:rsidR="00E6231E" w:rsidRPr="00E6231E" w:rsidRDefault="00E6231E" w:rsidP="00E6231E">
      <w:pPr>
        <w:ind w:firstLine="709"/>
        <w:jc w:val="both"/>
        <w:rPr>
          <w:sz w:val="28"/>
          <w:szCs w:val="28"/>
        </w:rPr>
      </w:pPr>
      <w:r w:rsidRPr="00E6231E">
        <w:rPr>
          <w:sz w:val="28"/>
          <w:szCs w:val="28"/>
        </w:rPr>
        <w:t>Часть промышленных предприятий, в том числе консервный комбинат, снабжаются водой от собственных водозаборов.</w:t>
      </w:r>
    </w:p>
    <w:p w14:paraId="461E97A7" w14:textId="77777777" w:rsidR="00E6231E" w:rsidRPr="00E6231E" w:rsidRDefault="00E6231E" w:rsidP="00E6231E">
      <w:pPr>
        <w:ind w:firstLine="709"/>
        <w:jc w:val="both"/>
        <w:rPr>
          <w:sz w:val="28"/>
          <w:szCs w:val="28"/>
        </w:rPr>
      </w:pPr>
      <w:r w:rsidRPr="00E6231E">
        <w:rPr>
          <w:sz w:val="28"/>
          <w:szCs w:val="28"/>
        </w:rPr>
        <w:t>Два крупных водозабора: Восточный и Северный, принадлежащие ОАО консервный комбинат «Крымский» – в настоящее время не эксплуатируются.</w:t>
      </w:r>
    </w:p>
    <w:p w14:paraId="1EACB5F7" w14:textId="77777777" w:rsidR="00E6231E" w:rsidRPr="00E6231E" w:rsidRDefault="00E6231E" w:rsidP="00E6231E">
      <w:pPr>
        <w:ind w:firstLine="709"/>
        <w:jc w:val="both"/>
        <w:rPr>
          <w:b/>
          <w:i/>
          <w:sz w:val="28"/>
          <w:szCs w:val="28"/>
        </w:rPr>
      </w:pPr>
    </w:p>
    <w:p w14:paraId="62CD8577" w14:textId="77777777" w:rsidR="00E6231E" w:rsidRPr="00E6231E" w:rsidRDefault="00E6231E" w:rsidP="00E6231E">
      <w:pPr>
        <w:ind w:firstLine="709"/>
        <w:jc w:val="both"/>
        <w:rPr>
          <w:b/>
          <w:i/>
          <w:sz w:val="28"/>
          <w:szCs w:val="28"/>
        </w:rPr>
      </w:pPr>
      <w:r w:rsidRPr="00E6231E">
        <w:rPr>
          <w:b/>
          <w:i/>
          <w:sz w:val="28"/>
          <w:szCs w:val="28"/>
        </w:rPr>
        <w:t>Второй источник</w:t>
      </w:r>
    </w:p>
    <w:p w14:paraId="0186240A" w14:textId="77777777" w:rsidR="00E6231E" w:rsidRPr="00E6231E" w:rsidRDefault="00E6231E" w:rsidP="00E6231E">
      <w:pPr>
        <w:ind w:firstLine="709"/>
        <w:jc w:val="both"/>
        <w:rPr>
          <w:sz w:val="28"/>
          <w:szCs w:val="28"/>
        </w:rPr>
      </w:pPr>
      <w:r w:rsidRPr="00E6231E">
        <w:rPr>
          <w:sz w:val="28"/>
          <w:szCs w:val="28"/>
        </w:rPr>
        <w:t>Водозабор, принадлежащий ОАО «РЖД», имеющего право собственности (лицензия №02390 ВЭ от 01.11.2004 г. до 01.05.2018 г.). Скважины №6323, №1 и №3 расположены за трассой Краснодар-Новороссийск, с левой стороны (ул. Шоссейная, 1 и автобаза). Расстояние между скважинами 300 м. Дебет скважин – 25 м</w:t>
      </w:r>
      <w:r w:rsidRPr="00E6231E">
        <w:rPr>
          <w:sz w:val="28"/>
          <w:szCs w:val="28"/>
          <w:vertAlign w:val="superscript"/>
        </w:rPr>
        <w:t>3</w:t>
      </w:r>
      <w:r w:rsidRPr="00E6231E">
        <w:rPr>
          <w:sz w:val="28"/>
          <w:szCs w:val="28"/>
        </w:rPr>
        <w:t>/час. Скважины оборудованы погружными насосами марки ЭЦВ 8-25-100. Постоянно работают две скважины, третья – резервная.</w:t>
      </w:r>
    </w:p>
    <w:p w14:paraId="12214623" w14:textId="77777777" w:rsidR="00E6231E" w:rsidRPr="00E6231E" w:rsidRDefault="00E6231E" w:rsidP="00E6231E">
      <w:pPr>
        <w:ind w:firstLine="709"/>
        <w:jc w:val="both"/>
        <w:rPr>
          <w:sz w:val="28"/>
          <w:szCs w:val="28"/>
        </w:rPr>
      </w:pPr>
      <w:r w:rsidRPr="00E6231E">
        <w:rPr>
          <w:sz w:val="28"/>
          <w:szCs w:val="28"/>
        </w:rPr>
        <w:t xml:space="preserve">Вода из скважин подается в здание бывшей насосной станции </w:t>
      </w:r>
      <w:r w:rsidRPr="00E6231E">
        <w:rPr>
          <w:sz w:val="28"/>
          <w:szCs w:val="28"/>
          <w:lang w:val="en-US"/>
        </w:rPr>
        <w:t>II</w:t>
      </w:r>
      <w:r w:rsidRPr="00E6231E">
        <w:rPr>
          <w:sz w:val="28"/>
          <w:szCs w:val="28"/>
        </w:rPr>
        <w:t xml:space="preserve"> подъема, где в настоящее время расположена хлораторная. Обеззараженная вода поступает в водонапорную башню объемом 250 м</w:t>
      </w:r>
      <w:r w:rsidRPr="00E6231E">
        <w:rPr>
          <w:sz w:val="28"/>
          <w:szCs w:val="28"/>
          <w:vertAlign w:val="superscript"/>
        </w:rPr>
        <w:t>3</w:t>
      </w:r>
      <w:r w:rsidRPr="00E6231E">
        <w:rPr>
          <w:sz w:val="28"/>
          <w:szCs w:val="28"/>
        </w:rPr>
        <w:t>, расположенную на улице Привокзальная. От этого водозабора снабжаются водой следующие улицы: ул. Железнодорожная, ул. Шоссейная, ул. Абинская, пер. Абинский, пер. Железнодорожный, ул. Тупиковая, ул. Перовского, ул. Офицерская и частично ул. Володарского.</w:t>
      </w:r>
    </w:p>
    <w:p w14:paraId="218C7087" w14:textId="77777777" w:rsidR="00E6231E" w:rsidRPr="00E6231E" w:rsidRDefault="00E6231E" w:rsidP="00E6231E">
      <w:pPr>
        <w:ind w:firstLine="709"/>
        <w:jc w:val="both"/>
        <w:rPr>
          <w:sz w:val="28"/>
          <w:szCs w:val="28"/>
        </w:rPr>
      </w:pPr>
      <w:r w:rsidRPr="00E6231E">
        <w:rPr>
          <w:sz w:val="28"/>
          <w:szCs w:val="28"/>
        </w:rPr>
        <w:t>От этого водозабора на нужды населения вода подается в количестве 400 м</w:t>
      </w:r>
      <w:r w:rsidRPr="00E6231E">
        <w:rPr>
          <w:sz w:val="28"/>
          <w:szCs w:val="28"/>
          <w:vertAlign w:val="superscript"/>
        </w:rPr>
        <w:t>3</w:t>
      </w:r>
      <w:r w:rsidRPr="00E6231E">
        <w:rPr>
          <w:sz w:val="28"/>
          <w:szCs w:val="28"/>
        </w:rPr>
        <w:t>/сут.</w:t>
      </w:r>
    </w:p>
    <w:p w14:paraId="23C5B8C8" w14:textId="77777777" w:rsidR="00E6231E" w:rsidRPr="00E6231E" w:rsidRDefault="00E6231E" w:rsidP="00E6231E">
      <w:pPr>
        <w:ind w:firstLine="709"/>
        <w:jc w:val="both"/>
        <w:rPr>
          <w:sz w:val="28"/>
          <w:szCs w:val="28"/>
        </w:rPr>
      </w:pPr>
      <w:r w:rsidRPr="00E6231E">
        <w:rPr>
          <w:sz w:val="28"/>
          <w:szCs w:val="28"/>
        </w:rPr>
        <w:t>Общее водопотребление от двух источников составляет 13825 м</w:t>
      </w:r>
      <w:r w:rsidRPr="00E6231E">
        <w:rPr>
          <w:sz w:val="28"/>
          <w:szCs w:val="28"/>
          <w:vertAlign w:val="superscript"/>
        </w:rPr>
        <w:t>3</w:t>
      </w:r>
      <w:r w:rsidRPr="00E6231E">
        <w:rPr>
          <w:sz w:val="28"/>
          <w:szCs w:val="28"/>
        </w:rPr>
        <w:t>/сут.</w:t>
      </w:r>
    </w:p>
    <w:p w14:paraId="734EA8A8" w14:textId="77777777" w:rsidR="00E6231E" w:rsidRPr="00E6231E" w:rsidRDefault="00E6231E" w:rsidP="00E6231E">
      <w:pPr>
        <w:ind w:firstLine="709"/>
        <w:jc w:val="both"/>
        <w:rPr>
          <w:sz w:val="28"/>
          <w:szCs w:val="28"/>
        </w:rPr>
      </w:pPr>
      <w:r w:rsidRPr="00E6231E">
        <w:rPr>
          <w:sz w:val="28"/>
          <w:szCs w:val="28"/>
        </w:rPr>
        <w:t>Согласно произведенному расчету расход воды на существующее положение составляет 14572 м</w:t>
      </w:r>
      <w:r w:rsidRPr="00E6231E">
        <w:rPr>
          <w:sz w:val="28"/>
          <w:szCs w:val="28"/>
          <w:vertAlign w:val="superscript"/>
        </w:rPr>
        <w:t>3</w:t>
      </w:r>
      <w:r w:rsidRPr="00E6231E">
        <w:rPr>
          <w:sz w:val="28"/>
          <w:szCs w:val="28"/>
        </w:rPr>
        <w:t>/сут. Дефицит воды для снабжения населения водой составит 747 м</w:t>
      </w:r>
      <w:r w:rsidRPr="00E6231E">
        <w:rPr>
          <w:sz w:val="28"/>
          <w:szCs w:val="28"/>
          <w:vertAlign w:val="superscript"/>
        </w:rPr>
        <w:t>3</w:t>
      </w:r>
      <w:r w:rsidRPr="00E6231E">
        <w:rPr>
          <w:sz w:val="28"/>
          <w:szCs w:val="28"/>
        </w:rPr>
        <w:t>/сут. и должен быть восполнен из Троицкого водозабора.</w:t>
      </w:r>
    </w:p>
    <w:p w14:paraId="2BA92EFB" w14:textId="77777777" w:rsidR="00E6231E" w:rsidRPr="00E6231E" w:rsidRDefault="00E6231E" w:rsidP="00E6231E">
      <w:pPr>
        <w:ind w:firstLine="709"/>
        <w:jc w:val="both"/>
        <w:rPr>
          <w:bCs/>
          <w:sz w:val="28"/>
          <w:szCs w:val="28"/>
        </w:rPr>
      </w:pPr>
      <w:r w:rsidRPr="00E6231E">
        <w:rPr>
          <w:sz w:val="28"/>
          <w:szCs w:val="28"/>
          <w:lang w:eastAsia="ar-SA"/>
        </w:rPr>
        <w:t>Существующие</w:t>
      </w:r>
      <w:r w:rsidRPr="00E6231E">
        <w:rPr>
          <w:bCs/>
          <w:sz w:val="28"/>
          <w:szCs w:val="28"/>
        </w:rPr>
        <w:t xml:space="preserve"> водопроводные сети </w:t>
      </w:r>
      <w:r w:rsidRPr="00E6231E">
        <w:rPr>
          <w:sz w:val="28"/>
          <w:szCs w:val="28"/>
        </w:rPr>
        <w:t>проложены кольцевые и тупиковые,</w:t>
      </w:r>
      <w:r w:rsidRPr="00E6231E">
        <w:rPr>
          <w:bCs/>
          <w:sz w:val="28"/>
          <w:szCs w:val="28"/>
        </w:rPr>
        <w:t xml:space="preserve"> выполнены из труб разных материалов: чугунных, асбестоцементных и стальных труб Ø300-250-200-150-100 мм.</w:t>
      </w:r>
    </w:p>
    <w:p w14:paraId="147C0B4F" w14:textId="77777777" w:rsidR="00E6231E" w:rsidRPr="00E6231E" w:rsidRDefault="00E6231E" w:rsidP="00E6231E">
      <w:pPr>
        <w:ind w:firstLine="709"/>
        <w:jc w:val="both"/>
        <w:rPr>
          <w:bCs/>
          <w:sz w:val="28"/>
          <w:szCs w:val="28"/>
        </w:rPr>
      </w:pPr>
      <w:r w:rsidRPr="00E6231E">
        <w:rPr>
          <w:bCs/>
          <w:sz w:val="28"/>
          <w:szCs w:val="28"/>
        </w:rPr>
        <w:t>Трубы находятся в аварийном изношенном состоянии и не обеспечивают требуемых расходов и напоров в водопроводной сети.</w:t>
      </w:r>
    </w:p>
    <w:p w14:paraId="75CA8B0C" w14:textId="77777777" w:rsidR="00E6231E" w:rsidRPr="00E6231E" w:rsidRDefault="00E6231E" w:rsidP="00E6231E">
      <w:pPr>
        <w:ind w:firstLine="709"/>
        <w:jc w:val="both"/>
        <w:rPr>
          <w:bCs/>
          <w:sz w:val="28"/>
          <w:szCs w:val="28"/>
        </w:rPr>
      </w:pPr>
      <w:r w:rsidRPr="00E6231E">
        <w:rPr>
          <w:sz w:val="28"/>
          <w:szCs w:val="28"/>
        </w:rPr>
        <w:t>Существующие сети, имеющие износ 85%, подлежат перекладке.</w:t>
      </w:r>
    </w:p>
    <w:p w14:paraId="764531C9" w14:textId="77777777" w:rsidR="00E6231E" w:rsidRPr="00E6231E" w:rsidRDefault="00E6231E" w:rsidP="00E6231E">
      <w:pPr>
        <w:widowControl w:val="0"/>
        <w:suppressAutoHyphens/>
        <w:ind w:firstLine="709"/>
        <w:jc w:val="both"/>
        <w:rPr>
          <w:rFonts w:eastAsia="Arial Unicode MS"/>
          <w:sz w:val="28"/>
          <w:szCs w:val="28"/>
        </w:rPr>
      </w:pPr>
      <w:r w:rsidRPr="00E6231E">
        <w:rPr>
          <w:rFonts w:eastAsia="Arial Unicode MS"/>
          <w:sz w:val="28"/>
          <w:szCs w:val="28"/>
        </w:rPr>
        <w:t xml:space="preserve">Процент обеспеченности жилищного фонда водопроводом – 60%. </w:t>
      </w:r>
    </w:p>
    <w:p w14:paraId="5793D18C" w14:textId="77777777" w:rsidR="00E6231E" w:rsidRPr="00E6231E" w:rsidRDefault="00E6231E" w:rsidP="00E6231E">
      <w:pPr>
        <w:widowControl w:val="0"/>
        <w:suppressAutoHyphens/>
        <w:ind w:firstLine="709"/>
        <w:jc w:val="both"/>
        <w:rPr>
          <w:rFonts w:eastAsia="Arial Unicode MS"/>
          <w:sz w:val="28"/>
          <w:szCs w:val="28"/>
        </w:rPr>
      </w:pPr>
      <w:r w:rsidRPr="00E6231E">
        <w:rPr>
          <w:rFonts w:eastAsia="Arial Unicode MS"/>
          <w:sz w:val="28"/>
          <w:szCs w:val="28"/>
        </w:rPr>
        <w:t>Для водоснабжения х. Верхнеадагум используются шахтные колодцы.</w:t>
      </w:r>
    </w:p>
    <w:p w14:paraId="5CDAC67E" w14:textId="77777777" w:rsidR="00E6231E" w:rsidRPr="00E6231E" w:rsidRDefault="00E6231E" w:rsidP="00E6231E">
      <w:pPr>
        <w:spacing w:before="240" w:after="60"/>
        <w:ind w:right="-142"/>
        <w:jc w:val="center"/>
        <w:outlineLvl w:val="5"/>
        <w:rPr>
          <w:b/>
          <w:sz w:val="28"/>
          <w:szCs w:val="28"/>
        </w:rPr>
      </w:pPr>
      <w:r w:rsidRPr="00E6231E">
        <w:rPr>
          <w:b/>
          <w:sz w:val="28"/>
          <w:szCs w:val="28"/>
        </w:rPr>
        <w:t>Проектируемое водоснабжение</w:t>
      </w:r>
    </w:p>
    <w:p w14:paraId="4FFDB96C" w14:textId="77777777" w:rsidR="00E6231E" w:rsidRPr="00E6231E" w:rsidRDefault="00E6231E" w:rsidP="00E6231E"/>
    <w:p w14:paraId="53BF426B" w14:textId="77777777" w:rsidR="00E6231E" w:rsidRPr="00E6231E" w:rsidRDefault="00E6231E" w:rsidP="00E6231E">
      <w:pPr>
        <w:widowControl w:val="0"/>
        <w:suppressAutoHyphens/>
        <w:ind w:firstLine="709"/>
        <w:jc w:val="both"/>
        <w:rPr>
          <w:rFonts w:eastAsia="Arial Unicode MS"/>
          <w:bCs/>
          <w:sz w:val="28"/>
          <w:szCs w:val="28"/>
        </w:rPr>
      </w:pPr>
      <w:r w:rsidRPr="00E6231E">
        <w:rPr>
          <w:rFonts w:eastAsia="Arial Unicode MS"/>
          <w:bCs/>
          <w:sz w:val="28"/>
          <w:szCs w:val="28"/>
        </w:rPr>
        <w:t>Проектируемый водопровод предназначается для снабжения питьевой водой населения и пожаротушения г. Крымска и х. Верхнеадагум, общественных и коммунальных объектов, расположенных в границах разработанного генерального плана населенного пункта с учетом развития на расчетный срок до 2033 г.</w:t>
      </w:r>
    </w:p>
    <w:p w14:paraId="6B63E912" w14:textId="77777777" w:rsidR="00E6231E" w:rsidRPr="00E6231E" w:rsidRDefault="00E6231E" w:rsidP="00E6231E">
      <w:pPr>
        <w:ind w:firstLine="709"/>
        <w:jc w:val="both"/>
        <w:rPr>
          <w:bCs/>
          <w:sz w:val="28"/>
          <w:szCs w:val="28"/>
        </w:rPr>
      </w:pPr>
      <w:r w:rsidRPr="00E6231E">
        <w:rPr>
          <w:bCs/>
          <w:sz w:val="28"/>
          <w:szCs w:val="28"/>
        </w:rPr>
        <w:t>Проектом решается вопрос централизованного водоснабжения г. Крымска.</w:t>
      </w:r>
    </w:p>
    <w:p w14:paraId="72F14E73" w14:textId="77777777" w:rsidR="00E6231E" w:rsidRPr="00E6231E" w:rsidRDefault="00E6231E" w:rsidP="00E6231E">
      <w:pPr>
        <w:ind w:firstLine="709"/>
        <w:jc w:val="both"/>
        <w:rPr>
          <w:sz w:val="28"/>
          <w:szCs w:val="28"/>
        </w:rPr>
      </w:pPr>
      <w:r w:rsidRPr="00E6231E">
        <w:rPr>
          <w:sz w:val="28"/>
          <w:szCs w:val="28"/>
        </w:rPr>
        <w:t xml:space="preserve">Расчетное водопотребление города принято по планируемому количеству населения согласно степени благоустройства жилой застройки, в </w:t>
      </w:r>
      <w:r w:rsidRPr="00E6231E">
        <w:rPr>
          <w:sz w:val="28"/>
          <w:szCs w:val="28"/>
        </w:rPr>
        <w:lastRenderedPageBreak/>
        <w:t>соответствии с архитектурно-планировочной частью проекта и указаний глав СНиП 2.04.02-84* с учетом существующего положения застройки г. Крымска.</w:t>
      </w:r>
    </w:p>
    <w:p w14:paraId="2E5B75CF" w14:textId="77777777" w:rsidR="00E6231E" w:rsidRPr="00E6231E" w:rsidRDefault="00E6231E" w:rsidP="00E6231E">
      <w:pPr>
        <w:tabs>
          <w:tab w:val="left" w:pos="9781"/>
        </w:tabs>
        <w:ind w:firstLine="709"/>
        <w:jc w:val="both"/>
        <w:rPr>
          <w:sz w:val="28"/>
          <w:szCs w:val="28"/>
        </w:rPr>
      </w:pPr>
      <w:r w:rsidRPr="00E6231E">
        <w:rPr>
          <w:sz w:val="28"/>
          <w:szCs w:val="28"/>
        </w:rPr>
        <w:t>Расход воды на нужды промышленности, обеспечивающий население продуктами, в виду отсутствия данных о развитии промышленности, принят дополнительно в размере 25% от расхода воды на хозпитьевые нужды населения.</w:t>
      </w:r>
    </w:p>
    <w:p w14:paraId="05C34C90" w14:textId="77777777" w:rsidR="00E6231E" w:rsidRPr="00E6231E" w:rsidRDefault="00E6231E" w:rsidP="00E6231E">
      <w:pPr>
        <w:ind w:firstLine="709"/>
        <w:jc w:val="both"/>
        <w:rPr>
          <w:bCs/>
          <w:sz w:val="28"/>
          <w:szCs w:val="28"/>
        </w:rPr>
      </w:pPr>
      <w:r w:rsidRPr="00E6231E">
        <w:rPr>
          <w:bCs/>
          <w:sz w:val="28"/>
          <w:szCs w:val="28"/>
        </w:rPr>
        <w:t>Промышленные предприятия снабжаются водой от собственных водозаборов.</w:t>
      </w:r>
    </w:p>
    <w:p w14:paraId="305CD2EE" w14:textId="77777777" w:rsidR="00E6231E" w:rsidRPr="00E6231E" w:rsidRDefault="00E6231E" w:rsidP="00E6231E">
      <w:pPr>
        <w:ind w:firstLine="709"/>
        <w:jc w:val="both"/>
        <w:rPr>
          <w:sz w:val="28"/>
          <w:szCs w:val="28"/>
        </w:rPr>
      </w:pPr>
      <w:r w:rsidRPr="00E6231E">
        <w:rPr>
          <w:sz w:val="28"/>
          <w:szCs w:val="28"/>
        </w:rPr>
        <w:t>Источником водоснабжения города являются подземные пресные воды четвертичных, верхнеплиоценовых и киммерийских отложений.</w:t>
      </w:r>
    </w:p>
    <w:p w14:paraId="7414CB26" w14:textId="77777777" w:rsidR="00E6231E" w:rsidRPr="00E6231E" w:rsidRDefault="001E689C" w:rsidP="00E6231E">
      <w:pPr>
        <w:ind w:right="-142" w:firstLine="709"/>
        <w:jc w:val="both"/>
        <w:rPr>
          <w:sz w:val="28"/>
        </w:rPr>
      </w:pPr>
      <w:r>
        <w:rPr>
          <w:sz w:val="28"/>
        </w:rPr>
        <w:t>С</w:t>
      </w:r>
      <w:r w:rsidR="00E6231E" w:rsidRPr="00E6231E">
        <w:rPr>
          <w:sz w:val="28"/>
        </w:rPr>
        <w:t>огласно произведенному расчету расход воды составляет:</w:t>
      </w:r>
    </w:p>
    <w:p w14:paraId="5CC27713" w14:textId="77777777" w:rsidR="00E6231E" w:rsidRPr="00E6231E" w:rsidRDefault="00E6231E" w:rsidP="00E6231E">
      <w:pPr>
        <w:ind w:right="284" w:firstLine="709"/>
        <w:jc w:val="both"/>
        <w:rPr>
          <w:sz w:val="28"/>
        </w:rPr>
      </w:pPr>
      <w:r w:rsidRPr="00E6231E">
        <w:rPr>
          <w:sz w:val="28"/>
        </w:rPr>
        <w:t>по г. Крымску:</w:t>
      </w:r>
    </w:p>
    <w:p w14:paraId="2B5F00ED" w14:textId="77777777" w:rsidR="00E6231E" w:rsidRPr="00E6231E" w:rsidRDefault="00E6231E" w:rsidP="00E6231E">
      <w:pPr>
        <w:numPr>
          <w:ilvl w:val="0"/>
          <w:numId w:val="13"/>
        </w:numPr>
        <w:tabs>
          <w:tab w:val="clear" w:pos="0"/>
          <w:tab w:val="left" w:pos="1069"/>
          <w:tab w:val="num" w:pos="1429"/>
        </w:tabs>
        <w:suppressAutoHyphens/>
        <w:ind w:left="1069" w:right="284" w:hanging="360"/>
        <w:rPr>
          <w:sz w:val="28"/>
          <w:szCs w:val="28"/>
        </w:rPr>
      </w:pPr>
      <w:r w:rsidRPr="00E6231E">
        <w:rPr>
          <w:sz w:val="28"/>
        </w:rPr>
        <w:t>на современное состояние</w:t>
      </w:r>
      <w:r w:rsidRPr="00E6231E">
        <w:rPr>
          <w:sz w:val="28"/>
          <w:szCs w:val="28"/>
        </w:rPr>
        <w:t xml:space="preserve"> </w:t>
      </w:r>
      <w:r w:rsidRPr="00E6231E">
        <w:rPr>
          <w:sz w:val="28"/>
          <w:szCs w:val="28"/>
          <w:lang w:val="en-US"/>
        </w:rPr>
        <w:t>Q</w:t>
      </w:r>
      <w:r w:rsidRPr="00E6231E">
        <w:rPr>
          <w:sz w:val="28"/>
          <w:szCs w:val="28"/>
        </w:rPr>
        <w:t>=14572,10 м</w:t>
      </w:r>
      <w:r w:rsidRPr="00E6231E">
        <w:rPr>
          <w:sz w:val="28"/>
          <w:szCs w:val="28"/>
          <w:vertAlign w:val="superscript"/>
        </w:rPr>
        <w:t>3</w:t>
      </w:r>
      <w:r w:rsidRPr="00E6231E">
        <w:rPr>
          <w:sz w:val="28"/>
          <w:szCs w:val="28"/>
        </w:rPr>
        <w:t>/сут;</w:t>
      </w:r>
    </w:p>
    <w:p w14:paraId="76B34296" w14:textId="77777777" w:rsidR="00E6231E" w:rsidRPr="00E6231E" w:rsidRDefault="00E6231E" w:rsidP="00E6231E">
      <w:pPr>
        <w:numPr>
          <w:ilvl w:val="0"/>
          <w:numId w:val="13"/>
        </w:numPr>
        <w:tabs>
          <w:tab w:val="clear" w:pos="0"/>
          <w:tab w:val="left" w:pos="1069"/>
          <w:tab w:val="num" w:pos="1429"/>
        </w:tabs>
        <w:suppressAutoHyphens/>
        <w:ind w:left="1069" w:right="284" w:hanging="360"/>
        <w:jc w:val="both"/>
        <w:rPr>
          <w:sz w:val="28"/>
        </w:rPr>
      </w:pPr>
      <w:r w:rsidRPr="00E6231E">
        <w:rPr>
          <w:sz w:val="28"/>
        </w:rPr>
        <w:t xml:space="preserve">на расчетный срок </w:t>
      </w:r>
      <w:r w:rsidRPr="00E6231E">
        <w:rPr>
          <w:sz w:val="28"/>
          <w:lang w:val="en-US"/>
        </w:rPr>
        <w:t>Q</w:t>
      </w:r>
      <w:r w:rsidRPr="00E6231E">
        <w:rPr>
          <w:sz w:val="28"/>
        </w:rPr>
        <w:t>=32327,00 м</w:t>
      </w:r>
      <w:r w:rsidRPr="00E6231E">
        <w:rPr>
          <w:sz w:val="28"/>
          <w:vertAlign w:val="superscript"/>
        </w:rPr>
        <w:t>3</w:t>
      </w:r>
      <w:r w:rsidRPr="00E6231E">
        <w:rPr>
          <w:sz w:val="28"/>
        </w:rPr>
        <w:t xml:space="preserve">/сут. </w:t>
      </w:r>
    </w:p>
    <w:p w14:paraId="560E6110" w14:textId="77777777" w:rsidR="00E6231E" w:rsidRPr="00E6231E" w:rsidRDefault="00E6231E" w:rsidP="00E6231E">
      <w:pPr>
        <w:suppressAutoHyphens/>
        <w:ind w:left="709" w:right="284"/>
        <w:jc w:val="both"/>
        <w:rPr>
          <w:sz w:val="28"/>
        </w:rPr>
      </w:pPr>
      <w:r w:rsidRPr="00E6231E">
        <w:rPr>
          <w:sz w:val="28"/>
        </w:rPr>
        <w:t>по х. Верхнеадагуму:</w:t>
      </w:r>
    </w:p>
    <w:p w14:paraId="00AE844C" w14:textId="77777777" w:rsidR="00E6231E" w:rsidRPr="00E6231E" w:rsidRDefault="00E6231E" w:rsidP="00E6231E">
      <w:pPr>
        <w:numPr>
          <w:ilvl w:val="0"/>
          <w:numId w:val="13"/>
        </w:numPr>
        <w:tabs>
          <w:tab w:val="clear" w:pos="0"/>
          <w:tab w:val="left" w:pos="1069"/>
          <w:tab w:val="num" w:pos="1429"/>
        </w:tabs>
        <w:suppressAutoHyphens/>
        <w:ind w:left="1069" w:right="284" w:hanging="360"/>
        <w:rPr>
          <w:sz w:val="28"/>
          <w:szCs w:val="28"/>
        </w:rPr>
      </w:pPr>
      <w:r w:rsidRPr="00E6231E">
        <w:rPr>
          <w:sz w:val="28"/>
        </w:rPr>
        <w:t xml:space="preserve">на современное состояние </w:t>
      </w:r>
      <w:r w:rsidRPr="00E6231E">
        <w:rPr>
          <w:sz w:val="28"/>
          <w:szCs w:val="28"/>
          <w:lang w:val="en-US"/>
        </w:rPr>
        <w:t>Q</w:t>
      </w:r>
      <w:r w:rsidRPr="00E6231E">
        <w:rPr>
          <w:sz w:val="28"/>
          <w:szCs w:val="28"/>
        </w:rPr>
        <w:t>=30,51 м</w:t>
      </w:r>
      <w:r w:rsidRPr="00E6231E">
        <w:rPr>
          <w:sz w:val="28"/>
          <w:szCs w:val="28"/>
          <w:vertAlign w:val="superscript"/>
        </w:rPr>
        <w:t>3</w:t>
      </w:r>
      <w:r w:rsidRPr="00E6231E">
        <w:rPr>
          <w:sz w:val="28"/>
          <w:szCs w:val="28"/>
        </w:rPr>
        <w:t>/сут.;</w:t>
      </w:r>
    </w:p>
    <w:p w14:paraId="42161726" w14:textId="77777777" w:rsidR="00E6231E" w:rsidRPr="00E6231E" w:rsidRDefault="00E6231E" w:rsidP="00E6231E">
      <w:pPr>
        <w:numPr>
          <w:ilvl w:val="0"/>
          <w:numId w:val="13"/>
        </w:numPr>
        <w:tabs>
          <w:tab w:val="clear" w:pos="0"/>
          <w:tab w:val="left" w:pos="1069"/>
          <w:tab w:val="num" w:pos="1429"/>
        </w:tabs>
        <w:suppressAutoHyphens/>
        <w:ind w:left="1069" w:right="284" w:hanging="360"/>
        <w:jc w:val="both"/>
        <w:rPr>
          <w:sz w:val="28"/>
        </w:rPr>
      </w:pPr>
      <w:r w:rsidRPr="00E6231E">
        <w:rPr>
          <w:sz w:val="28"/>
        </w:rPr>
        <w:t xml:space="preserve">на расчетный срок </w:t>
      </w:r>
      <w:r w:rsidRPr="00E6231E">
        <w:rPr>
          <w:sz w:val="28"/>
          <w:lang w:val="en-US"/>
        </w:rPr>
        <w:t>Q</w:t>
      </w:r>
      <w:r w:rsidRPr="00E6231E">
        <w:rPr>
          <w:sz w:val="28"/>
        </w:rPr>
        <w:t>=102,96 м</w:t>
      </w:r>
      <w:r w:rsidRPr="00E6231E">
        <w:rPr>
          <w:sz w:val="28"/>
          <w:vertAlign w:val="superscript"/>
        </w:rPr>
        <w:t>3</w:t>
      </w:r>
      <w:r w:rsidRPr="00E6231E">
        <w:rPr>
          <w:sz w:val="28"/>
        </w:rPr>
        <w:t>/сут.</w:t>
      </w:r>
    </w:p>
    <w:p w14:paraId="6482E7D8" w14:textId="77777777" w:rsidR="00E6231E" w:rsidRPr="00E6231E" w:rsidRDefault="00E6231E" w:rsidP="00E6231E">
      <w:pPr>
        <w:ind w:firstLine="709"/>
        <w:jc w:val="both"/>
        <w:rPr>
          <w:sz w:val="28"/>
        </w:rPr>
      </w:pPr>
      <w:r w:rsidRPr="00E6231E">
        <w:rPr>
          <w:sz w:val="28"/>
        </w:rPr>
        <w:t>Общий расход воды составляет 102,96 м</w:t>
      </w:r>
      <w:r w:rsidRPr="00E6231E">
        <w:rPr>
          <w:sz w:val="28"/>
          <w:vertAlign w:val="superscript"/>
        </w:rPr>
        <w:t>3</w:t>
      </w:r>
      <w:r w:rsidRPr="00E6231E">
        <w:rPr>
          <w:sz w:val="28"/>
        </w:rPr>
        <w:t>/сут.</w:t>
      </w:r>
    </w:p>
    <w:p w14:paraId="0D052303" w14:textId="77777777" w:rsidR="00E6231E" w:rsidRPr="00E6231E" w:rsidRDefault="00E6231E" w:rsidP="00E6231E">
      <w:pPr>
        <w:ind w:firstLine="709"/>
        <w:jc w:val="both"/>
        <w:rPr>
          <w:sz w:val="28"/>
        </w:rPr>
      </w:pPr>
      <w:r w:rsidRPr="00E6231E">
        <w:rPr>
          <w:sz w:val="28"/>
        </w:rPr>
        <w:t>Расход воды на полив территории принят без учета полива приусадебных участков, который осуществляется из местных источников.</w:t>
      </w:r>
    </w:p>
    <w:p w14:paraId="191CDFE4" w14:textId="77777777" w:rsidR="00E6231E" w:rsidRPr="00E6231E" w:rsidRDefault="00E6231E" w:rsidP="00E6231E">
      <w:pPr>
        <w:ind w:firstLine="709"/>
        <w:jc w:val="both"/>
        <w:rPr>
          <w:sz w:val="28"/>
        </w:rPr>
      </w:pPr>
    </w:p>
    <w:p w14:paraId="03C5F158" w14:textId="77777777" w:rsidR="00E6231E" w:rsidRPr="00E6231E" w:rsidRDefault="00E6231E" w:rsidP="00E6231E">
      <w:pPr>
        <w:keepNext/>
        <w:ind w:firstLine="720"/>
        <w:jc w:val="center"/>
        <w:outlineLvl w:val="6"/>
        <w:rPr>
          <w:b/>
          <w:sz w:val="28"/>
          <w:szCs w:val="28"/>
        </w:rPr>
      </w:pPr>
      <w:r w:rsidRPr="00E6231E">
        <w:rPr>
          <w:b/>
          <w:sz w:val="28"/>
          <w:szCs w:val="28"/>
        </w:rPr>
        <w:t>Схема водоснабжения</w:t>
      </w:r>
    </w:p>
    <w:p w14:paraId="5BC86355" w14:textId="77777777" w:rsidR="00E6231E" w:rsidRPr="00E6231E" w:rsidRDefault="00E6231E" w:rsidP="00E6231E"/>
    <w:p w14:paraId="31978DB8" w14:textId="77777777" w:rsidR="00E6231E" w:rsidRPr="00E6231E" w:rsidRDefault="00E6231E" w:rsidP="00E6231E">
      <w:pPr>
        <w:ind w:firstLine="840"/>
        <w:jc w:val="both"/>
        <w:rPr>
          <w:b/>
          <w:sz w:val="28"/>
          <w:szCs w:val="28"/>
        </w:rPr>
      </w:pPr>
      <w:r w:rsidRPr="00E6231E">
        <w:rPr>
          <w:sz w:val="28"/>
          <w:szCs w:val="28"/>
        </w:rPr>
        <w:t>В связи с высокой степенью изношенности оборудования и трубопроводов и сверхнормативным сроком его эксплуатации (свыше 30 лет при норме 20 лет), санитарно-техническим состоянием существующих водоводов ГУП КК «Троицкий групповой водопровод» МВ№1 Ø1020мм и МВ№2 Ø1220мм (физический износ 90%, год постройки 1971, материал-сталь), сложилась крайне сложная и напряженная обстановка с обеспечением населения городского поселения питьевой водой.</w:t>
      </w:r>
      <w:r w:rsidRPr="00E6231E">
        <w:rPr>
          <w:b/>
          <w:sz w:val="28"/>
          <w:szCs w:val="28"/>
        </w:rPr>
        <w:t xml:space="preserve"> </w:t>
      </w:r>
    </w:p>
    <w:p w14:paraId="1E249D85" w14:textId="77777777" w:rsidR="00E6231E" w:rsidRPr="00E6231E" w:rsidRDefault="00E6231E" w:rsidP="00E6231E">
      <w:pPr>
        <w:ind w:firstLine="708"/>
        <w:jc w:val="both"/>
        <w:rPr>
          <w:sz w:val="28"/>
        </w:rPr>
      </w:pPr>
      <w:r w:rsidRPr="00E6231E">
        <w:rPr>
          <w:sz w:val="28"/>
        </w:rPr>
        <w:t xml:space="preserve">Учитывая сведения, приведенные в стратегии развития  Крымского городского поселения, для обеспечения  расчетных расходов </w:t>
      </w:r>
      <w:r w:rsidRPr="00E6231E">
        <w:rPr>
          <w:sz w:val="28"/>
          <w:lang w:val="en-US"/>
        </w:rPr>
        <w:t>Q</w:t>
      </w:r>
      <w:r w:rsidRPr="00E6231E">
        <w:rPr>
          <w:sz w:val="28"/>
        </w:rPr>
        <w:t>=32327,00 м</w:t>
      </w:r>
      <w:r w:rsidRPr="00E6231E">
        <w:rPr>
          <w:sz w:val="28"/>
          <w:vertAlign w:val="superscript"/>
        </w:rPr>
        <w:t>3</w:t>
      </w:r>
      <w:r w:rsidRPr="00E6231E">
        <w:rPr>
          <w:sz w:val="28"/>
        </w:rPr>
        <w:t xml:space="preserve">/сут. для населения г. Крымска в полном объёме на хозпитьевые противопожарные нужды по проекту генерального плана </w:t>
      </w:r>
      <w:r w:rsidRPr="00E6231E">
        <w:rPr>
          <w:sz w:val="28"/>
          <w:szCs w:val="24"/>
        </w:rPr>
        <w:t>предлагаются о</w:t>
      </w:r>
      <w:r w:rsidRPr="00E6231E">
        <w:rPr>
          <w:sz w:val="28"/>
        </w:rPr>
        <w:t>сновные стратегические мероприятия в рамках реализации стратегии:</w:t>
      </w:r>
    </w:p>
    <w:p w14:paraId="7DBBAA57" w14:textId="77777777" w:rsidR="00E6231E" w:rsidRPr="00E6231E" w:rsidRDefault="00E6231E" w:rsidP="00E6231E">
      <w:pPr>
        <w:ind w:firstLine="709"/>
        <w:jc w:val="both"/>
        <w:rPr>
          <w:sz w:val="28"/>
          <w:szCs w:val="24"/>
        </w:rPr>
      </w:pPr>
      <w:r w:rsidRPr="00E6231E">
        <w:rPr>
          <w:sz w:val="28"/>
          <w:szCs w:val="28"/>
        </w:rPr>
        <w:t>1.</w:t>
      </w:r>
      <w:r w:rsidRPr="00E6231E">
        <w:rPr>
          <w:rFonts w:ascii="Arial" w:hAnsi="Arial"/>
          <w:sz w:val="28"/>
          <w:szCs w:val="28"/>
        </w:rPr>
        <w:t xml:space="preserve"> </w:t>
      </w:r>
      <w:r w:rsidRPr="00E6231E">
        <w:rPr>
          <w:sz w:val="28"/>
          <w:szCs w:val="28"/>
        </w:rPr>
        <w:t>Реконструкция подключений города Крымска в западной части города от Троицкого водозабора, данные представлены в таблице 32.</w:t>
      </w:r>
    </w:p>
    <w:p w14:paraId="2382C032" w14:textId="77777777" w:rsidR="00E6231E" w:rsidRPr="00E6231E" w:rsidRDefault="00E6231E" w:rsidP="00E6231E">
      <w:pPr>
        <w:ind w:firstLine="709"/>
        <w:jc w:val="both"/>
        <w:rPr>
          <w:sz w:val="28"/>
          <w:szCs w:val="28"/>
        </w:rPr>
      </w:pPr>
      <w:r w:rsidRPr="00E6231E">
        <w:rPr>
          <w:sz w:val="28"/>
          <w:szCs w:val="28"/>
        </w:rPr>
        <w:t>2. Реконструкция или замена магистральных и разводящих водопроводных сетей.</w:t>
      </w:r>
    </w:p>
    <w:p w14:paraId="6A1409EA" w14:textId="77777777" w:rsidR="00E6231E" w:rsidRPr="00E6231E" w:rsidRDefault="00E6231E" w:rsidP="00E6231E">
      <w:pPr>
        <w:ind w:firstLine="709"/>
        <w:jc w:val="both"/>
        <w:rPr>
          <w:sz w:val="28"/>
          <w:szCs w:val="28"/>
        </w:rPr>
      </w:pPr>
      <w:r w:rsidRPr="00E6231E">
        <w:rPr>
          <w:sz w:val="28"/>
          <w:szCs w:val="28"/>
        </w:rPr>
        <w:t>3. Внедрение энергосберегающих технологий, в частности приводы и автоматизированные системы контроля и управления энергоресурсами.</w:t>
      </w:r>
    </w:p>
    <w:p w14:paraId="1DCD485A" w14:textId="77777777" w:rsidR="00E6231E" w:rsidRPr="00E6231E" w:rsidRDefault="00E6231E" w:rsidP="00E6231E">
      <w:pPr>
        <w:widowControl w:val="0"/>
        <w:autoSpaceDE w:val="0"/>
        <w:autoSpaceDN w:val="0"/>
        <w:adjustRightInd w:val="0"/>
        <w:ind w:firstLine="709"/>
        <w:jc w:val="both"/>
        <w:rPr>
          <w:sz w:val="28"/>
          <w:szCs w:val="28"/>
        </w:rPr>
      </w:pPr>
      <w:r w:rsidRPr="00E6231E">
        <w:rPr>
          <w:sz w:val="28"/>
          <w:szCs w:val="28"/>
        </w:rPr>
        <w:t>4.</w:t>
      </w:r>
      <w:r w:rsidRPr="00E6231E">
        <w:rPr>
          <w:szCs w:val="28"/>
        </w:rPr>
        <w:t xml:space="preserve"> </w:t>
      </w:r>
      <w:r w:rsidRPr="00E6231E">
        <w:rPr>
          <w:sz w:val="28"/>
          <w:szCs w:val="28"/>
        </w:rPr>
        <w:t xml:space="preserve">Модернизация и реконструкция водопроводных сетей, что приведет к значительному сокращению затрат на производство воды и ее </w:t>
      </w:r>
      <w:r w:rsidRPr="00E6231E">
        <w:rPr>
          <w:sz w:val="28"/>
          <w:szCs w:val="28"/>
        </w:rPr>
        <w:lastRenderedPageBreak/>
        <w:t>сверхнормативных потерь.</w:t>
      </w:r>
    </w:p>
    <w:p w14:paraId="675D5F36" w14:textId="77777777" w:rsidR="00E6231E" w:rsidRPr="00E6231E" w:rsidRDefault="00E6231E" w:rsidP="00E6231E">
      <w:pPr>
        <w:ind w:firstLine="709"/>
        <w:jc w:val="both"/>
        <w:rPr>
          <w:sz w:val="28"/>
          <w:szCs w:val="28"/>
        </w:rPr>
      </w:pPr>
      <w:r w:rsidRPr="00E6231E">
        <w:rPr>
          <w:sz w:val="28"/>
          <w:szCs w:val="24"/>
        </w:rPr>
        <w:t>Из вышеизложенного следует, что на хозпитьевые противопожарные нужды населения города с микрорайонами и х. Верхнеадагумом на расчетный срок с водопотреблением в количестве:</w:t>
      </w:r>
      <w:r w:rsidRPr="00E6231E">
        <w:rPr>
          <w:sz w:val="28"/>
          <w:szCs w:val="28"/>
        </w:rPr>
        <w:t xml:space="preserve"> </w:t>
      </w:r>
      <w:r w:rsidRPr="00E6231E">
        <w:rPr>
          <w:sz w:val="28"/>
          <w:szCs w:val="28"/>
          <w:lang w:val="en-US"/>
        </w:rPr>
        <w:t>Q</w:t>
      </w:r>
      <w:r w:rsidRPr="00E6231E">
        <w:rPr>
          <w:sz w:val="28"/>
          <w:szCs w:val="28"/>
        </w:rPr>
        <w:t>=32429,96 м</w:t>
      </w:r>
      <w:r w:rsidRPr="00E6231E">
        <w:rPr>
          <w:sz w:val="28"/>
          <w:szCs w:val="28"/>
          <w:vertAlign w:val="superscript"/>
        </w:rPr>
        <w:t>3</w:t>
      </w:r>
      <w:r w:rsidRPr="00E6231E">
        <w:rPr>
          <w:sz w:val="28"/>
          <w:szCs w:val="28"/>
        </w:rPr>
        <w:t>/сут необходимо построить кольцевые сети объединенного хозпитьевого противопожарного водопровода.</w:t>
      </w:r>
    </w:p>
    <w:p w14:paraId="041A9581" w14:textId="77777777" w:rsidR="00E6231E" w:rsidRPr="00E6231E" w:rsidRDefault="00E6231E" w:rsidP="00E6231E">
      <w:pPr>
        <w:widowControl w:val="0"/>
        <w:suppressAutoHyphens/>
        <w:ind w:firstLine="709"/>
        <w:jc w:val="both"/>
        <w:rPr>
          <w:rFonts w:eastAsia="Arial Unicode MS"/>
          <w:sz w:val="28"/>
          <w:szCs w:val="28"/>
        </w:rPr>
      </w:pPr>
      <w:r w:rsidRPr="00E6231E">
        <w:rPr>
          <w:rFonts w:eastAsia="Arial Unicode MS"/>
          <w:sz w:val="28"/>
          <w:szCs w:val="28"/>
        </w:rPr>
        <w:t>Качество питьевой воды</w:t>
      </w:r>
      <w:r w:rsidRPr="00E6231E">
        <w:rPr>
          <w:rFonts w:eastAsia="Arial Unicode MS"/>
          <w:color w:val="000000"/>
          <w:sz w:val="28"/>
          <w:szCs w:val="28"/>
        </w:rPr>
        <w:t xml:space="preserve"> из подземных источников</w:t>
      </w:r>
      <w:r w:rsidRPr="00E6231E">
        <w:rPr>
          <w:rFonts w:eastAsia="Arial Unicode MS"/>
          <w:sz w:val="28"/>
          <w:szCs w:val="28"/>
        </w:rPr>
        <w:t xml:space="preserve">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w:t>
      </w:r>
    </w:p>
    <w:p w14:paraId="0AE62526" w14:textId="77777777" w:rsidR="00E6231E" w:rsidRPr="00E6231E" w:rsidRDefault="00E6231E" w:rsidP="00E6231E">
      <w:pPr>
        <w:widowControl w:val="0"/>
        <w:suppressAutoHyphens/>
        <w:ind w:firstLine="709"/>
        <w:jc w:val="both"/>
        <w:rPr>
          <w:rFonts w:eastAsia="Arial Unicode MS"/>
          <w:sz w:val="28"/>
          <w:szCs w:val="28"/>
        </w:rPr>
      </w:pPr>
      <w:r w:rsidRPr="00E6231E">
        <w:rPr>
          <w:rFonts w:eastAsia="Arial Unicode MS"/>
          <w:sz w:val="28"/>
          <w:szCs w:val="28"/>
        </w:rPr>
        <w:t>Генеральным планом предусматривается строительство новых водопроводных сетей взамен существующих с увеличением их диаметра для пропуска расхода на хозпитьевые противопожарные нужды.</w:t>
      </w:r>
    </w:p>
    <w:p w14:paraId="3A2BC785" w14:textId="77777777" w:rsidR="00E6231E" w:rsidRPr="00E6231E" w:rsidRDefault="00E6231E" w:rsidP="00E6231E">
      <w:pPr>
        <w:widowControl w:val="0"/>
        <w:suppressAutoHyphens/>
        <w:ind w:firstLine="709"/>
        <w:jc w:val="both"/>
        <w:rPr>
          <w:rFonts w:eastAsia="Arial Unicode MS"/>
          <w:sz w:val="28"/>
          <w:szCs w:val="28"/>
        </w:rPr>
      </w:pPr>
    </w:p>
    <w:p w14:paraId="3C92134E" w14:textId="77777777" w:rsidR="00E6231E" w:rsidRPr="00E6231E" w:rsidRDefault="00E6231E" w:rsidP="00E6231E">
      <w:pPr>
        <w:keepNext/>
        <w:ind w:firstLine="720"/>
        <w:jc w:val="center"/>
        <w:outlineLvl w:val="6"/>
        <w:rPr>
          <w:b/>
          <w:sz w:val="28"/>
          <w:szCs w:val="28"/>
        </w:rPr>
      </w:pPr>
      <w:r w:rsidRPr="00E6231E">
        <w:rPr>
          <w:b/>
          <w:sz w:val="28"/>
          <w:szCs w:val="28"/>
        </w:rPr>
        <w:t>Противопожарное водоснабжение</w:t>
      </w:r>
    </w:p>
    <w:p w14:paraId="4AFB76F2" w14:textId="77777777" w:rsidR="00E6231E" w:rsidRPr="00E6231E" w:rsidRDefault="00E6231E" w:rsidP="00E6231E"/>
    <w:p w14:paraId="2C0EF310" w14:textId="77777777" w:rsidR="00E6231E" w:rsidRPr="00E6231E" w:rsidRDefault="00E6231E" w:rsidP="00E6231E">
      <w:pPr>
        <w:ind w:firstLine="709"/>
        <w:jc w:val="both"/>
        <w:rPr>
          <w:sz w:val="28"/>
          <w:szCs w:val="24"/>
        </w:rPr>
      </w:pPr>
      <w:r w:rsidRPr="00E6231E">
        <w:rPr>
          <w:sz w:val="28"/>
          <w:szCs w:val="24"/>
        </w:rPr>
        <w:t>По планируемому количеству населения расчетный расход воды на наружное пожаротушение принят по таблице 5 СНиП 2.04.02-84* и составляет 35л/с на один пожар. Количество одновременных пожаров – два.</w:t>
      </w:r>
    </w:p>
    <w:p w14:paraId="548F7BC9" w14:textId="77777777" w:rsidR="00E6231E" w:rsidRPr="00E6231E" w:rsidRDefault="00E6231E" w:rsidP="00E6231E">
      <w:pPr>
        <w:ind w:firstLine="709"/>
        <w:jc w:val="both"/>
        <w:rPr>
          <w:sz w:val="28"/>
          <w:szCs w:val="24"/>
        </w:rPr>
      </w:pPr>
      <w:r w:rsidRPr="00E6231E">
        <w:rPr>
          <w:sz w:val="28"/>
          <w:szCs w:val="24"/>
        </w:rPr>
        <w:t>Расход воды и число струй на внутреннее пожаротушение диктующего объекта принимаем по таблице 1* СНиП 2.04.01-85* - 2 струи по 5,00 л/с каждая.</w:t>
      </w:r>
    </w:p>
    <w:p w14:paraId="1F8CB918" w14:textId="77777777" w:rsidR="00E6231E" w:rsidRPr="00E6231E" w:rsidRDefault="00E6231E" w:rsidP="00E6231E">
      <w:pPr>
        <w:ind w:firstLine="709"/>
        <w:jc w:val="both"/>
        <w:rPr>
          <w:sz w:val="28"/>
          <w:szCs w:val="24"/>
        </w:rPr>
      </w:pPr>
      <w:r w:rsidRPr="00E6231E">
        <w:rPr>
          <w:sz w:val="28"/>
          <w:szCs w:val="24"/>
        </w:rPr>
        <w:t>Общий расход составляет 80 л/с (35х2+2х5).</w:t>
      </w:r>
    </w:p>
    <w:p w14:paraId="74A596D9" w14:textId="77777777" w:rsidR="00E6231E" w:rsidRPr="00E6231E" w:rsidRDefault="00E6231E" w:rsidP="00E6231E">
      <w:pPr>
        <w:ind w:firstLine="709"/>
        <w:jc w:val="both"/>
        <w:rPr>
          <w:sz w:val="28"/>
          <w:szCs w:val="24"/>
        </w:rPr>
      </w:pPr>
      <w:r w:rsidRPr="00E6231E">
        <w:rPr>
          <w:sz w:val="28"/>
          <w:szCs w:val="24"/>
        </w:rPr>
        <w:t>Наружное пожаротушение предусматривается из хозпитьевого противопожарного объединенного водопровода через пожарные гидранты.</w:t>
      </w:r>
    </w:p>
    <w:p w14:paraId="0F98E777" w14:textId="77777777" w:rsidR="00E6231E" w:rsidRPr="00E6231E" w:rsidRDefault="00E6231E" w:rsidP="00E6231E">
      <w:pPr>
        <w:keepNext/>
        <w:ind w:firstLine="720"/>
        <w:jc w:val="center"/>
        <w:outlineLvl w:val="6"/>
        <w:rPr>
          <w:b/>
          <w:sz w:val="28"/>
          <w:szCs w:val="28"/>
        </w:rPr>
      </w:pPr>
    </w:p>
    <w:p w14:paraId="77F4719B" w14:textId="77777777" w:rsidR="00E6231E" w:rsidRPr="00E6231E" w:rsidRDefault="00E6231E" w:rsidP="00E6231E">
      <w:pPr>
        <w:keepNext/>
        <w:ind w:firstLine="720"/>
        <w:jc w:val="center"/>
        <w:outlineLvl w:val="6"/>
        <w:rPr>
          <w:b/>
          <w:sz w:val="28"/>
          <w:szCs w:val="28"/>
        </w:rPr>
      </w:pPr>
      <w:r w:rsidRPr="00E6231E">
        <w:rPr>
          <w:b/>
          <w:sz w:val="28"/>
          <w:szCs w:val="28"/>
        </w:rPr>
        <w:t>Водопроводная сеть</w:t>
      </w:r>
    </w:p>
    <w:p w14:paraId="77B73C0B" w14:textId="77777777" w:rsidR="00E6231E" w:rsidRPr="00E6231E" w:rsidRDefault="00E6231E" w:rsidP="00E6231E"/>
    <w:p w14:paraId="4B877233" w14:textId="77777777" w:rsidR="00E6231E" w:rsidRPr="00E6231E" w:rsidRDefault="00E6231E" w:rsidP="00E6231E">
      <w:pPr>
        <w:ind w:firstLine="709"/>
        <w:jc w:val="both"/>
        <w:rPr>
          <w:sz w:val="28"/>
          <w:szCs w:val="24"/>
        </w:rPr>
      </w:pPr>
      <w:r w:rsidRPr="00E6231E">
        <w:rPr>
          <w:sz w:val="28"/>
          <w:szCs w:val="24"/>
        </w:rPr>
        <w:t>Водопровод проектируется единый хозяйственно-питьевой противопожарный низкого давления.</w:t>
      </w:r>
    </w:p>
    <w:p w14:paraId="2634E047" w14:textId="77777777" w:rsidR="00E6231E" w:rsidRPr="00E6231E" w:rsidRDefault="00E6231E" w:rsidP="00E6231E">
      <w:pPr>
        <w:ind w:firstLine="709"/>
        <w:jc w:val="both"/>
        <w:rPr>
          <w:sz w:val="28"/>
          <w:szCs w:val="24"/>
        </w:rPr>
      </w:pPr>
      <w:r w:rsidRPr="00E6231E">
        <w:rPr>
          <w:sz w:val="28"/>
          <w:szCs w:val="24"/>
        </w:rPr>
        <w:t>Сеть водопровода принята кольцевая из полиэтиленовых труб ПЭ по ГОСТ 18599-2001 Ø100-450 мм. Расчет диаметров произведен ориентировочно и подлежит уточнению на последующих стадиях проектирования.</w:t>
      </w:r>
    </w:p>
    <w:p w14:paraId="558CBDC9" w14:textId="77777777" w:rsidR="00E6231E" w:rsidRPr="00E6231E" w:rsidRDefault="00E6231E" w:rsidP="00E6231E">
      <w:pPr>
        <w:ind w:firstLine="709"/>
        <w:jc w:val="both"/>
        <w:rPr>
          <w:sz w:val="28"/>
          <w:szCs w:val="24"/>
        </w:rPr>
      </w:pPr>
      <w:r w:rsidRPr="00E6231E">
        <w:rPr>
          <w:sz w:val="28"/>
          <w:szCs w:val="24"/>
        </w:rPr>
        <w:t>На сети предусматривается установка пожарных гидрантов, расстояние между которыми должно быть определено согласно СП 31.13330.2012 и СП 8.13130.2009 на последующих стадиях проектирования. Сеть разбивается на ремонтные участки с отключением не более пяти пожарных гидрантов.</w:t>
      </w:r>
    </w:p>
    <w:p w14:paraId="1359B87D" w14:textId="77777777" w:rsidR="00E6231E" w:rsidRPr="00E6231E" w:rsidRDefault="00E6231E" w:rsidP="00E6231E">
      <w:pPr>
        <w:ind w:firstLine="709"/>
        <w:jc w:val="both"/>
        <w:rPr>
          <w:sz w:val="28"/>
          <w:szCs w:val="24"/>
        </w:rPr>
      </w:pPr>
      <w:r w:rsidRPr="00E6231E">
        <w:rPr>
          <w:sz w:val="28"/>
          <w:szCs w:val="24"/>
        </w:rPr>
        <w:t>Общая протяженность водопроводной кольцевой сети на расчетный срок составляет 110,41 км, водоводов – 10,13 км.</w:t>
      </w:r>
    </w:p>
    <w:p w14:paraId="74075F89" w14:textId="77777777" w:rsidR="00E6231E" w:rsidRPr="00E6231E" w:rsidRDefault="00E6231E" w:rsidP="00E6231E">
      <w:pPr>
        <w:ind w:right="-1" w:firstLine="567"/>
        <w:jc w:val="center"/>
        <w:rPr>
          <w:b/>
          <w:bCs/>
          <w:sz w:val="28"/>
          <w:szCs w:val="24"/>
        </w:rPr>
      </w:pPr>
    </w:p>
    <w:p w14:paraId="59E8F996" w14:textId="77777777" w:rsidR="00E6231E" w:rsidRPr="00E6231E" w:rsidRDefault="00E6231E" w:rsidP="00E6231E">
      <w:pPr>
        <w:keepNext/>
        <w:ind w:firstLine="720"/>
        <w:jc w:val="center"/>
        <w:outlineLvl w:val="6"/>
        <w:rPr>
          <w:b/>
          <w:sz w:val="28"/>
          <w:szCs w:val="28"/>
        </w:rPr>
      </w:pPr>
      <w:r w:rsidRPr="00E6231E">
        <w:rPr>
          <w:b/>
          <w:sz w:val="28"/>
          <w:szCs w:val="28"/>
        </w:rPr>
        <w:lastRenderedPageBreak/>
        <w:t>Объем работ по водопроводу</w:t>
      </w:r>
    </w:p>
    <w:p w14:paraId="59BBE235" w14:textId="77777777" w:rsidR="00E6231E" w:rsidRPr="00E6231E" w:rsidRDefault="004E14E5" w:rsidP="00E6231E">
      <w:pPr>
        <w:ind w:right="-142"/>
        <w:jc w:val="right"/>
        <w:rPr>
          <w:sz w:val="28"/>
          <w:szCs w:val="28"/>
        </w:rPr>
      </w:pPr>
      <w:r>
        <w:rPr>
          <w:sz w:val="28"/>
          <w:szCs w:val="28"/>
        </w:rPr>
        <w:t>Таблица 31</w:t>
      </w:r>
    </w:p>
    <w:tbl>
      <w:tblPr>
        <w:tblW w:w="9923"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4"/>
        <w:gridCol w:w="3092"/>
        <w:gridCol w:w="1733"/>
        <w:gridCol w:w="1564"/>
        <w:gridCol w:w="2830"/>
      </w:tblGrid>
      <w:tr w:rsidR="00E6231E" w:rsidRPr="00E6231E" w14:paraId="65DA8AC4" w14:textId="77777777" w:rsidTr="00E6231E">
        <w:trPr>
          <w:trHeight w:val="501"/>
          <w:tblHeader/>
        </w:trPr>
        <w:tc>
          <w:tcPr>
            <w:tcW w:w="704" w:type="dxa"/>
            <w:tcBorders>
              <w:top w:val="single" w:sz="4" w:space="0" w:color="auto"/>
              <w:left w:val="single" w:sz="4" w:space="0" w:color="auto"/>
              <w:bottom w:val="single" w:sz="4" w:space="0" w:color="auto"/>
              <w:right w:val="single" w:sz="4" w:space="0" w:color="auto"/>
            </w:tcBorders>
            <w:vAlign w:val="center"/>
          </w:tcPr>
          <w:p w14:paraId="17E1E89E" w14:textId="77777777" w:rsidR="00E6231E" w:rsidRPr="00E6231E" w:rsidRDefault="00E6231E" w:rsidP="00E6231E">
            <w:pPr>
              <w:jc w:val="center"/>
              <w:rPr>
                <w:b/>
              </w:rPr>
            </w:pPr>
            <w:r w:rsidRPr="00E6231E">
              <w:rPr>
                <w:b/>
              </w:rPr>
              <w:t>№</w:t>
            </w:r>
          </w:p>
          <w:p w14:paraId="50A5B550" w14:textId="77777777" w:rsidR="00E6231E" w:rsidRPr="00E6231E" w:rsidRDefault="00E6231E" w:rsidP="00E6231E">
            <w:pPr>
              <w:jc w:val="center"/>
              <w:rPr>
                <w:b/>
              </w:rPr>
            </w:pPr>
            <w:r w:rsidRPr="00E6231E">
              <w:rPr>
                <w:b/>
              </w:rPr>
              <w:t>п/п</w:t>
            </w:r>
          </w:p>
        </w:tc>
        <w:tc>
          <w:tcPr>
            <w:tcW w:w="3092" w:type="dxa"/>
            <w:tcBorders>
              <w:top w:val="single" w:sz="4" w:space="0" w:color="auto"/>
              <w:left w:val="single" w:sz="4" w:space="0" w:color="auto"/>
              <w:bottom w:val="single" w:sz="4" w:space="0" w:color="auto"/>
              <w:right w:val="single" w:sz="4" w:space="0" w:color="auto"/>
            </w:tcBorders>
            <w:vAlign w:val="center"/>
          </w:tcPr>
          <w:p w14:paraId="00299595" w14:textId="77777777" w:rsidR="00E6231E" w:rsidRPr="00E6231E" w:rsidRDefault="00E6231E" w:rsidP="00E6231E">
            <w:pPr>
              <w:jc w:val="center"/>
              <w:rPr>
                <w:b/>
              </w:rPr>
            </w:pPr>
            <w:r w:rsidRPr="00E6231E">
              <w:rPr>
                <w:b/>
              </w:rPr>
              <w:t>Наименование</w:t>
            </w:r>
          </w:p>
        </w:tc>
        <w:tc>
          <w:tcPr>
            <w:tcW w:w="1733" w:type="dxa"/>
            <w:tcBorders>
              <w:top w:val="single" w:sz="4" w:space="0" w:color="auto"/>
              <w:left w:val="single" w:sz="4" w:space="0" w:color="auto"/>
              <w:bottom w:val="single" w:sz="4" w:space="0" w:color="auto"/>
              <w:right w:val="single" w:sz="4" w:space="0" w:color="auto"/>
            </w:tcBorders>
            <w:vAlign w:val="center"/>
          </w:tcPr>
          <w:p w14:paraId="565C2E99" w14:textId="77777777" w:rsidR="00E6231E" w:rsidRPr="00E6231E" w:rsidRDefault="00E6231E" w:rsidP="00E6231E">
            <w:pPr>
              <w:jc w:val="center"/>
              <w:rPr>
                <w:b/>
              </w:rPr>
            </w:pPr>
            <w:r w:rsidRPr="00E6231E">
              <w:rPr>
                <w:b/>
              </w:rPr>
              <w:t>Диаметр, мм</w:t>
            </w:r>
          </w:p>
        </w:tc>
        <w:tc>
          <w:tcPr>
            <w:tcW w:w="1564" w:type="dxa"/>
            <w:tcBorders>
              <w:top w:val="single" w:sz="4" w:space="0" w:color="auto"/>
              <w:left w:val="single" w:sz="4" w:space="0" w:color="auto"/>
              <w:bottom w:val="single" w:sz="4" w:space="0" w:color="auto"/>
              <w:right w:val="single" w:sz="4" w:space="0" w:color="auto"/>
            </w:tcBorders>
            <w:vAlign w:val="center"/>
          </w:tcPr>
          <w:p w14:paraId="297489A3" w14:textId="77777777" w:rsidR="00E6231E" w:rsidRPr="00E6231E" w:rsidRDefault="00E6231E" w:rsidP="00E6231E">
            <w:pPr>
              <w:jc w:val="center"/>
              <w:rPr>
                <w:b/>
              </w:rPr>
            </w:pPr>
            <w:r w:rsidRPr="00E6231E">
              <w:rPr>
                <w:b/>
              </w:rPr>
              <w:t>Материал</w:t>
            </w:r>
          </w:p>
        </w:tc>
        <w:tc>
          <w:tcPr>
            <w:tcW w:w="2830" w:type="dxa"/>
            <w:tcBorders>
              <w:top w:val="single" w:sz="4" w:space="0" w:color="auto"/>
              <w:left w:val="single" w:sz="4" w:space="0" w:color="auto"/>
              <w:bottom w:val="single" w:sz="4" w:space="0" w:color="auto"/>
              <w:right w:val="single" w:sz="4" w:space="0" w:color="auto"/>
            </w:tcBorders>
            <w:vAlign w:val="center"/>
          </w:tcPr>
          <w:p w14:paraId="76D10336" w14:textId="77777777" w:rsidR="00E6231E" w:rsidRPr="00E6231E" w:rsidRDefault="00E6231E" w:rsidP="00E6231E">
            <w:pPr>
              <w:jc w:val="center"/>
              <w:rPr>
                <w:b/>
              </w:rPr>
            </w:pPr>
            <w:r w:rsidRPr="00E6231E">
              <w:rPr>
                <w:b/>
              </w:rPr>
              <w:t>Расчетный срок</w:t>
            </w:r>
          </w:p>
          <w:p w14:paraId="4B751605" w14:textId="77777777" w:rsidR="00E6231E" w:rsidRPr="00E6231E" w:rsidRDefault="00E6231E" w:rsidP="00E6231E">
            <w:pPr>
              <w:jc w:val="center"/>
              <w:rPr>
                <w:b/>
              </w:rPr>
            </w:pPr>
            <w:r w:rsidRPr="00E6231E">
              <w:rPr>
                <w:b/>
              </w:rPr>
              <w:t>шт., м</w:t>
            </w:r>
          </w:p>
        </w:tc>
      </w:tr>
      <w:tr w:rsidR="00E6231E" w:rsidRPr="00E6231E" w14:paraId="31BB3D16"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0C0A6FF3" w14:textId="77777777" w:rsidR="00E6231E" w:rsidRPr="00E6231E" w:rsidRDefault="00E6231E" w:rsidP="00E6231E">
            <w:pPr>
              <w:jc w:val="center"/>
              <w:rPr>
                <w:sz w:val="26"/>
                <w:szCs w:val="26"/>
              </w:rPr>
            </w:pPr>
            <w:r w:rsidRPr="00E6231E">
              <w:rPr>
                <w:sz w:val="26"/>
                <w:szCs w:val="26"/>
              </w:rPr>
              <w:t>1</w:t>
            </w:r>
          </w:p>
        </w:tc>
        <w:tc>
          <w:tcPr>
            <w:tcW w:w="3092" w:type="dxa"/>
            <w:tcBorders>
              <w:top w:val="single" w:sz="4" w:space="0" w:color="auto"/>
              <w:left w:val="single" w:sz="4" w:space="0" w:color="auto"/>
              <w:bottom w:val="single" w:sz="4" w:space="0" w:color="auto"/>
              <w:right w:val="single" w:sz="4" w:space="0" w:color="auto"/>
            </w:tcBorders>
          </w:tcPr>
          <w:p w14:paraId="07758297"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421F8F01" w14:textId="77777777" w:rsidR="00E6231E" w:rsidRPr="00E6231E" w:rsidRDefault="00E6231E" w:rsidP="00E6231E">
            <w:pPr>
              <w:jc w:val="center"/>
              <w:rPr>
                <w:sz w:val="26"/>
                <w:szCs w:val="26"/>
              </w:rPr>
            </w:pPr>
            <w:r w:rsidRPr="00E6231E">
              <w:rPr>
                <w:sz w:val="26"/>
                <w:szCs w:val="26"/>
              </w:rPr>
              <w:t>100</w:t>
            </w:r>
          </w:p>
        </w:tc>
        <w:tc>
          <w:tcPr>
            <w:tcW w:w="1564" w:type="dxa"/>
            <w:tcBorders>
              <w:top w:val="single" w:sz="4" w:space="0" w:color="auto"/>
              <w:left w:val="single" w:sz="4" w:space="0" w:color="auto"/>
              <w:bottom w:val="single" w:sz="4" w:space="0" w:color="auto"/>
              <w:right w:val="single" w:sz="4" w:space="0" w:color="auto"/>
            </w:tcBorders>
          </w:tcPr>
          <w:p w14:paraId="4FBE0363" w14:textId="77777777" w:rsidR="00E6231E" w:rsidRPr="00E6231E" w:rsidRDefault="00E6231E" w:rsidP="00E6231E">
            <w:pPr>
              <w:ind w:right="-170" w:firstLine="34"/>
              <w:rPr>
                <w:sz w:val="26"/>
                <w:szCs w:val="26"/>
              </w:rPr>
            </w:pPr>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vAlign w:val="center"/>
          </w:tcPr>
          <w:p w14:paraId="4794C7A1" w14:textId="77777777" w:rsidR="00E6231E" w:rsidRPr="00E6231E" w:rsidRDefault="00E6231E" w:rsidP="00E6231E">
            <w:pPr>
              <w:spacing w:line="288" w:lineRule="auto"/>
              <w:ind w:firstLine="29"/>
              <w:jc w:val="center"/>
              <w:rPr>
                <w:sz w:val="26"/>
                <w:szCs w:val="26"/>
              </w:rPr>
            </w:pPr>
            <w:r w:rsidRPr="00E6231E">
              <w:rPr>
                <w:sz w:val="26"/>
                <w:szCs w:val="26"/>
              </w:rPr>
              <w:t>3705</w:t>
            </w:r>
          </w:p>
        </w:tc>
      </w:tr>
      <w:tr w:rsidR="00E6231E" w:rsidRPr="00E6231E" w14:paraId="4476CCBC"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77234769" w14:textId="77777777" w:rsidR="00E6231E" w:rsidRPr="00E6231E" w:rsidRDefault="00E6231E" w:rsidP="00E6231E">
            <w:pPr>
              <w:jc w:val="center"/>
              <w:rPr>
                <w:sz w:val="26"/>
                <w:szCs w:val="26"/>
              </w:rPr>
            </w:pPr>
            <w:r w:rsidRPr="00E6231E">
              <w:rPr>
                <w:sz w:val="26"/>
                <w:szCs w:val="26"/>
              </w:rPr>
              <w:t>2</w:t>
            </w:r>
          </w:p>
        </w:tc>
        <w:tc>
          <w:tcPr>
            <w:tcW w:w="3092" w:type="dxa"/>
            <w:tcBorders>
              <w:top w:val="single" w:sz="4" w:space="0" w:color="auto"/>
              <w:left w:val="single" w:sz="4" w:space="0" w:color="auto"/>
              <w:bottom w:val="single" w:sz="4" w:space="0" w:color="auto"/>
              <w:right w:val="single" w:sz="4" w:space="0" w:color="auto"/>
            </w:tcBorders>
          </w:tcPr>
          <w:p w14:paraId="1F777FDB"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4670C003" w14:textId="77777777" w:rsidR="00E6231E" w:rsidRPr="00E6231E" w:rsidRDefault="00E6231E" w:rsidP="00E6231E">
            <w:pPr>
              <w:jc w:val="center"/>
              <w:rPr>
                <w:sz w:val="26"/>
                <w:szCs w:val="26"/>
              </w:rPr>
            </w:pPr>
            <w:r w:rsidRPr="00E6231E">
              <w:rPr>
                <w:sz w:val="26"/>
                <w:szCs w:val="26"/>
              </w:rPr>
              <w:t>150</w:t>
            </w:r>
          </w:p>
        </w:tc>
        <w:tc>
          <w:tcPr>
            <w:tcW w:w="1564" w:type="dxa"/>
            <w:tcBorders>
              <w:top w:val="single" w:sz="4" w:space="0" w:color="auto"/>
              <w:left w:val="single" w:sz="4" w:space="0" w:color="auto"/>
              <w:bottom w:val="single" w:sz="4" w:space="0" w:color="auto"/>
              <w:right w:val="single" w:sz="4" w:space="0" w:color="auto"/>
            </w:tcBorders>
          </w:tcPr>
          <w:p w14:paraId="6E83098E" w14:textId="77777777" w:rsidR="00E6231E" w:rsidRPr="00E6231E" w:rsidRDefault="00E6231E" w:rsidP="00E6231E">
            <w:pPr>
              <w:ind w:right="-170" w:firstLine="34"/>
              <w:rPr>
                <w:sz w:val="26"/>
                <w:szCs w:val="26"/>
              </w:rPr>
            </w:pPr>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34127DF4" w14:textId="77777777" w:rsidR="00E6231E" w:rsidRPr="00E6231E" w:rsidRDefault="00E6231E" w:rsidP="00E6231E">
            <w:pPr>
              <w:spacing w:line="288" w:lineRule="auto"/>
              <w:ind w:firstLine="29"/>
              <w:jc w:val="center"/>
              <w:rPr>
                <w:sz w:val="26"/>
                <w:szCs w:val="26"/>
              </w:rPr>
            </w:pPr>
            <w:r w:rsidRPr="00E6231E">
              <w:rPr>
                <w:sz w:val="26"/>
                <w:szCs w:val="26"/>
              </w:rPr>
              <w:t>24837</w:t>
            </w:r>
          </w:p>
        </w:tc>
      </w:tr>
      <w:tr w:rsidR="00E6231E" w:rsidRPr="00E6231E" w14:paraId="04DFF13B"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1C9932FF" w14:textId="77777777" w:rsidR="00E6231E" w:rsidRPr="00E6231E" w:rsidRDefault="00E6231E" w:rsidP="00E6231E">
            <w:pPr>
              <w:jc w:val="center"/>
              <w:rPr>
                <w:sz w:val="26"/>
                <w:szCs w:val="26"/>
              </w:rPr>
            </w:pPr>
            <w:r w:rsidRPr="00E6231E">
              <w:rPr>
                <w:sz w:val="26"/>
                <w:szCs w:val="26"/>
              </w:rPr>
              <w:t>3</w:t>
            </w:r>
          </w:p>
        </w:tc>
        <w:tc>
          <w:tcPr>
            <w:tcW w:w="3092" w:type="dxa"/>
            <w:tcBorders>
              <w:top w:val="single" w:sz="4" w:space="0" w:color="auto"/>
              <w:left w:val="single" w:sz="4" w:space="0" w:color="auto"/>
              <w:bottom w:val="single" w:sz="4" w:space="0" w:color="auto"/>
              <w:right w:val="single" w:sz="4" w:space="0" w:color="auto"/>
            </w:tcBorders>
          </w:tcPr>
          <w:p w14:paraId="3C462D4A"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6B4442C0" w14:textId="77777777" w:rsidR="00E6231E" w:rsidRPr="00E6231E" w:rsidRDefault="00E6231E" w:rsidP="00E6231E">
            <w:pPr>
              <w:jc w:val="center"/>
              <w:rPr>
                <w:sz w:val="26"/>
                <w:szCs w:val="26"/>
              </w:rPr>
            </w:pPr>
            <w:r w:rsidRPr="00E6231E">
              <w:rPr>
                <w:sz w:val="26"/>
                <w:szCs w:val="26"/>
              </w:rPr>
              <w:t>200</w:t>
            </w:r>
          </w:p>
        </w:tc>
        <w:tc>
          <w:tcPr>
            <w:tcW w:w="1564" w:type="dxa"/>
            <w:tcBorders>
              <w:top w:val="single" w:sz="4" w:space="0" w:color="auto"/>
              <w:left w:val="single" w:sz="4" w:space="0" w:color="auto"/>
              <w:bottom w:val="single" w:sz="4" w:space="0" w:color="auto"/>
              <w:right w:val="single" w:sz="4" w:space="0" w:color="auto"/>
            </w:tcBorders>
          </w:tcPr>
          <w:p w14:paraId="34C1BBE8"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07528C60" w14:textId="77777777" w:rsidR="00E6231E" w:rsidRPr="00E6231E" w:rsidRDefault="00E6231E" w:rsidP="00E6231E">
            <w:pPr>
              <w:spacing w:line="288" w:lineRule="auto"/>
              <w:ind w:firstLine="29"/>
              <w:jc w:val="center"/>
              <w:rPr>
                <w:sz w:val="26"/>
                <w:szCs w:val="26"/>
              </w:rPr>
            </w:pPr>
            <w:r w:rsidRPr="00E6231E">
              <w:rPr>
                <w:sz w:val="26"/>
                <w:szCs w:val="26"/>
              </w:rPr>
              <w:t>25950</w:t>
            </w:r>
          </w:p>
        </w:tc>
      </w:tr>
      <w:tr w:rsidR="00E6231E" w:rsidRPr="00E6231E" w14:paraId="052590B9"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1E361A4F" w14:textId="77777777" w:rsidR="00E6231E" w:rsidRPr="00E6231E" w:rsidRDefault="00E6231E" w:rsidP="00E6231E">
            <w:pPr>
              <w:jc w:val="center"/>
              <w:rPr>
                <w:sz w:val="26"/>
                <w:szCs w:val="26"/>
              </w:rPr>
            </w:pPr>
            <w:r w:rsidRPr="00E6231E">
              <w:rPr>
                <w:sz w:val="26"/>
                <w:szCs w:val="26"/>
              </w:rPr>
              <w:t>4</w:t>
            </w:r>
          </w:p>
        </w:tc>
        <w:tc>
          <w:tcPr>
            <w:tcW w:w="3092" w:type="dxa"/>
            <w:tcBorders>
              <w:top w:val="single" w:sz="4" w:space="0" w:color="auto"/>
              <w:left w:val="single" w:sz="4" w:space="0" w:color="auto"/>
              <w:bottom w:val="single" w:sz="4" w:space="0" w:color="auto"/>
              <w:right w:val="single" w:sz="4" w:space="0" w:color="auto"/>
            </w:tcBorders>
          </w:tcPr>
          <w:p w14:paraId="1C9C132E" w14:textId="77777777" w:rsidR="00E6231E" w:rsidRPr="00E6231E" w:rsidRDefault="00E6231E" w:rsidP="00E6231E">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2A989451" w14:textId="77777777" w:rsidR="00E6231E" w:rsidRPr="00E6231E" w:rsidRDefault="00E6231E" w:rsidP="00E6231E">
            <w:pPr>
              <w:jc w:val="center"/>
              <w:rPr>
                <w:sz w:val="26"/>
                <w:szCs w:val="26"/>
              </w:rPr>
            </w:pPr>
            <w:r w:rsidRPr="00E6231E">
              <w:rPr>
                <w:sz w:val="26"/>
                <w:szCs w:val="26"/>
              </w:rPr>
              <w:t>250</w:t>
            </w:r>
          </w:p>
        </w:tc>
        <w:tc>
          <w:tcPr>
            <w:tcW w:w="1564" w:type="dxa"/>
            <w:tcBorders>
              <w:top w:val="single" w:sz="4" w:space="0" w:color="auto"/>
              <w:left w:val="single" w:sz="4" w:space="0" w:color="auto"/>
              <w:bottom w:val="single" w:sz="4" w:space="0" w:color="auto"/>
              <w:right w:val="single" w:sz="4" w:space="0" w:color="auto"/>
            </w:tcBorders>
          </w:tcPr>
          <w:p w14:paraId="3A7EC1A4"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2BD77EBB" w14:textId="77777777" w:rsidR="00E6231E" w:rsidRPr="00E6231E" w:rsidRDefault="00E6231E" w:rsidP="00E6231E">
            <w:pPr>
              <w:spacing w:line="288" w:lineRule="auto"/>
              <w:ind w:firstLine="29"/>
              <w:jc w:val="center"/>
              <w:rPr>
                <w:sz w:val="26"/>
                <w:szCs w:val="26"/>
              </w:rPr>
            </w:pPr>
            <w:r w:rsidRPr="00E6231E">
              <w:rPr>
                <w:sz w:val="26"/>
                <w:szCs w:val="26"/>
              </w:rPr>
              <w:t>7050</w:t>
            </w:r>
          </w:p>
        </w:tc>
      </w:tr>
      <w:tr w:rsidR="00E6231E" w:rsidRPr="00E6231E" w14:paraId="11482D2F"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0D2DB2F2" w14:textId="77777777" w:rsidR="00E6231E" w:rsidRPr="00E6231E" w:rsidRDefault="00E6231E" w:rsidP="00E6231E">
            <w:pPr>
              <w:jc w:val="center"/>
              <w:rPr>
                <w:sz w:val="26"/>
                <w:szCs w:val="26"/>
              </w:rPr>
            </w:pPr>
            <w:r w:rsidRPr="00E6231E">
              <w:rPr>
                <w:sz w:val="26"/>
                <w:szCs w:val="26"/>
              </w:rPr>
              <w:t>5</w:t>
            </w:r>
          </w:p>
        </w:tc>
        <w:tc>
          <w:tcPr>
            <w:tcW w:w="3092" w:type="dxa"/>
            <w:tcBorders>
              <w:top w:val="single" w:sz="4" w:space="0" w:color="auto"/>
              <w:left w:val="single" w:sz="4" w:space="0" w:color="auto"/>
              <w:bottom w:val="single" w:sz="4" w:space="0" w:color="auto"/>
              <w:right w:val="single" w:sz="4" w:space="0" w:color="auto"/>
            </w:tcBorders>
          </w:tcPr>
          <w:p w14:paraId="2D36A80F" w14:textId="77777777" w:rsidR="00E6231E" w:rsidRPr="00E6231E" w:rsidRDefault="00E6231E" w:rsidP="00E6231E">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24DA1F7E" w14:textId="77777777" w:rsidR="00E6231E" w:rsidRPr="00E6231E" w:rsidRDefault="00E6231E" w:rsidP="00E6231E">
            <w:pPr>
              <w:jc w:val="center"/>
              <w:rPr>
                <w:sz w:val="26"/>
                <w:szCs w:val="26"/>
              </w:rPr>
            </w:pPr>
            <w:r w:rsidRPr="00E6231E">
              <w:rPr>
                <w:sz w:val="26"/>
                <w:szCs w:val="26"/>
              </w:rPr>
              <w:t>300</w:t>
            </w:r>
          </w:p>
        </w:tc>
        <w:tc>
          <w:tcPr>
            <w:tcW w:w="1564" w:type="dxa"/>
            <w:tcBorders>
              <w:top w:val="single" w:sz="4" w:space="0" w:color="auto"/>
              <w:left w:val="single" w:sz="4" w:space="0" w:color="auto"/>
              <w:bottom w:val="single" w:sz="4" w:space="0" w:color="auto"/>
              <w:right w:val="single" w:sz="4" w:space="0" w:color="auto"/>
            </w:tcBorders>
          </w:tcPr>
          <w:p w14:paraId="5EF6E8A8"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4148649A" w14:textId="77777777" w:rsidR="00E6231E" w:rsidRPr="00E6231E" w:rsidRDefault="00E6231E" w:rsidP="00E6231E">
            <w:pPr>
              <w:jc w:val="center"/>
              <w:rPr>
                <w:sz w:val="26"/>
                <w:szCs w:val="26"/>
              </w:rPr>
            </w:pPr>
            <w:r w:rsidRPr="00E6231E">
              <w:rPr>
                <w:sz w:val="26"/>
                <w:szCs w:val="26"/>
              </w:rPr>
              <w:t>23795</w:t>
            </w:r>
          </w:p>
        </w:tc>
      </w:tr>
      <w:tr w:rsidR="00E6231E" w:rsidRPr="00E6231E" w14:paraId="33775A66"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18FA1142" w14:textId="77777777" w:rsidR="00E6231E" w:rsidRPr="00E6231E" w:rsidRDefault="00E6231E" w:rsidP="00E6231E">
            <w:pPr>
              <w:jc w:val="center"/>
              <w:rPr>
                <w:sz w:val="26"/>
                <w:szCs w:val="26"/>
              </w:rPr>
            </w:pPr>
            <w:r w:rsidRPr="00E6231E">
              <w:rPr>
                <w:sz w:val="26"/>
                <w:szCs w:val="26"/>
              </w:rPr>
              <w:t>6</w:t>
            </w:r>
          </w:p>
        </w:tc>
        <w:tc>
          <w:tcPr>
            <w:tcW w:w="3092" w:type="dxa"/>
            <w:tcBorders>
              <w:top w:val="single" w:sz="4" w:space="0" w:color="auto"/>
              <w:left w:val="single" w:sz="4" w:space="0" w:color="auto"/>
              <w:bottom w:val="single" w:sz="4" w:space="0" w:color="auto"/>
              <w:right w:val="single" w:sz="4" w:space="0" w:color="auto"/>
            </w:tcBorders>
          </w:tcPr>
          <w:p w14:paraId="4C74D8C2" w14:textId="77777777" w:rsidR="00E6231E" w:rsidRPr="00E6231E" w:rsidRDefault="00E6231E" w:rsidP="00E6231E">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39AC64C4" w14:textId="77777777" w:rsidR="00E6231E" w:rsidRPr="00E6231E" w:rsidRDefault="00E6231E" w:rsidP="00E6231E">
            <w:pPr>
              <w:jc w:val="center"/>
              <w:rPr>
                <w:sz w:val="26"/>
                <w:szCs w:val="26"/>
              </w:rPr>
            </w:pPr>
            <w:r w:rsidRPr="00E6231E">
              <w:rPr>
                <w:sz w:val="26"/>
                <w:szCs w:val="26"/>
              </w:rPr>
              <w:t>350</w:t>
            </w:r>
          </w:p>
        </w:tc>
        <w:tc>
          <w:tcPr>
            <w:tcW w:w="1564" w:type="dxa"/>
            <w:tcBorders>
              <w:top w:val="single" w:sz="4" w:space="0" w:color="auto"/>
              <w:left w:val="single" w:sz="4" w:space="0" w:color="auto"/>
              <w:bottom w:val="single" w:sz="4" w:space="0" w:color="auto"/>
              <w:right w:val="single" w:sz="4" w:space="0" w:color="auto"/>
            </w:tcBorders>
          </w:tcPr>
          <w:p w14:paraId="25A28853"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675498D0" w14:textId="77777777" w:rsidR="00E6231E" w:rsidRPr="00E6231E" w:rsidRDefault="00E6231E" w:rsidP="00E6231E">
            <w:pPr>
              <w:jc w:val="center"/>
              <w:rPr>
                <w:sz w:val="26"/>
                <w:szCs w:val="26"/>
              </w:rPr>
            </w:pPr>
            <w:r w:rsidRPr="00E6231E">
              <w:rPr>
                <w:sz w:val="26"/>
                <w:szCs w:val="26"/>
              </w:rPr>
              <w:t>610</w:t>
            </w:r>
          </w:p>
        </w:tc>
      </w:tr>
      <w:tr w:rsidR="00E6231E" w:rsidRPr="00E6231E" w14:paraId="1F42F2D3"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04D3D80B" w14:textId="77777777" w:rsidR="00E6231E" w:rsidRPr="00E6231E" w:rsidRDefault="00E6231E" w:rsidP="00E6231E">
            <w:pPr>
              <w:jc w:val="center"/>
              <w:rPr>
                <w:sz w:val="26"/>
                <w:szCs w:val="26"/>
              </w:rPr>
            </w:pPr>
            <w:r w:rsidRPr="00E6231E">
              <w:rPr>
                <w:sz w:val="26"/>
                <w:szCs w:val="26"/>
              </w:rPr>
              <w:t>7</w:t>
            </w:r>
          </w:p>
        </w:tc>
        <w:tc>
          <w:tcPr>
            <w:tcW w:w="3092" w:type="dxa"/>
            <w:tcBorders>
              <w:top w:val="single" w:sz="4" w:space="0" w:color="auto"/>
              <w:left w:val="single" w:sz="4" w:space="0" w:color="auto"/>
              <w:bottom w:val="single" w:sz="4" w:space="0" w:color="auto"/>
              <w:right w:val="single" w:sz="4" w:space="0" w:color="auto"/>
            </w:tcBorders>
          </w:tcPr>
          <w:p w14:paraId="4E13E16E" w14:textId="77777777" w:rsidR="00E6231E" w:rsidRPr="00E6231E" w:rsidRDefault="00E6231E" w:rsidP="00E6231E">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6BBC2515" w14:textId="77777777" w:rsidR="00E6231E" w:rsidRPr="00E6231E" w:rsidRDefault="00E6231E" w:rsidP="00E6231E">
            <w:pPr>
              <w:jc w:val="center"/>
              <w:rPr>
                <w:sz w:val="26"/>
                <w:szCs w:val="26"/>
              </w:rPr>
            </w:pPr>
            <w:r w:rsidRPr="00E6231E">
              <w:rPr>
                <w:sz w:val="26"/>
                <w:szCs w:val="26"/>
              </w:rPr>
              <w:t>400</w:t>
            </w:r>
          </w:p>
        </w:tc>
        <w:tc>
          <w:tcPr>
            <w:tcW w:w="1564" w:type="dxa"/>
            <w:tcBorders>
              <w:top w:val="single" w:sz="4" w:space="0" w:color="auto"/>
              <w:left w:val="single" w:sz="4" w:space="0" w:color="auto"/>
              <w:bottom w:val="single" w:sz="4" w:space="0" w:color="auto"/>
              <w:right w:val="single" w:sz="4" w:space="0" w:color="auto"/>
            </w:tcBorders>
          </w:tcPr>
          <w:p w14:paraId="2BE77497"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6970964D" w14:textId="77777777" w:rsidR="00E6231E" w:rsidRPr="00E6231E" w:rsidRDefault="00E6231E" w:rsidP="00E6231E">
            <w:pPr>
              <w:jc w:val="center"/>
              <w:rPr>
                <w:sz w:val="26"/>
                <w:szCs w:val="26"/>
              </w:rPr>
            </w:pPr>
            <w:r w:rsidRPr="00E6231E">
              <w:rPr>
                <w:sz w:val="26"/>
                <w:szCs w:val="26"/>
              </w:rPr>
              <w:t>300</w:t>
            </w:r>
          </w:p>
        </w:tc>
      </w:tr>
      <w:tr w:rsidR="00E6231E" w:rsidRPr="00E6231E" w14:paraId="4550385C"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666A3CE0" w14:textId="77777777" w:rsidR="00E6231E" w:rsidRPr="00E6231E" w:rsidRDefault="00E6231E" w:rsidP="00E6231E">
            <w:pPr>
              <w:jc w:val="center"/>
              <w:rPr>
                <w:sz w:val="26"/>
                <w:szCs w:val="26"/>
              </w:rPr>
            </w:pPr>
            <w:r w:rsidRPr="00E6231E">
              <w:rPr>
                <w:sz w:val="26"/>
                <w:szCs w:val="26"/>
              </w:rPr>
              <w:t>8</w:t>
            </w:r>
          </w:p>
        </w:tc>
        <w:tc>
          <w:tcPr>
            <w:tcW w:w="3092" w:type="dxa"/>
            <w:tcBorders>
              <w:top w:val="single" w:sz="4" w:space="0" w:color="auto"/>
              <w:left w:val="single" w:sz="4" w:space="0" w:color="auto"/>
              <w:bottom w:val="single" w:sz="4" w:space="0" w:color="auto"/>
              <w:right w:val="single" w:sz="4" w:space="0" w:color="auto"/>
            </w:tcBorders>
          </w:tcPr>
          <w:p w14:paraId="14AE4E5F" w14:textId="77777777" w:rsidR="00E6231E" w:rsidRPr="00E6231E" w:rsidRDefault="00E6231E" w:rsidP="00E6231E">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7E0142B0" w14:textId="77777777" w:rsidR="00E6231E" w:rsidRPr="00E6231E" w:rsidRDefault="00E6231E" w:rsidP="00E6231E">
            <w:pPr>
              <w:jc w:val="center"/>
              <w:rPr>
                <w:sz w:val="26"/>
                <w:szCs w:val="26"/>
              </w:rPr>
            </w:pPr>
            <w:r w:rsidRPr="00E6231E">
              <w:rPr>
                <w:sz w:val="26"/>
                <w:szCs w:val="26"/>
              </w:rPr>
              <w:t>450</w:t>
            </w:r>
          </w:p>
        </w:tc>
        <w:tc>
          <w:tcPr>
            <w:tcW w:w="1564" w:type="dxa"/>
            <w:tcBorders>
              <w:top w:val="single" w:sz="4" w:space="0" w:color="auto"/>
              <w:left w:val="single" w:sz="4" w:space="0" w:color="auto"/>
              <w:bottom w:val="single" w:sz="4" w:space="0" w:color="auto"/>
              <w:right w:val="single" w:sz="4" w:space="0" w:color="auto"/>
            </w:tcBorders>
          </w:tcPr>
          <w:p w14:paraId="11685247"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6A29167A" w14:textId="77777777" w:rsidR="00E6231E" w:rsidRPr="00E6231E" w:rsidRDefault="00E6231E" w:rsidP="00E6231E">
            <w:pPr>
              <w:jc w:val="center"/>
              <w:rPr>
                <w:sz w:val="26"/>
                <w:szCs w:val="26"/>
              </w:rPr>
            </w:pPr>
            <w:r w:rsidRPr="00E6231E">
              <w:rPr>
                <w:sz w:val="26"/>
                <w:szCs w:val="26"/>
              </w:rPr>
              <w:t>13985</w:t>
            </w:r>
          </w:p>
        </w:tc>
      </w:tr>
      <w:tr w:rsidR="00E6231E" w:rsidRPr="00E6231E" w14:paraId="3742EE24"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318F0CCC" w14:textId="77777777" w:rsidR="00E6231E" w:rsidRPr="00E6231E" w:rsidRDefault="00E6231E" w:rsidP="00E6231E">
            <w:pPr>
              <w:jc w:val="center"/>
              <w:rPr>
                <w:sz w:val="26"/>
                <w:szCs w:val="26"/>
              </w:rPr>
            </w:pPr>
            <w:r w:rsidRPr="00E6231E">
              <w:rPr>
                <w:sz w:val="26"/>
                <w:szCs w:val="26"/>
              </w:rPr>
              <w:t>9</w:t>
            </w:r>
          </w:p>
        </w:tc>
        <w:tc>
          <w:tcPr>
            <w:tcW w:w="3092" w:type="dxa"/>
            <w:tcBorders>
              <w:top w:val="single" w:sz="4" w:space="0" w:color="auto"/>
              <w:left w:val="single" w:sz="4" w:space="0" w:color="auto"/>
              <w:bottom w:val="single" w:sz="4" w:space="0" w:color="auto"/>
              <w:right w:val="single" w:sz="4" w:space="0" w:color="auto"/>
            </w:tcBorders>
          </w:tcPr>
          <w:p w14:paraId="57EAACC0" w14:textId="77777777" w:rsidR="00E6231E" w:rsidRPr="00E6231E" w:rsidRDefault="00E6231E" w:rsidP="00E6231E">
            <w:pPr>
              <w:jc w:val="both"/>
              <w:rPr>
                <w:sz w:val="26"/>
                <w:szCs w:val="26"/>
              </w:rPr>
            </w:pPr>
            <w:r w:rsidRPr="00E6231E">
              <w:rPr>
                <w:sz w:val="26"/>
                <w:szCs w:val="26"/>
              </w:rPr>
              <w:t>Водовод (2 нитки)</w:t>
            </w:r>
          </w:p>
        </w:tc>
        <w:tc>
          <w:tcPr>
            <w:tcW w:w="1733" w:type="dxa"/>
            <w:tcBorders>
              <w:top w:val="single" w:sz="4" w:space="0" w:color="auto"/>
              <w:left w:val="single" w:sz="4" w:space="0" w:color="auto"/>
              <w:bottom w:val="single" w:sz="4" w:space="0" w:color="auto"/>
              <w:right w:val="single" w:sz="4" w:space="0" w:color="auto"/>
            </w:tcBorders>
            <w:vAlign w:val="center"/>
          </w:tcPr>
          <w:p w14:paraId="60F215E5" w14:textId="77777777" w:rsidR="00E6231E" w:rsidRPr="00E6231E" w:rsidRDefault="00E6231E" w:rsidP="00E6231E">
            <w:pPr>
              <w:jc w:val="center"/>
              <w:rPr>
                <w:sz w:val="26"/>
                <w:szCs w:val="26"/>
              </w:rPr>
            </w:pPr>
            <w:r w:rsidRPr="00E6231E">
              <w:rPr>
                <w:sz w:val="26"/>
                <w:szCs w:val="26"/>
              </w:rPr>
              <w:t>100</w:t>
            </w:r>
          </w:p>
        </w:tc>
        <w:tc>
          <w:tcPr>
            <w:tcW w:w="1564" w:type="dxa"/>
            <w:tcBorders>
              <w:top w:val="single" w:sz="4" w:space="0" w:color="auto"/>
              <w:left w:val="single" w:sz="4" w:space="0" w:color="auto"/>
              <w:bottom w:val="single" w:sz="4" w:space="0" w:color="auto"/>
              <w:right w:val="single" w:sz="4" w:space="0" w:color="auto"/>
            </w:tcBorders>
          </w:tcPr>
          <w:p w14:paraId="423ECB5B"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7E0C41BD" w14:textId="77777777" w:rsidR="00E6231E" w:rsidRPr="00E6231E" w:rsidRDefault="00E6231E" w:rsidP="00E6231E">
            <w:pPr>
              <w:jc w:val="center"/>
              <w:rPr>
                <w:sz w:val="26"/>
                <w:szCs w:val="26"/>
              </w:rPr>
            </w:pPr>
            <w:r w:rsidRPr="00E6231E">
              <w:rPr>
                <w:sz w:val="26"/>
                <w:szCs w:val="26"/>
              </w:rPr>
              <w:t>3465</w:t>
            </w:r>
          </w:p>
        </w:tc>
      </w:tr>
      <w:tr w:rsidR="00E6231E" w:rsidRPr="00E6231E" w14:paraId="22A91972"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1DB6A5EF" w14:textId="77777777" w:rsidR="00E6231E" w:rsidRPr="00E6231E" w:rsidRDefault="00E6231E" w:rsidP="00E6231E">
            <w:pPr>
              <w:jc w:val="center"/>
              <w:rPr>
                <w:sz w:val="26"/>
                <w:szCs w:val="26"/>
              </w:rPr>
            </w:pPr>
            <w:r w:rsidRPr="00E6231E">
              <w:rPr>
                <w:sz w:val="26"/>
                <w:szCs w:val="26"/>
              </w:rPr>
              <w:t>10</w:t>
            </w:r>
          </w:p>
        </w:tc>
        <w:tc>
          <w:tcPr>
            <w:tcW w:w="3092" w:type="dxa"/>
            <w:tcBorders>
              <w:top w:val="single" w:sz="4" w:space="0" w:color="auto"/>
              <w:left w:val="single" w:sz="4" w:space="0" w:color="auto"/>
              <w:bottom w:val="single" w:sz="4" w:space="0" w:color="auto"/>
              <w:right w:val="single" w:sz="4" w:space="0" w:color="auto"/>
            </w:tcBorders>
          </w:tcPr>
          <w:p w14:paraId="030886EA" w14:textId="77777777" w:rsidR="00E6231E" w:rsidRPr="00E6231E" w:rsidRDefault="00E6231E" w:rsidP="00E6231E">
            <w:pPr>
              <w:jc w:val="both"/>
              <w:rPr>
                <w:sz w:val="26"/>
                <w:szCs w:val="26"/>
              </w:rPr>
            </w:pPr>
            <w:r w:rsidRPr="00E6231E">
              <w:rPr>
                <w:sz w:val="26"/>
                <w:szCs w:val="26"/>
              </w:rPr>
              <w:t>Водовод (2 нитки)</w:t>
            </w:r>
          </w:p>
        </w:tc>
        <w:tc>
          <w:tcPr>
            <w:tcW w:w="1733" w:type="dxa"/>
            <w:tcBorders>
              <w:top w:val="single" w:sz="4" w:space="0" w:color="auto"/>
              <w:left w:val="single" w:sz="4" w:space="0" w:color="auto"/>
              <w:bottom w:val="single" w:sz="4" w:space="0" w:color="auto"/>
              <w:right w:val="single" w:sz="4" w:space="0" w:color="auto"/>
            </w:tcBorders>
            <w:vAlign w:val="center"/>
          </w:tcPr>
          <w:p w14:paraId="792C5E40" w14:textId="77777777" w:rsidR="00E6231E" w:rsidRPr="00E6231E" w:rsidRDefault="00E6231E" w:rsidP="00E6231E">
            <w:pPr>
              <w:jc w:val="center"/>
              <w:rPr>
                <w:sz w:val="26"/>
                <w:szCs w:val="26"/>
              </w:rPr>
            </w:pPr>
            <w:r w:rsidRPr="00E6231E">
              <w:rPr>
                <w:sz w:val="26"/>
                <w:szCs w:val="26"/>
              </w:rPr>
              <w:t>150</w:t>
            </w:r>
          </w:p>
        </w:tc>
        <w:tc>
          <w:tcPr>
            <w:tcW w:w="1564" w:type="dxa"/>
            <w:tcBorders>
              <w:top w:val="single" w:sz="4" w:space="0" w:color="auto"/>
              <w:left w:val="single" w:sz="4" w:space="0" w:color="auto"/>
              <w:bottom w:val="single" w:sz="4" w:space="0" w:color="auto"/>
              <w:right w:val="single" w:sz="4" w:space="0" w:color="auto"/>
            </w:tcBorders>
          </w:tcPr>
          <w:p w14:paraId="3628B3A4"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528064D5" w14:textId="77777777" w:rsidR="00E6231E" w:rsidRPr="00E6231E" w:rsidRDefault="00E6231E" w:rsidP="00E6231E">
            <w:pPr>
              <w:jc w:val="center"/>
              <w:rPr>
                <w:sz w:val="26"/>
                <w:szCs w:val="26"/>
              </w:rPr>
            </w:pPr>
            <w:r w:rsidRPr="00E6231E">
              <w:rPr>
                <w:sz w:val="26"/>
                <w:szCs w:val="26"/>
              </w:rPr>
              <w:t>3450</w:t>
            </w:r>
          </w:p>
        </w:tc>
      </w:tr>
      <w:tr w:rsidR="00E6231E" w:rsidRPr="00E6231E" w14:paraId="1E2A3F2E"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4C41EAA1" w14:textId="77777777" w:rsidR="00E6231E" w:rsidRPr="00E6231E" w:rsidRDefault="00E6231E" w:rsidP="00E6231E">
            <w:pPr>
              <w:jc w:val="center"/>
              <w:rPr>
                <w:sz w:val="26"/>
                <w:szCs w:val="26"/>
              </w:rPr>
            </w:pPr>
            <w:r w:rsidRPr="00E6231E">
              <w:rPr>
                <w:sz w:val="26"/>
                <w:szCs w:val="26"/>
              </w:rPr>
              <w:t>11</w:t>
            </w:r>
          </w:p>
        </w:tc>
        <w:tc>
          <w:tcPr>
            <w:tcW w:w="3092" w:type="dxa"/>
            <w:tcBorders>
              <w:top w:val="single" w:sz="4" w:space="0" w:color="auto"/>
              <w:left w:val="single" w:sz="4" w:space="0" w:color="auto"/>
              <w:bottom w:val="single" w:sz="4" w:space="0" w:color="auto"/>
              <w:right w:val="single" w:sz="4" w:space="0" w:color="auto"/>
            </w:tcBorders>
          </w:tcPr>
          <w:p w14:paraId="17D2EF84" w14:textId="77777777" w:rsidR="00E6231E" w:rsidRPr="00E6231E" w:rsidRDefault="00E6231E" w:rsidP="00E6231E">
            <w:pPr>
              <w:jc w:val="both"/>
              <w:rPr>
                <w:sz w:val="26"/>
                <w:szCs w:val="26"/>
              </w:rPr>
            </w:pPr>
            <w:r w:rsidRPr="00E6231E">
              <w:rPr>
                <w:sz w:val="26"/>
                <w:szCs w:val="26"/>
              </w:rPr>
              <w:t>Водовод (2 нитки)</w:t>
            </w:r>
          </w:p>
        </w:tc>
        <w:tc>
          <w:tcPr>
            <w:tcW w:w="1733" w:type="dxa"/>
            <w:tcBorders>
              <w:top w:val="single" w:sz="4" w:space="0" w:color="auto"/>
              <w:left w:val="single" w:sz="4" w:space="0" w:color="auto"/>
              <w:bottom w:val="single" w:sz="4" w:space="0" w:color="auto"/>
              <w:right w:val="single" w:sz="4" w:space="0" w:color="auto"/>
            </w:tcBorders>
            <w:vAlign w:val="center"/>
          </w:tcPr>
          <w:p w14:paraId="123B6A4E" w14:textId="77777777" w:rsidR="00E6231E" w:rsidRPr="00E6231E" w:rsidRDefault="00E6231E" w:rsidP="00E6231E">
            <w:pPr>
              <w:jc w:val="center"/>
              <w:rPr>
                <w:sz w:val="26"/>
                <w:szCs w:val="26"/>
              </w:rPr>
            </w:pPr>
            <w:r w:rsidRPr="00E6231E">
              <w:rPr>
                <w:sz w:val="26"/>
                <w:szCs w:val="26"/>
              </w:rPr>
              <w:t>200</w:t>
            </w:r>
          </w:p>
        </w:tc>
        <w:tc>
          <w:tcPr>
            <w:tcW w:w="1564" w:type="dxa"/>
            <w:tcBorders>
              <w:top w:val="single" w:sz="4" w:space="0" w:color="auto"/>
              <w:left w:val="single" w:sz="4" w:space="0" w:color="auto"/>
              <w:bottom w:val="single" w:sz="4" w:space="0" w:color="auto"/>
              <w:right w:val="single" w:sz="4" w:space="0" w:color="auto"/>
            </w:tcBorders>
          </w:tcPr>
          <w:p w14:paraId="0C69F387"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57B03691" w14:textId="77777777" w:rsidR="00E6231E" w:rsidRPr="00E6231E" w:rsidRDefault="00E6231E" w:rsidP="00E6231E">
            <w:pPr>
              <w:jc w:val="center"/>
              <w:rPr>
                <w:sz w:val="26"/>
                <w:szCs w:val="26"/>
              </w:rPr>
            </w:pPr>
            <w:r w:rsidRPr="00E6231E">
              <w:rPr>
                <w:sz w:val="26"/>
                <w:szCs w:val="26"/>
              </w:rPr>
              <w:t>2750</w:t>
            </w:r>
          </w:p>
        </w:tc>
      </w:tr>
      <w:tr w:rsidR="00E6231E" w:rsidRPr="00E6231E" w14:paraId="1644113E"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55C68DC5" w14:textId="77777777" w:rsidR="00E6231E" w:rsidRPr="00E6231E" w:rsidRDefault="00E6231E" w:rsidP="00E6231E">
            <w:pPr>
              <w:jc w:val="center"/>
              <w:rPr>
                <w:sz w:val="26"/>
                <w:szCs w:val="26"/>
              </w:rPr>
            </w:pPr>
            <w:r w:rsidRPr="00E6231E">
              <w:rPr>
                <w:sz w:val="26"/>
                <w:szCs w:val="26"/>
              </w:rPr>
              <w:t>12</w:t>
            </w:r>
          </w:p>
        </w:tc>
        <w:tc>
          <w:tcPr>
            <w:tcW w:w="3092" w:type="dxa"/>
            <w:tcBorders>
              <w:top w:val="single" w:sz="4" w:space="0" w:color="auto"/>
              <w:left w:val="single" w:sz="4" w:space="0" w:color="auto"/>
              <w:bottom w:val="single" w:sz="4" w:space="0" w:color="auto"/>
              <w:right w:val="single" w:sz="4" w:space="0" w:color="auto"/>
            </w:tcBorders>
          </w:tcPr>
          <w:p w14:paraId="3D399209" w14:textId="77777777" w:rsidR="00E6231E" w:rsidRPr="00E6231E" w:rsidRDefault="00E6231E" w:rsidP="00E6231E">
            <w:pPr>
              <w:jc w:val="both"/>
              <w:rPr>
                <w:sz w:val="26"/>
                <w:szCs w:val="26"/>
              </w:rPr>
            </w:pPr>
            <w:r w:rsidRPr="00E6231E">
              <w:rPr>
                <w:sz w:val="26"/>
                <w:szCs w:val="26"/>
              </w:rPr>
              <w:t>Водовод (2 нитки)</w:t>
            </w:r>
          </w:p>
        </w:tc>
        <w:tc>
          <w:tcPr>
            <w:tcW w:w="1733" w:type="dxa"/>
            <w:tcBorders>
              <w:top w:val="single" w:sz="4" w:space="0" w:color="auto"/>
              <w:left w:val="single" w:sz="4" w:space="0" w:color="auto"/>
              <w:bottom w:val="single" w:sz="4" w:space="0" w:color="auto"/>
              <w:right w:val="single" w:sz="4" w:space="0" w:color="auto"/>
            </w:tcBorders>
            <w:vAlign w:val="center"/>
          </w:tcPr>
          <w:p w14:paraId="64A44A72" w14:textId="77777777" w:rsidR="00E6231E" w:rsidRPr="00E6231E" w:rsidRDefault="00E6231E" w:rsidP="00E6231E">
            <w:pPr>
              <w:jc w:val="center"/>
              <w:rPr>
                <w:sz w:val="26"/>
                <w:szCs w:val="26"/>
              </w:rPr>
            </w:pPr>
            <w:r w:rsidRPr="00E6231E">
              <w:rPr>
                <w:sz w:val="26"/>
                <w:szCs w:val="26"/>
              </w:rPr>
              <w:t>450</w:t>
            </w:r>
          </w:p>
        </w:tc>
        <w:tc>
          <w:tcPr>
            <w:tcW w:w="1564" w:type="dxa"/>
            <w:tcBorders>
              <w:top w:val="single" w:sz="4" w:space="0" w:color="auto"/>
              <w:left w:val="single" w:sz="4" w:space="0" w:color="auto"/>
              <w:bottom w:val="single" w:sz="4" w:space="0" w:color="auto"/>
              <w:right w:val="single" w:sz="4" w:space="0" w:color="auto"/>
            </w:tcBorders>
          </w:tcPr>
          <w:p w14:paraId="0DC8D5D4"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6CBFD465" w14:textId="77777777" w:rsidR="00E6231E" w:rsidRPr="00E6231E" w:rsidRDefault="00E6231E" w:rsidP="00E6231E">
            <w:pPr>
              <w:jc w:val="center"/>
              <w:rPr>
                <w:sz w:val="26"/>
                <w:szCs w:val="26"/>
              </w:rPr>
            </w:pPr>
            <w:r w:rsidRPr="00E6231E">
              <w:rPr>
                <w:sz w:val="26"/>
                <w:szCs w:val="26"/>
              </w:rPr>
              <w:t>515</w:t>
            </w:r>
          </w:p>
        </w:tc>
      </w:tr>
      <w:tr w:rsidR="00E6231E" w:rsidRPr="00E6231E" w14:paraId="076D7DCA"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4C563663" w14:textId="77777777" w:rsidR="00E6231E" w:rsidRPr="00E6231E" w:rsidRDefault="00E6231E" w:rsidP="00E6231E">
            <w:pPr>
              <w:jc w:val="center"/>
              <w:rPr>
                <w:sz w:val="26"/>
                <w:szCs w:val="26"/>
              </w:rPr>
            </w:pPr>
          </w:p>
        </w:tc>
        <w:tc>
          <w:tcPr>
            <w:tcW w:w="3092" w:type="dxa"/>
            <w:tcBorders>
              <w:top w:val="single" w:sz="4" w:space="0" w:color="auto"/>
              <w:left w:val="single" w:sz="4" w:space="0" w:color="auto"/>
              <w:bottom w:val="single" w:sz="4" w:space="0" w:color="auto"/>
              <w:right w:val="single" w:sz="4" w:space="0" w:color="auto"/>
            </w:tcBorders>
          </w:tcPr>
          <w:p w14:paraId="22715D04" w14:textId="77777777" w:rsidR="00E6231E" w:rsidRPr="00E6231E" w:rsidRDefault="00E6231E" w:rsidP="00E6231E">
            <w:pPr>
              <w:jc w:val="both"/>
              <w:rPr>
                <w:b/>
                <w:sz w:val="26"/>
                <w:szCs w:val="26"/>
              </w:rPr>
            </w:pPr>
            <w:r w:rsidRPr="00E6231E">
              <w:rPr>
                <w:b/>
                <w:sz w:val="26"/>
                <w:szCs w:val="26"/>
              </w:rPr>
              <w:t>ИТОГО:</w:t>
            </w:r>
          </w:p>
        </w:tc>
        <w:tc>
          <w:tcPr>
            <w:tcW w:w="1733" w:type="dxa"/>
            <w:tcBorders>
              <w:top w:val="single" w:sz="4" w:space="0" w:color="auto"/>
              <w:left w:val="single" w:sz="4" w:space="0" w:color="auto"/>
              <w:bottom w:val="single" w:sz="4" w:space="0" w:color="auto"/>
              <w:right w:val="single" w:sz="4" w:space="0" w:color="auto"/>
            </w:tcBorders>
            <w:vAlign w:val="center"/>
          </w:tcPr>
          <w:p w14:paraId="720A2F40" w14:textId="77777777" w:rsidR="00E6231E" w:rsidRPr="00E6231E" w:rsidRDefault="00E6231E" w:rsidP="00E6231E">
            <w:pPr>
              <w:jc w:val="center"/>
              <w:rPr>
                <w:sz w:val="26"/>
                <w:szCs w:val="26"/>
              </w:rPr>
            </w:pPr>
          </w:p>
        </w:tc>
        <w:tc>
          <w:tcPr>
            <w:tcW w:w="1564" w:type="dxa"/>
            <w:tcBorders>
              <w:top w:val="single" w:sz="4" w:space="0" w:color="auto"/>
              <w:left w:val="single" w:sz="4" w:space="0" w:color="auto"/>
              <w:bottom w:val="single" w:sz="4" w:space="0" w:color="auto"/>
              <w:right w:val="single" w:sz="4" w:space="0" w:color="auto"/>
            </w:tcBorders>
          </w:tcPr>
          <w:p w14:paraId="0BC3B16D" w14:textId="77777777" w:rsidR="00E6231E" w:rsidRPr="00E6231E" w:rsidRDefault="00E6231E" w:rsidP="00E6231E">
            <w:pPr>
              <w:rPr>
                <w:sz w:val="26"/>
                <w:szCs w:val="26"/>
              </w:rPr>
            </w:pPr>
          </w:p>
        </w:tc>
        <w:tc>
          <w:tcPr>
            <w:tcW w:w="2830" w:type="dxa"/>
            <w:tcBorders>
              <w:top w:val="single" w:sz="4" w:space="0" w:color="auto"/>
              <w:left w:val="single" w:sz="4" w:space="0" w:color="auto"/>
              <w:bottom w:val="single" w:sz="4" w:space="0" w:color="auto"/>
              <w:right w:val="single" w:sz="4" w:space="0" w:color="auto"/>
            </w:tcBorders>
          </w:tcPr>
          <w:p w14:paraId="6D7A49C8" w14:textId="77777777" w:rsidR="00E6231E" w:rsidRPr="00E6231E" w:rsidRDefault="00E6231E" w:rsidP="00E6231E">
            <w:pPr>
              <w:jc w:val="center"/>
              <w:rPr>
                <w:b/>
                <w:sz w:val="26"/>
                <w:szCs w:val="26"/>
              </w:rPr>
            </w:pPr>
            <w:r w:rsidRPr="00E6231E">
              <w:rPr>
                <w:b/>
                <w:sz w:val="26"/>
                <w:szCs w:val="26"/>
              </w:rPr>
              <w:t>110412</w:t>
            </w:r>
          </w:p>
        </w:tc>
      </w:tr>
    </w:tbl>
    <w:p w14:paraId="0E7F52E0" w14:textId="77777777" w:rsidR="00E6231E" w:rsidRPr="00E6231E" w:rsidRDefault="00E6231E" w:rsidP="00E6231E"/>
    <w:p w14:paraId="459B2075" w14:textId="77777777" w:rsidR="00E6231E" w:rsidRPr="00E6231E" w:rsidRDefault="00E6231E" w:rsidP="00E6231E">
      <w:pPr>
        <w:keepNext/>
        <w:ind w:firstLine="720"/>
        <w:jc w:val="center"/>
        <w:outlineLvl w:val="6"/>
        <w:rPr>
          <w:b/>
          <w:sz w:val="28"/>
          <w:szCs w:val="28"/>
        </w:rPr>
      </w:pPr>
      <w:r w:rsidRPr="00E6231E">
        <w:rPr>
          <w:b/>
          <w:sz w:val="28"/>
          <w:szCs w:val="28"/>
        </w:rPr>
        <w:t>Объем работ по подключению к ТГВ</w:t>
      </w:r>
    </w:p>
    <w:p w14:paraId="6B391479" w14:textId="77777777" w:rsidR="00E6231E" w:rsidRPr="00E6231E" w:rsidRDefault="004E14E5" w:rsidP="00E6231E">
      <w:pPr>
        <w:ind w:right="-142"/>
        <w:jc w:val="right"/>
        <w:rPr>
          <w:sz w:val="28"/>
          <w:szCs w:val="28"/>
        </w:rPr>
      </w:pPr>
      <w:r>
        <w:rPr>
          <w:sz w:val="28"/>
          <w:szCs w:val="28"/>
        </w:rPr>
        <w:t>Таблица 32</w:t>
      </w:r>
    </w:p>
    <w:tbl>
      <w:tblPr>
        <w:tblW w:w="9923"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4"/>
        <w:gridCol w:w="3092"/>
        <w:gridCol w:w="1733"/>
        <w:gridCol w:w="1564"/>
        <w:gridCol w:w="2830"/>
      </w:tblGrid>
      <w:tr w:rsidR="00E6231E" w:rsidRPr="00E6231E" w14:paraId="7748B8D7" w14:textId="77777777" w:rsidTr="00E6231E">
        <w:trPr>
          <w:trHeight w:val="501"/>
        </w:trPr>
        <w:tc>
          <w:tcPr>
            <w:tcW w:w="704" w:type="dxa"/>
            <w:tcBorders>
              <w:top w:val="single" w:sz="4" w:space="0" w:color="auto"/>
              <w:left w:val="single" w:sz="4" w:space="0" w:color="auto"/>
              <w:bottom w:val="single" w:sz="4" w:space="0" w:color="auto"/>
              <w:right w:val="single" w:sz="4" w:space="0" w:color="auto"/>
            </w:tcBorders>
            <w:vAlign w:val="center"/>
          </w:tcPr>
          <w:p w14:paraId="07D35C59" w14:textId="77777777" w:rsidR="00E6231E" w:rsidRPr="00E6231E" w:rsidRDefault="00E6231E" w:rsidP="00E6231E">
            <w:pPr>
              <w:jc w:val="center"/>
              <w:rPr>
                <w:b/>
              </w:rPr>
            </w:pPr>
            <w:r w:rsidRPr="00E6231E">
              <w:rPr>
                <w:b/>
              </w:rPr>
              <w:t>№</w:t>
            </w:r>
          </w:p>
          <w:p w14:paraId="528A7582" w14:textId="77777777" w:rsidR="00E6231E" w:rsidRPr="00E6231E" w:rsidRDefault="00E6231E" w:rsidP="00E6231E">
            <w:pPr>
              <w:jc w:val="center"/>
              <w:rPr>
                <w:b/>
              </w:rPr>
            </w:pPr>
            <w:r w:rsidRPr="00E6231E">
              <w:rPr>
                <w:b/>
              </w:rPr>
              <w:t>п/п</w:t>
            </w:r>
          </w:p>
        </w:tc>
        <w:tc>
          <w:tcPr>
            <w:tcW w:w="3092" w:type="dxa"/>
            <w:tcBorders>
              <w:top w:val="single" w:sz="4" w:space="0" w:color="auto"/>
              <w:left w:val="single" w:sz="4" w:space="0" w:color="auto"/>
              <w:bottom w:val="single" w:sz="4" w:space="0" w:color="auto"/>
              <w:right w:val="single" w:sz="4" w:space="0" w:color="auto"/>
            </w:tcBorders>
            <w:vAlign w:val="center"/>
          </w:tcPr>
          <w:p w14:paraId="24CAD864" w14:textId="77777777" w:rsidR="00E6231E" w:rsidRPr="00E6231E" w:rsidRDefault="00E6231E" w:rsidP="00E6231E">
            <w:pPr>
              <w:jc w:val="center"/>
              <w:rPr>
                <w:b/>
              </w:rPr>
            </w:pPr>
            <w:r w:rsidRPr="00E6231E">
              <w:rPr>
                <w:b/>
              </w:rPr>
              <w:t>Наименование</w:t>
            </w:r>
          </w:p>
        </w:tc>
        <w:tc>
          <w:tcPr>
            <w:tcW w:w="1733" w:type="dxa"/>
            <w:tcBorders>
              <w:top w:val="single" w:sz="4" w:space="0" w:color="auto"/>
              <w:left w:val="single" w:sz="4" w:space="0" w:color="auto"/>
              <w:bottom w:val="single" w:sz="4" w:space="0" w:color="auto"/>
              <w:right w:val="single" w:sz="4" w:space="0" w:color="auto"/>
            </w:tcBorders>
            <w:vAlign w:val="center"/>
          </w:tcPr>
          <w:p w14:paraId="14DC37D7" w14:textId="77777777" w:rsidR="00E6231E" w:rsidRPr="00E6231E" w:rsidRDefault="00E6231E" w:rsidP="00E6231E">
            <w:pPr>
              <w:jc w:val="center"/>
              <w:rPr>
                <w:b/>
              </w:rPr>
            </w:pPr>
            <w:r w:rsidRPr="00E6231E">
              <w:rPr>
                <w:b/>
              </w:rPr>
              <w:t>Диаметр, мм</w:t>
            </w:r>
          </w:p>
        </w:tc>
        <w:tc>
          <w:tcPr>
            <w:tcW w:w="1564" w:type="dxa"/>
            <w:tcBorders>
              <w:top w:val="single" w:sz="4" w:space="0" w:color="auto"/>
              <w:left w:val="single" w:sz="4" w:space="0" w:color="auto"/>
              <w:bottom w:val="single" w:sz="4" w:space="0" w:color="auto"/>
              <w:right w:val="single" w:sz="4" w:space="0" w:color="auto"/>
            </w:tcBorders>
            <w:vAlign w:val="center"/>
          </w:tcPr>
          <w:p w14:paraId="5F56FFD5" w14:textId="77777777" w:rsidR="00E6231E" w:rsidRPr="00E6231E" w:rsidRDefault="00E6231E" w:rsidP="00E6231E">
            <w:pPr>
              <w:jc w:val="center"/>
              <w:rPr>
                <w:b/>
              </w:rPr>
            </w:pPr>
            <w:r w:rsidRPr="00E6231E">
              <w:rPr>
                <w:b/>
              </w:rPr>
              <w:t>Материал</w:t>
            </w:r>
          </w:p>
        </w:tc>
        <w:tc>
          <w:tcPr>
            <w:tcW w:w="2830" w:type="dxa"/>
            <w:tcBorders>
              <w:top w:val="single" w:sz="4" w:space="0" w:color="auto"/>
              <w:left w:val="single" w:sz="4" w:space="0" w:color="auto"/>
              <w:bottom w:val="single" w:sz="4" w:space="0" w:color="auto"/>
              <w:right w:val="single" w:sz="4" w:space="0" w:color="auto"/>
            </w:tcBorders>
            <w:vAlign w:val="center"/>
          </w:tcPr>
          <w:p w14:paraId="27A16838" w14:textId="77777777" w:rsidR="00E6231E" w:rsidRPr="00E6231E" w:rsidRDefault="00E6231E" w:rsidP="00E6231E">
            <w:pPr>
              <w:jc w:val="center"/>
              <w:rPr>
                <w:b/>
              </w:rPr>
            </w:pPr>
            <w:r w:rsidRPr="00E6231E">
              <w:rPr>
                <w:b/>
              </w:rPr>
              <w:t>Расчетный срок</w:t>
            </w:r>
          </w:p>
          <w:p w14:paraId="7627FE03" w14:textId="77777777" w:rsidR="00E6231E" w:rsidRPr="00E6231E" w:rsidRDefault="00E6231E" w:rsidP="00E6231E">
            <w:pPr>
              <w:jc w:val="center"/>
              <w:rPr>
                <w:b/>
              </w:rPr>
            </w:pPr>
            <w:r w:rsidRPr="00E6231E">
              <w:rPr>
                <w:b/>
              </w:rPr>
              <w:t>шт., м</w:t>
            </w:r>
          </w:p>
        </w:tc>
      </w:tr>
      <w:tr w:rsidR="00E6231E" w:rsidRPr="00E6231E" w14:paraId="5CFBA9EB"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3BE804C5" w14:textId="77777777" w:rsidR="00E6231E" w:rsidRPr="00E6231E" w:rsidRDefault="00E6231E" w:rsidP="00E6231E">
            <w:pPr>
              <w:jc w:val="center"/>
              <w:rPr>
                <w:sz w:val="26"/>
                <w:szCs w:val="26"/>
              </w:rPr>
            </w:pPr>
            <w:r w:rsidRPr="00E6231E">
              <w:rPr>
                <w:sz w:val="26"/>
                <w:szCs w:val="26"/>
              </w:rPr>
              <w:t>1</w:t>
            </w:r>
          </w:p>
        </w:tc>
        <w:tc>
          <w:tcPr>
            <w:tcW w:w="3092" w:type="dxa"/>
            <w:tcBorders>
              <w:top w:val="single" w:sz="4" w:space="0" w:color="auto"/>
              <w:left w:val="single" w:sz="4" w:space="0" w:color="auto"/>
              <w:bottom w:val="single" w:sz="4" w:space="0" w:color="auto"/>
              <w:right w:val="single" w:sz="4" w:space="0" w:color="auto"/>
            </w:tcBorders>
          </w:tcPr>
          <w:p w14:paraId="4F0BCC5D"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12ABDA9D" w14:textId="77777777" w:rsidR="00E6231E" w:rsidRPr="00E6231E" w:rsidRDefault="00E6231E" w:rsidP="00E6231E">
            <w:pPr>
              <w:jc w:val="center"/>
              <w:rPr>
                <w:sz w:val="26"/>
                <w:szCs w:val="26"/>
              </w:rPr>
            </w:pPr>
            <w:r w:rsidRPr="00E6231E">
              <w:rPr>
                <w:sz w:val="26"/>
                <w:szCs w:val="26"/>
              </w:rPr>
              <w:t>600</w:t>
            </w:r>
          </w:p>
        </w:tc>
        <w:tc>
          <w:tcPr>
            <w:tcW w:w="1564" w:type="dxa"/>
            <w:tcBorders>
              <w:top w:val="single" w:sz="4" w:space="0" w:color="auto"/>
              <w:left w:val="single" w:sz="4" w:space="0" w:color="auto"/>
              <w:bottom w:val="single" w:sz="4" w:space="0" w:color="auto"/>
              <w:right w:val="single" w:sz="4" w:space="0" w:color="auto"/>
            </w:tcBorders>
          </w:tcPr>
          <w:p w14:paraId="65EE6FCE" w14:textId="77777777" w:rsidR="00E6231E" w:rsidRPr="00E6231E" w:rsidRDefault="00E6231E" w:rsidP="00E6231E">
            <w:pPr>
              <w:ind w:right="-170" w:firstLine="34"/>
              <w:rPr>
                <w:sz w:val="26"/>
                <w:szCs w:val="26"/>
              </w:rPr>
            </w:pPr>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vAlign w:val="center"/>
          </w:tcPr>
          <w:p w14:paraId="07442993" w14:textId="77777777" w:rsidR="00E6231E" w:rsidRPr="00E6231E" w:rsidRDefault="00E6231E" w:rsidP="00E6231E">
            <w:pPr>
              <w:jc w:val="center"/>
              <w:rPr>
                <w:sz w:val="26"/>
                <w:szCs w:val="26"/>
              </w:rPr>
            </w:pPr>
            <w:r w:rsidRPr="00E6231E">
              <w:rPr>
                <w:sz w:val="26"/>
                <w:szCs w:val="26"/>
              </w:rPr>
              <w:t>830</w:t>
            </w:r>
          </w:p>
        </w:tc>
      </w:tr>
      <w:tr w:rsidR="00E6231E" w:rsidRPr="00E6231E" w14:paraId="7E808235"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3DB27B15" w14:textId="77777777" w:rsidR="00E6231E" w:rsidRPr="00E6231E" w:rsidRDefault="00E6231E" w:rsidP="00E6231E">
            <w:pPr>
              <w:jc w:val="center"/>
              <w:rPr>
                <w:sz w:val="26"/>
                <w:szCs w:val="26"/>
              </w:rPr>
            </w:pPr>
            <w:r w:rsidRPr="00E6231E">
              <w:rPr>
                <w:sz w:val="26"/>
                <w:szCs w:val="26"/>
              </w:rPr>
              <w:t>2</w:t>
            </w:r>
          </w:p>
        </w:tc>
        <w:tc>
          <w:tcPr>
            <w:tcW w:w="3092" w:type="dxa"/>
            <w:tcBorders>
              <w:top w:val="single" w:sz="4" w:space="0" w:color="auto"/>
              <w:left w:val="single" w:sz="4" w:space="0" w:color="auto"/>
              <w:bottom w:val="single" w:sz="4" w:space="0" w:color="auto"/>
              <w:right w:val="single" w:sz="4" w:space="0" w:color="auto"/>
            </w:tcBorders>
          </w:tcPr>
          <w:p w14:paraId="03289EE3"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48641E2A" w14:textId="77777777" w:rsidR="00E6231E" w:rsidRPr="00E6231E" w:rsidRDefault="00E6231E" w:rsidP="00E6231E">
            <w:pPr>
              <w:jc w:val="center"/>
              <w:rPr>
                <w:sz w:val="26"/>
                <w:szCs w:val="26"/>
              </w:rPr>
            </w:pPr>
            <w:r w:rsidRPr="00E6231E">
              <w:rPr>
                <w:sz w:val="26"/>
                <w:szCs w:val="26"/>
              </w:rPr>
              <w:t>450</w:t>
            </w:r>
          </w:p>
        </w:tc>
        <w:tc>
          <w:tcPr>
            <w:tcW w:w="1564" w:type="dxa"/>
            <w:tcBorders>
              <w:top w:val="single" w:sz="4" w:space="0" w:color="auto"/>
              <w:left w:val="single" w:sz="4" w:space="0" w:color="auto"/>
              <w:bottom w:val="single" w:sz="4" w:space="0" w:color="auto"/>
              <w:right w:val="single" w:sz="4" w:space="0" w:color="auto"/>
            </w:tcBorders>
          </w:tcPr>
          <w:p w14:paraId="43E617D6" w14:textId="77777777" w:rsidR="00E6231E" w:rsidRPr="00E6231E" w:rsidRDefault="00E6231E" w:rsidP="00E6231E">
            <w:pPr>
              <w:ind w:right="-170" w:firstLine="34"/>
              <w:rPr>
                <w:sz w:val="26"/>
                <w:szCs w:val="26"/>
              </w:rPr>
            </w:pPr>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6D2D50C5" w14:textId="77777777" w:rsidR="00E6231E" w:rsidRPr="00E6231E" w:rsidRDefault="00E6231E" w:rsidP="00E6231E">
            <w:pPr>
              <w:jc w:val="center"/>
              <w:rPr>
                <w:sz w:val="26"/>
                <w:szCs w:val="26"/>
              </w:rPr>
            </w:pPr>
            <w:r w:rsidRPr="00E6231E">
              <w:rPr>
                <w:sz w:val="26"/>
                <w:szCs w:val="26"/>
              </w:rPr>
              <w:t>1500</w:t>
            </w:r>
          </w:p>
        </w:tc>
      </w:tr>
      <w:tr w:rsidR="00E6231E" w:rsidRPr="00E6231E" w14:paraId="66B30D39"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23103A25" w14:textId="77777777" w:rsidR="00E6231E" w:rsidRPr="00E6231E" w:rsidRDefault="00E6231E" w:rsidP="00E6231E">
            <w:pPr>
              <w:jc w:val="center"/>
              <w:rPr>
                <w:sz w:val="26"/>
                <w:szCs w:val="26"/>
              </w:rPr>
            </w:pPr>
            <w:r w:rsidRPr="00E6231E">
              <w:rPr>
                <w:sz w:val="26"/>
                <w:szCs w:val="26"/>
              </w:rPr>
              <w:t>3</w:t>
            </w:r>
          </w:p>
        </w:tc>
        <w:tc>
          <w:tcPr>
            <w:tcW w:w="3092" w:type="dxa"/>
            <w:tcBorders>
              <w:top w:val="single" w:sz="4" w:space="0" w:color="auto"/>
              <w:left w:val="single" w:sz="4" w:space="0" w:color="auto"/>
              <w:bottom w:val="single" w:sz="4" w:space="0" w:color="auto"/>
              <w:right w:val="single" w:sz="4" w:space="0" w:color="auto"/>
            </w:tcBorders>
          </w:tcPr>
          <w:p w14:paraId="40935FE7"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70D2FF2D" w14:textId="77777777" w:rsidR="00E6231E" w:rsidRPr="00E6231E" w:rsidRDefault="00E6231E" w:rsidP="00E6231E">
            <w:pPr>
              <w:jc w:val="center"/>
              <w:rPr>
                <w:sz w:val="26"/>
                <w:szCs w:val="26"/>
              </w:rPr>
            </w:pPr>
            <w:r w:rsidRPr="00E6231E">
              <w:rPr>
                <w:sz w:val="26"/>
                <w:szCs w:val="26"/>
              </w:rPr>
              <w:t>300</w:t>
            </w:r>
          </w:p>
        </w:tc>
        <w:tc>
          <w:tcPr>
            <w:tcW w:w="1564" w:type="dxa"/>
            <w:tcBorders>
              <w:top w:val="single" w:sz="4" w:space="0" w:color="auto"/>
              <w:left w:val="single" w:sz="4" w:space="0" w:color="auto"/>
              <w:bottom w:val="single" w:sz="4" w:space="0" w:color="auto"/>
              <w:right w:val="single" w:sz="4" w:space="0" w:color="auto"/>
            </w:tcBorders>
          </w:tcPr>
          <w:p w14:paraId="69944E84"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799510D1" w14:textId="77777777" w:rsidR="00E6231E" w:rsidRPr="00E6231E" w:rsidRDefault="00E6231E" w:rsidP="00E6231E">
            <w:pPr>
              <w:jc w:val="center"/>
              <w:rPr>
                <w:sz w:val="26"/>
                <w:szCs w:val="26"/>
              </w:rPr>
            </w:pPr>
            <w:r w:rsidRPr="00E6231E">
              <w:rPr>
                <w:sz w:val="26"/>
                <w:szCs w:val="26"/>
              </w:rPr>
              <w:t>3250</w:t>
            </w:r>
          </w:p>
        </w:tc>
      </w:tr>
      <w:tr w:rsidR="00E6231E" w:rsidRPr="00E6231E" w14:paraId="292C62C8"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7E0F21BD" w14:textId="77777777" w:rsidR="00E6231E" w:rsidRPr="00E6231E" w:rsidRDefault="00E6231E" w:rsidP="00E6231E">
            <w:pPr>
              <w:jc w:val="center"/>
              <w:rPr>
                <w:sz w:val="26"/>
                <w:szCs w:val="26"/>
              </w:rPr>
            </w:pPr>
            <w:r w:rsidRPr="00E6231E">
              <w:rPr>
                <w:sz w:val="26"/>
                <w:szCs w:val="26"/>
              </w:rPr>
              <w:t>3</w:t>
            </w:r>
          </w:p>
        </w:tc>
        <w:tc>
          <w:tcPr>
            <w:tcW w:w="3092" w:type="dxa"/>
            <w:tcBorders>
              <w:top w:val="single" w:sz="4" w:space="0" w:color="auto"/>
              <w:left w:val="single" w:sz="4" w:space="0" w:color="auto"/>
              <w:bottom w:val="single" w:sz="4" w:space="0" w:color="auto"/>
              <w:right w:val="single" w:sz="4" w:space="0" w:color="auto"/>
            </w:tcBorders>
          </w:tcPr>
          <w:p w14:paraId="258E4E4A" w14:textId="77777777" w:rsidR="00E6231E" w:rsidRPr="00E6231E" w:rsidRDefault="00E6231E" w:rsidP="00E6231E">
            <w:pPr>
              <w:jc w:val="both"/>
              <w:rPr>
                <w:sz w:val="26"/>
                <w:szCs w:val="26"/>
              </w:rPr>
            </w:pPr>
            <w:r w:rsidRPr="00E6231E">
              <w:rPr>
                <w:sz w:val="26"/>
                <w:szCs w:val="26"/>
              </w:rPr>
              <w:t>Водопроводная сеть</w:t>
            </w:r>
          </w:p>
        </w:tc>
        <w:tc>
          <w:tcPr>
            <w:tcW w:w="1733" w:type="dxa"/>
            <w:tcBorders>
              <w:top w:val="single" w:sz="4" w:space="0" w:color="auto"/>
              <w:left w:val="single" w:sz="4" w:space="0" w:color="auto"/>
              <w:bottom w:val="single" w:sz="4" w:space="0" w:color="auto"/>
              <w:right w:val="single" w:sz="4" w:space="0" w:color="auto"/>
            </w:tcBorders>
            <w:vAlign w:val="center"/>
          </w:tcPr>
          <w:p w14:paraId="5F5E45D2" w14:textId="77777777" w:rsidR="00E6231E" w:rsidRPr="00E6231E" w:rsidRDefault="00E6231E" w:rsidP="00E6231E">
            <w:pPr>
              <w:jc w:val="center"/>
              <w:rPr>
                <w:sz w:val="26"/>
                <w:szCs w:val="26"/>
              </w:rPr>
            </w:pPr>
            <w:r w:rsidRPr="00E6231E">
              <w:rPr>
                <w:sz w:val="26"/>
                <w:szCs w:val="26"/>
              </w:rPr>
              <w:t>150</w:t>
            </w:r>
          </w:p>
        </w:tc>
        <w:tc>
          <w:tcPr>
            <w:tcW w:w="1564" w:type="dxa"/>
            <w:tcBorders>
              <w:top w:val="single" w:sz="4" w:space="0" w:color="auto"/>
              <w:left w:val="single" w:sz="4" w:space="0" w:color="auto"/>
              <w:bottom w:val="single" w:sz="4" w:space="0" w:color="auto"/>
              <w:right w:val="single" w:sz="4" w:space="0" w:color="auto"/>
            </w:tcBorders>
          </w:tcPr>
          <w:p w14:paraId="3EA97A6E" w14:textId="77777777" w:rsidR="00E6231E" w:rsidRPr="00E6231E" w:rsidRDefault="00E6231E" w:rsidP="00E6231E">
            <w:r w:rsidRPr="00E6231E">
              <w:rPr>
                <w:sz w:val="26"/>
                <w:szCs w:val="26"/>
              </w:rPr>
              <w:t>полиэтилен</w:t>
            </w:r>
          </w:p>
        </w:tc>
        <w:tc>
          <w:tcPr>
            <w:tcW w:w="2830" w:type="dxa"/>
            <w:tcBorders>
              <w:top w:val="single" w:sz="4" w:space="0" w:color="auto"/>
              <w:left w:val="single" w:sz="4" w:space="0" w:color="auto"/>
              <w:bottom w:val="single" w:sz="4" w:space="0" w:color="auto"/>
              <w:right w:val="single" w:sz="4" w:space="0" w:color="auto"/>
            </w:tcBorders>
          </w:tcPr>
          <w:p w14:paraId="06CAB272" w14:textId="77777777" w:rsidR="00E6231E" w:rsidRPr="00E6231E" w:rsidRDefault="00E6231E" w:rsidP="00E6231E">
            <w:pPr>
              <w:jc w:val="center"/>
              <w:rPr>
                <w:sz w:val="26"/>
                <w:szCs w:val="26"/>
              </w:rPr>
            </w:pPr>
            <w:r w:rsidRPr="00E6231E">
              <w:rPr>
                <w:sz w:val="26"/>
                <w:szCs w:val="26"/>
              </w:rPr>
              <w:t>4550</w:t>
            </w:r>
          </w:p>
        </w:tc>
      </w:tr>
      <w:tr w:rsidR="00E6231E" w:rsidRPr="00E6231E" w14:paraId="508A1F4D" w14:textId="77777777" w:rsidTr="00E6231E">
        <w:trPr>
          <w:trHeight w:val="340"/>
        </w:trPr>
        <w:tc>
          <w:tcPr>
            <w:tcW w:w="704" w:type="dxa"/>
            <w:tcBorders>
              <w:top w:val="single" w:sz="4" w:space="0" w:color="auto"/>
              <w:left w:val="single" w:sz="4" w:space="0" w:color="auto"/>
              <w:bottom w:val="single" w:sz="4" w:space="0" w:color="auto"/>
              <w:right w:val="single" w:sz="4" w:space="0" w:color="auto"/>
            </w:tcBorders>
          </w:tcPr>
          <w:p w14:paraId="26D6624F" w14:textId="77777777" w:rsidR="00E6231E" w:rsidRPr="00E6231E" w:rsidRDefault="00E6231E" w:rsidP="00E6231E">
            <w:pPr>
              <w:jc w:val="center"/>
              <w:rPr>
                <w:sz w:val="26"/>
                <w:szCs w:val="26"/>
              </w:rPr>
            </w:pPr>
          </w:p>
        </w:tc>
        <w:tc>
          <w:tcPr>
            <w:tcW w:w="3092" w:type="dxa"/>
            <w:tcBorders>
              <w:top w:val="single" w:sz="4" w:space="0" w:color="auto"/>
              <w:left w:val="single" w:sz="4" w:space="0" w:color="auto"/>
              <w:bottom w:val="single" w:sz="4" w:space="0" w:color="auto"/>
              <w:right w:val="single" w:sz="4" w:space="0" w:color="auto"/>
            </w:tcBorders>
          </w:tcPr>
          <w:p w14:paraId="09862767" w14:textId="77777777" w:rsidR="00E6231E" w:rsidRPr="00E6231E" w:rsidRDefault="00E6231E" w:rsidP="00E6231E">
            <w:pPr>
              <w:jc w:val="both"/>
              <w:rPr>
                <w:b/>
                <w:sz w:val="26"/>
                <w:szCs w:val="26"/>
              </w:rPr>
            </w:pPr>
            <w:r w:rsidRPr="00E6231E">
              <w:rPr>
                <w:b/>
                <w:sz w:val="26"/>
                <w:szCs w:val="26"/>
              </w:rPr>
              <w:t>ИТОГО:</w:t>
            </w:r>
          </w:p>
        </w:tc>
        <w:tc>
          <w:tcPr>
            <w:tcW w:w="1733" w:type="dxa"/>
            <w:tcBorders>
              <w:top w:val="single" w:sz="4" w:space="0" w:color="auto"/>
              <w:left w:val="single" w:sz="4" w:space="0" w:color="auto"/>
              <w:bottom w:val="single" w:sz="4" w:space="0" w:color="auto"/>
              <w:right w:val="single" w:sz="4" w:space="0" w:color="auto"/>
            </w:tcBorders>
            <w:vAlign w:val="center"/>
          </w:tcPr>
          <w:p w14:paraId="7AA23E75" w14:textId="77777777" w:rsidR="00E6231E" w:rsidRPr="00E6231E" w:rsidRDefault="00E6231E" w:rsidP="00E6231E">
            <w:pPr>
              <w:jc w:val="center"/>
              <w:rPr>
                <w:sz w:val="26"/>
                <w:szCs w:val="26"/>
              </w:rPr>
            </w:pPr>
          </w:p>
        </w:tc>
        <w:tc>
          <w:tcPr>
            <w:tcW w:w="1564" w:type="dxa"/>
            <w:tcBorders>
              <w:top w:val="single" w:sz="4" w:space="0" w:color="auto"/>
              <w:left w:val="single" w:sz="4" w:space="0" w:color="auto"/>
              <w:bottom w:val="single" w:sz="4" w:space="0" w:color="auto"/>
              <w:right w:val="single" w:sz="4" w:space="0" w:color="auto"/>
            </w:tcBorders>
          </w:tcPr>
          <w:p w14:paraId="3D42F681" w14:textId="77777777" w:rsidR="00E6231E" w:rsidRPr="00E6231E" w:rsidRDefault="00E6231E" w:rsidP="00E6231E">
            <w:pPr>
              <w:rPr>
                <w:sz w:val="26"/>
                <w:szCs w:val="26"/>
              </w:rPr>
            </w:pPr>
          </w:p>
        </w:tc>
        <w:tc>
          <w:tcPr>
            <w:tcW w:w="2830" w:type="dxa"/>
            <w:tcBorders>
              <w:top w:val="single" w:sz="4" w:space="0" w:color="auto"/>
              <w:left w:val="single" w:sz="4" w:space="0" w:color="auto"/>
              <w:bottom w:val="single" w:sz="4" w:space="0" w:color="auto"/>
              <w:right w:val="single" w:sz="4" w:space="0" w:color="auto"/>
            </w:tcBorders>
          </w:tcPr>
          <w:p w14:paraId="4CF79133" w14:textId="77777777" w:rsidR="00E6231E" w:rsidRPr="00E6231E" w:rsidRDefault="00E6231E" w:rsidP="00E6231E">
            <w:pPr>
              <w:jc w:val="center"/>
              <w:rPr>
                <w:b/>
                <w:sz w:val="26"/>
                <w:szCs w:val="26"/>
              </w:rPr>
            </w:pPr>
            <w:r w:rsidRPr="00E6231E">
              <w:rPr>
                <w:b/>
                <w:sz w:val="26"/>
                <w:szCs w:val="26"/>
              </w:rPr>
              <w:t>10130</w:t>
            </w:r>
          </w:p>
        </w:tc>
      </w:tr>
    </w:tbl>
    <w:p w14:paraId="5DDFBBA4" w14:textId="77777777" w:rsidR="00E6231E" w:rsidRPr="00E6231E" w:rsidRDefault="00E6231E" w:rsidP="00E6231E"/>
    <w:p w14:paraId="6B2E6748" w14:textId="77777777" w:rsidR="00E6231E" w:rsidRPr="001E689C" w:rsidRDefault="00E6231E" w:rsidP="001E689C">
      <w:pPr>
        <w:tabs>
          <w:tab w:val="num" w:pos="1560"/>
        </w:tabs>
        <w:ind w:left="142" w:firstLine="567"/>
        <w:jc w:val="center"/>
        <w:outlineLvl w:val="0"/>
        <w:rPr>
          <w:b/>
          <w:sz w:val="28"/>
          <w:szCs w:val="28"/>
        </w:rPr>
      </w:pPr>
      <w:bookmarkStart w:id="52" w:name="_Toc43376298"/>
      <w:r w:rsidRPr="001E689C">
        <w:rPr>
          <w:b/>
          <w:sz w:val="28"/>
          <w:szCs w:val="28"/>
        </w:rPr>
        <w:t>3.6.1.2. Канализация</w:t>
      </w:r>
      <w:bookmarkEnd w:id="52"/>
    </w:p>
    <w:p w14:paraId="6E3D13CA" w14:textId="77777777" w:rsidR="00E6231E" w:rsidRPr="00E6231E" w:rsidRDefault="00E6231E" w:rsidP="00E6231E">
      <w:pPr>
        <w:rPr>
          <w:lang w:eastAsia="ar-SA"/>
        </w:rPr>
      </w:pPr>
    </w:p>
    <w:p w14:paraId="382D161C" w14:textId="77777777" w:rsidR="001E689C" w:rsidRDefault="00E6231E" w:rsidP="001E689C">
      <w:pPr>
        <w:ind w:firstLine="709"/>
        <w:jc w:val="both"/>
        <w:rPr>
          <w:sz w:val="28"/>
          <w:szCs w:val="24"/>
        </w:rPr>
      </w:pPr>
      <w:r w:rsidRPr="00E6231E">
        <w:rPr>
          <w:sz w:val="28"/>
          <w:szCs w:val="24"/>
        </w:rPr>
        <w:t>Схема хозяйственно-бытовой канализации г. Крымска разработана в соответствии с генеральным планом, заданием архитектурно-планировочной мастерской с учетом степени благоус</w:t>
      </w:r>
      <w:r w:rsidR="001E689C">
        <w:rPr>
          <w:sz w:val="28"/>
          <w:szCs w:val="24"/>
        </w:rPr>
        <w:t>тройства планируемой застройки.</w:t>
      </w:r>
    </w:p>
    <w:p w14:paraId="34B5EF0A" w14:textId="77777777" w:rsidR="001E689C" w:rsidRDefault="001E689C" w:rsidP="001E689C">
      <w:pPr>
        <w:ind w:firstLine="709"/>
        <w:jc w:val="both"/>
        <w:rPr>
          <w:sz w:val="28"/>
          <w:szCs w:val="24"/>
        </w:rPr>
      </w:pPr>
    </w:p>
    <w:p w14:paraId="42A01552" w14:textId="77777777" w:rsidR="00E6231E" w:rsidRPr="001E689C" w:rsidRDefault="00E6231E" w:rsidP="001E689C">
      <w:pPr>
        <w:ind w:firstLine="709"/>
        <w:jc w:val="both"/>
        <w:rPr>
          <w:sz w:val="28"/>
          <w:szCs w:val="24"/>
        </w:rPr>
      </w:pPr>
      <w:r w:rsidRPr="00E6231E">
        <w:rPr>
          <w:b/>
          <w:sz w:val="28"/>
          <w:szCs w:val="28"/>
        </w:rPr>
        <w:t>Существующая канализация</w:t>
      </w:r>
    </w:p>
    <w:p w14:paraId="125EB798" w14:textId="77777777" w:rsidR="00E6231E" w:rsidRPr="00E6231E" w:rsidRDefault="00E6231E" w:rsidP="00E6231E"/>
    <w:p w14:paraId="56B5FCA9" w14:textId="77777777" w:rsidR="00E6231E" w:rsidRPr="00E6231E" w:rsidRDefault="00E6231E" w:rsidP="00E6231E">
      <w:pPr>
        <w:ind w:firstLine="709"/>
        <w:jc w:val="both"/>
        <w:rPr>
          <w:sz w:val="28"/>
          <w:szCs w:val="24"/>
        </w:rPr>
      </w:pPr>
      <w:r w:rsidRPr="00E6231E">
        <w:rPr>
          <w:sz w:val="28"/>
          <w:szCs w:val="24"/>
        </w:rPr>
        <w:t xml:space="preserve">Существующая система канализации  включает в себя следующие объекты: 9 районных перекачивающих канализационных насосных станций с установленной общей мощностью </w:t>
      </w:r>
      <w:r w:rsidRPr="00E6231E">
        <w:rPr>
          <w:sz w:val="28"/>
          <w:szCs w:val="24"/>
          <w:lang w:val="en-US"/>
        </w:rPr>
        <w:t>N</w:t>
      </w:r>
      <w:r w:rsidRPr="00E6231E">
        <w:rPr>
          <w:sz w:val="28"/>
          <w:szCs w:val="24"/>
        </w:rPr>
        <w:t>=3195,0 кВт, канализационные сети общей протяженностью 49 км, из разных материалов труб: сталь, керамика, чугун, ж/бетон.</w:t>
      </w:r>
    </w:p>
    <w:p w14:paraId="1EAAD350" w14:textId="77777777" w:rsidR="00E6231E" w:rsidRPr="00E6231E" w:rsidRDefault="00E6231E" w:rsidP="00E6231E">
      <w:pPr>
        <w:ind w:firstLine="709"/>
        <w:jc w:val="both"/>
        <w:rPr>
          <w:sz w:val="28"/>
          <w:szCs w:val="24"/>
        </w:rPr>
      </w:pPr>
      <w:r w:rsidRPr="00E6231E">
        <w:rPr>
          <w:sz w:val="28"/>
          <w:szCs w:val="24"/>
        </w:rPr>
        <w:lastRenderedPageBreak/>
        <w:t>В г. Крымске имеются очистные канализационные сооружения производительностью 45,0 тыс. м</w:t>
      </w:r>
      <w:r w:rsidRPr="00E6231E">
        <w:rPr>
          <w:sz w:val="28"/>
          <w:szCs w:val="24"/>
          <w:vertAlign w:val="superscript"/>
        </w:rPr>
        <w:t>3</w:t>
      </w:r>
      <w:r w:rsidRPr="00E6231E">
        <w:rPr>
          <w:sz w:val="28"/>
          <w:szCs w:val="24"/>
        </w:rPr>
        <w:t xml:space="preserve">/сутки (проектная мощность). </w:t>
      </w:r>
    </w:p>
    <w:p w14:paraId="1A795777" w14:textId="77777777" w:rsidR="00E6231E" w:rsidRPr="00E6231E" w:rsidRDefault="00E6231E" w:rsidP="00E6231E">
      <w:pPr>
        <w:ind w:firstLine="709"/>
        <w:jc w:val="both"/>
        <w:rPr>
          <w:sz w:val="28"/>
          <w:szCs w:val="24"/>
        </w:rPr>
      </w:pPr>
      <w:r w:rsidRPr="00E6231E">
        <w:rPr>
          <w:sz w:val="28"/>
          <w:szCs w:val="24"/>
        </w:rPr>
        <w:t>Расход сточных вод на 2013г. составляет 6,50 тыс. м</w:t>
      </w:r>
      <w:r w:rsidRPr="00E6231E">
        <w:rPr>
          <w:sz w:val="28"/>
          <w:szCs w:val="24"/>
          <w:vertAlign w:val="superscript"/>
        </w:rPr>
        <w:t>3</w:t>
      </w:r>
      <w:r w:rsidRPr="00E6231E">
        <w:rPr>
          <w:sz w:val="28"/>
          <w:szCs w:val="24"/>
        </w:rPr>
        <w:t>/сутки.</w:t>
      </w:r>
    </w:p>
    <w:p w14:paraId="3C1D3AEF" w14:textId="77777777" w:rsidR="00E6231E" w:rsidRPr="00E6231E" w:rsidRDefault="00E6231E" w:rsidP="00E6231E">
      <w:pPr>
        <w:ind w:firstLine="709"/>
        <w:jc w:val="both"/>
        <w:rPr>
          <w:sz w:val="28"/>
          <w:szCs w:val="24"/>
        </w:rPr>
      </w:pPr>
      <w:r w:rsidRPr="00E6231E">
        <w:rPr>
          <w:sz w:val="28"/>
          <w:szCs w:val="24"/>
        </w:rPr>
        <w:t xml:space="preserve">Очистка – механическая и полная биологическая. Место сброса очищенных стоков – Сбросной канал Варнавинского водохранилища. </w:t>
      </w:r>
    </w:p>
    <w:p w14:paraId="486AC056" w14:textId="77777777" w:rsidR="00E6231E" w:rsidRPr="00E6231E" w:rsidRDefault="00E6231E" w:rsidP="00E6231E">
      <w:pPr>
        <w:ind w:firstLine="709"/>
        <w:jc w:val="both"/>
        <w:rPr>
          <w:sz w:val="28"/>
          <w:szCs w:val="24"/>
        </w:rPr>
      </w:pPr>
      <w:r w:rsidRPr="00E6231E">
        <w:rPr>
          <w:sz w:val="28"/>
          <w:szCs w:val="24"/>
        </w:rPr>
        <w:t>Процент обеспеченности жилищного фонда канализацией – 34%.</w:t>
      </w:r>
    </w:p>
    <w:p w14:paraId="42617118" w14:textId="77777777" w:rsidR="00E6231E" w:rsidRPr="00E6231E" w:rsidRDefault="00E6231E" w:rsidP="00E6231E">
      <w:pPr>
        <w:ind w:firstLine="709"/>
        <w:jc w:val="both"/>
        <w:rPr>
          <w:sz w:val="28"/>
          <w:szCs w:val="24"/>
        </w:rPr>
      </w:pPr>
      <w:r w:rsidRPr="00E6231E">
        <w:rPr>
          <w:sz w:val="28"/>
          <w:szCs w:val="24"/>
        </w:rPr>
        <w:t xml:space="preserve">Очистные сооружения расположены на северо-востоке г. Крымска. </w:t>
      </w:r>
    </w:p>
    <w:p w14:paraId="2F3C74FF" w14:textId="77777777" w:rsidR="00E6231E" w:rsidRPr="00E6231E" w:rsidRDefault="00E6231E" w:rsidP="00E6231E">
      <w:pPr>
        <w:spacing w:line="288" w:lineRule="auto"/>
        <w:ind w:firstLine="709"/>
        <w:jc w:val="both"/>
        <w:rPr>
          <w:sz w:val="28"/>
          <w:szCs w:val="24"/>
          <w:lang w:eastAsia="ar-SA"/>
        </w:rPr>
      </w:pPr>
      <w:r w:rsidRPr="00E6231E">
        <w:rPr>
          <w:sz w:val="28"/>
          <w:szCs w:val="28"/>
        </w:rPr>
        <w:t xml:space="preserve">В х. Верхнеадагум </w:t>
      </w:r>
      <w:r w:rsidRPr="00E6231E">
        <w:rPr>
          <w:sz w:val="28"/>
          <w:szCs w:val="24"/>
          <w:lang w:eastAsia="ar-SA"/>
        </w:rPr>
        <w:t>централизованной канализации нет, население пользуется дворовыми уборными.</w:t>
      </w:r>
    </w:p>
    <w:p w14:paraId="3D6114DB" w14:textId="77777777" w:rsidR="00E6231E" w:rsidRPr="00E6231E" w:rsidRDefault="00E6231E" w:rsidP="00E6231E">
      <w:pPr>
        <w:spacing w:before="240" w:after="60"/>
        <w:ind w:right="-142"/>
        <w:jc w:val="center"/>
        <w:outlineLvl w:val="5"/>
        <w:rPr>
          <w:b/>
          <w:sz w:val="28"/>
          <w:szCs w:val="28"/>
        </w:rPr>
      </w:pPr>
      <w:r w:rsidRPr="00E6231E">
        <w:rPr>
          <w:b/>
          <w:sz w:val="28"/>
          <w:szCs w:val="28"/>
        </w:rPr>
        <w:t>Проектируемая канализация</w:t>
      </w:r>
    </w:p>
    <w:p w14:paraId="5069F491" w14:textId="77777777" w:rsidR="00E6231E" w:rsidRPr="00E6231E" w:rsidRDefault="00E6231E" w:rsidP="00E6231E"/>
    <w:p w14:paraId="0BD844CE" w14:textId="77777777" w:rsidR="00E6231E" w:rsidRPr="00E6231E" w:rsidRDefault="00E6231E" w:rsidP="00E6231E">
      <w:pPr>
        <w:ind w:firstLine="709"/>
        <w:jc w:val="both"/>
        <w:rPr>
          <w:sz w:val="28"/>
          <w:szCs w:val="24"/>
        </w:rPr>
      </w:pPr>
      <w:r w:rsidRPr="00E6231E">
        <w:rPr>
          <w:sz w:val="28"/>
          <w:szCs w:val="24"/>
        </w:rPr>
        <w:t>Расчетные расходы сточных вод определены по планируемому количеству населения и степени благоустройства жилой застройки центральной части города согласно архитектурно-планировочной части проекта в соответствии с требованиями СНиП 2.04.03-85* с учетом существующей застройки г. Крымска.</w:t>
      </w:r>
    </w:p>
    <w:p w14:paraId="02D45C6B" w14:textId="77777777" w:rsidR="00E6231E" w:rsidRPr="00E6231E" w:rsidRDefault="00E6231E" w:rsidP="00E6231E">
      <w:pPr>
        <w:ind w:firstLine="709"/>
        <w:jc w:val="both"/>
        <w:rPr>
          <w:sz w:val="28"/>
          <w:szCs w:val="24"/>
        </w:rPr>
      </w:pPr>
      <w:r w:rsidRPr="00E6231E">
        <w:rPr>
          <w:sz w:val="28"/>
          <w:szCs w:val="24"/>
        </w:rPr>
        <w:t>Расход стоков составляет:</w:t>
      </w:r>
    </w:p>
    <w:p w14:paraId="27EA3696" w14:textId="77777777" w:rsidR="00E6231E" w:rsidRPr="00E6231E" w:rsidRDefault="00E6231E" w:rsidP="00E6231E">
      <w:pPr>
        <w:ind w:firstLine="709"/>
        <w:jc w:val="both"/>
        <w:rPr>
          <w:sz w:val="28"/>
        </w:rPr>
      </w:pPr>
      <w:r w:rsidRPr="00E6231E">
        <w:rPr>
          <w:sz w:val="28"/>
        </w:rPr>
        <w:t>по г. Крымск</w:t>
      </w:r>
      <w:r w:rsidRPr="00E6231E">
        <w:rPr>
          <w:sz w:val="28"/>
          <w:szCs w:val="28"/>
        </w:rPr>
        <w:t>у:</w:t>
      </w:r>
    </w:p>
    <w:p w14:paraId="5F3CD76F" w14:textId="77777777" w:rsidR="00E6231E" w:rsidRPr="00E6231E" w:rsidRDefault="00E6231E" w:rsidP="00E6231E">
      <w:pPr>
        <w:numPr>
          <w:ilvl w:val="0"/>
          <w:numId w:val="13"/>
        </w:numPr>
        <w:tabs>
          <w:tab w:val="clear" w:pos="0"/>
          <w:tab w:val="left" w:pos="1069"/>
          <w:tab w:val="num" w:pos="1429"/>
        </w:tabs>
        <w:suppressAutoHyphens/>
        <w:ind w:left="1069" w:hanging="360"/>
        <w:rPr>
          <w:sz w:val="28"/>
          <w:szCs w:val="28"/>
        </w:rPr>
      </w:pPr>
      <w:r w:rsidRPr="00E6231E">
        <w:rPr>
          <w:sz w:val="28"/>
        </w:rPr>
        <w:t>на современное состояние</w:t>
      </w:r>
      <w:r w:rsidRPr="00E6231E">
        <w:rPr>
          <w:sz w:val="28"/>
          <w:szCs w:val="28"/>
        </w:rPr>
        <w:t xml:space="preserve">. </w:t>
      </w:r>
      <w:r w:rsidRPr="00E6231E">
        <w:rPr>
          <w:sz w:val="28"/>
          <w:szCs w:val="28"/>
          <w:lang w:val="en-US"/>
        </w:rPr>
        <w:t>Q</w:t>
      </w:r>
      <w:r w:rsidRPr="00E6231E">
        <w:rPr>
          <w:sz w:val="28"/>
          <w:szCs w:val="28"/>
        </w:rPr>
        <w:t>=13462,0 м</w:t>
      </w:r>
      <w:r w:rsidRPr="00E6231E">
        <w:rPr>
          <w:sz w:val="28"/>
          <w:szCs w:val="28"/>
          <w:vertAlign w:val="superscript"/>
        </w:rPr>
        <w:t>3</w:t>
      </w:r>
      <w:r w:rsidRPr="00E6231E">
        <w:rPr>
          <w:sz w:val="28"/>
          <w:szCs w:val="28"/>
        </w:rPr>
        <w:t>/сут;</w:t>
      </w:r>
    </w:p>
    <w:p w14:paraId="3C219DFB" w14:textId="77777777" w:rsidR="00E6231E" w:rsidRPr="00E6231E" w:rsidRDefault="00E6231E" w:rsidP="00E6231E">
      <w:pPr>
        <w:numPr>
          <w:ilvl w:val="0"/>
          <w:numId w:val="13"/>
        </w:numPr>
        <w:tabs>
          <w:tab w:val="clear" w:pos="0"/>
          <w:tab w:val="left" w:pos="1069"/>
          <w:tab w:val="num" w:pos="1429"/>
        </w:tabs>
        <w:suppressAutoHyphens/>
        <w:ind w:left="1069" w:hanging="360"/>
        <w:jc w:val="both"/>
        <w:rPr>
          <w:sz w:val="28"/>
        </w:rPr>
      </w:pPr>
      <w:r w:rsidRPr="00E6231E">
        <w:rPr>
          <w:sz w:val="28"/>
        </w:rPr>
        <w:t xml:space="preserve">на расчетный срок </w:t>
      </w:r>
      <w:r w:rsidRPr="00E6231E">
        <w:rPr>
          <w:sz w:val="28"/>
          <w:lang w:val="en-US"/>
        </w:rPr>
        <w:t>Q</w:t>
      </w:r>
      <w:r w:rsidRPr="00E6231E">
        <w:rPr>
          <w:sz w:val="28"/>
        </w:rPr>
        <w:t>=30931,0 м</w:t>
      </w:r>
      <w:r w:rsidRPr="00E6231E">
        <w:rPr>
          <w:sz w:val="28"/>
          <w:vertAlign w:val="superscript"/>
        </w:rPr>
        <w:t>3</w:t>
      </w:r>
      <w:r w:rsidRPr="00E6231E">
        <w:rPr>
          <w:sz w:val="28"/>
        </w:rPr>
        <w:t xml:space="preserve">/сут. </w:t>
      </w:r>
    </w:p>
    <w:p w14:paraId="70B68C29" w14:textId="77777777" w:rsidR="00E6231E" w:rsidRPr="00E6231E" w:rsidRDefault="00E6231E" w:rsidP="00E6231E">
      <w:pPr>
        <w:suppressAutoHyphens/>
        <w:ind w:left="709"/>
        <w:jc w:val="both"/>
        <w:rPr>
          <w:sz w:val="28"/>
        </w:rPr>
      </w:pPr>
      <w:r w:rsidRPr="00E6231E">
        <w:rPr>
          <w:sz w:val="28"/>
        </w:rPr>
        <w:t>по п. Верхнеадагуму:</w:t>
      </w:r>
    </w:p>
    <w:p w14:paraId="262BE2E7" w14:textId="77777777" w:rsidR="00E6231E" w:rsidRPr="00E6231E" w:rsidRDefault="00E6231E" w:rsidP="00E6231E">
      <w:pPr>
        <w:numPr>
          <w:ilvl w:val="0"/>
          <w:numId w:val="13"/>
        </w:numPr>
        <w:tabs>
          <w:tab w:val="clear" w:pos="0"/>
          <w:tab w:val="left" w:pos="1069"/>
          <w:tab w:val="num" w:pos="1429"/>
        </w:tabs>
        <w:suppressAutoHyphens/>
        <w:ind w:left="1069" w:hanging="360"/>
        <w:rPr>
          <w:sz w:val="28"/>
          <w:szCs w:val="28"/>
        </w:rPr>
      </w:pPr>
      <w:r w:rsidRPr="00E6231E">
        <w:rPr>
          <w:sz w:val="28"/>
        </w:rPr>
        <w:t xml:space="preserve">на современное состояние </w:t>
      </w:r>
      <w:r w:rsidRPr="00E6231E">
        <w:rPr>
          <w:sz w:val="28"/>
          <w:szCs w:val="28"/>
          <w:lang w:val="en-US"/>
        </w:rPr>
        <w:t>Q</w:t>
      </w:r>
      <w:r w:rsidRPr="00E6231E">
        <w:rPr>
          <w:sz w:val="28"/>
          <w:szCs w:val="28"/>
        </w:rPr>
        <w:t>=30,51 м</w:t>
      </w:r>
      <w:r w:rsidRPr="00E6231E">
        <w:rPr>
          <w:sz w:val="28"/>
          <w:szCs w:val="28"/>
          <w:vertAlign w:val="superscript"/>
        </w:rPr>
        <w:t>3</w:t>
      </w:r>
      <w:r w:rsidRPr="00E6231E">
        <w:rPr>
          <w:sz w:val="28"/>
          <w:szCs w:val="28"/>
        </w:rPr>
        <w:t>/сут.;</w:t>
      </w:r>
    </w:p>
    <w:p w14:paraId="7CAC81DE" w14:textId="77777777" w:rsidR="00E6231E" w:rsidRPr="00E6231E" w:rsidRDefault="00E6231E" w:rsidP="00E6231E">
      <w:pPr>
        <w:numPr>
          <w:ilvl w:val="0"/>
          <w:numId w:val="13"/>
        </w:numPr>
        <w:tabs>
          <w:tab w:val="clear" w:pos="0"/>
          <w:tab w:val="left" w:pos="1069"/>
          <w:tab w:val="num" w:pos="1429"/>
        </w:tabs>
        <w:suppressAutoHyphens/>
        <w:ind w:left="1069" w:hanging="360"/>
        <w:jc w:val="both"/>
        <w:rPr>
          <w:sz w:val="28"/>
        </w:rPr>
      </w:pPr>
      <w:r w:rsidRPr="00E6231E">
        <w:rPr>
          <w:sz w:val="28"/>
        </w:rPr>
        <w:t xml:space="preserve">на расчетный срок </w:t>
      </w:r>
      <w:r w:rsidRPr="00E6231E">
        <w:rPr>
          <w:sz w:val="28"/>
          <w:lang w:val="en-US"/>
        </w:rPr>
        <w:t>Q</w:t>
      </w:r>
      <w:r w:rsidRPr="00E6231E">
        <w:rPr>
          <w:sz w:val="28"/>
        </w:rPr>
        <w:t>=102,96 м</w:t>
      </w:r>
      <w:r w:rsidRPr="00E6231E">
        <w:rPr>
          <w:sz w:val="28"/>
          <w:vertAlign w:val="superscript"/>
        </w:rPr>
        <w:t>3</w:t>
      </w:r>
      <w:r w:rsidRPr="00E6231E">
        <w:rPr>
          <w:sz w:val="28"/>
        </w:rPr>
        <w:t>/сут.</w:t>
      </w:r>
    </w:p>
    <w:p w14:paraId="00FF2C92" w14:textId="77777777" w:rsidR="00E6231E" w:rsidRPr="00E6231E" w:rsidRDefault="00E6231E" w:rsidP="00E6231E">
      <w:pPr>
        <w:ind w:firstLine="709"/>
        <w:jc w:val="both"/>
        <w:rPr>
          <w:sz w:val="28"/>
          <w:szCs w:val="24"/>
        </w:rPr>
      </w:pPr>
      <w:r w:rsidRPr="00E6231E">
        <w:rPr>
          <w:sz w:val="28"/>
          <w:szCs w:val="24"/>
        </w:rPr>
        <w:t>Схема канализации определена рельефом местности и планируемой застройкой.</w:t>
      </w:r>
    </w:p>
    <w:p w14:paraId="585D8786" w14:textId="77777777" w:rsidR="00E6231E" w:rsidRPr="00E6231E" w:rsidRDefault="00E6231E" w:rsidP="00E6231E">
      <w:pPr>
        <w:ind w:firstLine="709"/>
        <w:jc w:val="both"/>
        <w:rPr>
          <w:sz w:val="28"/>
          <w:szCs w:val="24"/>
        </w:rPr>
      </w:pPr>
      <w:r w:rsidRPr="00E6231E">
        <w:rPr>
          <w:sz w:val="28"/>
          <w:szCs w:val="24"/>
        </w:rPr>
        <w:t>С учетом инженерной подготовки территории проектом канализации в г. Крымске с целью уменьшения глубины заложения канализационных сетей запроектированы канализационные насосные станции перекачки в количестве 27 штук.</w:t>
      </w:r>
    </w:p>
    <w:p w14:paraId="1724F926" w14:textId="77777777" w:rsidR="00E6231E" w:rsidRPr="00E6231E" w:rsidRDefault="00E6231E" w:rsidP="00E6231E">
      <w:pPr>
        <w:ind w:firstLine="709"/>
        <w:jc w:val="both"/>
        <w:rPr>
          <w:sz w:val="28"/>
          <w:szCs w:val="24"/>
        </w:rPr>
      </w:pPr>
      <w:r w:rsidRPr="00E6231E">
        <w:rPr>
          <w:sz w:val="28"/>
          <w:szCs w:val="24"/>
        </w:rPr>
        <w:t xml:space="preserve">Канализационные стоки самотечной сетью канализации отводятся в приемные резервуары проектируемых насосных станций перекачки и по напорным коллекторам в две нитки перекачиваются через камеру гашения на существующие очистные сооружения канализации. </w:t>
      </w:r>
    </w:p>
    <w:p w14:paraId="0076E11A" w14:textId="77777777" w:rsidR="00E6231E" w:rsidRPr="00E6231E" w:rsidRDefault="00E6231E" w:rsidP="00E6231E">
      <w:pPr>
        <w:ind w:firstLine="709"/>
        <w:jc w:val="both"/>
        <w:rPr>
          <w:sz w:val="28"/>
          <w:szCs w:val="24"/>
        </w:rPr>
      </w:pPr>
      <w:r w:rsidRPr="00E6231E">
        <w:rPr>
          <w:sz w:val="28"/>
          <w:szCs w:val="24"/>
        </w:rPr>
        <w:t>КНС№13 перекачивает стоки из г. Крымска по двум напорным коллекторам 2Ø600мм на реконструируемые ОСК.</w:t>
      </w:r>
    </w:p>
    <w:p w14:paraId="6BA6620F" w14:textId="77777777" w:rsidR="00E6231E" w:rsidRPr="00E6231E" w:rsidRDefault="00E6231E" w:rsidP="00E6231E">
      <w:pPr>
        <w:ind w:firstLine="709"/>
        <w:jc w:val="both"/>
        <w:rPr>
          <w:sz w:val="28"/>
          <w:szCs w:val="24"/>
        </w:rPr>
      </w:pPr>
      <w:r w:rsidRPr="00E6231E">
        <w:rPr>
          <w:sz w:val="28"/>
          <w:szCs w:val="24"/>
        </w:rPr>
        <w:t>Стоки от микрорайона Северный КНС перекачивает по двум напорным коллекторам 2Ø450мм на реконструируемые ОСК.</w:t>
      </w:r>
    </w:p>
    <w:p w14:paraId="690CBB74" w14:textId="77777777" w:rsidR="00E6231E" w:rsidRPr="00E6231E" w:rsidRDefault="00E6231E" w:rsidP="00E6231E">
      <w:pPr>
        <w:ind w:firstLine="709"/>
        <w:jc w:val="both"/>
        <w:rPr>
          <w:sz w:val="28"/>
          <w:szCs w:val="24"/>
        </w:rPr>
      </w:pPr>
      <w:r w:rsidRPr="00E6231E">
        <w:rPr>
          <w:sz w:val="28"/>
          <w:szCs w:val="24"/>
        </w:rPr>
        <w:t>Согласно техническим условиям существующие очистные сооружения имеют пропускную способность 45,00 тыс. м</w:t>
      </w:r>
      <w:r w:rsidRPr="00E6231E">
        <w:rPr>
          <w:sz w:val="28"/>
          <w:szCs w:val="24"/>
          <w:vertAlign w:val="superscript"/>
        </w:rPr>
        <w:t>3</w:t>
      </w:r>
      <w:r w:rsidRPr="00E6231E">
        <w:rPr>
          <w:sz w:val="28"/>
          <w:szCs w:val="24"/>
        </w:rPr>
        <w:t>/ сут.</w:t>
      </w:r>
    </w:p>
    <w:p w14:paraId="28804D00" w14:textId="77777777" w:rsidR="00E6231E" w:rsidRPr="00E6231E" w:rsidRDefault="00E6231E" w:rsidP="00E6231E">
      <w:pPr>
        <w:ind w:firstLine="709"/>
        <w:jc w:val="both"/>
        <w:rPr>
          <w:sz w:val="28"/>
          <w:szCs w:val="24"/>
        </w:rPr>
      </w:pPr>
      <w:r w:rsidRPr="00E6231E">
        <w:rPr>
          <w:sz w:val="28"/>
          <w:szCs w:val="24"/>
        </w:rPr>
        <w:t>Согласно расчету по проекту генплана количество стоков, поступающих на ОСК, составляет 30,931 тыс. м</w:t>
      </w:r>
      <w:r w:rsidRPr="00E6231E">
        <w:rPr>
          <w:sz w:val="28"/>
          <w:szCs w:val="24"/>
          <w:vertAlign w:val="superscript"/>
        </w:rPr>
        <w:t>3</w:t>
      </w:r>
      <w:r w:rsidRPr="00E6231E">
        <w:rPr>
          <w:sz w:val="28"/>
          <w:szCs w:val="24"/>
        </w:rPr>
        <w:t xml:space="preserve">/сут. В связи с тем, что ОСК </w:t>
      </w:r>
      <w:r w:rsidRPr="00E6231E">
        <w:rPr>
          <w:sz w:val="28"/>
          <w:szCs w:val="24"/>
        </w:rPr>
        <w:lastRenderedPageBreak/>
        <w:t>эксплуатировались на пропускную способность до 5,9 тыс. м</w:t>
      </w:r>
      <w:r w:rsidRPr="00E6231E">
        <w:rPr>
          <w:sz w:val="28"/>
          <w:szCs w:val="24"/>
          <w:vertAlign w:val="superscript"/>
        </w:rPr>
        <w:t>3</w:t>
      </w:r>
      <w:r w:rsidRPr="00E6231E">
        <w:rPr>
          <w:sz w:val="28"/>
          <w:szCs w:val="24"/>
        </w:rPr>
        <w:t>/сут, требуется реконструкция ОСК до расчетной мощности с модернизацией и переоснащением технологического оборудования.</w:t>
      </w:r>
    </w:p>
    <w:p w14:paraId="5D16B624" w14:textId="77777777" w:rsidR="00E6231E" w:rsidRPr="00E6231E" w:rsidRDefault="00E6231E" w:rsidP="00E6231E">
      <w:pPr>
        <w:ind w:left="142" w:firstLine="566"/>
        <w:jc w:val="both"/>
        <w:rPr>
          <w:sz w:val="28"/>
          <w:szCs w:val="24"/>
        </w:rPr>
      </w:pPr>
      <w:r w:rsidRPr="00E6231E">
        <w:rPr>
          <w:sz w:val="28"/>
          <w:szCs w:val="24"/>
        </w:rPr>
        <w:t>Сброс очищенных сточных вод принят в Сбросной канал Варнавинского водохранилища.</w:t>
      </w:r>
    </w:p>
    <w:p w14:paraId="4B56654F" w14:textId="77777777" w:rsidR="00E6231E" w:rsidRPr="00E6231E" w:rsidRDefault="00E6231E" w:rsidP="00E6231E">
      <w:pPr>
        <w:ind w:right="-142" w:firstLine="709"/>
        <w:jc w:val="both"/>
        <w:rPr>
          <w:sz w:val="28"/>
          <w:szCs w:val="24"/>
        </w:rPr>
      </w:pPr>
      <w:r w:rsidRPr="00E6231E">
        <w:rPr>
          <w:sz w:val="28"/>
          <w:szCs w:val="24"/>
        </w:rPr>
        <w:t>Канализационные стоки от жилья и общественных зданий х. Верхнеадагума, предлагается отводить в канализационную сеть города Крымска.</w:t>
      </w:r>
    </w:p>
    <w:p w14:paraId="4C79668F" w14:textId="77777777" w:rsidR="00E6231E" w:rsidRPr="00E6231E" w:rsidRDefault="00E6231E" w:rsidP="00E6231E">
      <w:pPr>
        <w:ind w:firstLine="709"/>
        <w:jc w:val="both"/>
        <w:rPr>
          <w:sz w:val="28"/>
          <w:szCs w:val="24"/>
        </w:rPr>
      </w:pPr>
      <w:r w:rsidRPr="00E6231E">
        <w:rPr>
          <w:sz w:val="28"/>
          <w:szCs w:val="24"/>
        </w:rPr>
        <w:t xml:space="preserve">Для очистки коммунальных и близких по составу сточных вод рекомендуются станции полной заводской готовности в контейнерно-блочном исполнении, имеющие сертификат соответствия. </w:t>
      </w:r>
    </w:p>
    <w:p w14:paraId="68605423" w14:textId="77777777" w:rsidR="00E6231E" w:rsidRPr="00E6231E" w:rsidRDefault="00E6231E" w:rsidP="00E6231E">
      <w:pPr>
        <w:ind w:firstLine="709"/>
        <w:jc w:val="both"/>
        <w:rPr>
          <w:sz w:val="28"/>
          <w:szCs w:val="24"/>
        </w:rPr>
      </w:pPr>
      <w:r w:rsidRPr="00E6231E">
        <w:rPr>
          <w:sz w:val="28"/>
          <w:szCs w:val="24"/>
        </w:rPr>
        <w:t>Технология должна быть разработана специально под жесткие природоохранные нормативы, размещение и эксплуатацию в зоне строгой санитарной охраны. Это позволяет достичь следующих показателей на стадии полной очистки (до параметров сброса в водоем рыбохозяйственного назначения 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веществ в воде водных объектов, имеющих рыбохозяйственное значение», ВНИРО, Москва, 1999г.).</w:t>
      </w:r>
    </w:p>
    <w:p w14:paraId="5288BAE6" w14:textId="77777777" w:rsidR="00E6231E" w:rsidRPr="00E6231E" w:rsidRDefault="00E6231E" w:rsidP="00E6231E">
      <w:pPr>
        <w:ind w:firstLine="709"/>
        <w:jc w:val="both"/>
        <w:rPr>
          <w:sz w:val="28"/>
          <w:szCs w:val="24"/>
        </w:rPr>
      </w:pPr>
      <w:r w:rsidRPr="00E6231E">
        <w:rPr>
          <w:sz w:val="28"/>
          <w:szCs w:val="24"/>
        </w:rPr>
        <w:t xml:space="preserve">ВВ        </w:t>
      </w:r>
      <w:r w:rsidRPr="00E6231E">
        <w:rPr>
          <w:sz w:val="28"/>
          <w:szCs w:val="24"/>
        </w:rPr>
        <w:tab/>
        <w:t>&lt;3мг/л;</w:t>
      </w:r>
    </w:p>
    <w:p w14:paraId="6276F0E1" w14:textId="77777777" w:rsidR="00E6231E" w:rsidRPr="00E6231E" w:rsidRDefault="00E6231E" w:rsidP="00E6231E">
      <w:pPr>
        <w:ind w:firstLine="709"/>
        <w:jc w:val="both"/>
        <w:rPr>
          <w:sz w:val="28"/>
          <w:szCs w:val="24"/>
        </w:rPr>
      </w:pPr>
      <w:r w:rsidRPr="00E6231E">
        <w:rPr>
          <w:sz w:val="28"/>
          <w:szCs w:val="24"/>
        </w:rPr>
        <w:t>БПК</w:t>
      </w:r>
      <w:r w:rsidRPr="00E6231E">
        <w:rPr>
          <w:sz w:val="28"/>
          <w:szCs w:val="24"/>
          <w:vertAlign w:val="subscript"/>
        </w:rPr>
        <w:t>пол</w:t>
      </w:r>
      <w:r w:rsidRPr="00E6231E">
        <w:rPr>
          <w:sz w:val="28"/>
          <w:szCs w:val="24"/>
        </w:rPr>
        <w:t xml:space="preserve">    </w:t>
      </w:r>
      <w:r w:rsidRPr="00E6231E">
        <w:rPr>
          <w:sz w:val="28"/>
          <w:szCs w:val="24"/>
        </w:rPr>
        <w:tab/>
        <w:t xml:space="preserve"> &lt;3мг/л;</w:t>
      </w:r>
    </w:p>
    <w:p w14:paraId="0803D417" w14:textId="77777777" w:rsidR="00E6231E" w:rsidRPr="00E6231E" w:rsidRDefault="00E6231E" w:rsidP="00E6231E">
      <w:pPr>
        <w:ind w:firstLine="709"/>
        <w:jc w:val="both"/>
        <w:rPr>
          <w:sz w:val="28"/>
          <w:szCs w:val="24"/>
        </w:rPr>
      </w:pPr>
      <w:r w:rsidRPr="00E6231E">
        <w:rPr>
          <w:sz w:val="28"/>
          <w:szCs w:val="24"/>
          <w:lang w:val="en-US"/>
        </w:rPr>
        <w:t>NH</w:t>
      </w:r>
      <w:r w:rsidRPr="00E6231E">
        <w:rPr>
          <w:sz w:val="28"/>
          <w:szCs w:val="24"/>
          <w:vertAlign w:val="subscript"/>
        </w:rPr>
        <w:t>4</w:t>
      </w:r>
      <w:r w:rsidRPr="00E6231E">
        <w:rPr>
          <w:sz w:val="28"/>
          <w:szCs w:val="24"/>
        </w:rPr>
        <w:t>→</w:t>
      </w:r>
      <w:r w:rsidRPr="00E6231E">
        <w:rPr>
          <w:sz w:val="28"/>
          <w:szCs w:val="24"/>
          <w:lang w:val="en-US"/>
        </w:rPr>
        <w:t>N</w:t>
      </w:r>
      <w:r w:rsidRPr="00E6231E">
        <w:rPr>
          <w:sz w:val="28"/>
          <w:szCs w:val="24"/>
        </w:rPr>
        <w:tab/>
        <w:t>&lt;0,4мг/л;</w:t>
      </w:r>
    </w:p>
    <w:p w14:paraId="15EC1C7F" w14:textId="77777777" w:rsidR="00E6231E" w:rsidRPr="00E6231E" w:rsidRDefault="00E6231E" w:rsidP="00E6231E">
      <w:pPr>
        <w:ind w:firstLine="709"/>
        <w:jc w:val="both"/>
        <w:rPr>
          <w:sz w:val="28"/>
          <w:szCs w:val="24"/>
        </w:rPr>
      </w:pPr>
      <w:r w:rsidRPr="00E6231E">
        <w:rPr>
          <w:sz w:val="28"/>
          <w:szCs w:val="24"/>
          <w:lang w:val="en-US"/>
        </w:rPr>
        <w:t>N</w:t>
      </w:r>
      <w:r w:rsidRPr="00E6231E">
        <w:rPr>
          <w:sz w:val="28"/>
          <w:szCs w:val="24"/>
        </w:rPr>
        <w:t>О</w:t>
      </w:r>
      <w:r w:rsidRPr="00E6231E">
        <w:rPr>
          <w:sz w:val="28"/>
          <w:szCs w:val="24"/>
          <w:vertAlign w:val="subscript"/>
        </w:rPr>
        <w:t>3</w:t>
      </w:r>
      <w:r w:rsidRPr="00E6231E">
        <w:rPr>
          <w:sz w:val="28"/>
          <w:szCs w:val="24"/>
        </w:rPr>
        <w:t>→</w:t>
      </w:r>
      <w:r w:rsidRPr="00E6231E">
        <w:rPr>
          <w:sz w:val="28"/>
          <w:szCs w:val="24"/>
          <w:lang w:val="en-US"/>
        </w:rPr>
        <w:t>N</w:t>
      </w:r>
      <w:r w:rsidRPr="00E6231E">
        <w:rPr>
          <w:sz w:val="28"/>
          <w:szCs w:val="24"/>
        </w:rPr>
        <w:tab/>
        <w:t>&lt;9,1мг/л.</w:t>
      </w:r>
    </w:p>
    <w:p w14:paraId="1E0DF913" w14:textId="77777777" w:rsidR="00E6231E" w:rsidRPr="00E6231E" w:rsidRDefault="00E6231E" w:rsidP="00E6231E">
      <w:pPr>
        <w:ind w:firstLine="709"/>
        <w:jc w:val="both"/>
        <w:rPr>
          <w:sz w:val="28"/>
          <w:szCs w:val="24"/>
        </w:rPr>
      </w:pPr>
      <w:r w:rsidRPr="00E6231E">
        <w:rPr>
          <w:sz w:val="28"/>
          <w:szCs w:val="24"/>
        </w:rPr>
        <w:t>Высокая степень очистки, а также полная биологическая дезинфекция стоков позволяет использовать очищенную воду для подачи в пруды рыбохозяйственного назначения. Все оборудование должно работать в заданном автоматическом режиме. Контейнерно-блочное решение позволяет применять установки в условиях сейсмически нестабильных зон.</w:t>
      </w:r>
    </w:p>
    <w:p w14:paraId="19190594" w14:textId="77777777" w:rsidR="00E6231E" w:rsidRPr="00E6231E" w:rsidRDefault="00E6231E" w:rsidP="00E6231E">
      <w:pPr>
        <w:tabs>
          <w:tab w:val="left" w:pos="9781"/>
        </w:tabs>
        <w:ind w:firstLine="709"/>
        <w:jc w:val="both"/>
        <w:rPr>
          <w:sz w:val="28"/>
          <w:szCs w:val="24"/>
        </w:rPr>
      </w:pPr>
      <w:r w:rsidRPr="00E6231E">
        <w:rPr>
          <w:sz w:val="28"/>
          <w:szCs w:val="24"/>
        </w:rPr>
        <w:t>Схема канализации состоит из следующих основных элементов:</w:t>
      </w:r>
    </w:p>
    <w:p w14:paraId="6FF7B0AA" w14:textId="77777777" w:rsidR="00E6231E" w:rsidRPr="00E6231E" w:rsidRDefault="00E6231E" w:rsidP="00E6231E">
      <w:pPr>
        <w:tabs>
          <w:tab w:val="left" w:pos="1069"/>
          <w:tab w:val="left" w:pos="9781"/>
        </w:tabs>
        <w:suppressAutoHyphens/>
        <w:ind w:firstLine="709"/>
        <w:jc w:val="both"/>
        <w:rPr>
          <w:sz w:val="28"/>
          <w:szCs w:val="24"/>
        </w:rPr>
      </w:pPr>
      <w:r w:rsidRPr="00E6231E">
        <w:rPr>
          <w:sz w:val="28"/>
          <w:szCs w:val="24"/>
        </w:rPr>
        <w:t>- подача сточных вод;</w:t>
      </w:r>
    </w:p>
    <w:p w14:paraId="0C4168EA" w14:textId="77777777" w:rsidR="00E6231E" w:rsidRPr="00E6231E" w:rsidRDefault="00E6231E" w:rsidP="00E6231E">
      <w:pPr>
        <w:tabs>
          <w:tab w:val="left" w:pos="1069"/>
          <w:tab w:val="left" w:pos="9781"/>
        </w:tabs>
        <w:suppressAutoHyphens/>
        <w:ind w:firstLine="709"/>
        <w:jc w:val="both"/>
        <w:rPr>
          <w:sz w:val="28"/>
          <w:szCs w:val="24"/>
        </w:rPr>
      </w:pPr>
      <w:r w:rsidRPr="00E6231E">
        <w:rPr>
          <w:sz w:val="28"/>
          <w:szCs w:val="24"/>
        </w:rPr>
        <w:t>- полная биологическая очистка стоков;</w:t>
      </w:r>
    </w:p>
    <w:p w14:paraId="446295ED" w14:textId="77777777" w:rsidR="00E6231E" w:rsidRPr="00E6231E" w:rsidRDefault="00E6231E" w:rsidP="00E6231E">
      <w:pPr>
        <w:ind w:left="142" w:firstLine="566"/>
        <w:jc w:val="both"/>
        <w:rPr>
          <w:sz w:val="28"/>
          <w:szCs w:val="24"/>
        </w:rPr>
      </w:pPr>
      <w:r w:rsidRPr="00E6231E">
        <w:rPr>
          <w:sz w:val="28"/>
          <w:szCs w:val="28"/>
        </w:rPr>
        <w:t xml:space="preserve">- сброс очищенных сточных вод </w:t>
      </w:r>
      <w:r w:rsidRPr="00E6231E">
        <w:rPr>
          <w:sz w:val="28"/>
          <w:szCs w:val="24"/>
        </w:rPr>
        <w:t>в Сбросной канал Варнавинского водохранилища.</w:t>
      </w:r>
    </w:p>
    <w:p w14:paraId="151E726D" w14:textId="77777777" w:rsidR="00E6231E" w:rsidRPr="00E6231E" w:rsidRDefault="00E6231E" w:rsidP="00E6231E">
      <w:pPr>
        <w:tabs>
          <w:tab w:val="left" w:pos="1069"/>
          <w:tab w:val="left" w:pos="9781"/>
        </w:tabs>
        <w:ind w:firstLine="709"/>
        <w:jc w:val="both"/>
        <w:rPr>
          <w:sz w:val="28"/>
          <w:szCs w:val="24"/>
        </w:rPr>
      </w:pPr>
      <w:r w:rsidRPr="00E6231E">
        <w:rPr>
          <w:sz w:val="28"/>
          <w:szCs w:val="24"/>
        </w:rPr>
        <w:t>Общая протяженность проектируемых канализационных сетей 96,4 км, в том числе самотечных – 80,4 км и напорных – 16,0 км.</w:t>
      </w:r>
    </w:p>
    <w:p w14:paraId="4C188475" w14:textId="77777777" w:rsidR="00E6231E" w:rsidRPr="00E6231E" w:rsidRDefault="00E6231E" w:rsidP="00E6231E">
      <w:pPr>
        <w:jc w:val="both"/>
        <w:rPr>
          <w:b/>
          <w:bCs/>
          <w:sz w:val="28"/>
          <w:szCs w:val="24"/>
        </w:rPr>
      </w:pPr>
    </w:p>
    <w:p w14:paraId="639E5392" w14:textId="77777777" w:rsidR="00E6231E" w:rsidRPr="00E6231E" w:rsidRDefault="00E6231E" w:rsidP="00E6231E">
      <w:pPr>
        <w:keepNext/>
        <w:ind w:firstLine="720"/>
        <w:jc w:val="center"/>
        <w:outlineLvl w:val="6"/>
        <w:rPr>
          <w:b/>
          <w:sz w:val="28"/>
          <w:szCs w:val="28"/>
        </w:rPr>
      </w:pPr>
      <w:r w:rsidRPr="00E6231E">
        <w:rPr>
          <w:b/>
          <w:sz w:val="28"/>
          <w:szCs w:val="28"/>
        </w:rPr>
        <w:t>Объем работ по канализации</w:t>
      </w:r>
    </w:p>
    <w:p w14:paraId="4BF8E46D" w14:textId="77777777" w:rsidR="00E6231E" w:rsidRPr="00E6231E" w:rsidRDefault="004E14E5" w:rsidP="00E6231E">
      <w:pPr>
        <w:ind w:right="-142" w:firstLine="567"/>
        <w:jc w:val="right"/>
        <w:rPr>
          <w:sz w:val="28"/>
          <w:szCs w:val="28"/>
        </w:rPr>
      </w:pPr>
      <w:r>
        <w:rPr>
          <w:sz w:val="28"/>
          <w:szCs w:val="28"/>
        </w:rPr>
        <w:t>Таблица 33</w:t>
      </w:r>
    </w:p>
    <w:tbl>
      <w:tblPr>
        <w:tblW w:w="9601" w:type="dxa"/>
        <w:tblInd w:w="146" w:type="dxa"/>
        <w:tblLook w:val="04A0" w:firstRow="1" w:lastRow="0" w:firstColumn="1" w:lastColumn="0" w:noHBand="0" w:noVBand="1"/>
      </w:tblPr>
      <w:tblGrid>
        <w:gridCol w:w="760"/>
        <w:gridCol w:w="4060"/>
        <w:gridCol w:w="1521"/>
        <w:gridCol w:w="1701"/>
        <w:gridCol w:w="1559"/>
      </w:tblGrid>
      <w:tr w:rsidR="00E6231E" w:rsidRPr="00E6231E" w14:paraId="4D514C6A" w14:textId="77777777" w:rsidTr="00E6231E">
        <w:trPr>
          <w:trHeight w:val="799"/>
          <w:tblHead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00204" w14:textId="77777777" w:rsidR="00E6231E" w:rsidRPr="00E6231E" w:rsidRDefault="00E6231E" w:rsidP="00E6231E">
            <w:pPr>
              <w:jc w:val="center"/>
              <w:rPr>
                <w:b/>
                <w:bCs/>
                <w:color w:val="000000"/>
                <w:sz w:val="24"/>
                <w:szCs w:val="24"/>
              </w:rPr>
            </w:pPr>
            <w:r w:rsidRPr="00E6231E">
              <w:rPr>
                <w:b/>
                <w:bCs/>
                <w:color w:val="000000"/>
                <w:sz w:val="24"/>
                <w:szCs w:val="24"/>
              </w:rPr>
              <w:t>№ п/п</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14:paraId="4C3A13D1" w14:textId="77777777" w:rsidR="00E6231E" w:rsidRPr="00E6231E" w:rsidRDefault="00E6231E" w:rsidP="00E6231E">
            <w:pPr>
              <w:jc w:val="center"/>
              <w:rPr>
                <w:b/>
                <w:bCs/>
                <w:color w:val="000000"/>
                <w:sz w:val="24"/>
                <w:szCs w:val="24"/>
              </w:rPr>
            </w:pPr>
            <w:r w:rsidRPr="00E6231E">
              <w:rPr>
                <w:b/>
                <w:bCs/>
                <w:color w:val="000000"/>
                <w:sz w:val="24"/>
                <w:szCs w:val="24"/>
              </w:rPr>
              <w:t>Наименование</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6B1713E3" w14:textId="77777777" w:rsidR="00E6231E" w:rsidRPr="00E6231E" w:rsidRDefault="00E6231E" w:rsidP="00E6231E">
            <w:pPr>
              <w:jc w:val="center"/>
              <w:rPr>
                <w:b/>
                <w:bCs/>
                <w:color w:val="000000"/>
                <w:sz w:val="24"/>
                <w:szCs w:val="24"/>
              </w:rPr>
            </w:pPr>
            <w:r w:rsidRPr="00E6231E">
              <w:rPr>
                <w:b/>
                <w:bCs/>
                <w:color w:val="000000"/>
                <w:sz w:val="24"/>
                <w:szCs w:val="24"/>
              </w:rPr>
              <w:t>Диаметр, мм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F62D8EF" w14:textId="77777777" w:rsidR="00E6231E" w:rsidRPr="00E6231E" w:rsidRDefault="00E6231E" w:rsidP="00E6231E">
            <w:pPr>
              <w:jc w:val="center"/>
              <w:rPr>
                <w:b/>
                <w:bCs/>
                <w:color w:val="000000"/>
                <w:sz w:val="24"/>
                <w:szCs w:val="24"/>
              </w:rPr>
            </w:pPr>
            <w:r w:rsidRPr="00E6231E">
              <w:rPr>
                <w:b/>
                <w:bCs/>
                <w:color w:val="000000"/>
                <w:sz w:val="24"/>
                <w:szCs w:val="24"/>
              </w:rPr>
              <w:t>Материал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293133" w14:textId="77777777" w:rsidR="00E6231E" w:rsidRPr="00E6231E" w:rsidRDefault="00E6231E" w:rsidP="00E6231E">
            <w:pPr>
              <w:jc w:val="center"/>
              <w:rPr>
                <w:b/>
                <w:bCs/>
                <w:color w:val="000000"/>
                <w:sz w:val="24"/>
                <w:szCs w:val="24"/>
              </w:rPr>
            </w:pPr>
            <w:r w:rsidRPr="00E6231E">
              <w:rPr>
                <w:b/>
                <w:bCs/>
                <w:color w:val="000000"/>
                <w:sz w:val="24"/>
                <w:szCs w:val="24"/>
              </w:rPr>
              <w:t>Расчетный срок кол-во, м, шт.</w:t>
            </w:r>
          </w:p>
        </w:tc>
      </w:tr>
      <w:tr w:rsidR="00E6231E" w:rsidRPr="00E6231E" w14:paraId="10F84697"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2ED6503" w14:textId="77777777" w:rsidR="00E6231E" w:rsidRPr="00E6231E" w:rsidRDefault="00E6231E" w:rsidP="00E6231E">
            <w:pPr>
              <w:jc w:val="center"/>
              <w:rPr>
                <w:color w:val="000000"/>
                <w:sz w:val="24"/>
                <w:szCs w:val="24"/>
              </w:rPr>
            </w:pPr>
            <w:r w:rsidRPr="00E6231E">
              <w:rPr>
                <w:color w:val="000000"/>
                <w:sz w:val="24"/>
                <w:szCs w:val="24"/>
              </w:rPr>
              <w:t>1</w:t>
            </w:r>
          </w:p>
        </w:tc>
        <w:tc>
          <w:tcPr>
            <w:tcW w:w="4060" w:type="dxa"/>
            <w:tcBorders>
              <w:top w:val="nil"/>
              <w:left w:val="nil"/>
              <w:bottom w:val="single" w:sz="4" w:space="0" w:color="auto"/>
              <w:right w:val="single" w:sz="4" w:space="0" w:color="auto"/>
            </w:tcBorders>
            <w:shd w:val="clear" w:color="auto" w:fill="auto"/>
            <w:vAlign w:val="center"/>
            <w:hideMark/>
          </w:tcPr>
          <w:p w14:paraId="2848EA26"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104B8747" w14:textId="77777777" w:rsidR="00E6231E" w:rsidRPr="00E6231E" w:rsidRDefault="00E6231E" w:rsidP="00E6231E">
            <w:pPr>
              <w:jc w:val="center"/>
              <w:rPr>
                <w:color w:val="000000"/>
                <w:sz w:val="24"/>
                <w:szCs w:val="24"/>
              </w:rPr>
            </w:pPr>
            <w:r w:rsidRPr="00E6231E">
              <w:rPr>
                <w:color w:val="000000"/>
                <w:sz w:val="24"/>
                <w:szCs w:val="24"/>
              </w:rPr>
              <w:t>200</w:t>
            </w:r>
          </w:p>
        </w:tc>
        <w:tc>
          <w:tcPr>
            <w:tcW w:w="1701" w:type="dxa"/>
            <w:tcBorders>
              <w:top w:val="nil"/>
              <w:left w:val="nil"/>
              <w:bottom w:val="single" w:sz="4" w:space="0" w:color="auto"/>
              <w:right w:val="single" w:sz="4" w:space="0" w:color="auto"/>
            </w:tcBorders>
            <w:shd w:val="clear" w:color="auto" w:fill="auto"/>
            <w:vAlign w:val="center"/>
            <w:hideMark/>
          </w:tcPr>
          <w:p w14:paraId="3C916F9B"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32736BB8" w14:textId="77777777" w:rsidR="00E6231E" w:rsidRPr="00E6231E" w:rsidRDefault="00E6231E" w:rsidP="00E6231E">
            <w:pPr>
              <w:jc w:val="center"/>
              <w:rPr>
                <w:color w:val="000000"/>
                <w:sz w:val="24"/>
                <w:szCs w:val="24"/>
              </w:rPr>
            </w:pPr>
            <w:r w:rsidRPr="00E6231E">
              <w:rPr>
                <w:color w:val="000000"/>
                <w:sz w:val="24"/>
                <w:szCs w:val="24"/>
              </w:rPr>
              <w:t>37990</w:t>
            </w:r>
          </w:p>
        </w:tc>
      </w:tr>
      <w:tr w:rsidR="00E6231E" w:rsidRPr="00E6231E" w14:paraId="25F891D6"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FB8D30B" w14:textId="77777777" w:rsidR="00E6231E" w:rsidRPr="00E6231E" w:rsidRDefault="00E6231E" w:rsidP="00E6231E">
            <w:pPr>
              <w:jc w:val="center"/>
              <w:rPr>
                <w:color w:val="000000"/>
                <w:sz w:val="24"/>
                <w:szCs w:val="24"/>
              </w:rPr>
            </w:pPr>
            <w:r w:rsidRPr="00E6231E">
              <w:rPr>
                <w:color w:val="000000"/>
                <w:sz w:val="24"/>
                <w:szCs w:val="24"/>
              </w:rPr>
              <w:lastRenderedPageBreak/>
              <w:t>2</w:t>
            </w:r>
          </w:p>
        </w:tc>
        <w:tc>
          <w:tcPr>
            <w:tcW w:w="4060" w:type="dxa"/>
            <w:tcBorders>
              <w:top w:val="nil"/>
              <w:left w:val="nil"/>
              <w:bottom w:val="single" w:sz="4" w:space="0" w:color="auto"/>
              <w:right w:val="single" w:sz="4" w:space="0" w:color="auto"/>
            </w:tcBorders>
            <w:shd w:val="clear" w:color="auto" w:fill="auto"/>
            <w:vAlign w:val="center"/>
            <w:hideMark/>
          </w:tcPr>
          <w:p w14:paraId="10850BB7"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5B1F203B" w14:textId="77777777" w:rsidR="00E6231E" w:rsidRPr="00E6231E" w:rsidRDefault="00E6231E" w:rsidP="00E6231E">
            <w:pPr>
              <w:jc w:val="center"/>
              <w:rPr>
                <w:color w:val="000000"/>
                <w:sz w:val="24"/>
                <w:szCs w:val="24"/>
              </w:rPr>
            </w:pPr>
            <w:r w:rsidRPr="00E6231E">
              <w:rPr>
                <w:color w:val="000000"/>
                <w:sz w:val="24"/>
                <w:szCs w:val="24"/>
              </w:rPr>
              <w:t>250</w:t>
            </w:r>
          </w:p>
        </w:tc>
        <w:tc>
          <w:tcPr>
            <w:tcW w:w="1701" w:type="dxa"/>
            <w:tcBorders>
              <w:top w:val="nil"/>
              <w:left w:val="nil"/>
              <w:bottom w:val="single" w:sz="4" w:space="0" w:color="auto"/>
              <w:right w:val="single" w:sz="4" w:space="0" w:color="auto"/>
            </w:tcBorders>
            <w:shd w:val="clear" w:color="auto" w:fill="auto"/>
            <w:vAlign w:val="center"/>
            <w:hideMark/>
          </w:tcPr>
          <w:p w14:paraId="54244C7A"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0F96C462" w14:textId="77777777" w:rsidR="00E6231E" w:rsidRPr="00E6231E" w:rsidRDefault="00E6231E" w:rsidP="00E6231E">
            <w:pPr>
              <w:jc w:val="center"/>
              <w:rPr>
                <w:color w:val="000000"/>
                <w:sz w:val="24"/>
                <w:szCs w:val="24"/>
              </w:rPr>
            </w:pPr>
            <w:r w:rsidRPr="00E6231E">
              <w:rPr>
                <w:color w:val="000000"/>
                <w:sz w:val="24"/>
                <w:szCs w:val="24"/>
              </w:rPr>
              <w:t>12230</w:t>
            </w:r>
          </w:p>
        </w:tc>
      </w:tr>
      <w:tr w:rsidR="00E6231E" w:rsidRPr="00E6231E" w14:paraId="21917E64"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BFF74FD" w14:textId="77777777" w:rsidR="00E6231E" w:rsidRPr="00E6231E" w:rsidRDefault="00E6231E" w:rsidP="00E6231E">
            <w:pPr>
              <w:jc w:val="center"/>
              <w:rPr>
                <w:color w:val="000000"/>
                <w:sz w:val="24"/>
                <w:szCs w:val="24"/>
              </w:rPr>
            </w:pPr>
            <w:r w:rsidRPr="00E6231E">
              <w:rPr>
                <w:color w:val="000000"/>
                <w:sz w:val="24"/>
                <w:szCs w:val="24"/>
              </w:rPr>
              <w:t>3</w:t>
            </w:r>
          </w:p>
        </w:tc>
        <w:tc>
          <w:tcPr>
            <w:tcW w:w="4060" w:type="dxa"/>
            <w:tcBorders>
              <w:top w:val="nil"/>
              <w:left w:val="nil"/>
              <w:bottom w:val="single" w:sz="4" w:space="0" w:color="auto"/>
              <w:right w:val="single" w:sz="4" w:space="0" w:color="auto"/>
            </w:tcBorders>
            <w:shd w:val="clear" w:color="auto" w:fill="auto"/>
            <w:vAlign w:val="center"/>
            <w:hideMark/>
          </w:tcPr>
          <w:p w14:paraId="2237FB3C"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58ADE0CC" w14:textId="77777777" w:rsidR="00E6231E" w:rsidRPr="00E6231E" w:rsidRDefault="00E6231E" w:rsidP="00E6231E">
            <w:pPr>
              <w:jc w:val="center"/>
              <w:rPr>
                <w:color w:val="000000"/>
                <w:sz w:val="24"/>
                <w:szCs w:val="24"/>
              </w:rPr>
            </w:pPr>
            <w:r w:rsidRPr="00E6231E">
              <w:rPr>
                <w:color w:val="000000"/>
                <w:sz w:val="24"/>
                <w:szCs w:val="24"/>
              </w:rPr>
              <w:t>300</w:t>
            </w:r>
          </w:p>
        </w:tc>
        <w:tc>
          <w:tcPr>
            <w:tcW w:w="1701" w:type="dxa"/>
            <w:tcBorders>
              <w:top w:val="nil"/>
              <w:left w:val="nil"/>
              <w:bottom w:val="single" w:sz="4" w:space="0" w:color="auto"/>
              <w:right w:val="single" w:sz="4" w:space="0" w:color="auto"/>
            </w:tcBorders>
            <w:shd w:val="clear" w:color="auto" w:fill="auto"/>
            <w:vAlign w:val="center"/>
            <w:hideMark/>
          </w:tcPr>
          <w:p w14:paraId="2195CE33"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0B143713" w14:textId="77777777" w:rsidR="00E6231E" w:rsidRPr="00E6231E" w:rsidRDefault="00E6231E" w:rsidP="00E6231E">
            <w:pPr>
              <w:jc w:val="center"/>
              <w:rPr>
                <w:color w:val="000000"/>
                <w:sz w:val="24"/>
                <w:szCs w:val="24"/>
              </w:rPr>
            </w:pPr>
            <w:r w:rsidRPr="00E6231E">
              <w:rPr>
                <w:color w:val="000000"/>
                <w:sz w:val="24"/>
                <w:szCs w:val="24"/>
              </w:rPr>
              <w:t>20340</w:t>
            </w:r>
          </w:p>
        </w:tc>
      </w:tr>
      <w:tr w:rsidR="00E6231E" w:rsidRPr="00E6231E" w14:paraId="20B2FE30"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5AA756D" w14:textId="77777777" w:rsidR="00E6231E" w:rsidRPr="00E6231E" w:rsidRDefault="00E6231E" w:rsidP="00E6231E">
            <w:pPr>
              <w:jc w:val="center"/>
              <w:rPr>
                <w:color w:val="000000"/>
                <w:sz w:val="24"/>
                <w:szCs w:val="24"/>
              </w:rPr>
            </w:pPr>
            <w:r w:rsidRPr="00E6231E">
              <w:rPr>
                <w:color w:val="000000"/>
                <w:sz w:val="24"/>
                <w:szCs w:val="24"/>
              </w:rPr>
              <w:t>4</w:t>
            </w:r>
          </w:p>
        </w:tc>
        <w:tc>
          <w:tcPr>
            <w:tcW w:w="4060" w:type="dxa"/>
            <w:tcBorders>
              <w:top w:val="nil"/>
              <w:left w:val="nil"/>
              <w:bottom w:val="single" w:sz="4" w:space="0" w:color="auto"/>
              <w:right w:val="single" w:sz="4" w:space="0" w:color="auto"/>
            </w:tcBorders>
            <w:shd w:val="clear" w:color="auto" w:fill="auto"/>
            <w:vAlign w:val="center"/>
            <w:hideMark/>
          </w:tcPr>
          <w:p w14:paraId="5767D227"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44F6102A" w14:textId="77777777" w:rsidR="00E6231E" w:rsidRPr="00E6231E" w:rsidRDefault="00E6231E" w:rsidP="00E6231E">
            <w:pPr>
              <w:jc w:val="center"/>
              <w:rPr>
                <w:color w:val="000000"/>
                <w:sz w:val="24"/>
                <w:szCs w:val="24"/>
              </w:rPr>
            </w:pPr>
            <w:r w:rsidRPr="00E6231E">
              <w:rPr>
                <w:color w:val="000000"/>
                <w:sz w:val="24"/>
                <w:szCs w:val="24"/>
              </w:rPr>
              <w:t>350</w:t>
            </w:r>
          </w:p>
        </w:tc>
        <w:tc>
          <w:tcPr>
            <w:tcW w:w="1701" w:type="dxa"/>
            <w:tcBorders>
              <w:top w:val="nil"/>
              <w:left w:val="nil"/>
              <w:bottom w:val="single" w:sz="4" w:space="0" w:color="auto"/>
              <w:right w:val="single" w:sz="4" w:space="0" w:color="auto"/>
            </w:tcBorders>
            <w:shd w:val="clear" w:color="auto" w:fill="auto"/>
            <w:vAlign w:val="center"/>
            <w:hideMark/>
          </w:tcPr>
          <w:p w14:paraId="2ED6E79C"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05802909" w14:textId="77777777" w:rsidR="00E6231E" w:rsidRPr="00E6231E" w:rsidRDefault="00E6231E" w:rsidP="00E6231E">
            <w:pPr>
              <w:jc w:val="center"/>
              <w:rPr>
                <w:color w:val="000000"/>
                <w:sz w:val="24"/>
                <w:szCs w:val="24"/>
              </w:rPr>
            </w:pPr>
            <w:r w:rsidRPr="00E6231E">
              <w:rPr>
                <w:color w:val="000000"/>
                <w:sz w:val="24"/>
                <w:szCs w:val="24"/>
              </w:rPr>
              <w:t>2220</w:t>
            </w:r>
          </w:p>
        </w:tc>
      </w:tr>
      <w:tr w:rsidR="00E6231E" w:rsidRPr="00E6231E" w14:paraId="5D676D89"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DCE2898" w14:textId="77777777" w:rsidR="00E6231E" w:rsidRPr="00E6231E" w:rsidRDefault="00E6231E" w:rsidP="00E6231E">
            <w:pPr>
              <w:jc w:val="center"/>
              <w:rPr>
                <w:color w:val="000000"/>
                <w:sz w:val="24"/>
                <w:szCs w:val="24"/>
              </w:rPr>
            </w:pPr>
            <w:r w:rsidRPr="00E6231E">
              <w:rPr>
                <w:color w:val="000000"/>
                <w:sz w:val="24"/>
                <w:szCs w:val="24"/>
              </w:rPr>
              <w:t>5</w:t>
            </w:r>
          </w:p>
        </w:tc>
        <w:tc>
          <w:tcPr>
            <w:tcW w:w="4060" w:type="dxa"/>
            <w:tcBorders>
              <w:top w:val="nil"/>
              <w:left w:val="nil"/>
              <w:bottom w:val="single" w:sz="4" w:space="0" w:color="auto"/>
              <w:right w:val="single" w:sz="4" w:space="0" w:color="auto"/>
            </w:tcBorders>
            <w:shd w:val="clear" w:color="auto" w:fill="auto"/>
            <w:vAlign w:val="center"/>
            <w:hideMark/>
          </w:tcPr>
          <w:p w14:paraId="38F808B1"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1E722DFE" w14:textId="77777777" w:rsidR="00E6231E" w:rsidRPr="00E6231E" w:rsidRDefault="00E6231E" w:rsidP="00E6231E">
            <w:pPr>
              <w:jc w:val="center"/>
              <w:rPr>
                <w:color w:val="000000"/>
                <w:sz w:val="24"/>
                <w:szCs w:val="24"/>
              </w:rPr>
            </w:pPr>
            <w:r w:rsidRPr="00E6231E">
              <w:rPr>
                <w:color w:val="000000"/>
                <w:sz w:val="24"/>
                <w:szCs w:val="24"/>
              </w:rPr>
              <w:t>400</w:t>
            </w:r>
          </w:p>
        </w:tc>
        <w:tc>
          <w:tcPr>
            <w:tcW w:w="1701" w:type="dxa"/>
            <w:tcBorders>
              <w:top w:val="nil"/>
              <w:left w:val="nil"/>
              <w:bottom w:val="single" w:sz="4" w:space="0" w:color="auto"/>
              <w:right w:val="single" w:sz="4" w:space="0" w:color="auto"/>
            </w:tcBorders>
            <w:shd w:val="clear" w:color="auto" w:fill="auto"/>
            <w:vAlign w:val="center"/>
            <w:hideMark/>
          </w:tcPr>
          <w:p w14:paraId="1D5B2BE3"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4DAF694C" w14:textId="77777777" w:rsidR="00E6231E" w:rsidRPr="00E6231E" w:rsidRDefault="00E6231E" w:rsidP="00E6231E">
            <w:pPr>
              <w:jc w:val="center"/>
              <w:rPr>
                <w:color w:val="000000"/>
                <w:sz w:val="24"/>
                <w:szCs w:val="24"/>
              </w:rPr>
            </w:pPr>
            <w:r w:rsidRPr="00E6231E">
              <w:rPr>
                <w:color w:val="000000"/>
                <w:sz w:val="24"/>
                <w:szCs w:val="24"/>
              </w:rPr>
              <w:t>2960</w:t>
            </w:r>
          </w:p>
        </w:tc>
      </w:tr>
      <w:tr w:rsidR="00E6231E" w:rsidRPr="00E6231E" w14:paraId="3CA72C56"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3E2144F" w14:textId="77777777" w:rsidR="00E6231E" w:rsidRPr="00E6231E" w:rsidRDefault="00E6231E" w:rsidP="00E6231E">
            <w:pPr>
              <w:jc w:val="center"/>
              <w:rPr>
                <w:color w:val="000000"/>
                <w:sz w:val="24"/>
                <w:szCs w:val="24"/>
              </w:rPr>
            </w:pPr>
            <w:r w:rsidRPr="00E6231E">
              <w:rPr>
                <w:color w:val="000000"/>
                <w:sz w:val="24"/>
                <w:szCs w:val="24"/>
              </w:rPr>
              <w:t>6</w:t>
            </w:r>
          </w:p>
        </w:tc>
        <w:tc>
          <w:tcPr>
            <w:tcW w:w="4060" w:type="dxa"/>
            <w:tcBorders>
              <w:top w:val="nil"/>
              <w:left w:val="nil"/>
              <w:bottom w:val="single" w:sz="4" w:space="0" w:color="auto"/>
              <w:right w:val="single" w:sz="4" w:space="0" w:color="auto"/>
            </w:tcBorders>
            <w:shd w:val="clear" w:color="auto" w:fill="auto"/>
            <w:vAlign w:val="center"/>
            <w:hideMark/>
          </w:tcPr>
          <w:p w14:paraId="7331F7FB"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5F035DDB" w14:textId="77777777" w:rsidR="00E6231E" w:rsidRPr="00E6231E" w:rsidRDefault="00E6231E" w:rsidP="00E6231E">
            <w:pPr>
              <w:jc w:val="center"/>
              <w:rPr>
                <w:color w:val="000000"/>
                <w:sz w:val="24"/>
                <w:szCs w:val="24"/>
              </w:rPr>
            </w:pPr>
            <w:r w:rsidRPr="00E6231E">
              <w:rPr>
                <w:color w:val="000000"/>
                <w:sz w:val="24"/>
                <w:szCs w:val="24"/>
              </w:rPr>
              <w:t>450</w:t>
            </w:r>
          </w:p>
        </w:tc>
        <w:tc>
          <w:tcPr>
            <w:tcW w:w="1701" w:type="dxa"/>
            <w:tcBorders>
              <w:top w:val="nil"/>
              <w:left w:val="nil"/>
              <w:bottom w:val="single" w:sz="4" w:space="0" w:color="auto"/>
              <w:right w:val="single" w:sz="4" w:space="0" w:color="auto"/>
            </w:tcBorders>
            <w:shd w:val="clear" w:color="auto" w:fill="auto"/>
            <w:vAlign w:val="center"/>
            <w:hideMark/>
          </w:tcPr>
          <w:p w14:paraId="1F347633"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3AA73BA0" w14:textId="77777777" w:rsidR="00E6231E" w:rsidRPr="00E6231E" w:rsidRDefault="00E6231E" w:rsidP="00E6231E">
            <w:pPr>
              <w:jc w:val="center"/>
              <w:rPr>
                <w:color w:val="000000"/>
                <w:sz w:val="24"/>
                <w:szCs w:val="24"/>
              </w:rPr>
            </w:pPr>
            <w:r w:rsidRPr="00E6231E">
              <w:rPr>
                <w:color w:val="000000"/>
                <w:sz w:val="24"/>
                <w:szCs w:val="24"/>
              </w:rPr>
              <w:t>740</w:t>
            </w:r>
          </w:p>
        </w:tc>
      </w:tr>
      <w:tr w:rsidR="00E6231E" w:rsidRPr="00E6231E" w14:paraId="6DB5E3EC"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45CB675" w14:textId="77777777" w:rsidR="00E6231E" w:rsidRPr="00E6231E" w:rsidRDefault="00E6231E" w:rsidP="00E6231E">
            <w:pPr>
              <w:jc w:val="center"/>
              <w:rPr>
                <w:color w:val="000000"/>
                <w:sz w:val="24"/>
                <w:szCs w:val="24"/>
              </w:rPr>
            </w:pPr>
            <w:r w:rsidRPr="00E6231E">
              <w:rPr>
                <w:color w:val="000000"/>
                <w:sz w:val="24"/>
                <w:szCs w:val="24"/>
              </w:rPr>
              <w:t>7</w:t>
            </w:r>
          </w:p>
        </w:tc>
        <w:tc>
          <w:tcPr>
            <w:tcW w:w="4060" w:type="dxa"/>
            <w:tcBorders>
              <w:top w:val="nil"/>
              <w:left w:val="nil"/>
              <w:bottom w:val="single" w:sz="4" w:space="0" w:color="auto"/>
              <w:right w:val="single" w:sz="4" w:space="0" w:color="auto"/>
            </w:tcBorders>
            <w:shd w:val="clear" w:color="auto" w:fill="auto"/>
            <w:vAlign w:val="center"/>
            <w:hideMark/>
          </w:tcPr>
          <w:p w14:paraId="23D090D4"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1350E544" w14:textId="77777777" w:rsidR="00E6231E" w:rsidRPr="00E6231E" w:rsidRDefault="00E6231E" w:rsidP="00E6231E">
            <w:pPr>
              <w:jc w:val="center"/>
              <w:rPr>
                <w:color w:val="000000"/>
                <w:sz w:val="24"/>
                <w:szCs w:val="24"/>
              </w:rPr>
            </w:pPr>
            <w:r w:rsidRPr="00E6231E">
              <w:rPr>
                <w:color w:val="000000"/>
                <w:sz w:val="24"/>
                <w:szCs w:val="24"/>
              </w:rPr>
              <w:t>500</w:t>
            </w:r>
          </w:p>
        </w:tc>
        <w:tc>
          <w:tcPr>
            <w:tcW w:w="1701" w:type="dxa"/>
            <w:tcBorders>
              <w:top w:val="nil"/>
              <w:left w:val="nil"/>
              <w:bottom w:val="single" w:sz="4" w:space="0" w:color="auto"/>
              <w:right w:val="single" w:sz="4" w:space="0" w:color="auto"/>
            </w:tcBorders>
            <w:shd w:val="clear" w:color="auto" w:fill="auto"/>
            <w:vAlign w:val="center"/>
            <w:hideMark/>
          </w:tcPr>
          <w:p w14:paraId="217829C9"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19E7D3D2" w14:textId="77777777" w:rsidR="00E6231E" w:rsidRPr="00E6231E" w:rsidRDefault="00E6231E" w:rsidP="00E6231E">
            <w:pPr>
              <w:jc w:val="center"/>
              <w:rPr>
                <w:color w:val="000000"/>
                <w:sz w:val="24"/>
                <w:szCs w:val="24"/>
              </w:rPr>
            </w:pPr>
            <w:r w:rsidRPr="00E6231E">
              <w:rPr>
                <w:color w:val="000000"/>
                <w:sz w:val="24"/>
                <w:szCs w:val="24"/>
              </w:rPr>
              <w:t>1140</w:t>
            </w:r>
          </w:p>
        </w:tc>
      </w:tr>
      <w:tr w:rsidR="00E6231E" w:rsidRPr="00E6231E" w14:paraId="5F6B5238"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5F5BD42" w14:textId="77777777" w:rsidR="00E6231E" w:rsidRPr="00E6231E" w:rsidRDefault="00E6231E" w:rsidP="00E6231E">
            <w:pPr>
              <w:jc w:val="center"/>
              <w:rPr>
                <w:color w:val="000000"/>
                <w:sz w:val="24"/>
                <w:szCs w:val="24"/>
              </w:rPr>
            </w:pPr>
            <w:r w:rsidRPr="00E6231E">
              <w:rPr>
                <w:color w:val="000000"/>
                <w:sz w:val="24"/>
                <w:szCs w:val="24"/>
              </w:rPr>
              <w:t>8</w:t>
            </w:r>
          </w:p>
        </w:tc>
        <w:tc>
          <w:tcPr>
            <w:tcW w:w="4060" w:type="dxa"/>
            <w:tcBorders>
              <w:top w:val="nil"/>
              <w:left w:val="nil"/>
              <w:bottom w:val="single" w:sz="4" w:space="0" w:color="auto"/>
              <w:right w:val="single" w:sz="4" w:space="0" w:color="auto"/>
            </w:tcBorders>
            <w:shd w:val="clear" w:color="auto" w:fill="auto"/>
            <w:vAlign w:val="center"/>
            <w:hideMark/>
          </w:tcPr>
          <w:p w14:paraId="6F6A75CC"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623617CE" w14:textId="77777777" w:rsidR="00E6231E" w:rsidRPr="00E6231E" w:rsidRDefault="00E6231E" w:rsidP="00E6231E">
            <w:pPr>
              <w:jc w:val="center"/>
              <w:rPr>
                <w:color w:val="000000"/>
                <w:sz w:val="24"/>
                <w:szCs w:val="24"/>
              </w:rPr>
            </w:pPr>
            <w:r w:rsidRPr="00E6231E">
              <w:rPr>
                <w:color w:val="000000"/>
                <w:sz w:val="24"/>
                <w:szCs w:val="24"/>
              </w:rPr>
              <w:t>600</w:t>
            </w:r>
          </w:p>
        </w:tc>
        <w:tc>
          <w:tcPr>
            <w:tcW w:w="1701" w:type="dxa"/>
            <w:tcBorders>
              <w:top w:val="nil"/>
              <w:left w:val="nil"/>
              <w:bottom w:val="single" w:sz="4" w:space="0" w:color="auto"/>
              <w:right w:val="single" w:sz="4" w:space="0" w:color="auto"/>
            </w:tcBorders>
            <w:shd w:val="clear" w:color="auto" w:fill="auto"/>
            <w:vAlign w:val="center"/>
            <w:hideMark/>
          </w:tcPr>
          <w:p w14:paraId="503C2E0D"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2FBF7800" w14:textId="77777777" w:rsidR="00E6231E" w:rsidRPr="00E6231E" w:rsidRDefault="00E6231E" w:rsidP="00E6231E">
            <w:pPr>
              <w:jc w:val="center"/>
              <w:rPr>
                <w:color w:val="000000"/>
                <w:sz w:val="24"/>
                <w:szCs w:val="24"/>
              </w:rPr>
            </w:pPr>
            <w:r w:rsidRPr="00E6231E">
              <w:rPr>
                <w:color w:val="000000"/>
                <w:sz w:val="24"/>
                <w:szCs w:val="24"/>
              </w:rPr>
              <w:t>1060</w:t>
            </w:r>
          </w:p>
        </w:tc>
      </w:tr>
      <w:tr w:rsidR="00E6231E" w:rsidRPr="00E6231E" w14:paraId="3ADAE8D8"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33E0D5B" w14:textId="77777777" w:rsidR="00E6231E" w:rsidRPr="00E6231E" w:rsidRDefault="00E6231E" w:rsidP="00E6231E">
            <w:pPr>
              <w:jc w:val="center"/>
              <w:rPr>
                <w:color w:val="000000"/>
                <w:sz w:val="24"/>
                <w:szCs w:val="24"/>
              </w:rPr>
            </w:pPr>
            <w:r w:rsidRPr="00E6231E">
              <w:rPr>
                <w:color w:val="000000"/>
                <w:sz w:val="24"/>
                <w:szCs w:val="24"/>
              </w:rPr>
              <w:t>9</w:t>
            </w:r>
          </w:p>
        </w:tc>
        <w:tc>
          <w:tcPr>
            <w:tcW w:w="4060" w:type="dxa"/>
            <w:tcBorders>
              <w:top w:val="nil"/>
              <w:left w:val="nil"/>
              <w:bottom w:val="single" w:sz="4" w:space="0" w:color="auto"/>
              <w:right w:val="single" w:sz="4" w:space="0" w:color="auto"/>
            </w:tcBorders>
            <w:shd w:val="clear" w:color="auto" w:fill="auto"/>
            <w:vAlign w:val="center"/>
            <w:hideMark/>
          </w:tcPr>
          <w:p w14:paraId="6E931BD2"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hideMark/>
          </w:tcPr>
          <w:p w14:paraId="1C9F373C" w14:textId="77777777" w:rsidR="00E6231E" w:rsidRPr="00E6231E" w:rsidRDefault="00E6231E" w:rsidP="00E6231E">
            <w:pPr>
              <w:jc w:val="center"/>
              <w:rPr>
                <w:color w:val="000000"/>
                <w:sz w:val="24"/>
                <w:szCs w:val="24"/>
              </w:rPr>
            </w:pPr>
            <w:r w:rsidRPr="00E6231E">
              <w:rPr>
                <w:color w:val="000000"/>
                <w:sz w:val="24"/>
                <w:szCs w:val="24"/>
              </w:rPr>
              <w:t>700</w:t>
            </w:r>
          </w:p>
        </w:tc>
        <w:tc>
          <w:tcPr>
            <w:tcW w:w="1701" w:type="dxa"/>
            <w:tcBorders>
              <w:top w:val="nil"/>
              <w:left w:val="nil"/>
              <w:bottom w:val="single" w:sz="4" w:space="0" w:color="auto"/>
              <w:right w:val="single" w:sz="4" w:space="0" w:color="auto"/>
            </w:tcBorders>
            <w:shd w:val="clear" w:color="auto" w:fill="auto"/>
            <w:vAlign w:val="center"/>
            <w:hideMark/>
          </w:tcPr>
          <w:p w14:paraId="2316BAA9"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3A03B246" w14:textId="77777777" w:rsidR="00E6231E" w:rsidRPr="00E6231E" w:rsidRDefault="00E6231E" w:rsidP="00E6231E">
            <w:pPr>
              <w:jc w:val="center"/>
              <w:rPr>
                <w:color w:val="000000"/>
                <w:sz w:val="24"/>
                <w:szCs w:val="24"/>
              </w:rPr>
            </w:pPr>
            <w:r w:rsidRPr="00E6231E">
              <w:rPr>
                <w:color w:val="000000"/>
                <w:sz w:val="24"/>
                <w:szCs w:val="24"/>
              </w:rPr>
              <w:t>1550</w:t>
            </w:r>
          </w:p>
        </w:tc>
      </w:tr>
      <w:tr w:rsidR="00E6231E" w:rsidRPr="00E6231E" w14:paraId="47F6D5D5"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tcPr>
          <w:p w14:paraId="7B236FE5" w14:textId="77777777" w:rsidR="00E6231E" w:rsidRPr="00E6231E" w:rsidRDefault="00E6231E" w:rsidP="00E6231E">
            <w:pPr>
              <w:jc w:val="center"/>
              <w:rPr>
                <w:color w:val="000000"/>
                <w:sz w:val="24"/>
                <w:szCs w:val="24"/>
              </w:rPr>
            </w:pPr>
            <w:r w:rsidRPr="00E6231E">
              <w:rPr>
                <w:color w:val="000000"/>
                <w:sz w:val="24"/>
                <w:szCs w:val="24"/>
              </w:rPr>
              <w:t>9</w:t>
            </w:r>
          </w:p>
        </w:tc>
        <w:tc>
          <w:tcPr>
            <w:tcW w:w="4060" w:type="dxa"/>
            <w:tcBorders>
              <w:top w:val="nil"/>
              <w:left w:val="nil"/>
              <w:bottom w:val="single" w:sz="4" w:space="0" w:color="auto"/>
              <w:right w:val="single" w:sz="4" w:space="0" w:color="auto"/>
            </w:tcBorders>
            <w:shd w:val="clear" w:color="auto" w:fill="auto"/>
            <w:vAlign w:val="center"/>
          </w:tcPr>
          <w:p w14:paraId="1988A4B2" w14:textId="77777777" w:rsidR="00E6231E" w:rsidRPr="00E6231E" w:rsidRDefault="00E6231E" w:rsidP="00E6231E">
            <w:pPr>
              <w:ind w:firstLineChars="100" w:firstLine="240"/>
              <w:rPr>
                <w:color w:val="000000"/>
                <w:sz w:val="24"/>
                <w:szCs w:val="24"/>
              </w:rPr>
            </w:pPr>
            <w:r w:rsidRPr="00E6231E">
              <w:rPr>
                <w:color w:val="000000"/>
                <w:sz w:val="24"/>
                <w:szCs w:val="24"/>
              </w:rPr>
              <w:t>Трубы канализацион. самотечные</w:t>
            </w:r>
          </w:p>
        </w:tc>
        <w:tc>
          <w:tcPr>
            <w:tcW w:w="1521" w:type="dxa"/>
            <w:tcBorders>
              <w:top w:val="nil"/>
              <w:left w:val="nil"/>
              <w:bottom w:val="single" w:sz="4" w:space="0" w:color="auto"/>
              <w:right w:val="single" w:sz="4" w:space="0" w:color="auto"/>
            </w:tcBorders>
            <w:shd w:val="clear" w:color="auto" w:fill="auto"/>
            <w:vAlign w:val="center"/>
          </w:tcPr>
          <w:p w14:paraId="2A2307EC" w14:textId="77777777" w:rsidR="00E6231E" w:rsidRPr="00E6231E" w:rsidRDefault="00E6231E" w:rsidP="00E6231E">
            <w:pPr>
              <w:jc w:val="center"/>
              <w:rPr>
                <w:color w:val="000000"/>
                <w:sz w:val="24"/>
                <w:szCs w:val="24"/>
              </w:rPr>
            </w:pPr>
            <w:r w:rsidRPr="00E6231E">
              <w:rPr>
                <w:color w:val="000000"/>
                <w:sz w:val="24"/>
                <w:szCs w:val="24"/>
              </w:rPr>
              <w:t>800</w:t>
            </w:r>
          </w:p>
        </w:tc>
        <w:tc>
          <w:tcPr>
            <w:tcW w:w="1701" w:type="dxa"/>
            <w:tcBorders>
              <w:top w:val="nil"/>
              <w:left w:val="nil"/>
              <w:bottom w:val="single" w:sz="4" w:space="0" w:color="auto"/>
              <w:right w:val="single" w:sz="4" w:space="0" w:color="auto"/>
            </w:tcBorders>
            <w:shd w:val="clear" w:color="auto" w:fill="auto"/>
            <w:vAlign w:val="center"/>
          </w:tcPr>
          <w:p w14:paraId="1CF3B89C"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tcPr>
          <w:p w14:paraId="4CFE0446" w14:textId="77777777" w:rsidR="00E6231E" w:rsidRPr="00E6231E" w:rsidRDefault="00E6231E" w:rsidP="00E6231E">
            <w:pPr>
              <w:jc w:val="center"/>
              <w:rPr>
                <w:color w:val="000000"/>
                <w:sz w:val="24"/>
                <w:szCs w:val="24"/>
              </w:rPr>
            </w:pPr>
            <w:r w:rsidRPr="00E6231E">
              <w:rPr>
                <w:color w:val="000000"/>
                <w:sz w:val="24"/>
                <w:szCs w:val="24"/>
              </w:rPr>
              <w:t>200</w:t>
            </w:r>
          </w:p>
        </w:tc>
      </w:tr>
      <w:tr w:rsidR="00E6231E" w:rsidRPr="00E6231E" w14:paraId="23B4488A" w14:textId="77777777" w:rsidTr="00E6231E">
        <w:trPr>
          <w:trHeight w:val="499"/>
        </w:trPr>
        <w:tc>
          <w:tcPr>
            <w:tcW w:w="80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3763580" w14:textId="77777777" w:rsidR="00E6231E" w:rsidRPr="00E6231E" w:rsidRDefault="00E6231E" w:rsidP="00E6231E">
            <w:pPr>
              <w:jc w:val="center"/>
              <w:rPr>
                <w:color w:val="000000"/>
                <w:sz w:val="24"/>
                <w:szCs w:val="24"/>
              </w:rPr>
            </w:pPr>
            <w:r w:rsidRPr="00E6231E">
              <w:rPr>
                <w:color w:val="000000"/>
                <w:sz w:val="24"/>
                <w:szCs w:val="24"/>
              </w:rPr>
              <w:t>Итого:</w:t>
            </w:r>
          </w:p>
        </w:tc>
        <w:tc>
          <w:tcPr>
            <w:tcW w:w="1559" w:type="dxa"/>
            <w:tcBorders>
              <w:top w:val="nil"/>
              <w:left w:val="nil"/>
              <w:bottom w:val="single" w:sz="4" w:space="0" w:color="auto"/>
              <w:right w:val="single" w:sz="4" w:space="0" w:color="auto"/>
            </w:tcBorders>
            <w:shd w:val="clear" w:color="auto" w:fill="auto"/>
            <w:vAlign w:val="center"/>
          </w:tcPr>
          <w:p w14:paraId="48EF69A2" w14:textId="77777777" w:rsidR="00E6231E" w:rsidRPr="00E6231E" w:rsidRDefault="00E6231E" w:rsidP="00E6231E">
            <w:pPr>
              <w:jc w:val="center"/>
              <w:rPr>
                <w:color w:val="000000"/>
                <w:sz w:val="24"/>
                <w:szCs w:val="24"/>
              </w:rPr>
            </w:pPr>
            <w:r w:rsidRPr="00E6231E">
              <w:rPr>
                <w:color w:val="000000"/>
                <w:sz w:val="24"/>
                <w:szCs w:val="24"/>
              </w:rPr>
              <w:t>80430</w:t>
            </w:r>
          </w:p>
        </w:tc>
      </w:tr>
      <w:tr w:rsidR="00E6231E" w:rsidRPr="00E6231E" w14:paraId="27172C67"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64FA40F" w14:textId="77777777" w:rsidR="00E6231E" w:rsidRPr="00E6231E" w:rsidRDefault="00E6231E" w:rsidP="00E6231E">
            <w:pPr>
              <w:jc w:val="center"/>
              <w:rPr>
                <w:color w:val="000000"/>
                <w:sz w:val="24"/>
                <w:szCs w:val="24"/>
              </w:rPr>
            </w:pPr>
            <w:r w:rsidRPr="00E6231E">
              <w:rPr>
                <w:color w:val="000000"/>
                <w:sz w:val="24"/>
                <w:szCs w:val="24"/>
              </w:rPr>
              <w:t>10</w:t>
            </w:r>
          </w:p>
        </w:tc>
        <w:tc>
          <w:tcPr>
            <w:tcW w:w="4060" w:type="dxa"/>
            <w:tcBorders>
              <w:top w:val="nil"/>
              <w:left w:val="nil"/>
              <w:bottom w:val="single" w:sz="4" w:space="0" w:color="auto"/>
              <w:right w:val="single" w:sz="4" w:space="0" w:color="auto"/>
            </w:tcBorders>
            <w:shd w:val="clear" w:color="auto" w:fill="auto"/>
            <w:vAlign w:val="center"/>
            <w:hideMark/>
          </w:tcPr>
          <w:p w14:paraId="4855A9B1"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195BC7C4" w14:textId="77777777" w:rsidR="00E6231E" w:rsidRPr="00E6231E" w:rsidRDefault="00E6231E" w:rsidP="00E6231E">
            <w:pPr>
              <w:jc w:val="center"/>
              <w:rPr>
                <w:color w:val="000000"/>
                <w:sz w:val="24"/>
                <w:szCs w:val="24"/>
              </w:rPr>
            </w:pPr>
            <w:r w:rsidRPr="00E6231E">
              <w:rPr>
                <w:color w:val="000000"/>
                <w:sz w:val="24"/>
                <w:szCs w:val="24"/>
              </w:rPr>
              <w:t>80</w:t>
            </w:r>
          </w:p>
        </w:tc>
        <w:tc>
          <w:tcPr>
            <w:tcW w:w="1701" w:type="dxa"/>
            <w:tcBorders>
              <w:top w:val="nil"/>
              <w:left w:val="nil"/>
              <w:bottom w:val="single" w:sz="4" w:space="0" w:color="auto"/>
              <w:right w:val="single" w:sz="4" w:space="0" w:color="auto"/>
            </w:tcBorders>
            <w:shd w:val="clear" w:color="auto" w:fill="auto"/>
            <w:vAlign w:val="center"/>
            <w:hideMark/>
          </w:tcPr>
          <w:p w14:paraId="710B6339"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5CEA6450" w14:textId="77777777" w:rsidR="00E6231E" w:rsidRPr="00E6231E" w:rsidRDefault="00E6231E" w:rsidP="00E6231E">
            <w:pPr>
              <w:jc w:val="center"/>
              <w:rPr>
                <w:color w:val="000000"/>
                <w:sz w:val="24"/>
                <w:szCs w:val="24"/>
              </w:rPr>
            </w:pPr>
            <w:r w:rsidRPr="00E6231E">
              <w:rPr>
                <w:color w:val="000000"/>
                <w:sz w:val="24"/>
                <w:szCs w:val="24"/>
              </w:rPr>
              <w:t>6629</w:t>
            </w:r>
          </w:p>
        </w:tc>
      </w:tr>
      <w:tr w:rsidR="00E6231E" w:rsidRPr="00E6231E" w14:paraId="4B93EBE5"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F0F2F01" w14:textId="77777777" w:rsidR="00E6231E" w:rsidRPr="00E6231E" w:rsidRDefault="00E6231E" w:rsidP="00E6231E">
            <w:pPr>
              <w:jc w:val="center"/>
              <w:rPr>
                <w:color w:val="000000"/>
                <w:sz w:val="24"/>
                <w:szCs w:val="24"/>
              </w:rPr>
            </w:pPr>
            <w:r w:rsidRPr="00E6231E">
              <w:rPr>
                <w:color w:val="000000"/>
                <w:sz w:val="24"/>
                <w:szCs w:val="24"/>
              </w:rPr>
              <w:t>11</w:t>
            </w:r>
          </w:p>
        </w:tc>
        <w:tc>
          <w:tcPr>
            <w:tcW w:w="4060" w:type="dxa"/>
            <w:tcBorders>
              <w:top w:val="nil"/>
              <w:left w:val="nil"/>
              <w:bottom w:val="single" w:sz="4" w:space="0" w:color="auto"/>
              <w:right w:val="single" w:sz="4" w:space="0" w:color="auto"/>
            </w:tcBorders>
            <w:shd w:val="clear" w:color="auto" w:fill="auto"/>
            <w:vAlign w:val="center"/>
            <w:hideMark/>
          </w:tcPr>
          <w:p w14:paraId="448B0D0F"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2580CE2B" w14:textId="77777777" w:rsidR="00E6231E" w:rsidRPr="00E6231E" w:rsidRDefault="00E6231E" w:rsidP="00E6231E">
            <w:pPr>
              <w:jc w:val="center"/>
              <w:rPr>
                <w:color w:val="000000"/>
                <w:sz w:val="24"/>
                <w:szCs w:val="24"/>
              </w:rPr>
            </w:pPr>
            <w:r w:rsidRPr="00E6231E">
              <w:rPr>
                <w:color w:val="000000"/>
                <w:sz w:val="24"/>
                <w:szCs w:val="24"/>
              </w:rPr>
              <w:t>100</w:t>
            </w:r>
          </w:p>
        </w:tc>
        <w:tc>
          <w:tcPr>
            <w:tcW w:w="1701" w:type="dxa"/>
            <w:tcBorders>
              <w:top w:val="nil"/>
              <w:left w:val="nil"/>
              <w:bottom w:val="single" w:sz="4" w:space="0" w:color="auto"/>
              <w:right w:val="single" w:sz="4" w:space="0" w:color="auto"/>
            </w:tcBorders>
            <w:shd w:val="clear" w:color="auto" w:fill="auto"/>
            <w:vAlign w:val="center"/>
            <w:hideMark/>
          </w:tcPr>
          <w:p w14:paraId="597219AB"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094F8AFE" w14:textId="77777777" w:rsidR="00E6231E" w:rsidRPr="00E6231E" w:rsidRDefault="00E6231E" w:rsidP="00E6231E">
            <w:pPr>
              <w:jc w:val="center"/>
              <w:rPr>
                <w:color w:val="000000"/>
                <w:sz w:val="24"/>
                <w:szCs w:val="24"/>
              </w:rPr>
            </w:pPr>
            <w:r w:rsidRPr="00E6231E">
              <w:rPr>
                <w:color w:val="000000"/>
                <w:sz w:val="24"/>
                <w:szCs w:val="24"/>
              </w:rPr>
              <w:t>830</w:t>
            </w:r>
          </w:p>
        </w:tc>
      </w:tr>
      <w:tr w:rsidR="00E6231E" w:rsidRPr="00E6231E" w14:paraId="015604AA"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4CD7DD2" w14:textId="77777777" w:rsidR="00E6231E" w:rsidRPr="00E6231E" w:rsidRDefault="00E6231E" w:rsidP="00E6231E">
            <w:pPr>
              <w:jc w:val="center"/>
              <w:rPr>
                <w:color w:val="000000"/>
                <w:sz w:val="24"/>
                <w:szCs w:val="24"/>
              </w:rPr>
            </w:pPr>
            <w:r w:rsidRPr="00E6231E">
              <w:rPr>
                <w:color w:val="000000"/>
                <w:sz w:val="24"/>
                <w:szCs w:val="24"/>
              </w:rPr>
              <w:t>12</w:t>
            </w:r>
          </w:p>
        </w:tc>
        <w:tc>
          <w:tcPr>
            <w:tcW w:w="4060" w:type="dxa"/>
            <w:tcBorders>
              <w:top w:val="nil"/>
              <w:left w:val="nil"/>
              <w:bottom w:val="single" w:sz="4" w:space="0" w:color="auto"/>
              <w:right w:val="single" w:sz="4" w:space="0" w:color="auto"/>
            </w:tcBorders>
            <w:shd w:val="clear" w:color="auto" w:fill="auto"/>
            <w:vAlign w:val="center"/>
            <w:hideMark/>
          </w:tcPr>
          <w:p w14:paraId="5A609BA8"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474068FA" w14:textId="77777777" w:rsidR="00E6231E" w:rsidRPr="00E6231E" w:rsidRDefault="00E6231E" w:rsidP="00E6231E">
            <w:pPr>
              <w:jc w:val="center"/>
              <w:rPr>
                <w:color w:val="000000"/>
                <w:sz w:val="24"/>
                <w:szCs w:val="24"/>
              </w:rPr>
            </w:pPr>
            <w:r w:rsidRPr="00E6231E">
              <w:rPr>
                <w:color w:val="000000"/>
                <w:sz w:val="24"/>
                <w:szCs w:val="24"/>
              </w:rPr>
              <w:t>150</w:t>
            </w:r>
          </w:p>
        </w:tc>
        <w:tc>
          <w:tcPr>
            <w:tcW w:w="1701" w:type="dxa"/>
            <w:tcBorders>
              <w:top w:val="nil"/>
              <w:left w:val="nil"/>
              <w:bottom w:val="single" w:sz="4" w:space="0" w:color="auto"/>
              <w:right w:val="single" w:sz="4" w:space="0" w:color="auto"/>
            </w:tcBorders>
            <w:shd w:val="clear" w:color="auto" w:fill="auto"/>
            <w:vAlign w:val="center"/>
            <w:hideMark/>
          </w:tcPr>
          <w:p w14:paraId="0D081CB5"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0B421616" w14:textId="77777777" w:rsidR="00E6231E" w:rsidRPr="00E6231E" w:rsidRDefault="00E6231E" w:rsidP="00E6231E">
            <w:pPr>
              <w:jc w:val="center"/>
              <w:rPr>
                <w:color w:val="000000"/>
                <w:sz w:val="24"/>
                <w:szCs w:val="24"/>
              </w:rPr>
            </w:pPr>
            <w:r w:rsidRPr="00E6231E">
              <w:rPr>
                <w:color w:val="000000"/>
                <w:sz w:val="24"/>
                <w:szCs w:val="24"/>
              </w:rPr>
              <w:t>650</w:t>
            </w:r>
          </w:p>
        </w:tc>
      </w:tr>
      <w:tr w:rsidR="00E6231E" w:rsidRPr="00E6231E" w14:paraId="1AE646E5"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BFDA9D9" w14:textId="77777777" w:rsidR="00E6231E" w:rsidRPr="00E6231E" w:rsidRDefault="00E6231E" w:rsidP="00E6231E">
            <w:pPr>
              <w:jc w:val="center"/>
              <w:rPr>
                <w:color w:val="000000"/>
                <w:sz w:val="24"/>
                <w:szCs w:val="24"/>
              </w:rPr>
            </w:pPr>
            <w:r w:rsidRPr="00E6231E">
              <w:rPr>
                <w:color w:val="000000"/>
                <w:sz w:val="24"/>
                <w:szCs w:val="24"/>
              </w:rPr>
              <w:t>13</w:t>
            </w:r>
          </w:p>
        </w:tc>
        <w:tc>
          <w:tcPr>
            <w:tcW w:w="4060" w:type="dxa"/>
            <w:tcBorders>
              <w:top w:val="nil"/>
              <w:left w:val="nil"/>
              <w:bottom w:val="single" w:sz="4" w:space="0" w:color="auto"/>
              <w:right w:val="single" w:sz="4" w:space="0" w:color="auto"/>
            </w:tcBorders>
            <w:shd w:val="clear" w:color="auto" w:fill="auto"/>
            <w:vAlign w:val="center"/>
            <w:hideMark/>
          </w:tcPr>
          <w:p w14:paraId="2D69DD99"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51670DDF" w14:textId="77777777" w:rsidR="00E6231E" w:rsidRPr="00E6231E" w:rsidRDefault="00E6231E" w:rsidP="00E6231E">
            <w:pPr>
              <w:jc w:val="center"/>
              <w:rPr>
                <w:color w:val="000000"/>
                <w:sz w:val="24"/>
                <w:szCs w:val="24"/>
              </w:rPr>
            </w:pPr>
            <w:r w:rsidRPr="00E6231E">
              <w:rPr>
                <w:color w:val="000000"/>
                <w:sz w:val="24"/>
                <w:szCs w:val="24"/>
              </w:rPr>
              <w:t>200</w:t>
            </w:r>
          </w:p>
        </w:tc>
        <w:tc>
          <w:tcPr>
            <w:tcW w:w="1701" w:type="dxa"/>
            <w:tcBorders>
              <w:top w:val="nil"/>
              <w:left w:val="nil"/>
              <w:bottom w:val="single" w:sz="4" w:space="0" w:color="auto"/>
              <w:right w:val="single" w:sz="4" w:space="0" w:color="auto"/>
            </w:tcBorders>
            <w:shd w:val="clear" w:color="auto" w:fill="auto"/>
            <w:vAlign w:val="center"/>
            <w:hideMark/>
          </w:tcPr>
          <w:p w14:paraId="798C154D"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0E1A1D64" w14:textId="77777777" w:rsidR="00E6231E" w:rsidRPr="00E6231E" w:rsidRDefault="00E6231E" w:rsidP="00E6231E">
            <w:pPr>
              <w:jc w:val="center"/>
              <w:rPr>
                <w:color w:val="000000"/>
                <w:sz w:val="24"/>
                <w:szCs w:val="24"/>
              </w:rPr>
            </w:pPr>
            <w:r w:rsidRPr="00E6231E">
              <w:rPr>
                <w:color w:val="000000"/>
                <w:sz w:val="24"/>
                <w:szCs w:val="24"/>
              </w:rPr>
              <w:t>290</w:t>
            </w:r>
          </w:p>
        </w:tc>
      </w:tr>
      <w:tr w:rsidR="00E6231E" w:rsidRPr="00E6231E" w14:paraId="68B91166"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F3A7033" w14:textId="77777777" w:rsidR="00E6231E" w:rsidRPr="00E6231E" w:rsidRDefault="00E6231E" w:rsidP="00E6231E">
            <w:pPr>
              <w:jc w:val="center"/>
              <w:rPr>
                <w:color w:val="000000"/>
                <w:sz w:val="24"/>
                <w:szCs w:val="24"/>
              </w:rPr>
            </w:pPr>
            <w:r w:rsidRPr="00E6231E">
              <w:rPr>
                <w:color w:val="000000"/>
                <w:sz w:val="24"/>
                <w:szCs w:val="24"/>
              </w:rPr>
              <w:t>14</w:t>
            </w:r>
          </w:p>
        </w:tc>
        <w:tc>
          <w:tcPr>
            <w:tcW w:w="4060" w:type="dxa"/>
            <w:tcBorders>
              <w:top w:val="nil"/>
              <w:left w:val="nil"/>
              <w:bottom w:val="single" w:sz="4" w:space="0" w:color="auto"/>
              <w:right w:val="single" w:sz="4" w:space="0" w:color="auto"/>
            </w:tcBorders>
            <w:shd w:val="clear" w:color="auto" w:fill="auto"/>
            <w:vAlign w:val="center"/>
            <w:hideMark/>
          </w:tcPr>
          <w:p w14:paraId="4FEF000F"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1EE22DBF" w14:textId="77777777" w:rsidR="00E6231E" w:rsidRPr="00E6231E" w:rsidRDefault="00E6231E" w:rsidP="00E6231E">
            <w:pPr>
              <w:jc w:val="center"/>
              <w:rPr>
                <w:color w:val="000000"/>
                <w:sz w:val="24"/>
                <w:szCs w:val="24"/>
              </w:rPr>
            </w:pPr>
            <w:r w:rsidRPr="00E6231E">
              <w:rPr>
                <w:color w:val="000000"/>
                <w:sz w:val="24"/>
                <w:szCs w:val="24"/>
              </w:rPr>
              <w:t>300</w:t>
            </w:r>
          </w:p>
        </w:tc>
        <w:tc>
          <w:tcPr>
            <w:tcW w:w="1701" w:type="dxa"/>
            <w:tcBorders>
              <w:top w:val="nil"/>
              <w:left w:val="nil"/>
              <w:bottom w:val="single" w:sz="4" w:space="0" w:color="auto"/>
              <w:right w:val="single" w:sz="4" w:space="0" w:color="auto"/>
            </w:tcBorders>
            <w:shd w:val="clear" w:color="auto" w:fill="auto"/>
            <w:vAlign w:val="center"/>
            <w:hideMark/>
          </w:tcPr>
          <w:p w14:paraId="6601BA3F"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6B52F620" w14:textId="77777777" w:rsidR="00E6231E" w:rsidRPr="00E6231E" w:rsidRDefault="00E6231E" w:rsidP="00E6231E">
            <w:pPr>
              <w:jc w:val="center"/>
              <w:rPr>
                <w:color w:val="000000"/>
                <w:sz w:val="24"/>
                <w:szCs w:val="24"/>
              </w:rPr>
            </w:pPr>
            <w:r w:rsidRPr="00E6231E">
              <w:rPr>
                <w:color w:val="000000"/>
                <w:sz w:val="24"/>
                <w:szCs w:val="24"/>
              </w:rPr>
              <w:t>1470</w:t>
            </w:r>
          </w:p>
        </w:tc>
      </w:tr>
      <w:tr w:rsidR="00E6231E" w:rsidRPr="00E6231E" w14:paraId="0F01EE81"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EDD65ED" w14:textId="77777777" w:rsidR="00E6231E" w:rsidRPr="00E6231E" w:rsidRDefault="00E6231E" w:rsidP="00E6231E">
            <w:pPr>
              <w:jc w:val="center"/>
              <w:rPr>
                <w:color w:val="000000"/>
                <w:sz w:val="24"/>
                <w:szCs w:val="24"/>
              </w:rPr>
            </w:pPr>
            <w:r w:rsidRPr="00E6231E">
              <w:rPr>
                <w:color w:val="000000"/>
                <w:sz w:val="24"/>
                <w:szCs w:val="24"/>
              </w:rPr>
              <w:t>15</w:t>
            </w:r>
          </w:p>
        </w:tc>
        <w:tc>
          <w:tcPr>
            <w:tcW w:w="4060" w:type="dxa"/>
            <w:tcBorders>
              <w:top w:val="nil"/>
              <w:left w:val="nil"/>
              <w:bottom w:val="single" w:sz="4" w:space="0" w:color="auto"/>
              <w:right w:val="single" w:sz="4" w:space="0" w:color="auto"/>
            </w:tcBorders>
            <w:shd w:val="clear" w:color="auto" w:fill="auto"/>
            <w:vAlign w:val="center"/>
            <w:hideMark/>
          </w:tcPr>
          <w:p w14:paraId="2E9BEFD8"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2F4CF488" w14:textId="77777777" w:rsidR="00E6231E" w:rsidRPr="00E6231E" w:rsidRDefault="00E6231E" w:rsidP="00E6231E">
            <w:pPr>
              <w:jc w:val="center"/>
              <w:rPr>
                <w:color w:val="000000"/>
                <w:sz w:val="24"/>
                <w:szCs w:val="24"/>
              </w:rPr>
            </w:pPr>
            <w:r w:rsidRPr="00E6231E">
              <w:rPr>
                <w:color w:val="000000"/>
                <w:sz w:val="24"/>
                <w:szCs w:val="24"/>
              </w:rPr>
              <w:t>400</w:t>
            </w:r>
          </w:p>
        </w:tc>
        <w:tc>
          <w:tcPr>
            <w:tcW w:w="1701" w:type="dxa"/>
            <w:tcBorders>
              <w:top w:val="nil"/>
              <w:left w:val="nil"/>
              <w:bottom w:val="single" w:sz="4" w:space="0" w:color="auto"/>
              <w:right w:val="single" w:sz="4" w:space="0" w:color="auto"/>
            </w:tcBorders>
            <w:shd w:val="clear" w:color="auto" w:fill="auto"/>
            <w:vAlign w:val="center"/>
            <w:hideMark/>
          </w:tcPr>
          <w:p w14:paraId="364DCEB0"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61FF0223" w14:textId="77777777" w:rsidR="00E6231E" w:rsidRPr="00E6231E" w:rsidRDefault="00E6231E" w:rsidP="00E6231E">
            <w:pPr>
              <w:jc w:val="center"/>
              <w:rPr>
                <w:color w:val="000000"/>
                <w:sz w:val="24"/>
                <w:szCs w:val="24"/>
              </w:rPr>
            </w:pPr>
            <w:r w:rsidRPr="00E6231E">
              <w:rPr>
                <w:color w:val="000000"/>
                <w:sz w:val="24"/>
                <w:szCs w:val="24"/>
              </w:rPr>
              <w:t>3000</w:t>
            </w:r>
          </w:p>
        </w:tc>
      </w:tr>
      <w:tr w:rsidR="00E6231E" w:rsidRPr="00E6231E" w14:paraId="00CF2DE1"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8279305" w14:textId="77777777" w:rsidR="00E6231E" w:rsidRPr="00E6231E" w:rsidRDefault="00E6231E" w:rsidP="00E6231E">
            <w:pPr>
              <w:jc w:val="center"/>
              <w:rPr>
                <w:color w:val="000000"/>
                <w:sz w:val="24"/>
                <w:szCs w:val="24"/>
              </w:rPr>
            </w:pPr>
            <w:r w:rsidRPr="00E6231E">
              <w:rPr>
                <w:color w:val="000000"/>
                <w:sz w:val="24"/>
                <w:szCs w:val="24"/>
              </w:rPr>
              <w:t>16</w:t>
            </w:r>
          </w:p>
        </w:tc>
        <w:tc>
          <w:tcPr>
            <w:tcW w:w="4060" w:type="dxa"/>
            <w:tcBorders>
              <w:top w:val="nil"/>
              <w:left w:val="nil"/>
              <w:bottom w:val="single" w:sz="4" w:space="0" w:color="auto"/>
              <w:right w:val="single" w:sz="4" w:space="0" w:color="auto"/>
            </w:tcBorders>
            <w:shd w:val="clear" w:color="auto" w:fill="auto"/>
            <w:vAlign w:val="center"/>
            <w:hideMark/>
          </w:tcPr>
          <w:p w14:paraId="013FFD96"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0EF02402" w14:textId="77777777" w:rsidR="00E6231E" w:rsidRPr="00E6231E" w:rsidRDefault="00E6231E" w:rsidP="00E6231E">
            <w:pPr>
              <w:jc w:val="center"/>
              <w:rPr>
                <w:color w:val="000000"/>
                <w:sz w:val="24"/>
                <w:szCs w:val="24"/>
              </w:rPr>
            </w:pPr>
            <w:r w:rsidRPr="00E6231E">
              <w:rPr>
                <w:color w:val="000000"/>
                <w:sz w:val="24"/>
                <w:szCs w:val="24"/>
              </w:rPr>
              <w:t>450</w:t>
            </w:r>
          </w:p>
        </w:tc>
        <w:tc>
          <w:tcPr>
            <w:tcW w:w="1701" w:type="dxa"/>
            <w:tcBorders>
              <w:top w:val="nil"/>
              <w:left w:val="nil"/>
              <w:bottom w:val="single" w:sz="4" w:space="0" w:color="auto"/>
              <w:right w:val="single" w:sz="4" w:space="0" w:color="auto"/>
            </w:tcBorders>
            <w:shd w:val="clear" w:color="auto" w:fill="auto"/>
            <w:vAlign w:val="center"/>
            <w:hideMark/>
          </w:tcPr>
          <w:p w14:paraId="2DA22344"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402FB212" w14:textId="77777777" w:rsidR="00E6231E" w:rsidRPr="00E6231E" w:rsidRDefault="00E6231E" w:rsidP="00E6231E">
            <w:pPr>
              <w:jc w:val="center"/>
              <w:rPr>
                <w:color w:val="000000"/>
                <w:sz w:val="24"/>
                <w:szCs w:val="24"/>
              </w:rPr>
            </w:pPr>
            <w:r w:rsidRPr="00E6231E">
              <w:rPr>
                <w:color w:val="000000"/>
                <w:sz w:val="24"/>
                <w:szCs w:val="24"/>
              </w:rPr>
              <w:t>100</w:t>
            </w:r>
          </w:p>
        </w:tc>
      </w:tr>
      <w:tr w:rsidR="00E6231E" w:rsidRPr="00E6231E" w14:paraId="2CFEEBDC"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tcPr>
          <w:p w14:paraId="271FB78E" w14:textId="77777777" w:rsidR="00E6231E" w:rsidRPr="00E6231E" w:rsidRDefault="00E6231E" w:rsidP="00E6231E">
            <w:pPr>
              <w:jc w:val="center"/>
              <w:rPr>
                <w:color w:val="000000"/>
                <w:sz w:val="24"/>
                <w:szCs w:val="24"/>
              </w:rPr>
            </w:pPr>
            <w:r w:rsidRPr="00E6231E">
              <w:rPr>
                <w:color w:val="000000"/>
                <w:sz w:val="24"/>
                <w:szCs w:val="24"/>
              </w:rPr>
              <w:t>16</w:t>
            </w:r>
          </w:p>
        </w:tc>
        <w:tc>
          <w:tcPr>
            <w:tcW w:w="4060" w:type="dxa"/>
            <w:tcBorders>
              <w:top w:val="nil"/>
              <w:left w:val="nil"/>
              <w:bottom w:val="single" w:sz="4" w:space="0" w:color="auto"/>
              <w:right w:val="single" w:sz="4" w:space="0" w:color="auto"/>
            </w:tcBorders>
            <w:shd w:val="clear" w:color="auto" w:fill="auto"/>
            <w:vAlign w:val="center"/>
          </w:tcPr>
          <w:p w14:paraId="06D17983"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tcPr>
          <w:p w14:paraId="2D2F5B0A" w14:textId="77777777" w:rsidR="00E6231E" w:rsidRPr="00E6231E" w:rsidRDefault="00E6231E" w:rsidP="00E6231E">
            <w:pPr>
              <w:jc w:val="center"/>
              <w:rPr>
                <w:color w:val="000000"/>
                <w:sz w:val="24"/>
                <w:szCs w:val="24"/>
              </w:rPr>
            </w:pPr>
            <w:r w:rsidRPr="00E6231E">
              <w:rPr>
                <w:color w:val="000000"/>
                <w:sz w:val="24"/>
                <w:szCs w:val="24"/>
              </w:rPr>
              <w:t>500</w:t>
            </w:r>
          </w:p>
        </w:tc>
        <w:tc>
          <w:tcPr>
            <w:tcW w:w="1701" w:type="dxa"/>
            <w:tcBorders>
              <w:top w:val="nil"/>
              <w:left w:val="nil"/>
              <w:bottom w:val="single" w:sz="4" w:space="0" w:color="auto"/>
              <w:right w:val="single" w:sz="4" w:space="0" w:color="auto"/>
            </w:tcBorders>
            <w:shd w:val="clear" w:color="auto" w:fill="auto"/>
            <w:vAlign w:val="center"/>
          </w:tcPr>
          <w:p w14:paraId="0CC4528F" w14:textId="77777777" w:rsidR="00E6231E" w:rsidRPr="00E6231E" w:rsidRDefault="00E6231E" w:rsidP="00E6231E">
            <w:pPr>
              <w:jc w:val="center"/>
              <w:rPr>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tcPr>
          <w:p w14:paraId="629FF174" w14:textId="77777777" w:rsidR="00E6231E" w:rsidRPr="00E6231E" w:rsidRDefault="00E6231E" w:rsidP="00E6231E">
            <w:pPr>
              <w:jc w:val="center"/>
              <w:rPr>
                <w:color w:val="000000"/>
                <w:sz w:val="24"/>
                <w:szCs w:val="24"/>
              </w:rPr>
            </w:pPr>
            <w:r w:rsidRPr="00E6231E">
              <w:rPr>
                <w:color w:val="000000"/>
                <w:sz w:val="24"/>
                <w:szCs w:val="24"/>
              </w:rPr>
              <w:t>530</w:t>
            </w:r>
          </w:p>
        </w:tc>
      </w:tr>
      <w:tr w:rsidR="00E6231E" w:rsidRPr="00E6231E" w14:paraId="74D6221B"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AAB2AB1" w14:textId="77777777" w:rsidR="00E6231E" w:rsidRPr="00E6231E" w:rsidRDefault="00E6231E" w:rsidP="00E6231E">
            <w:pPr>
              <w:jc w:val="center"/>
              <w:rPr>
                <w:color w:val="000000"/>
                <w:sz w:val="24"/>
                <w:szCs w:val="24"/>
              </w:rPr>
            </w:pPr>
            <w:r w:rsidRPr="00E6231E">
              <w:rPr>
                <w:color w:val="000000"/>
                <w:sz w:val="24"/>
                <w:szCs w:val="24"/>
              </w:rPr>
              <w:t>17</w:t>
            </w:r>
          </w:p>
        </w:tc>
        <w:tc>
          <w:tcPr>
            <w:tcW w:w="4060" w:type="dxa"/>
            <w:tcBorders>
              <w:top w:val="nil"/>
              <w:left w:val="nil"/>
              <w:bottom w:val="single" w:sz="4" w:space="0" w:color="auto"/>
              <w:right w:val="single" w:sz="4" w:space="0" w:color="auto"/>
            </w:tcBorders>
            <w:shd w:val="clear" w:color="auto" w:fill="auto"/>
            <w:vAlign w:val="center"/>
            <w:hideMark/>
          </w:tcPr>
          <w:p w14:paraId="2391A4FD" w14:textId="77777777" w:rsidR="00E6231E" w:rsidRPr="00E6231E" w:rsidRDefault="00E6231E" w:rsidP="00E6231E">
            <w:pPr>
              <w:ind w:firstLineChars="100" w:firstLine="240"/>
              <w:rPr>
                <w:color w:val="000000"/>
                <w:sz w:val="24"/>
                <w:szCs w:val="24"/>
              </w:rPr>
            </w:pPr>
            <w:r w:rsidRPr="00E6231E">
              <w:rPr>
                <w:color w:val="000000"/>
                <w:sz w:val="24"/>
                <w:szCs w:val="24"/>
              </w:rPr>
              <w:t>Трубы напорные</w:t>
            </w:r>
          </w:p>
        </w:tc>
        <w:tc>
          <w:tcPr>
            <w:tcW w:w="1521" w:type="dxa"/>
            <w:tcBorders>
              <w:top w:val="nil"/>
              <w:left w:val="nil"/>
              <w:bottom w:val="single" w:sz="4" w:space="0" w:color="auto"/>
              <w:right w:val="single" w:sz="4" w:space="0" w:color="auto"/>
            </w:tcBorders>
            <w:shd w:val="clear" w:color="auto" w:fill="auto"/>
            <w:vAlign w:val="center"/>
            <w:hideMark/>
          </w:tcPr>
          <w:p w14:paraId="25734BD6" w14:textId="77777777" w:rsidR="00E6231E" w:rsidRPr="00E6231E" w:rsidRDefault="00E6231E" w:rsidP="00E6231E">
            <w:pPr>
              <w:jc w:val="center"/>
              <w:rPr>
                <w:color w:val="000000"/>
                <w:sz w:val="24"/>
                <w:szCs w:val="24"/>
              </w:rPr>
            </w:pPr>
            <w:r w:rsidRPr="00E6231E">
              <w:rPr>
                <w:color w:val="000000"/>
                <w:sz w:val="24"/>
                <w:szCs w:val="24"/>
              </w:rPr>
              <w:t>600</w:t>
            </w:r>
          </w:p>
        </w:tc>
        <w:tc>
          <w:tcPr>
            <w:tcW w:w="1701" w:type="dxa"/>
            <w:tcBorders>
              <w:top w:val="nil"/>
              <w:left w:val="nil"/>
              <w:bottom w:val="single" w:sz="4" w:space="0" w:color="auto"/>
              <w:right w:val="single" w:sz="4" w:space="0" w:color="auto"/>
            </w:tcBorders>
            <w:shd w:val="clear" w:color="auto" w:fill="auto"/>
            <w:vAlign w:val="center"/>
            <w:hideMark/>
          </w:tcPr>
          <w:p w14:paraId="533126FC"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1FB16E03" w14:textId="77777777" w:rsidR="00E6231E" w:rsidRPr="00E6231E" w:rsidRDefault="00E6231E" w:rsidP="00E6231E">
            <w:pPr>
              <w:jc w:val="center"/>
              <w:rPr>
                <w:color w:val="000000"/>
                <w:sz w:val="24"/>
                <w:szCs w:val="24"/>
              </w:rPr>
            </w:pPr>
            <w:r w:rsidRPr="00E6231E">
              <w:rPr>
                <w:color w:val="000000"/>
                <w:sz w:val="24"/>
                <w:szCs w:val="24"/>
              </w:rPr>
              <w:t>2500</w:t>
            </w:r>
          </w:p>
        </w:tc>
      </w:tr>
      <w:tr w:rsidR="00E6231E" w:rsidRPr="00E6231E" w14:paraId="303F4170" w14:textId="77777777" w:rsidTr="00E6231E">
        <w:trPr>
          <w:trHeight w:val="499"/>
        </w:trPr>
        <w:tc>
          <w:tcPr>
            <w:tcW w:w="80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5E76EC7" w14:textId="77777777" w:rsidR="00E6231E" w:rsidRPr="00E6231E" w:rsidRDefault="00E6231E" w:rsidP="00E6231E">
            <w:pPr>
              <w:jc w:val="center"/>
              <w:rPr>
                <w:color w:val="000000"/>
                <w:sz w:val="24"/>
                <w:szCs w:val="24"/>
              </w:rPr>
            </w:pPr>
            <w:r w:rsidRPr="00E6231E">
              <w:rPr>
                <w:color w:val="000000"/>
                <w:sz w:val="24"/>
                <w:szCs w:val="24"/>
              </w:rPr>
              <w:t>Итого:</w:t>
            </w:r>
          </w:p>
        </w:tc>
        <w:tc>
          <w:tcPr>
            <w:tcW w:w="1559" w:type="dxa"/>
            <w:tcBorders>
              <w:top w:val="nil"/>
              <w:left w:val="nil"/>
              <w:bottom w:val="single" w:sz="4" w:space="0" w:color="auto"/>
              <w:right w:val="single" w:sz="4" w:space="0" w:color="auto"/>
            </w:tcBorders>
            <w:shd w:val="clear" w:color="auto" w:fill="auto"/>
            <w:vAlign w:val="center"/>
            <w:hideMark/>
          </w:tcPr>
          <w:p w14:paraId="2A91A3A2" w14:textId="77777777" w:rsidR="00E6231E" w:rsidRPr="00E6231E" w:rsidRDefault="00E6231E" w:rsidP="00E6231E">
            <w:pPr>
              <w:jc w:val="center"/>
              <w:rPr>
                <w:color w:val="000000"/>
                <w:sz w:val="24"/>
                <w:szCs w:val="24"/>
              </w:rPr>
            </w:pPr>
            <w:r w:rsidRPr="00E6231E">
              <w:rPr>
                <w:color w:val="000000"/>
                <w:sz w:val="24"/>
                <w:szCs w:val="24"/>
              </w:rPr>
              <w:t>15999</w:t>
            </w:r>
          </w:p>
        </w:tc>
      </w:tr>
      <w:tr w:rsidR="00E6231E" w:rsidRPr="00E6231E" w14:paraId="03462DD7" w14:textId="77777777" w:rsidTr="00E6231E">
        <w:trPr>
          <w:trHeight w:val="499"/>
        </w:trPr>
        <w:tc>
          <w:tcPr>
            <w:tcW w:w="80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5BE3963" w14:textId="77777777" w:rsidR="00E6231E" w:rsidRPr="00E6231E" w:rsidRDefault="00E6231E" w:rsidP="00E6231E">
            <w:pPr>
              <w:jc w:val="center"/>
              <w:rPr>
                <w:color w:val="000000"/>
                <w:sz w:val="24"/>
                <w:szCs w:val="24"/>
              </w:rPr>
            </w:pPr>
            <w:r w:rsidRPr="00E6231E">
              <w:rPr>
                <w:color w:val="000000"/>
                <w:sz w:val="24"/>
                <w:szCs w:val="24"/>
              </w:rPr>
              <w:t>Всего:</w:t>
            </w:r>
          </w:p>
        </w:tc>
        <w:tc>
          <w:tcPr>
            <w:tcW w:w="1559" w:type="dxa"/>
            <w:tcBorders>
              <w:top w:val="nil"/>
              <w:left w:val="nil"/>
              <w:bottom w:val="single" w:sz="4" w:space="0" w:color="auto"/>
              <w:right w:val="single" w:sz="4" w:space="0" w:color="auto"/>
            </w:tcBorders>
            <w:shd w:val="clear" w:color="auto" w:fill="auto"/>
            <w:vAlign w:val="center"/>
            <w:hideMark/>
          </w:tcPr>
          <w:p w14:paraId="6DAC3A51" w14:textId="77777777" w:rsidR="00E6231E" w:rsidRPr="00E6231E" w:rsidRDefault="00E6231E" w:rsidP="00E6231E">
            <w:pPr>
              <w:jc w:val="center"/>
              <w:rPr>
                <w:color w:val="000000"/>
                <w:sz w:val="24"/>
                <w:szCs w:val="24"/>
              </w:rPr>
            </w:pPr>
            <w:r w:rsidRPr="00E6231E">
              <w:rPr>
                <w:color w:val="000000"/>
                <w:sz w:val="24"/>
                <w:szCs w:val="24"/>
              </w:rPr>
              <w:t>96429</w:t>
            </w:r>
          </w:p>
        </w:tc>
      </w:tr>
      <w:tr w:rsidR="00E6231E" w:rsidRPr="00E6231E" w14:paraId="6E627635"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65940B0" w14:textId="77777777" w:rsidR="00E6231E" w:rsidRPr="00E6231E" w:rsidRDefault="00E6231E" w:rsidP="00E6231E">
            <w:pPr>
              <w:jc w:val="center"/>
              <w:rPr>
                <w:color w:val="000000"/>
                <w:sz w:val="24"/>
                <w:szCs w:val="24"/>
              </w:rPr>
            </w:pPr>
            <w:r w:rsidRPr="00E6231E">
              <w:rPr>
                <w:color w:val="000000"/>
                <w:sz w:val="24"/>
                <w:szCs w:val="24"/>
              </w:rPr>
              <w:t>18</w:t>
            </w:r>
          </w:p>
        </w:tc>
        <w:tc>
          <w:tcPr>
            <w:tcW w:w="4060" w:type="dxa"/>
            <w:tcBorders>
              <w:top w:val="nil"/>
              <w:left w:val="nil"/>
              <w:bottom w:val="single" w:sz="4" w:space="0" w:color="auto"/>
              <w:right w:val="single" w:sz="4" w:space="0" w:color="auto"/>
            </w:tcBorders>
            <w:shd w:val="clear" w:color="auto" w:fill="auto"/>
            <w:vAlign w:val="center"/>
            <w:hideMark/>
          </w:tcPr>
          <w:p w14:paraId="19136088" w14:textId="77777777" w:rsidR="00E6231E" w:rsidRPr="00E6231E" w:rsidRDefault="00E6231E" w:rsidP="00E6231E">
            <w:pPr>
              <w:ind w:firstLineChars="100" w:firstLine="240"/>
              <w:rPr>
                <w:color w:val="000000"/>
                <w:sz w:val="24"/>
                <w:szCs w:val="24"/>
              </w:rPr>
            </w:pPr>
            <w:r w:rsidRPr="00E6231E">
              <w:rPr>
                <w:color w:val="000000"/>
                <w:sz w:val="24"/>
                <w:szCs w:val="24"/>
              </w:rPr>
              <w:t>Канализационная насосная станция</w:t>
            </w:r>
          </w:p>
        </w:tc>
        <w:tc>
          <w:tcPr>
            <w:tcW w:w="1521" w:type="dxa"/>
            <w:tcBorders>
              <w:top w:val="nil"/>
              <w:left w:val="nil"/>
              <w:bottom w:val="single" w:sz="4" w:space="0" w:color="auto"/>
              <w:right w:val="single" w:sz="4" w:space="0" w:color="auto"/>
            </w:tcBorders>
            <w:shd w:val="clear" w:color="auto" w:fill="auto"/>
            <w:vAlign w:val="center"/>
            <w:hideMark/>
          </w:tcPr>
          <w:p w14:paraId="176AFB8E" w14:textId="77777777" w:rsidR="00E6231E" w:rsidRPr="00E6231E" w:rsidRDefault="00E6231E" w:rsidP="00E6231E">
            <w:pPr>
              <w:jc w:val="center"/>
              <w:rPr>
                <w:color w:val="000000"/>
                <w:sz w:val="24"/>
                <w:szCs w:val="24"/>
              </w:rPr>
            </w:pPr>
            <w:r w:rsidRPr="00E6231E">
              <w:rPr>
                <w:color w:val="000000"/>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7E412843" w14:textId="77777777" w:rsidR="00E6231E" w:rsidRPr="00E6231E" w:rsidRDefault="00E6231E" w:rsidP="00E6231E">
            <w:pPr>
              <w:jc w:val="center"/>
              <w:rPr>
                <w:color w:val="000000"/>
                <w:sz w:val="24"/>
                <w:szCs w:val="24"/>
              </w:rPr>
            </w:pPr>
            <w:r w:rsidRPr="00E6231E">
              <w:rPr>
                <w:color w:val="000000"/>
                <w:sz w:val="24"/>
                <w:szCs w:val="24"/>
              </w:rPr>
              <w:t>ж/бет.</w:t>
            </w:r>
          </w:p>
        </w:tc>
        <w:tc>
          <w:tcPr>
            <w:tcW w:w="1559" w:type="dxa"/>
            <w:tcBorders>
              <w:top w:val="nil"/>
              <w:left w:val="nil"/>
              <w:bottom w:val="single" w:sz="4" w:space="0" w:color="auto"/>
              <w:right w:val="single" w:sz="4" w:space="0" w:color="auto"/>
            </w:tcBorders>
            <w:shd w:val="clear" w:color="auto" w:fill="auto"/>
            <w:vAlign w:val="center"/>
            <w:hideMark/>
          </w:tcPr>
          <w:p w14:paraId="24B27C97" w14:textId="77777777" w:rsidR="00E6231E" w:rsidRPr="00E6231E" w:rsidRDefault="00E6231E" w:rsidP="00E6231E">
            <w:pPr>
              <w:jc w:val="center"/>
              <w:rPr>
                <w:color w:val="000000"/>
                <w:sz w:val="24"/>
                <w:szCs w:val="24"/>
              </w:rPr>
            </w:pPr>
            <w:r w:rsidRPr="00E6231E">
              <w:rPr>
                <w:color w:val="000000"/>
                <w:sz w:val="24"/>
                <w:szCs w:val="24"/>
              </w:rPr>
              <w:t>2</w:t>
            </w:r>
          </w:p>
        </w:tc>
      </w:tr>
      <w:tr w:rsidR="00E6231E" w:rsidRPr="00E6231E" w14:paraId="7759101C" w14:textId="77777777" w:rsidTr="00E6231E">
        <w:trPr>
          <w:trHeight w:val="49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25DC8C9" w14:textId="77777777" w:rsidR="00E6231E" w:rsidRPr="00E6231E" w:rsidRDefault="00E6231E" w:rsidP="00E6231E">
            <w:pPr>
              <w:jc w:val="center"/>
              <w:rPr>
                <w:color w:val="000000"/>
                <w:sz w:val="24"/>
                <w:szCs w:val="24"/>
              </w:rPr>
            </w:pPr>
            <w:r w:rsidRPr="00E6231E">
              <w:rPr>
                <w:color w:val="000000"/>
                <w:sz w:val="24"/>
                <w:szCs w:val="24"/>
              </w:rPr>
              <w:t>19</w:t>
            </w:r>
          </w:p>
        </w:tc>
        <w:tc>
          <w:tcPr>
            <w:tcW w:w="4060" w:type="dxa"/>
            <w:tcBorders>
              <w:top w:val="nil"/>
              <w:left w:val="nil"/>
              <w:bottom w:val="single" w:sz="4" w:space="0" w:color="auto"/>
              <w:right w:val="single" w:sz="4" w:space="0" w:color="auto"/>
            </w:tcBorders>
            <w:shd w:val="clear" w:color="auto" w:fill="auto"/>
            <w:vAlign w:val="center"/>
            <w:hideMark/>
          </w:tcPr>
          <w:p w14:paraId="72ECB8D5" w14:textId="77777777" w:rsidR="00E6231E" w:rsidRPr="00E6231E" w:rsidRDefault="00E6231E" w:rsidP="00E6231E">
            <w:pPr>
              <w:ind w:firstLineChars="100" w:firstLine="240"/>
              <w:rPr>
                <w:color w:val="000000"/>
                <w:sz w:val="24"/>
                <w:szCs w:val="24"/>
              </w:rPr>
            </w:pPr>
            <w:r w:rsidRPr="00E6231E">
              <w:rPr>
                <w:color w:val="000000"/>
                <w:sz w:val="24"/>
                <w:szCs w:val="24"/>
              </w:rPr>
              <w:t>Канализационная насосная станция</w:t>
            </w:r>
          </w:p>
        </w:tc>
        <w:tc>
          <w:tcPr>
            <w:tcW w:w="1521" w:type="dxa"/>
            <w:tcBorders>
              <w:top w:val="nil"/>
              <w:left w:val="nil"/>
              <w:bottom w:val="single" w:sz="4" w:space="0" w:color="auto"/>
              <w:right w:val="single" w:sz="4" w:space="0" w:color="auto"/>
            </w:tcBorders>
            <w:shd w:val="clear" w:color="auto" w:fill="auto"/>
            <w:vAlign w:val="center"/>
            <w:hideMark/>
          </w:tcPr>
          <w:p w14:paraId="7E7BC035" w14:textId="77777777" w:rsidR="00E6231E" w:rsidRPr="00E6231E" w:rsidRDefault="00E6231E" w:rsidP="00E6231E">
            <w:pPr>
              <w:jc w:val="center"/>
              <w:rPr>
                <w:color w:val="000000"/>
                <w:sz w:val="24"/>
                <w:szCs w:val="24"/>
              </w:rPr>
            </w:pPr>
            <w:r w:rsidRPr="00E6231E">
              <w:rPr>
                <w:color w:val="000000"/>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6C89A2C5" w14:textId="77777777" w:rsidR="00E6231E" w:rsidRPr="00E6231E" w:rsidRDefault="00E6231E" w:rsidP="00E6231E">
            <w:pPr>
              <w:jc w:val="center"/>
              <w:rPr>
                <w:color w:val="000000"/>
                <w:sz w:val="24"/>
                <w:szCs w:val="24"/>
              </w:rPr>
            </w:pPr>
            <w:r w:rsidRPr="00E6231E">
              <w:rPr>
                <w:color w:val="000000"/>
                <w:sz w:val="24"/>
                <w:szCs w:val="24"/>
              </w:rPr>
              <w:t>полиэтил.</w:t>
            </w:r>
          </w:p>
        </w:tc>
        <w:tc>
          <w:tcPr>
            <w:tcW w:w="1559" w:type="dxa"/>
            <w:tcBorders>
              <w:top w:val="nil"/>
              <w:left w:val="nil"/>
              <w:bottom w:val="single" w:sz="4" w:space="0" w:color="auto"/>
              <w:right w:val="single" w:sz="4" w:space="0" w:color="auto"/>
            </w:tcBorders>
            <w:shd w:val="clear" w:color="auto" w:fill="auto"/>
            <w:vAlign w:val="center"/>
            <w:hideMark/>
          </w:tcPr>
          <w:p w14:paraId="77364098" w14:textId="77777777" w:rsidR="00E6231E" w:rsidRPr="00E6231E" w:rsidRDefault="00E6231E" w:rsidP="00E6231E">
            <w:pPr>
              <w:jc w:val="center"/>
              <w:rPr>
                <w:color w:val="000000"/>
                <w:sz w:val="24"/>
                <w:szCs w:val="24"/>
              </w:rPr>
            </w:pPr>
            <w:r w:rsidRPr="00E6231E">
              <w:rPr>
                <w:color w:val="000000"/>
                <w:sz w:val="24"/>
                <w:szCs w:val="24"/>
              </w:rPr>
              <w:t>25</w:t>
            </w:r>
          </w:p>
        </w:tc>
      </w:tr>
      <w:tr w:rsidR="00E6231E" w:rsidRPr="00E6231E" w14:paraId="539861FE" w14:textId="77777777" w:rsidTr="00E6231E">
        <w:trPr>
          <w:trHeight w:val="499"/>
        </w:trPr>
        <w:tc>
          <w:tcPr>
            <w:tcW w:w="80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ECBFCFB" w14:textId="77777777" w:rsidR="00E6231E" w:rsidRPr="00E6231E" w:rsidRDefault="00E6231E" w:rsidP="00E6231E">
            <w:pPr>
              <w:jc w:val="center"/>
              <w:rPr>
                <w:color w:val="000000"/>
                <w:sz w:val="24"/>
                <w:szCs w:val="24"/>
              </w:rPr>
            </w:pPr>
            <w:r w:rsidRPr="00E6231E">
              <w:rPr>
                <w:color w:val="000000"/>
                <w:sz w:val="24"/>
                <w:szCs w:val="24"/>
              </w:rPr>
              <w:t>Итого:</w:t>
            </w:r>
          </w:p>
        </w:tc>
        <w:tc>
          <w:tcPr>
            <w:tcW w:w="1559" w:type="dxa"/>
            <w:tcBorders>
              <w:top w:val="nil"/>
              <w:left w:val="nil"/>
              <w:bottom w:val="single" w:sz="4" w:space="0" w:color="auto"/>
              <w:right w:val="single" w:sz="4" w:space="0" w:color="auto"/>
            </w:tcBorders>
            <w:shd w:val="clear" w:color="auto" w:fill="auto"/>
            <w:vAlign w:val="center"/>
            <w:hideMark/>
          </w:tcPr>
          <w:p w14:paraId="62B4F7EE" w14:textId="77777777" w:rsidR="00E6231E" w:rsidRPr="00E6231E" w:rsidRDefault="00E6231E" w:rsidP="00E6231E">
            <w:pPr>
              <w:jc w:val="center"/>
              <w:rPr>
                <w:color w:val="000000"/>
                <w:sz w:val="24"/>
                <w:szCs w:val="24"/>
              </w:rPr>
            </w:pPr>
            <w:r w:rsidRPr="00E6231E">
              <w:rPr>
                <w:color w:val="000000"/>
                <w:sz w:val="24"/>
                <w:szCs w:val="24"/>
              </w:rPr>
              <w:t>27</w:t>
            </w:r>
          </w:p>
        </w:tc>
      </w:tr>
      <w:tr w:rsidR="00E6231E" w:rsidRPr="00E6231E" w14:paraId="62A84E47" w14:textId="77777777" w:rsidTr="00E6231E">
        <w:trPr>
          <w:trHeight w:val="70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7F422C5" w14:textId="77777777" w:rsidR="00E6231E" w:rsidRPr="00E6231E" w:rsidRDefault="00E6231E" w:rsidP="00E6231E">
            <w:pPr>
              <w:jc w:val="center"/>
              <w:rPr>
                <w:color w:val="000000"/>
                <w:sz w:val="24"/>
                <w:szCs w:val="24"/>
              </w:rPr>
            </w:pPr>
            <w:r w:rsidRPr="00E6231E">
              <w:rPr>
                <w:color w:val="000000"/>
                <w:sz w:val="24"/>
                <w:szCs w:val="24"/>
              </w:rPr>
              <w:lastRenderedPageBreak/>
              <w:t>20</w:t>
            </w:r>
          </w:p>
        </w:tc>
        <w:tc>
          <w:tcPr>
            <w:tcW w:w="4060" w:type="dxa"/>
            <w:tcBorders>
              <w:top w:val="nil"/>
              <w:left w:val="nil"/>
              <w:bottom w:val="single" w:sz="4" w:space="0" w:color="auto"/>
              <w:right w:val="single" w:sz="4" w:space="0" w:color="auto"/>
            </w:tcBorders>
            <w:shd w:val="clear" w:color="auto" w:fill="auto"/>
            <w:vAlign w:val="center"/>
            <w:hideMark/>
          </w:tcPr>
          <w:p w14:paraId="0BE69CB6" w14:textId="77777777" w:rsidR="00E6231E" w:rsidRPr="00E6231E" w:rsidRDefault="00E6231E" w:rsidP="00E6231E">
            <w:pPr>
              <w:ind w:firstLineChars="100" w:firstLine="240"/>
              <w:rPr>
                <w:color w:val="000000"/>
                <w:sz w:val="24"/>
                <w:szCs w:val="24"/>
              </w:rPr>
            </w:pPr>
            <w:r w:rsidRPr="00E6231E">
              <w:rPr>
                <w:color w:val="000000"/>
                <w:sz w:val="24"/>
                <w:szCs w:val="24"/>
              </w:rPr>
              <w:t>Очистные сооружения произв. 45,0 тыс. м3/сут. (рекостр.)</w:t>
            </w:r>
          </w:p>
        </w:tc>
        <w:tc>
          <w:tcPr>
            <w:tcW w:w="1521" w:type="dxa"/>
            <w:tcBorders>
              <w:top w:val="nil"/>
              <w:left w:val="nil"/>
              <w:bottom w:val="single" w:sz="4" w:space="0" w:color="auto"/>
              <w:right w:val="single" w:sz="4" w:space="0" w:color="auto"/>
            </w:tcBorders>
            <w:shd w:val="clear" w:color="auto" w:fill="auto"/>
            <w:vAlign w:val="center"/>
            <w:hideMark/>
          </w:tcPr>
          <w:p w14:paraId="2916ADFD" w14:textId="77777777" w:rsidR="00E6231E" w:rsidRPr="00E6231E" w:rsidRDefault="00E6231E" w:rsidP="00E6231E">
            <w:pPr>
              <w:jc w:val="center"/>
              <w:rPr>
                <w:color w:val="000000"/>
                <w:sz w:val="24"/>
                <w:szCs w:val="24"/>
              </w:rPr>
            </w:pPr>
            <w:r w:rsidRPr="00E6231E">
              <w:rPr>
                <w:color w:val="000000"/>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661D7B67" w14:textId="77777777" w:rsidR="00E6231E" w:rsidRPr="00E6231E" w:rsidRDefault="00E6231E" w:rsidP="00E6231E">
            <w:pPr>
              <w:jc w:val="center"/>
              <w:rPr>
                <w:color w:val="000000"/>
                <w:sz w:val="24"/>
                <w:szCs w:val="24"/>
              </w:rPr>
            </w:pPr>
            <w:r w:rsidRPr="00E6231E">
              <w:rPr>
                <w:color w:val="000000"/>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14:paraId="14141CFA" w14:textId="77777777" w:rsidR="00E6231E" w:rsidRPr="00E6231E" w:rsidRDefault="00E6231E" w:rsidP="00E6231E">
            <w:pPr>
              <w:jc w:val="center"/>
              <w:rPr>
                <w:color w:val="000000"/>
                <w:sz w:val="24"/>
                <w:szCs w:val="24"/>
              </w:rPr>
            </w:pPr>
            <w:r w:rsidRPr="00E6231E">
              <w:rPr>
                <w:color w:val="000000"/>
                <w:sz w:val="24"/>
                <w:szCs w:val="24"/>
              </w:rPr>
              <w:t>1</w:t>
            </w:r>
          </w:p>
        </w:tc>
      </w:tr>
      <w:tr w:rsidR="00E6231E" w:rsidRPr="00E6231E" w14:paraId="16A0C58B" w14:textId="77777777" w:rsidTr="00E6231E">
        <w:trPr>
          <w:trHeight w:val="499"/>
        </w:trPr>
        <w:tc>
          <w:tcPr>
            <w:tcW w:w="80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DCFE11E" w14:textId="77777777" w:rsidR="00E6231E" w:rsidRPr="00E6231E" w:rsidRDefault="00E6231E" w:rsidP="00E6231E">
            <w:pPr>
              <w:jc w:val="center"/>
              <w:rPr>
                <w:color w:val="000000"/>
                <w:sz w:val="24"/>
                <w:szCs w:val="24"/>
              </w:rPr>
            </w:pPr>
            <w:r w:rsidRPr="00E6231E">
              <w:rPr>
                <w:color w:val="000000"/>
                <w:sz w:val="24"/>
                <w:szCs w:val="24"/>
              </w:rPr>
              <w:t>Итого:</w:t>
            </w:r>
          </w:p>
        </w:tc>
        <w:tc>
          <w:tcPr>
            <w:tcW w:w="1559" w:type="dxa"/>
            <w:tcBorders>
              <w:top w:val="nil"/>
              <w:left w:val="nil"/>
              <w:bottom w:val="single" w:sz="4" w:space="0" w:color="auto"/>
              <w:right w:val="single" w:sz="4" w:space="0" w:color="auto"/>
            </w:tcBorders>
            <w:shd w:val="clear" w:color="auto" w:fill="auto"/>
            <w:vAlign w:val="center"/>
            <w:hideMark/>
          </w:tcPr>
          <w:p w14:paraId="5AFC283E" w14:textId="77777777" w:rsidR="00E6231E" w:rsidRPr="00E6231E" w:rsidRDefault="00E6231E" w:rsidP="00E6231E">
            <w:pPr>
              <w:jc w:val="center"/>
              <w:rPr>
                <w:color w:val="000000"/>
                <w:sz w:val="24"/>
                <w:szCs w:val="24"/>
              </w:rPr>
            </w:pPr>
            <w:r w:rsidRPr="00E6231E">
              <w:rPr>
                <w:color w:val="000000"/>
                <w:sz w:val="24"/>
                <w:szCs w:val="24"/>
              </w:rPr>
              <w:t>1</w:t>
            </w:r>
          </w:p>
        </w:tc>
      </w:tr>
    </w:tbl>
    <w:p w14:paraId="30C71201" w14:textId="77777777" w:rsidR="00E6231E" w:rsidRPr="00E6231E" w:rsidRDefault="00E6231E" w:rsidP="00E6231E">
      <w:pPr>
        <w:ind w:right="-1" w:firstLine="567"/>
        <w:jc w:val="center"/>
        <w:rPr>
          <w:b/>
          <w:bCs/>
          <w:sz w:val="28"/>
          <w:szCs w:val="24"/>
        </w:rPr>
      </w:pPr>
    </w:p>
    <w:p w14:paraId="600A8628" w14:textId="77777777" w:rsidR="00E6231E" w:rsidRPr="00E6231E" w:rsidRDefault="00E6231E" w:rsidP="00E6231E">
      <w:pPr>
        <w:keepNext/>
        <w:ind w:firstLine="720"/>
        <w:jc w:val="center"/>
        <w:outlineLvl w:val="6"/>
        <w:rPr>
          <w:b/>
          <w:sz w:val="28"/>
          <w:szCs w:val="28"/>
        </w:rPr>
      </w:pPr>
      <w:r w:rsidRPr="00E6231E">
        <w:rPr>
          <w:b/>
          <w:sz w:val="28"/>
          <w:szCs w:val="28"/>
        </w:rPr>
        <w:t>Зоны санитарной охраны</w:t>
      </w:r>
    </w:p>
    <w:p w14:paraId="0EC9858D" w14:textId="77777777" w:rsidR="00E6231E" w:rsidRPr="00E6231E" w:rsidRDefault="00E6231E" w:rsidP="00E6231E"/>
    <w:p w14:paraId="64151D9B" w14:textId="77777777" w:rsidR="00E6231E" w:rsidRPr="00E6231E" w:rsidRDefault="00E6231E" w:rsidP="00E6231E">
      <w:pPr>
        <w:ind w:firstLine="709"/>
        <w:jc w:val="both"/>
        <w:rPr>
          <w:sz w:val="28"/>
        </w:rPr>
      </w:pPr>
      <w:r w:rsidRPr="00E6231E">
        <w:rPr>
          <w:sz w:val="28"/>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ухудшения качества воды источника и воды, подаваемой водопроводными сооружениями.</w:t>
      </w:r>
    </w:p>
    <w:p w14:paraId="191DA3AB" w14:textId="77777777" w:rsidR="00E6231E" w:rsidRPr="00E6231E" w:rsidRDefault="00E6231E" w:rsidP="00E6231E">
      <w:pPr>
        <w:ind w:firstLine="709"/>
        <w:jc w:val="both"/>
        <w:rPr>
          <w:sz w:val="28"/>
          <w:szCs w:val="28"/>
        </w:rPr>
      </w:pPr>
      <w:r w:rsidRPr="00E6231E">
        <w:rPr>
          <w:sz w:val="28"/>
          <w:szCs w:val="28"/>
        </w:rPr>
        <w:t xml:space="preserve">Устройство зон санитарной охраны (ЗСО) и санитарно-защитных полос для водопроводных площадок и водоводов предусматривается в целях обеспечения санитарно-эпидемиологической надежности системы хозпитьевого водоснабжения. </w:t>
      </w:r>
    </w:p>
    <w:p w14:paraId="211CA13A" w14:textId="77777777" w:rsidR="00E6231E" w:rsidRPr="00E6231E" w:rsidRDefault="00E6231E" w:rsidP="00E6231E">
      <w:pPr>
        <w:ind w:firstLine="709"/>
        <w:jc w:val="both"/>
        <w:rPr>
          <w:sz w:val="28"/>
          <w:szCs w:val="28"/>
        </w:rPr>
      </w:pPr>
      <w:r w:rsidRPr="00E6231E">
        <w:rPr>
          <w:sz w:val="28"/>
          <w:szCs w:val="28"/>
        </w:rPr>
        <w:t>Для водозабора и водопроводных сооружений зоны санитарной охраны представлены первым поясом (зоной строгого режима).</w:t>
      </w:r>
    </w:p>
    <w:p w14:paraId="6261FA32" w14:textId="77777777" w:rsidR="00E6231E" w:rsidRPr="00E6231E" w:rsidRDefault="00E6231E" w:rsidP="00E6231E">
      <w:pPr>
        <w:ind w:firstLine="709"/>
        <w:jc w:val="both"/>
        <w:rPr>
          <w:sz w:val="28"/>
          <w:szCs w:val="28"/>
        </w:rPr>
      </w:pPr>
      <w:r w:rsidRPr="00E6231E">
        <w:rPr>
          <w:sz w:val="28"/>
          <w:szCs w:val="28"/>
        </w:rPr>
        <w:t>Границы ЗСО первого пояса для водопроводных площадок устанавливаются на расстоянии 30м от резервуаров чистой воды.</w:t>
      </w:r>
    </w:p>
    <w:p w14:paraId="63C83EFB" w14:textId="77777777" w:rsidR="00E6231E" w:rsidRPr="00E6231E" w:rsidRDefault="00E6231E" w:rsidP="00E6231E">
      <w:pPr>
        <w:ind w:firstLine="709"/>
        <w:jc w:val="both"/>
        <w:rPr>
          <w:sz w:val="28"/>
          <w:szCs w:val="28"/>
        </w:rPr>
      </w:pPr>
      <w:r w:rsidRPr="00E6231E">
        <w:rPr>
          <w:sz w:val="28"/>
          <w:szCs w:val="28"/>
        </w:rPr>
        <w:t>Ограждение площадок выполняется в границах первого пояса. Предусматривается сторожевая охрана.</w:t>
      </w:r>
    </w:p>
    <w:p w14:paraId="142515D4" w14:textId="77777777" w:rsidR="00E6231E" w:rsidRPr="00E6231E" w:rsidRDefault="00E6231E" w:rsidP="00E6231E">
      <w:pPr>
        <w:ind w:firstLine="709"/>
        <w:jc w:val="both"/>
        <w:rPr>
          <w:sz w:val="28"/>
          <w:szCs w:val="28"/>
        </w:rPr>
      </w:pPr>
      <w:r w:rsidRPr="00E6231E">
        <w:rPr>
          <w:sz w:val="28"/>
          <w:szCs w:val="28"/>
        </w:rPr>
        <w:t>Для защиты сооружений питьевой воды от посягательств, по периметру ограждения предусматривается устройство комплексных систем безопасности (КСБ).</w:t>
      </w:r>
    </w:p>
    <w:p w14:paraId="6DC3160B" w14:textId="77777777" w:rsidR="00E6231E" w:rsidRPr="00E6231E" w:rsidRDefault="00E6231E" w:rsidP="00E6231E">
      <w:pPr>
        <w:ind w:firstLine="709"/>
        <w:jc w:val="both"/>
        <w:rPr>
          <w:sz w:val="28"/>
          <w:szCs w:val="28"/>
        </w:rPr>
      </w:pPr>
      <w:r w:rsidRPr="00E6231E">
        <w:rPr>
          <w:sz w:val="28"/>
          <w:szCs w:val="28"/>
        </w:rPr>
        <w:t>Площадки благоустраиваются и озеленяются.</w:t>
      </w:r>
    </w:p>
    <w:p w14:paraId="70318E64" w14:textId="77777777" w:rsidR="00E6231E" w:rsidRPr="00E6231E" w:rsidRDefault="00E6231E" w:rsidP="00E6231E">
      <w:pPr>
        <w:ind w:firstLine="709"/>
        <w:jc w:val="both"/>
        <w:rPr>
          <w:sz w:val="28"/>
          <w:szCs w:val="28"/>
        </w:rPr>
      </w:pPr>
      <w:r w:rsidRPr="00E6231E">
        <w:rPr>
          <w:sz w:val="28"/>
          <w:szCs w:val="28"/>
        </w:rPr>
        <w:t>Вокруг зоны первого пояса водопроводных сооружений устанавливается санитарно-защитная полоса шириной 100м.</w:t>
      </w:r>
    </w:p>
    <w:p w14:paraId="38308FD5" w14:textId="77777777" w:rsidR="00E6231E" w:rsidRPr="00E6231E" w:rsidRDefault="00E6231E" w:rsidP="00E6231E">
      <w:pPr>
        <w:ind w:firstLine="709"/>
        <w:jc w:val="both"/>
        <w:rPr>
          <w:sz w:val="28"/>
          <w:szCs w:val="28"/>
        </w:rPr>
      </w:pPr>
      <w:r w:rsidRPr="00E6231E">
        <w:rPr>
          <w:sz w:val="28"/>
          <w:szCs w:val="28"/>
        </w:rPr>
        <w:t>Для водоводов хозяйственно-питьевого назначения ЗСО представлены санитарно-защитными полосами, которые в соответствии с СанПиН принимаются шириной 10м по обе стороны от наружной стенки трубопроводов.</w:t>
      </w:r>
    </w:p>
    <w:p w14:paraId="3A0AC1CF" w14:textId="77777777" w:rsidR="00E6231E" w:rsidRPr="00E6231E" w:rsidRDefault="00E6231E" w:rsidP="00E6231E">
      <w:pPr>
        <w:ind w:firstLine="709"/>
        <w:jc w:val="both"/>
        <w:rPr>
          <w:sz w:val="28"/>
          <w:szCs w:val="28"/>
        </w:rPr>
      </w:pPr>
    </w:p>
    <w:p w14:paraId="49B9FD76" w14:textId="77777777" w:rsidR="00E6231E" w:rsidRPr="00E6231E" w:rsidRDefault="00E6231E" w:rsidP="00E6231E">
      <w:pPr>
        <w:keepNext/>
        <w:ind w:firstLine="720"/>
        <w:jc w:val="center"/>
        <w:outlineLvl w:val="6"/>
        <w:rPr>
          <w:b/>
          <w:sz w:val="28"/>
          <w:szCs w:val="28"/>
        </w:rPr>
      </w:pPr>
      <w:r w:rsidRPr="00E6231E">
        <w:rPr>
          <w:b/>
          <w:sz w:val="28"/>
          <w:szCs w:val="28"/>
        </w:rPr>
        <w:t>Санитарно-защитные зоны канализационных сооружений</w:t>
      </w:r>
    </w:p>
    <w:p w14:paraId="7F3D7AD8" w14:textId="77777777" w:rsidR="00E6231E" w:rsidRPr="00E6231E" w:rsidRDefault="00E6231E" w:rsidP="00E6231E"/>
    <w:p w14:paraId="749EAEA5" w14:textId="77777777" w:rsidR="00E6231E" w:rsidRPr="00E6231E" w:rsidRDefault="00E6231E" w:rsidP="00E6231E">
      <w:pPr>
        <w:tabs>
          <w:tab w:val="left" w:pos="9781"/>
        </w:tabs>
        <w:ind w:firstLine="709"/>
        <w:jc w:val="both"/>
        <w:rPr>
          <w:sz w:val="28"/>
          <w:szCs w:val="28"/>
        </w:rPr>
      </w:pPr>
      <w:r w:rsidRPr="00E6231E">
        <w:rPr>
          <w:sz w:val="28"/>
          <w:szCs w:val="28"/>
        </w:rPr>
        <w:t xml:space="preserve">Санитарно-защитные зоны, согласно таблице 4.5.1. СанПиН 2.2.1/2.1.1.1.1031-01 принимаются: </w:t>
      </w:r>
    </w:p>
    <w:p w14:paraId="069EEBA7" w14:textId="77777777" w:rsidR="00E6231E" w:rsidRPr="00E6231E" w:rsidRDefault="00E6231E" w:rsidP="00E6231E">
      <w:pPr>
        <w:tabs>
          <w:tab w:val="left" w:pos="9781"/>
        </w:tabs>
        <w:jc w:val="both"/>
        <w:rPr>
          <w:sz w:val="28"/>
          <w:szCs w:val="28"/>
        </w:rPr>
      </w:pPr>
      <w:r w:rsidRPr="00E6231E">
        <w:rPr>
          <w:sz w:val="28"/>
          <w:szCs w:val="28"/>
        </w:rPr>
        <w:t xml:space="preserve">для насосных станций: </w:t>
      </w:r>
    </w:p>
    <w:p w14:paraId="19C314F3" w14:textId="77777777" w:rsidR="00E6231E" w:rsidRPr="00E6231E" w:rsidRDefault="00E6231E" w:rsidP="00E6231E">
      <w:pPr>
        <w:tabs>
          <w:tab w:val="left" w:pos="9781"/>
        </w:tabs>
        <w:ind w:firstLine="709"/>
        <w:jc w:val="both"/>
        <w:rPr>
          <w:sz w:val="28"/>
          <w:szCs w:val="28"/>
        </w:rPr>
      </w:pPr>
      <w:r w:rsidRPr="00E6231E">
        <w:rPr>
          <w:sz w:val="28"/>
          <w:szCs w:val="28"/>
        </w:rPr>
        <w:t>- при производительности КНС до 200 м</w:t>
      </w:r>
      <w:r w:rsidRPr="00E6231E">
        <w:rPr>
          <w:sz w:val="28"/>
          <w:szCs w:val="28"/>
          <w:vertAlign w:val="superscript"/>
        </w:rPr>
        <w:t>3</w:t>
      </w:r>
      <w:r w:rsidRPr="00E6231E">
        <w:rPr>
          <w:sz w:val="28"/>
          <w:szCs w:val="28"/>
        </w:rPr>
        <w:t>/сут – 15 м;</w:t>
      </w:r>
    </w:p>
    <w:p w14:paraId="6C07795A" w14:textId="77777777" w:rsidR="00E6231E" w:rsidRPr="00E6231E" w:rsidRDefault="00E6231E" w:rsidP="00E6231E">
      <w:pPr>
        <w:tabs>
          <w:tab w:val="left" w:pos="9781"/>
        </w:tabs>
        <w:ind w:firstLine="709"/>
        <w:jc w:val="both"/>
        <w:rPr>
          <w:sz w:val="28"/>
          <w:szCs w:val="28"/>
        </w:rPr>
      </w:pPr>
      <w:r w:rsidRPr="00E6231E">
        <w:rPr>
          <w:sz w:val="28"/>
          <w:szCs w:val="28"/>
        </w:rPr>
        <w:t>- при производительности КНС от 200 м</w:t>
      </w:r>
      <w:r w:rsidRPr="00E6231E">
        <w:rPr>
          <w:sz w:val="28"/>
          <w:szCs w:val="28"/>
          <w:vertAlign w:val="superscript"/>
        </w:rPr>
        <w:t>3</w:t>
      </w:r>
      <w:r w:rsidRPr="00E6231E">
        <w:rPr>
          <w:sz w:val="28"/>
          <w:szCs w:val="28"/>
        </w:rPr>
        <w:t>/сут до 5000 м</w:t>
      </w:r>
      <w:r w:rsidRPr="00E6231E">
        <w:rPr>
          <w:sz w:val="28"/>
          <w:szCs w:val="28"/>
          <w:vertAlign w:val="superscript"/>
        </w:rPr>
        <w:t>3</w:t>
      </w:r>
      <w:r w:rsidRPr="00E6231E">
        <w:rPr>
          <w:sz w:val="28"/>
          <w:szCs w:val="28"/>
        </w:rPr>
        <w:t>/сут – 20 м;</w:t>
      </w:r>
    </w:p>
    <w:p w14:paraId="75C7720B" w14:textId="77777777" w:rsidR="00E6231E" w:rsidRPr="00E6231E" w:rsidRDefault="00E6231E" w:rsidP="00E6231E">
      <w:pPr>
        <w:tabs>
          <w:tab w:val="left" w:pos="9781"/>
        </w:tabs>
        <w:ind w:firstLine="709"/>
        <w:jc w:val="both"/>
        <w:rPr>
          <w:sz w:val="28"/>
          <w:szCs w:val="28"/>
        </w:rPr>
      </w:pPr>
      <w:r w:rsidRPr="00E6231E">
        <w:rPr>
          <w:sz w:val="28"/>
          <w:szCs w:val="28"/>
        </w:rPr>
        <w:t>- при производительности КНС более 5000 м</w:t>
      </w:r>
      <w:r w:rsidRPr="00E6231E">
        <w:rPr>
          <w:sz w:val="28"/>
          <w:szCs w:val="28"/>
          <w:vertAlign w:val="superscript"/>
        </w:rPr>
        <w:t>3</w:t>
      </w:r>
      <w:r w:rsidRPr="00E6231E">
        <w:rPr>
          <w:sz w:val="28"/>
          <w:szCs w:val="28"/>
        </w:rPr>
        <w:t>/сут – 30 м.</w:t>
      </w:r>
    </w:p>
    <w:p w14:paraId="7F6F160A" w14:textId="77777777" w:rsidR="00E6231E" w:rsidRPr="00E6231E" w:rsidRDefault="00E6231E" w:rsidP="00E6231E">
      <w:pPr>
        <w:tabs>
          <w:tab w:val="left" w:pos="9781"/>
        </w:tabs>
        <w:jc w:val="both"/>
        <w:rPr>
          <w:sz w:val="28"/>
          <w:szCs w:val="28"/>
        </w:rPr>
      </w:pPr>
      <w:r w:rsidRPr="00E6231E">
        <w:rPr>
          <w:sz w:val="28"/>
          <w:szCs w:val="28"/>
        </w:rPr>
        <w:lastRenderedPageBreak/>
        <w:t>для очистных сооружений полной биологической очистки с термической обработкой осадка – 150м.</w:t>
      </w:r>
    </w:p>
    <w:p w14:paraId="63AD7C2F" w14:textId="77777777" w:rsidR="00E6231E" w:rsidRPr="00E6231E" w:rsidRDefault="00E6231E" w:rsidP="00E6231E">
      <w:pPr>
        <w:tabs>
          <w:tab w:val="left" w:pos="9781"/>
        </w:tabs>
        <w:ind w:firstLine="709"/>
        <w:jc w:val="center"/>
        <w:rPr>
          <w:b/>
          <w:sz w:val="28"/>
          <w:szCs w:val="28"/>
        </w:rPr>
      </w:pPr>
    </w:p>
    <w:p w14:paraId="11820F56" w14:textId="77777777" w:rsidR="00E6231E" w:rsidRPr="00E6231E" w:rsidRDefault="00E6231E" w:rsidP="00E6231E">
      <w:pPr>
        <w:keepNext/>
        <w:ind w:firstLine="720"/>
        <w:jc w:val="center"/>
        <w:outlineLvl w:val="6"/>
        <w:rPr>
          <w:b/>
          <w:sz w:val="28"/>
          <w:szCs w:val="28"/>
        </w:rPr>
      </w:pPr>
      <w:r w:rsidRPr="00E6231E">
        <w:rPr>
          <w:b/>
          <w:sz w:val="28"/>
          <w:szCs w:val="28"/>
        </w:rPr>
        <w:t>Охрана окружающей среды</w:t>
      </w:r>
    </w:p>
    <w:p w14:paraId="45931E2C" w14:textId="77777777" w:rsidR="00E6231E" w:rsidRPr="00E6231E" w:rsidRDefault="00E6231E" w:rsidP="00E6231E"/>
    <w:p w14:paraId="37F96636" w14:textId="77777777" w:rsidR="00E6231E" w:rsidRPr="00E6231E" w:rsidRDefault="00E6231E" w:rsidP="00E6231E">
      <w:pPr>
        <w:tabs>
          <w:tab w:val="left" w:pos="9781"/>
        </w:tabs>
        <w:ind w:firstLine="709"/>
        <w:jc w:val="both"/>
        <w:rPr>
          <w:sz w:val="28"/>
          <w:szCs w:val="28"/>
        </w:rPr>
      </w:pPr>
      <w:r w:rsidRPr="00E6231E">
        <w:rPr>
          <w:sz w:val="28"/>
          <w:szCs w:val="28"/>
        </w:rPr>
        <w:t xml:space="preserve">Канализование населенных пунктов является одним из мероприятий по улучшению состояния окружающей среды. </w:t>
      </w:r>
    </w:p>
    <w:p w14:paraId="75D2F27E" w14:textId="77777777" w:rsidR="00E6231E" w:rsidRPr="00E6231E" w:rsidRDefault="00E6231E" w:rsidP="00E6231E">
      <w:pPr>
        <w:tabs>
          <w:tab w:val="left" w:pos="9781"/>
        </w:tabs>
        <w:ind w:firstLine="709"/>
        <w:jc w:val="both"/>
        <w:rPr>
          <w:sz w:val="28"/>
          <w:szCs w:val="28"/>
        </w:rPr>
      </w:pPr>
      <w:r w:rsidRPr="00E6231E">
        <w:rPr>
          <w:sz w:val="28"/>
          <w:szCs w:val="28"/>
        </w:rPr>
        <w:t xml:space="preserve">Стоки по самотечным коллекторам поступают в приемные резервуары насосных станций, далее перекачиваются на очистные сооружения полной биологической очистки с доочисткой и после обеззараживания сбрасываются в водоем. </w:t>
      </w:r>
    </w:p>
    <w:p w14:paraId="38ADB38D" w14:textId="77777777" w:rsidR="00E6231E" w:rsidRPr="00E6231E" w:rsidRDefault="00E6231E" w:rsidP="00E6231E">
      <w:pPr>
        <w:tabs>
          <w:tab w:val="left" w:pos="9781"/>
        </w:tabs>
        <w:ind w:firstLine="709"/>
        <w:jc w:val="both"/>
        <w:rPr>
          <w:sz w:val="28"/>
          <w:szCs w:val="28"/>
        </w:rPr>
      </w:pPr>
      <w:r w:rsidRPr="00E6231E">
        <w:rPr>
          <w:sz w:val="28"/>
          <w:szCs w:val="28"/>
        </w:rPr>
        <w:t>Насосные станции выполнены из монолитного ж/бетона с гидроизоляцией, что предотвращает попадание стоков в грунт.</w:t>
      </w:r>
    </w:p>
    <w:p w14:paraId="7ACDF1B9" w14:textId="77777777" w:rsidR="00E6231E" w:rsidRPr="00E6231E" w:rsidRDefault="00E6231E" w:rsidP="00E6231E">
      <w:pPr>
        <w:tabs>
          <w:tab w:val="left" w:pos="9781"/>
        </w:tabs>
        <w:ind w:firstLine="709"/>
        <w:jc w:val="both"/>
        <w:rPr>
          <w:sz w:val="28"/>
          <w:szCs w:val="28"/>
        </w:rPr>
      </w:pPr>
      <w:r w:rsidRPr="00E6231E">
        <w:rPr>
          <w:sz w:val="28"/>
          <w:szCs w:val="28"/>
        </w:rPr>
        <w:t>Вентиляция сети предусматривается через вентиляционные стояки зданий и сооружений. Колодцы выполняются из сборных ж/б колец с гидроизоляцией.</w:t>
      </w:r>
    </w:p>
    <w:p w14:paraId="49BF4DAD" w14:textId="77777777" w:rsidR="00E6231E" w:rsidRPr="00E6231E" w:rsidRDefault="00E6231E" w:rsidP="00E6231E">
      <w:pPr>
        <w:tabs>
          <w:tab w:val="left" w:pos="9781"/>
        </w:tabs>
        <w:ind w:firstLine="709"/>
        <w:jc w:val="both"/>
        <w:rPr>
          <w:sz w:val="28"/>
          <w:szCs w:val="28"/>
        </w:rPr>
      </w:pPr>
      <w:r w:rsidRPr="00E6231E">
        <w:rPr>
          <w:sz w:val="28"/>
          <w:szCs w:val="28"/>
        </w:rPr>
        <w:t>Очистные сооружения представляют комплекс сооружений, где происходит полная очистка. Вредных выбросов в атмосферу нет.</w:t>
      </w:r>
    </w:p>
    <w:p w14:paraId="4B13CF45" w14:textId="77777777" w:rsidR="00E6231E" w:rsidRPr="00E6231E" w:rsidRDefault="00E6231E" w:rsidP="00E6231E">
      <w:pPr>
        <w:tabs>
          <w:tab w:val="left" w:pos="9781"/>
        </w:tabs>
        <w:ind w:firstLine="709"/>
        <w:jc w:val="both"/>
        <w:rPr>
          <w:lang w:eastAsia="ar-SA"/>
        </w:rPr>
      </w:pPr>
    </w:p>
    <w:p w14:paraId="520379B5" w14:textId="77777777" w:rsidR="00E6231E" w:rsidRPr="00E6231E" w:rsidRDefault="00E6231E" w:rsidP="00E6231E">
      <w:pPr>
        <w:tabs>
          <w:tab w:val="left" w:pos="9781"/>
        </w:tabs>
        <w:ind w:firstLine="709"/>
        <w:jc w:val="center"/>
        <w:rPr>
          <w:b/>
          <w:sz w:val="28"/>
          <w:szCs w:val="28"/>
        </w:rPr>
      </w:pPr>
      <w:r w:rsidRPr="00E6231E">
        <w:rPr>
          <w:b/>
          <w:sz w:val="28"/>
          <w:szCs w:val="28"/>
          <w:lang w:eastAsia="ar-SA"/>
        </w:rPr>
        <w:t>Основные технико-экономические показатели по разделу «Водоснабжение и канализация»</w:t>
      </w:r>
    </w:p>
    <w:p w14:paraId="6A610751" w14:textId="77777777" w:rsidR="00E6231E" w:rsidRPr="00E6231E" w:rsidRDefault="00E6231E" w:rsidP="00E6231E">
      <w:pPr>
        <w:ind w:right="-142"/>
        <w:jc w:val="right"/>
        <w:rPr>
          <w:sz w:val="28"/>
          <w:szCs w:val="28"/>
          <w:lang w:eastAsia="ar-SA"/>
        </w:rPr>
      </w:pPr>
      <w:r w:rsidRPr="00E6231E">
        <w:rPr>
          <w:sz w:val="28"/>
          <w:szCs w:val="28"/>
          <w:lang w:eastAsia="ar-SA"/>
        </w:rPr>
        <w:t>Табли</w:t>
      </w:r>
      <w:r w:rsidR="004E14E5">
        <w:rPr>
          <w:sz w:val="28"/>
          <w:szCs w:val="28"/>
          <w:lang w:eastAsia="ar-SA"/>
        </w:rPr>
        <w:t>ца 34</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
        <w:gridCol w:w="4957"/>
        <w:gridCol w:w="1068"/>
        <w:gridCol w:w="1392"/>
        <w:gridCol w:w="1391"/>
      </w:tblGrid>
      <w:tr w:rsidR="00E6231E" w:rsidRPr="00E6231E" w14:paraId="2D966A18" w14:textId="77777777" w:rsidTr="00E6231E">
        <w:trPr>
          <w:tblHeader/>
        </w:trPr>
        <w:tc>
          <w:tcPr>
            <w:tcW w:w="208" w:type="pct"/>
            <w:vAlign w:val="center"/>
          </w:tcPr>
          <w:p w14:paraId="2762A437" w14:textId="77777777" w:rsidR="00E6231E" w:rsidRPr="00E6231E" w:rsidRDefault="00E6231E" w:rsidP="00E6231E">
            <w:pPr>
              <w:snapToGrid w:val="0"/>
              <w:ind w:left="-108" w:right="-112"/>
              <w:jc w:val="center"/>
              <w:rPr>
                <w:b/>
                <w:lang w:eastAsia="ar-SA"/>
              </w:rPr>
            </w:pPr>
            <w:r w:rsidRPr="00E6231E">
              <w:rPr>
                <w:b/>
                <w:lang w:eastAsia="ar-SA"/>
              </w:rPr>
              <w:t>№ №</w:t>
            </w:r>
          </w:p>
          <w:p w14:paraId="0E429A24" w14:textId="77777777" w:rsidR="00E6231E" w:rsidRPr="00E6231E" w:rsidRDefault="00E6231E" w:rsidP="00E6231E">
            <w:pPr>
              <w:ind w:left="-108" w:right="-112"/>
              <w:jc w:val="center"/>
              <w:rPr>
                <w:b/>
                <w:lang w:eastAsia="ar-SA"/>
              </w:rPr>
            </w:pPr>
            <w:r w:rsidRPr="00E6231E">
              <w:rPr>
                <w:b/>
                <w:lang w:eastAsia="ar-SA"/>
              </w:rPr>
              <w:t>п/п</w:t>
            </w:r>
          </w:p>
        </w:tc>
        <w:tc>
          <w:tcPr>
            <w:tcW w:w="2727" w:type="pct"/>
            <w:vAlign w:val="center"/>
          </w:tcPr>
          <w:p w14:paraId="2C20077C" w14:textId="77777777" w:rsidR="00E6231E" w:rsidRPr="00E6231E" w:rsidRDefault="00E6231E" w:rsidP="00E6231E">
            <w:pPr>
              <w:snapToGrid w:val="0"/>
              <w:ind w:left="-108" w:right="-112"/>
              <w:jc w:val="center"/>
              <w:rPr>
                <w:b/>
                <w:lang w:eastAsia="ar-SA"/>
              </w:rPr>
            </w:pPr>
            <w:r w:rsidRPr="00E6231E">
              <w:rPr>
                <w:b/>
                <w:lang w:eastAsia="ar-SA"/>
              </w:rPr>
              <w:t>Показатели</w:t>
            </w:r>
          </w:p>
        </w:tc>
        <w:tc>
          <w:tcPr>
            <w:tcW w:w="486" w:type="pct"/>
            <w:vAlign w:val="center"/>
          </w:tcPr>
          <w:p w14:paraId="63CBE08F" w14:textId="77777777" w:rsidR="00E6231E" w:rsidRPr="00E6231E" w:rsidRDefault="00E6231E" w:rsidP="00E6231E">
            <w:pPr>
              <w:snapToGrid w:val="0"/>
              <w:ind w:left="-108" w:right="-112"/>
              <w:jc w:val="center"/>
              <w:rPr>
                <w:b/>
                <w:lang w:eastAsia="ar-SA"/>
              </w:rPr>
            </w:pPr>
            <w:r w:rsidRPr="00E6231E">
              <w:rPr>
                <w:b/>
                <w:lang w:eastAsia="ar-SA"/>
              </w:rPr>
              <w:t>Единица</w:t>
            </w:r>
          </w:p>
          <w:p w14:paraId="1F72B6DA" w14:textId="77777777" w:rsidR="00E6231E" w:rsidRPr="00E6231E" w:rsidRDefault="00E6231E" w:rsidP="00E6231E">
            <w:pPr>
              <w:ind w:left="-108" w:right="-112"/>
              <w:jc w:val="center"/>
              <w:rPr>
                <w:b/>
                <w:lang w:eastAsia="ar-SA"/>
              </w:rPr>
            </w:pPr>
            <w:r w:rsidRPr="00E6231E">
              <w:rPr>
                <w:b/>
                <w:lang w:eastAsia="ar-SA"/>
              </w:rPr>
              <w:t>измерения</w:t>
            </w:r>
          </w:p>
        </w:tc>
        <w:tc>
          <w:tcPr>
            <w:tcW w:w="790" w:type="pct"/>
            <w:vAlign w:val="center"/>
          </w:tcPr>
          <w:p w14:paraId="0EDD8810" w14:textId="77777777" w:rsidR="00E6231E" w:rsidRPr="00E6231E" w:rsidRDefault="00E6231E" w:rsidP="00E6231E">
            <w:pPr>
              <w:ind w:left="-108" w:right="-112"/>
              <w:jc w:val="center"/>
              <w:rPr>
                <w:b/>
                <w:lang w:eastAsia="ar-SA"/>
              </w:rPr>
            </w:pPr>
            <w:r w:rsidRPr="00E6231E">
              <w:rPr>
                <w:b/>
                <w:lang w:eastAsia="ar-SA"/>
              </w:rPr>
              <w:t xml:space="preserve">Современное состояние, </w:t>
            </w:r>
          </w:p>
          <w:p w14:paraId="63B9907F" w14:textId="77777777" w:rsidR="00E6231E" w:rsidRPr="00E6231E" w:rsidRDefault="00E6231E" w:rsidP="00E6231E">
            <w:pPr>
              <w:ind w:left="-108" w:right="-112"/>
              <w:jc w:val="center"/>
              <w:rPr>
                <w:b/>
                <w:lang w:eastAsia="ar-SA"/>
              </w:rPr>
            </w:pPr>
            <w:r w:rsidRPr="00E6231E">
              <w:rPr>
                <w:b/>
                <w:lang w:eastAsia="ar-SA"/>
              </w:rPr>
              <w:t>2013 г.</w:t>
            </w:r>
          </w:p>
        </w:tc>
        <w:tc>
          <w:tcPr>
            <w:tcW w:w="789" w:type="pct"/>
            <w:vAlign w:val="center"/>
          </w:tcPr>
          <w:p w14:paraId="60E94B4D" w14:textId="77777777" w:rsidR="00E6231E" w:rsidRPr="00E6231E" w:rsidRDefault="00E6231E" w:rsidP="00E6231E">
            <w:pPr>
              <w:snapToGrid w:val="0"/>
              <w:ind w:left="-108" w:right="-112"/>
              <w:jc w:val="center"/>
              <w:rPr>
                <w:b/>
                <w:lang w:eastAsia="ar-SA"/>
              </w:rPr>
            </w:pPr>
            <w:r w:rsidRPr="00E6231E">
              <w:rPr>
                <w:b/>
                <w:lang w:eastAsia="ar-SA"/>
              </w:rPr>
              <w:t>Расчетный</w:t>
            </w:r>
          </w:p>
          <w:p w14:paraId="70FAA9C7" w14:textId="77777777" w:rsidR="00E6231E" w:rsidRPr="00E6231E" w:rsidRDefault="00E6231E" w:rsidP="00E6231E">
            <w:pPr>
              <w:snapToGrid w:val="0"/>
              <w:ind w:left="-108" w:right="-112"/>
              <w:jc w:val="center"/>
              <w:rPr>
                <w:b/>
                <w:lang w:eastAsia="ar-SA"/>
              </w:rPr>
            </w:pPr>
            <w:r w:rsidRPr="00E6231E">
              <w:rPr>
                <w:b/>
                <w:lang w:eastAsia="ar-SA"/>
              </w:rPr>
              <w:t>срок</w:t>
            </w:r>
          </w:p>
          <w:p w14:paraId="5B502B35" w14:textId="77777777" w:rsidR="00E6231E" w:rsidRPr="00E6231E" w:rsidRDefault="00E6231E" w:rsidP="00E6231E">
            <w:pPr>
              <w:snapToGrid w:val="0"/>
              <w:ind w:left="-108" w:right="-112"/>
              <w:jc w:val="center"/>
              <w:rPr>
                <w:b/>
                <w:lang w:eastAsia="ar-SA"/>
              </w:rPr>
            </w:pPr>
            <w:r w:rsidRPr="00E6231E">
              <w:rPr>
                <w:b/>
                <w:lang w:eastAsia="ar-SA"/>
              </w:rPr>
              <w:t>до 2033 г.</w:t>
            </w:r>
          </w:p>
        </w:tc>
      </w:tr>
      <w:tr w:rsidR="00E6231E" w:rsidRPr="00E6231E" w14:paraId="4D2991B8" w14:textId="77777777" w:rsidTr="00E6231E">
        <w:tc>
          <w:tcPr>
            <w:tcW w:w="5000" w:type="pct"/>
            <w:gridSpan w:val="5"/>
            <w:vAlign w:val="center"/>
          </w:tcPr>
          <w:p w14:paraId="7E70EC63" w14:textId="77777777" w:rsidR="00E6231E" w:rsidRPr="00E6231E" w:rsidRDefault="00E6231E" w:rsidP="00E6231E">
            <w:pPr>
              <w:snapToGrid w:val="0"/>
              <w:ind w:right="283"/>
              <w:jc w:val="center"/>
              <w:rPr>
                <w:b/>
                <w:bCs/>
                <w:sz w:val="28"/>
                <w:szCs w:val="28"/>
                <w:lang w:eastAsia="ar-SA"/>
              </w:rPr>
            </w:pPr>
            <w:r w:rsidRPr="00E6231E">
              <w:rPr>
                <w:b/>
                <w:bCs/>
                <w:sz w:val="28"/>
                <w:szCs w:val="28"/>
                <w:lang w:eastAsia="ar-SA"/>
              </w:rPr>
              <w:t>Водоснабжение</w:t>
            </w:r>
          </w:p>
        </w:tc>
      </w:tr>
      <w:tr w:rsidR="00E6231E" w:rsidRPr="00E6231E" w14:paraId="6BD37429" w14:textId="77777777" w:rsidTr="00E6231E">
        <w:tc>
          <w:tcPr>
            <w:tcW w:w="5000" w:type="pct"/>
            <w:gridSpan w:val="5"/>
          </w:tcPr>
          <w:p w14:paraId="4EC80E25" w14:textId="77777777" w:rsidR="00E6231E" w:rsidRPr="00E6231E" w:rsidRDefault="00E6231E" w:rsidP="00E6231E">
            <w:pPr>
              <w:ind w:right="283" w:firstLine="34"/>
              <w:jc w:val="center"/>
              <w:rPr>
                <w:b/>
                <w:sz w:val="24"/>
                <w:szCs w:val="24"/>
                <w:lang w:eastAsia="ar-SA"/>
              </w:rPr>
            </w:pPr>
            <w:r w:rsidRPr="00E6231E">
              <w:rPr>
                <w:b/>
                <w:sz w:val="26"/>
                <w:szCs w:val="26"/>
                <w:lang w:eastAsia="ar-SA"/>
              </w:rPr>
              <w:t xml:space="preserve">г. Крымск  </w:t>
            </w:r>
          </w:p>
        </w:tc>
      </w:tr>
      <w:tr w:rsidR="00E6231E" w:rsidRPr="00E6231E" w14:paraId="7D300369" w14:textId="77777777" w:rsidTr="00E6231E">
        <w:trPr>
          <w:trHeight w:val="658"/>
        </w:trPr>
        <w:tc>
          <w:tcPr>
            <w:tcW w:w="208" w:type="pct"/>
          </w:tcPr>
          <w:p w14:paraId="2A1C371E" w14:textId="77777777" w:rsidR="00E6231E" w:rsidRPr="00E6231E" w:rsidRDefault="00E6231E" w:rsidP="00E6231E">
            <w:pPr>
              <w:snapToGrid w:val="0"/>
              <w:ind w:right="-112"/>
              <w:jc w:val="center"/>
              <w:rPr>
                <w:sz w:val="24"/>
                <w:szCs w:val="28"/>
                <w:lang w:eastAsia="ar-SA"/>
              </w:rPr>
            </w:pPr>
            <w:r w:rsidRPr="00E6231E">
              <w:rPr>
                <w:sz w:val="24"/>
                <w:szCs w:val="28"/>
                <w:lang w:eastAsia="ar-SA"/>
              </w:rPr>
              <w:t>1</w:t>
            </w:r>
          </w:p>
        </w:tc>
        <w:tc>
          <w:tcPr>
            <w:tcW w:w="2727" w:type="pct"/>
          </w:tcPr>
          <w:p w14:paraId="177B34DF" w14:textId="77777777" w:rsidR="00E6231E" w:rsidRPr="00E6231E" w:rsidRDefault="00E6231E" w:rsidP="00E6231E">
            <w:pPr>
              <w:snapToGrid w:val="0"/>
              <w:ind w:right="-108"/>
              <w:rPr>
                <w:sz w:val="26"/>
                <w:szCs w:val="26"/>
                <w:lang w:eastAsia="ar-SA"/>
              </w:rPr>
            </w:pPr>
            <w:r w:rsidRPr="00E6231E">
              <w:rPr>
                <w:sz w:val="26"/>
                <w:szCs w:val="26"/>
                <w:lang w:eastAsia="ar-SA"/>
              </w:rPr>
              <w:t xml:space="preserve">Водопотребление – всего, </w:t>
            </w:r>
          </w:p>
          <w:p w14:paraId="6CA8009D"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042C6A52"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36F772D4"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14572,10</w:t>
            </w:r>
          </w:p>
        </w:tc>
        <w:tc>
          <w:tcPr>
            <w:tcW w:w="789" w:type="pct"/>
            <w:vAlign w:val="center"/>
          </w:tcPr>
          <w:p w14:paraId="4DFCFAD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32327,00</w:t>
            </w:r>
          </w:p>
        </w:tc>
      </w:tr>
      <w:tr w:rsidR="00E6231E" w:rsidRPr="00E6231E" w14:paraId="0EBBDA7E" w14:textId="77777777" w:rsidTr="00E6231E">
        <w:trPr>
          <w:trHeight w:val="673"/>
        </w:trPr>
        <w:tc>
          <w:tcPr>
            <w:tcW w:w="208" w:type="pct"/>
          </w:tcPr>
          <w:p w14:paraId="35FFD645" w14:textId="77777777" w:rsidR="00E6231E" w:rsidRPr="00E6231E" w:rsidRDefault="00E6231E" w:rsidP="00E6231E">
            <w:pPr>
              <w:snapToGrid w:val="0"/>
              <w:ind w:right="-112"/>
              <w:jc w:val="center"/>
              <w:rPr>
                <w:sz w:val="24"/>
                <w:szCs w:val="28"/>
                <w:lang w:eastAsia="ar-SA"/>
              </w:rPr>
            </w:pPr>
          </w:p>
        </w:tc>
        <w:tc>
          <w:tcPr>
            <w:tcW w:w="2727" w:type="pct"/>
          </w:tcPr>
          <w:p w14:paraId="32CBEA1C" w14:textId="77777777" w:rsidR="00E6231E" w:rsidRPr="00E6231E" w:rsidRDefault="00E6231E" w:rsidP="00E6231E">
            <w:pPr>
              <w:snapToGrid w:val="0"/>
              <w:ind w:right="-108"/>
              <w:rPr>
                <w:sz w:val="26"/>
                <w:szCs w:val="26"/>
                <w:lang w:eastAsia="ar-SA"/>
              </w:rPr>
            </w:pPr>
            <w:r w:rsidRPr="00E6231E">
              <w:rPr>
                <w:sz w:val="26"/>
                <w:szCs w:val="26"/>
                <w:lang w:eastAsia="ar-SA"/>
              </w:rPr>
              <w:t>- на хозяйственно-питьевые нужды</w:t>
            </w:r>
          </w:p>
        </w:tc>
        <w:tc>
          <w:tcPr>
            <w:tcW w:w="486" w:type="pct"/>
            <w:vAlign w:val="center"/>
          </w:tcPr>
          <w:p w14:paraId="53E1143B"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7CD1F006"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9841,00</w:t>
            </w:r>
          </w:p>
        </w:tc>
        <w:tc>
          <w:tcPr>
            <w:tcW w:w="789" w:type="pct"/>
            <w:vAlign w:val="center"/>
          </w:tcPr>
          <w:p w14:paraId="1CF2192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22133,59</w:t>
            </w:r>
          </w:p>
        </w:tc>
      </w:tr>
      <w:tr w:rsidR="00E6231E" w:rsidRPr="00E6231E" w14:paraId="2AF83F9A" w14:textId="77777777" w:rsidTr="00E6231E">
        <w:tc>
          <w:tcPr>
            <w:tcW w:w="208" w:type="pct"/>
          </w:tcPr>
          <w:p w14:paraId="57B9C7C6" w14:textId="77777777" w:rsidR="00E6231E" w:rsidRPr="00E6231E" w:rsidRDefault="00E6231E" w:rsidP="00E6231E">
            <w:pPr>
              <w:snapToGrid w:val="0"/>
              <w:ind w:right="-112"/>
              <w:jc w:val="center"/>
              <w:rPr>
                <w:sz w:val="24"/>
                <w:szCs w:val="28"/>
                <w:lang w:eastAsia="ar-SA"/>
              </w:rPr>
            </w:pPr>
          </w:p>
        </w:tc>
        <w:tc>
          <w:tcPr>
            <w:tcW w:w="2727" w:type="pct"/>
          </w:tcPr>
          <w:p w14:paraId="0D31D305" w14:textId="77777777" w:rsidR="00E6231E" w:rsidRPr="00E6231E" w:rsidRDefault="00E6231E" w:rsidP="00E6231E">
            <w:pPr>
              <w:snapToGrid w:val="0"/>
              <w:ind w:right="-108"/>
              <w:rPr>
                <w:sz w:val="26"/>
                <w:szCs w:val="26"/>
                <w:lang w:eastAsia="ar-SA"/>
              </w:rPr>
            </w:pPr>
            <w:r w:rsidRPr="00E6231E">
              <w:rPr>
                <w:sz w:val="26"/>
                <w:szCs w:val="26"/>
                <w:lang w:eastAsia="ar-SA"/>
              </w:rPr>
              <w:t>- на производственные нужды</w:t>
            </w:r>
          </w:p>
        </w:tc>
        <w:tc>
          <w:tcPr>
            <w:tcW w:w="486" w:type="pct"/>
            <w:vAlign w:val="center"/>
          </w:tcPr>
          <w:p w14:paraId="4B79235C"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014E5146"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2460,00</w:t>
            </w:r>
          </w:p>
        </w:tc>
        <w:tc>
          <w:tcPr>
            <w:tcW w:w="789" w:type="pct"/>
            <w:vAlign w:val="center"/>
          </w:tcPr>
          <w:p w14:paraId="34909D8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5533,40</w:t>
            </w:r>
          </w:p>
        </w:tc>
      </w:tr>
      <w:tr w:rsidR="00E6231E" w:rsidRPr="00E6231E" w14:paraId="21674204" w14:textId="77777777" w:rsidTr="00E6231E">
        <w:tc>
          <w:tcPr>
            <w:tcW w:w="208" w:type="pct"/>
          </w:tcPr>
          <w:p w14:paraId="10ACCA15" w14:textId="77777777" w:rsidR="00E6231E" w:rsidRPr="00E6231E" w:rsidRDefault="00E6231E" w:rsidP="00E6231E">
            <w:pPr>
              <w:snapToGrid w:val="0"/>
              <w:ind w:right="-112"/>
              <w:jc w:val="center"/>
              <w:rPr>
                <w:sz w:val="24"/>
                <w:szCs w:val="28"/>
                <w:lang w:eastAsia="ar-SA"/>
              </w:rPr>
            </w:pPr>
            <w:r w:rsidRPr="00E6231E">
              <w:rPr>
                <w:sz w:val="24"/>
                <w:szCs w:val="28"/>
                <w:lang w:eastAsia="ar-SA"/>
              </w:rPr>
              <w:t>2</w:t>
            </w:r>
          </w:p>
        </w:tc>
        <w:tc>
          <w:tcPr>
            <w:tcW w:w="2727" w:type="pct"/>
          </w:tcPr>
          <w:p w14:paraId="4FD13C44" w14:textId="77777777" w:rsidR="00E6231E" w:rsidRPr="00E6231E" w:rsidRDefault="00E6231E" w:rsidP="00E6231E">
            <w:pPr>
              <w:snapToGrid w:val="0"/>
              <w:ind w:right="-108"/>
              <w:rPr>
                <w:sz w:val="26"/>
                <w:szCs w:val="26"/>
                <w:lang w:eastAsia="ar-SA"/>
              </w:rPr>
            </w:pPr>
            <w:r w:rsidRPr="00E6231E">
              <w:rPr>
                <w:sz w:val="26"/>
                <w:szCs w:val="26"/>
                <w:lang w:eastAsia="ar-SA"/>
              </w:rPr>
              <w:t>Вторичное использование воды</w:t>
            </w:r>
          </w:p>
        </w:tc>
        <w:tc>
          <w:tcPr>
            <w:tcW w:w="486" w:type="pct"/>
            <w:vAlign w:val="center"/>
          </w:tcPr>
          <w:p w14:paraId="2901DA7A"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w:t>
            </w:r>
          </w:p>
        </w:tc>
        <w:tc>
          <w:tcPr>
            <w:tcW w:w="790" w:type="pct"/>
            <w:vAlign w:val="center"/>
          </w:tcPr>
          <w:p w14:paraId="47274D5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c>
          <w:tcPr>
            <w:tcW w:w="789" w:type="pct"/>
            <w:vAlign w:val="center"/>
          </w:tcPr>
          <w:p w14:paraId="49CEE656"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r>
      <w:tr w:rsidR="00E6231E" w:rsidRPr="00E6231E" w14:paraId="6D0A5A59" w14:textId="77777777" w:rsidTr="00E6231E">
        <w:trPr>
          <w:trHeight w:val="278"/>
        </w:trPr>
        <w:tc>
          <w:tcPr>
            <w:tcW w:w="208" w:type="pct"/>
          </w:tcPr>
          <w:p w14:paraId="115C65F4" w14:textId="77777777" w:rsidR="00E6231E" w:rsidRPr="00E6231E" w:rsidRDefault="00E6231E" w:rsidP="00E6231E">
            <w:pPr>
              <w:snapToGrid w:val="0"/>
              <w:ind w:right="-112"/>
              <w:jc w:val="center"/>
              <w:rPr>
                <w:sz w:val="24"/>
                <w:szCs w:val="28"/>
                <w:lang w:eastAsia="ar-SA"/>
              </w:rPr>
            </w:pPr>
            <w:r w:rsidRPr="00E6231E">
              <w:rPr>
                <w:sz w:val="24"/>
                <w:szCs w:val="28"/>
                <w:lang w:eastAsia="ar-SA"/>
              </w:rPr>
              <w:t>3</w:t>
            </w:r>
          </w:p>
        </w:tc>
        <w:tc>
          <w:tcPr>
            <w:tcW w:w="2727" w:type="pct"/>
          </w:tcPr>
          <w:p w14:paraId="20BFF498" w14:textId="77777777" w:rsidR="00E6231E" w:rsidRPr="00E6231E" w:rsidRDefault="00E6231E" w:rsidP="00E6231E">
            <w:pPr>
              <w:snapToGrid w:val="0"/>
              <w:ind w:right="-108"/>
              <w:rPr>
                <w:sz w:val="26"/>
                <w:szCs w:val="26"/>
                <w:lang w:eastAsia="ar-SA"/>
              </w:rPr>
            </w:pPr>
            <w:r w:rsidRPr="00E6231E">
              <w:rPr>
                <w:sz w:val="26"/>
                <w:szCs w:val="26"/>
                <w:lang w:eastAsia="ar-SA"/>
              </w:rPr>
              <w:t>Производительность водозаборных сооружений,</w:t>
            </w:r>
          </w:p>
          <w:p w14:paraId="7F173279"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37F84232"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1579" w:type="pct"/>
            <w:gridSpan w:val="2"/>
            <w:vMerge w:val="restart"/>
            <w:vAlign w:val="center"/>
          </w:tcPr>
          <w:p w14:paraId="4A1043EB"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Троицкий водозабор</w:t>
            </w:r>
          </w:p>
        </w:tc>
      </w:tr>
      <w:tr w:rsidR="00E6231E" w:rsidRPr="00E6231E" w14:paraId="30A00D82" w14:textId="77777777" w:rsidTr="00E6231E">
        <w:trPr>
          <w:trHeight w:val="122"/>
        </w:trPr>
        <w:tc>
          <w:tcPr>
            <w:tcW w:w="208" w:type="pct"/>
          </w:tcPr>
          <w:p w14:paraId="4138E937" w14:textId="77777777" w:rsidR="00E6231E" w:rsidRPr="00E6231E" w:rsidRDefault="00E6231E" w:rsidP="00E6231E">
            <w:pPr>
              <w:snapToGrid w:val="0"/>
              <w:ind w:right="-112"/>
              <w:jc w:val="center"/>
              <w:rPr>
                <w:sz w:val="24"/>
                <w:szCs w:val="28"/>
                <w:lang w:eastAsia="ar-SA"/>
              </w:rPr>
            </w:pPr>
          </w:p>
        </w:tc>
        <w:tc>
          <w:tcPr>
            <w:tcW w:w="2727" w:type="pct"/>
          </w:tcPr>
          <w:p w14:paraId="3F57B793" w14:textId="77777777" w:rsidR="00E6231E" w:rsidRPr="00E6231E" w:rsidRDefault="00E6231E" w:rsidP="00E6231E">
            <w:pPr>
              <w:snapToGrid w:val="0"/>
              <w:ind w:right="-108"/>
              <w:rPr>
                <w:sz w:val="26"/>
                <w:szCs w:val="26"/>
                <w:lang w:eastAsia="ar-SA"/>
              </w:rPr>
            </w:pPr>
            <w:r w:rsidRPr="00E6231E">
              <w:rPr>
                <w:sz w:val="26"/>
                <w:szCs w:val="26"/>
                <w:lang w:eastAsia="ar-SA"/>
              </w:rPr>
              <w:t>- водозаборов подземных вод</w:t>
            </w:r>
          </w:p>
        </w:tc>
        <w:tc>
          <w:tcPr>
            <w:tcW w:w="486" w:type="pct"/>
            <w:vAlign w:val="center"/>
          </w:tcPr>
          <w:p w14:paraId="232A5F04" w14:textId="77777777" w:rsidR="00E6231E" w:rsidRPr="00E6231E" w:rsidRDefault="00E6231E" w:rsidP="00E6231E">
            <w:pPr>
              <w:tabs>
                <w:tab w:val="left" w:pos="776"/>
              </w:tabs>
              <w:snapToGrid w:val="0"/>
              <w:ind w:left="-108" w:right="-108"/>
              <w:jc w:val="center"/>
              <w:rPr>
                <w:sz w:val="24"/>
                <w:szCs w:val="28"/>
                <w:lang w:eastAsia="ar-SA"/>
              </w:rPr>
            </w:pPr>
          </w:p>
        </w:tc>
        <w:tc>
          <w:tcPr>
            <w:tcW w:w="1579" w:type="pct"/>
            <w:gridSpan w:val="2"/>
            <w:vMerge/>
            <w:vAlign w:val="center"/>
          </w:tcPr>
          <w:p w14:paraId="2B8BE369" w14:textId="77777777" w:rsidR="00E6231E" w:rsidRPr="00E6231E" w:rsidRDefault="00E6231E" w:rsidP="00E6231E">
            <w:pPr>
              <w:snapToGrid w:val="0"/>
              <w:ind w:left="-108" w:right="-108"/>
              <w:jc w:val="center"/>
              <w:rPr>
                <w:sz w:val="28"/>
                <w:szCs w:val="28"/>
                <w:lang w:eastAsia="ar-SA"/>
              </w:rPr>
            </w:pPr>
          </w:p>
        </w:tc>
      </w:tr>
      <w:tr w:rsidR="00E6231E" w:rsidRPr="00E6231E" w14:paraId="7F0D9051" w14:textId="77777777" w:rsidTr="00E6231E">
        <w:trPr>
          <w:trHeight w:val="135"/>
        </w:trPr>
        <w:tc>
          <w:tcPr>
            <w:tcW w:w="208" w:type="pct"/>
          </w:tcPr>
          <w:p w14:paraId="07331051" w14:textId="77777777" w:rsidR="00E6231E" w:rsidRPr="00E6231E" w:rsidRDefault="00E6231E" w:rsidP="00E6231E">
            <w:pPr>
              <w:snapToGrid w:val="0"/>
              <w:ind w:right="-112"/>
              <w:jc w:val="center"/>
              <w:rPr>
                <w:sz w:val="24"/>
                <w:szCs w:val="28"/>
                <w:lang w:eastAsia="ar-SA"/>
              </w:rPr>
            </w:pPr>
            <w:r w:rsidRPr="00E6231E">
              <w:rPr>
                <w:sz w:val="24"/>
                <w:szCs w:val="28"/>
                <w:lang w:eastAsia="ar-SA"/>
              </w:rPr>
              <w:t>4</w:t>
            </w:r>
          </w:p>
        </w:tc>
        <w:tc>
          <w:tcPr>
            <w:tcW w:w="2727" w:type="pct"/>
          </w:tcPr>
          <w:p w14:paraId="4D05AFF8" w14:textId="77777777" w:rsidR="00E6231E" w:rsidRPr="00E6231E" w:rsidRDefault="00E6231E" w:rsidP="00E6231E">
            <w:pPr>
              <w:snapToGrid w:val="0"/>
              <w:ind w:right="-108"/>
              <w:rPr>
                <w:sz w:val="26"/>
                <w:szCs w:val="26"/>
                <w:lang w:eastAsia="ar-SA"/>
              </w:rPr>
            </w:pPr>
            <w:r w:rsidRPr="00E6231E">
              <w:rPr>
                <w:sz w:val="26"/>
                <w:szCs w:val="26"/>
                <w:lang w:eastAsia="ar-SA"/>
              </w:rPr>
              <w:t>Среднесуточное водопотребление на 1 чел.,</w:t>
            </w:r>
          </w:p>
          <w:p w14:paraId="6E3C8DF0"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241E3004"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л/сут</w:t>
            </w:r>
          </w:p>
        </w:tc>
        <w:tc>
          <w:tcPr>
            <w:tcW w:w="790" w:type="pct"/>
            <w:vAlign w:val="center"/>
          </w:tcPr>
          <w:p w14:paraId="3524DECC"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250</w:t>
            </w:r>
          </w:p>
        </w:tc>
        <w:tc>
          <w:tcPr>
            <w:tcW w:w="789" w:type="pct"/>
            <w:vAlign w:val="center"/>
          </w:tcPr>
          <w:p w14:paraId="62840DAD"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360</w:t>
            </w:r>
          </w:p>
        </w:tc>
      </w:tr>
      <w:tr w:rsidR="00E6231E" w:rsidRPr="00E6231E" w14:paraId="5E5222B9" w14:textId="77777777" w:rsidTr="00E6231E">
        <w:tc>
          <w:tcPr>
            <w:tcW w:w="208" w:type="pct"/>
          </w:tcPr>
          <w:p w14:paraId="466677E6" w14:textId="77777777" w:rsidR="00E6231E" w:rsidRPr="00E6231E" w:rsidRDefault="00E6231E" w:rsidP="00E6231E">
            <w:pPr>
              <w:snapToGrid w:val="0"/>
              <w:ind w:right="-112"/>
              <w:jc w:val="center"/>
              <w:rPr>
                <w:sz w:val="24"/>
                <w:szCs w:val="28"/>
                <w:lang w:eastAsia="ar-SA"/>
              </w:rPr>
            </w:pPr>
          </w:p>
        </w:tc>
        <w:tc>
          <w:tcPr>
            <w:tcW w:w="2727" w:type="pct"/>
          </w:tcPr>
          <w:p w14:paraId="641291C9" w14:textId="77777777" w:rsidR="00E6231E" w:rsidRPr="00E6231E" w:rsidRDefault="00E6231E" w:rsidP="00E6231E">
            <w:pPr>
              <w:snapToGrid w:val="0"/>
              <w:ind w:right="-108"/>
              <w:rPr>
                <w:sz w:val="26"/>
                <w:szCs w:val="26"/>
                <w:lang w:eastAsia="ar-SA"/>
              </w:rPr>
            </w:pPr>
            <w:r w:rsidRPr="00E6231E">
              <w:rPr>
                <w:sz w:val="26"/>
                <w:szCs w:val="26"/>
                <w:lang w:eastAsia="ar-SA"/>
              </w:rPr>
              <w:t>- на хозяйственно-питьевые нужды</w:t>
            </w:r>
          </w:p>
        </w:tc>
        <w:tc>
          <w:tcPr>
            <w:tcW w:w="486" w:type="pct"/>
            <w:vAlign w:val="center"/>
          </w:tcPr>
          <w:p w14:paraId="376FC70D"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л/сут</w:t>
            </w:r>
          </w:p>
        </w:tc>
        <w:tc>
          <w:tcPr>
            <w:tcW w:w="790" w:type="pct"/>
            <w:tcBorders>
              <w:bottom w:val="single" w:sz="4" w:space="0" w:color="auto"/>
            </w:tcBorders>
            <w:vAlign w:val="center"/>
          </w:tcPr>
          <w:p w14:paraId="5634214D"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170</w:t>
            </w:r>
          </w:p>
        </w:tc>
        <w:tc>
          <w:tcPr>
            <w:tcW w:w="789" w:type="pct"/>
            <w:vAlign w:val="center"/>
          </w:tcPr>
          <w:p w14:paraId="28EE702C"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250</w:t>
            </w:r>
          </w:p>
        </w:tc>
      </w:tr>
      <w:tr w:rsidR="00E6231E" w:rsidRPr="00E6231E" w14:paraId="18EBC7B5" w14:textId="77777777" w:rsidTr="00E6231E">
        <w:trPr>
          <w:trHeight w:val="210"/>
        </w:trPr>
        <w:tc>
          <w:tcPr>
            <w:tcW w:w="208" w:type="pct"/>
          </w:tcPr>
          <w:p w14:paraId="100AEBC7" w14:textId="77777777" w:rsidR="00E6231E" w:rsidRPr="00E6231E" w:rsidRDefault="00E6231E" w:rsidP="00E6231E">
            <w:pPr>
              <w:snapToGrid w:val="0"/>
              <w:ind w:right="-112"/>
              <w:jc w:val="center"/>
              <w:rPr>
                <w:sz w:val="24"/>
                <w:szCs w:val="28"/>
                <w:lang w:eastAsia="ar-SA"/>
              </w:rPr>
            </w:pPr>
            <w:r w:rsidRPr="00E6231E">
              <w:rPr>
                <w:sz w:val="24"/>
                <w:szCs w:val="28"/>
                <w:lang w:eastAsia="ar-SA"/>
              </w:rPr>
              <w:t>5</w:t>
            </w:r>
          </w:p>
        </w:tc>
        <w:tc>
          <w:tcPr>
            <w:tcW w:w="2727" w:type="pct"/>
          </w:tcPr>
          <w:p w14:paraId="0E03D93C" w14:textId="77777777" w:rsidR="00E6231E" w:rsidRPr="00E6231E" w:rsidRDefault="00E6231E" w:rsidP="00E6231E">
            <w:pPr>
              <w:snapToGrid w:val="0"/>
              <w:ind w:right="-108"/>
              <w:rPr>
                <w:sz w:val="26"/>
                <w:szCs w:val="26"/>
                <w:lang w:eastAsia="ar-SA"/>
              </w:rPr>
            </w:pPr>
            <w:r w:rsidRPr="00E6231E">
              <w:rPr>
                <w:sz w:val="26"/>
                <w:szCs w:val="26"/>
                <w:lang w:eastAsia="ar-SA"/>
              </w:rPr>
              <w:t>Протяженность сетей (с х. Вернеадагум)</w:t>
            </w:r>
          </w:p>
        </w:tc>
        <w:tc>
          <w:tcPr>
            <w:tcW w:w="486" w:type="pct"/>
            <w:vAlign w:val="center"/>
          </w:tcPr>
          <w:p w14:paraId="44B17F28"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км</w:t>
            </w:r>
          </w:p>
        </w:tc>
        <w:tc>
          <w:tcPr>
            <w:tcW w:w="790" w:type="pct"/>
            <w:vAlign w:val="center"/>
          </w:tcPr>
          <w:p w14:paraId="6867E963" w14:textId="77777777" w:rsidR="00E6231E" w:rsidRPr="00E6231E" w:rsidRDefault="00E6231E" w:rsidP="00E6231E">
            <w:pPr>
              <w:snapToGrid w:val="0"/>
              <w:ind w:left="-108" w:right="-108"/>
              <w:jc w:val="center"/>
              <w:rPr>
                <w:sz w:val="28"/>
                <w:szCs w:val="28"/>
                <w:lang w:eastAsia="ar-SA"/>
              </w:rPr>
            </w:pPr>
          </w:p>
        </w:tc>
        <w:tc>
          <w:tcPr>
            <w:tcW w:w="789" w:type="pct"/>
            <w:vAlign w:val="center"/>
          </w:tcPr>
          <w:p w14:paraId="75715C3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120,54</w:t>
            </w:r>
          </w:p>
        </w:tc>
      </w:tr>
      <w:tr w:rsidR="00E6231E" w:rsidRPr="00E6231E" w14:paraId="7FF4B791" w14:textId="77777777" w:rsidTr="00E6231E">
        <w:trPr>
          <w:trHeight w:val="210"/>
        </w:trPr>
        <w:tc>
          <w:tcPr>
            <w:tcW w:w="5000" w:type="pct"/>
            <w:gridSpan w:val="5"/>
          </w:tcPr>
          <w:p w14:paraId="28592BDE" w14:textId="77777777" w:rsidR="00E6231E" w:rsidRPr="00E6231E" w:rsidRDefault="00E6231E" w:rsidP="00E6231E">
            <w:pPr>
              <w:snapToGrid w:val="0"/>
              <w:ind w:left="-108" w:right="-108"/>
              <w:jc w:val="center"/>
              <w:rPr>
                <w:b/>
                <w:sz w:val="28"/>
                <w:szCs w:val="28"/>
                <w:lang w:eastAsia="ar-SA"/>
              </w:rPr>
            </w:pPr>
            <w:r w:rsidRPr="00E6231E">
              <w:rPr>
                <w:b/>
                <w:sz w:val="28"/>
                <w:szCs w:val="28"/>
                <w:lang w:eastAsia="ar-SA"/>
              </w:rPr>
              <w:t>х. Верхнеадагум</w:t>
            </w:r>
          </w:p>
        </w:tc>
      </w:tr>
      <w:tr w:rsidR="00E6231E" w:rsidRPr="00E6231E" w14:paraId="418D31A4" w14:textId="77777777" w:rsidTr="00E6231E">
        <w:trPr>
          <w:trHeight w:val="210"/>
        </w:trPr>
        <w:tc>
          <w:tcPr>
            <w:tcW w:w="208" w:type="pct"/>
          </w:tcPr>
          <w:p w14:paraId="6A33204C" w14:textId="77777777" w:rsidR="00E6231E" w:rsidRPr="00E6231E" w:rsidRDefault="00E6231E" w:rsidP="00E6231E">
            <w:pPr>
              <w:snapToGrid w:val="0"/>
              <w:ind w:right="-112"/>
              <w:jc w:val="center"/>
              <w:rPr>
                <w:sz w:val="24"/>
                <w:szCs w:val="28"/>
                <w:lang w:eastAsia="ar-SA"/>
              </w:rPr>
            </w:pPr>
            <w:r w:rsidRPr="00E6231E">
              <w:rPr>
                <w:sz w:val="24"/>
                <w:szCs w:val="28"/>
                <w:lang w:eastAsia="ar-SA"/>
              </w:rPr>
              <w:t>1</w:t>
            </w:r>
          </w:p>
        </w:tc>
        <w:tc>
          <w:tcPr>
            <w:tcW w:w="2727" w:type="pct"/>
          </w:tcPr>
          <w:p w14:paraId="466AEFBB" w14:textId="77777777" w:rsidR="00E6231E" w:rsidRPr="00E6231E" w:rsidRDefault="00E6231E" w:rsidP="00E6231E">
            <w:pPr>
              <w:snapToGrid w:val="0"/>
              <w:ind w:right="-108"/>
              <w:rPr>
                <w:sz w:val="26"/>
                <w:szCs w:val="26"/>
                <w:lang w:eastAsia="ar-SA"/>
              </w:rPr>
            </w:pPr>
            <w:r w:rsidRPr="00E6231E">
              <w:rPr>
                <w:sz w:val="26"/>
                <w:szCs w:val="26"/>
                <w:lang w:eastAsia="ar-SA"/>
              </w:rPr>
              <w:t>Водопотребление – всего,</w:t>
            </w:r>
          </w:p>
          <w:p w14:paraId="0F7BB6E6" w14:textId="77777777" w:rsidR="00E6231E" w:rsidRPr="00E6231E" w:rsidRDefault="00E6231E" w:rsidP="00E6231E">
            <w:pPr>
              <w:snapToGrid w:val="0"/>
              <w:ind w:right="-108"/>
              <w:rPr>
                <w:sz w:val="26"/>
                <w:szCs w:val="26"/>
                <w:lang w:eastAsia="ar-SA"/>
              </w:rPr>
            </w:pPr>
            <w:r w:rsidRPr="00E6231E">
              <w:rPr>
                <w:sz w:val="26"/>
                <w:szCs w:val="26"/>
                <w:lang w:eastAsia="ar-SA"/>
              </w:rPr>
              <w:lastRenderedPageBreak/>
              <w:t>в том числе:</w:t>
            </w:r>
          </w:p>
        </w:tc>
        <w:tc>
          <w:tcPr>
            <w:tcW w:w="486" w:type="pct"/>
            <w:vAlign w:val="center"/>
          </w:tcPr>
          <w:p w14:paraId="1824407E"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lastRenderedPageBreak/>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41CAD852"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30,51</w:t>
            </w:r>
          </w:p>
        </w:tc>
        <w:tc>
          <w:tcPr>
            <w:tcW w:w="789" w:type="pct"/>
            <w:vAlign w:val="center"/>
          </w:tcPr>
          <w:p w14:paraId="1DD9A49F"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102,96</w:t>
            </w:r>
          </w:p>
        </w:tc>
      </w:tr>
      <w:tr w:rsidR="00E6231E" w:rsidRPr="00E6231E" w14:paraId="3CA9AF63" w14:textId="77777777" w:rsidTr="00E6231E">
        <w:trPr>
          <w:trHeight w:val="210"/>
        </w:trPr>
        <w:tc>
          <w:tcPr>
            <w:tcW w:w="208" w:type="pct"/>
          </w:tcPr>
          <w:p w14:paraId="60B63E29" w14:textId="77777777" w:rsidR="00E6231E" w:rsidRPr="00E6231E" w:rsidRDefault="00E6231E" w:rsidP="00E6231E">
            <w:pPr>
              <w:snapToGrid w:val="0"/>
              <w:ind w:right="-112"/>
              <w:jc w:val="center"/>
              <w:rPr>
                <w:sz w:val="24"/>
                <w:szCs w:val="28"/>
                <w:lang w:eastAsia="ar-SA"/>
              </w:rPr>
            </w:pPr>
          </w:p>
        </w:tc>
        <w:tc>
          <w:tcPr>
            <w:tcW w:w="2727" w:type="pct"/>
          </w:tcPr>
          <w:p w14:paraId="4A7BA614" w14:textId="77777777" w:rsidR="00E6231E" w:rsidRPr="00E6231E" w:rsidRDefault="00E6231E" w:rsidP="00E6231E">
            <w:pPr>
              <w:snapToGrid w:val="0"/>
              <w:ind w:right="-108"/>
              <w:rPr>
                <w:sz w:val="26"/>
                <w:szCs w:val="26"/>
                <w:lang w:eastAsia="ar-SA"/>
              </w:rPr>
            </w:pPr>
            <w:r w:rsidRPr="00E6231E">
              <w:rPr>
                <w:sz w:val="26"/>
                <w:szCs w:val="26"/>
                <w:lang w:eastAsia="ar-SA"/>
              </w:rPr>
              <w:t>- на хозяйственно-питьевые нужды</w:t>
            </w:r>
          </w:p>
        </w:tc>
        <w:tc>
          <w:tcPr>
            <w:tcW w:w="486" w:type="pct"/>
            <w:vAlign w:val="center"/>
          </w:tcPr>
          <w:p w14:paraId="049F186C"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6678A1D4"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22,60</w:t>
            </w:r>
          </w:p>
        </w:tc>
        <w:tc>
          <w:tcPr>
            <w:tcW w:w="789" w:type="pct"/>
            <w:vAlign w:val="center"/>
          </w:tcPr>
          <w:p w14:paraId="3CE51D81"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84,21</w:t>
            </w:r>
          </w:p>
        </w:tc>
      </w:tr>
      <w:tr w:rsidR="00E6231E" w:rsidRPr="00E6231E" w14:paraId="002CE7AF" w14:textId="77777777" w:rsidTr="00E6231E">
        <w:trPr>
          <w:trHeight w:val="210"/>
        </w:trPr>
        <w:tc>
          <w:tcPr>
            <w:tcW w:w="208" w:type="pct"/>
          </w:tcPr>
          <w:p w14:paraId="54BA346B" w14:textId="77777777" w:rsidR="00E6231E" w:rsidRPr="00E6231E" w:rsidRDefault="00E6231E" w:rsidP="00E6231E">
            <w:pPr>
              <w:snapToGrid w:val="0"/>
              <w:ind w:right="-112"/>
              <w:jc w:val="center"/>
              <w:rPr>
                <w:sz w:val="24"/>
                <w:szCs w:val="28"/>
                <w:lang w:eastAsia="ar-SA"/>
              </w:rPr>
            </w:pPr>
          </w:p>
        </w:tc>
        <w:tc>
          <w:tcPr>
            <w:tcW w:w="2727" w:type="pct"/>
          </w:tcPr>
          <w:p w14:paraId="0679C358" w14:textId="77777777" w:rsidR="00E6231E" w:rsidRPr="00E6231E" w:rsidRDefault="00E6231E" w:rsidP="00E6231E">
            <w:pPr>
              <w:snapToGrid w:val="0"/>
              <w:ind w:right="-108"/>
              <w:rPr>
                <w:sz w:val="26"/>
                <w:szCs w:val="26"/>
                <w:lang w:eastAsia="ar-SA"/>
              </w:rPr>
            </w:pPr>
            <w:r w:rsidRPr="00E6231E">
              <w:rPr>
                <w:sz w:val="26"/>
                <w:szCs w:val="26"/>
                <w:lang w:eastAsia="ar-SA"/>
              </w:rPr>
              <w:t>- на производственные нужды</w:t>
            </w:r>
          </w:p>
        </w:tc>
        <w:tc>
          <w:tcPr>
            <w:tcW w:w="486" w:type="pct"/>
            <w:vAlign w:val="center"/>
          </w:tcPr>
          <w:p w14:paraId="0847AB9D"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408F52B1"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5,65</w:t>
            </w:r>
          </w:p>
        </w:tc>
        <w:tc>
          <w:tcPr>
            <w:tcW w:w="789" w:type="pct"/>
            <w:vAlign w:val="center"/>
          </w:tcPr>
          <w:p w14:paraId="5564340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18,75</w:t>
            </w:r>
          </w:p>
        </w:tc>
      </w:tr>
      <w:tr w:rsidR="00E6231E" w:rsidRPr="00E6231E" w14:paraId="477A0F24" w14:textId="77777777" w:rsidTr="00E6231E">
        <w:trPr>
          <w:trHeight w:val="210"/>
        </w:trPr>
        <w:tc>
          <w:tcPr>
            <w:tcW w:w="208" w:type="pct"/>
          </w:tcPr>
          <w:p w14:paraId="55C0D0B5" w14:textId="77777777" w:rsidR="00E6231E" w:rsidRPr="00E6231E" w:rsidRDefault="00E6231E" w:rsidP="00E6231E">
            <w:pPr>
              <w:snapToGrid w:val="0"/>
              <w:ind w:right="-112"/>
              <w:jc w:val="center"/>
              <w:rPr>
                <w:sz w:val="24"/>
                <w:szCs w:val="28"/>
                <w:lang w:eastAsia="ar-SA"/>
              </w:rPr>
            </w:pPr>
            <w:r w:rsidRPr="00E6231E">
              <w:rPr>
                <w:sz w:val="24"/>
                <w:szCs w:val="28"/>
                <w:lang w:eastAsia="ar-SA"/>
              </w:rPr>
              <w:t>2</w:t>
            </w:r>
          </w:p>
        </w:tc>
        <w:tc>
          <w:tcPr>
            <w:tcW w:w="2727" w:type="pct"/>
          </w:tcPr>
          <w:p w14:paraId="61138911" w14:textId="77777777" w:rsidR="00E6231E" w:rsidRPr="00E6231E" w:rsidRDefault="00E6231E" w:rsidP="00E6231E">
            <w:pPr>
              <w:snapToGrid w:val="0"/>
              <w:ind w:right="-108"/>
              <w:rPr>
                <w:sz w:val="26"/>
                <w:szCs w:val="26"/>
                <w:lang w:eastAsia="ar-SA"/>
              </w:rPr>
            </w:pPr>
            <w:r w:rsidRPr="00E6231E">
              <w:rPr>
                <w:sz w:val="26"/>
                <w:szCs w:val="26"/>
                <w:lang w:eastAsia="ar-SA"/>
              </w:rPr>
              <w:t>Вторичное использование воды</w:t>
            </w:r>
          </w:p>
        </w:tc>
        <w:tc>
          <w:tcPr>
            <w:tcW w:w="486" w:type="pct"/>
            <w:vAlign w:val="center"/>
          </w:tcPr>
          <w:p w14:paraId="457E4D2F"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w:t>
            </w:r>
          </w:p>
        </w:tc>
        <w:tc>
          <w:tcPr>
            <w:tcW w:w="790" w:type="pct"/>
            <w:vAlign w:val="center"/>
          </w:tcPr>
          <w:p w14:paraId="1963CF2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c>
          <w:tcPr>
            <w:tcW w:w="789" w:type="pct"/>
            <w:vAlign w:val="center"/>
          </w:tcPr>
          <w:p w14:paraId="250EE529"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r>
      <w:tr w:rsidR="00E6231E" w:rsidRPr="00E6231E" w14:paraId="65F3EE6A" w14:textId="77777777" w:rsidTr="00E6231E">
        <w:trPr>
          <w:trHeight w:val="210"/>
        </w:trPr>
        <w:tc>
          <w:tcPr>
            <w:tcW w:w="208" w:type="pct"/>
          </w:tcPr>
          <w:p w14:paraId="30A3A93A" w14:textId="77777777" w:rsidR="00E6231E" w:rsidRPr="00E6231E" w:rsidRDefault="00E6231E" w:rsidP="00E6231E">
            <w:pPr>
              <w:snapToGrid w:val="0"/>
              <w:ind w:right="-112"/>
              <w:jc w:val="center"/>
              <w:rPr>
                <w:sz w:val="24"/>
                <w:szCs w:val="28"/>
                <w:lang w:eastAsia="ar-SA"/>
              </w:rPr>
            </w:pPr>
            <w:r w:rsidRPr="00E6231E">
              <w:rPr>
                <w:sz w:val="24"/>
                <w:szCs w:val="28"/>
                <w:lang w:eastAsia="ar-SA"/>
              </w:rPr>
              <w:t>3</w:t>
            </w:r>
          </w:p>
        </w:tc>
        <w:tc>
          <w:tcPr>
            <w:tcW w:w="2727" w:type="pct"/>
          </w:tcPr>
          <w:p w14:paraId="119FE50C" w14:textId="77777777" w:rsidR="00E6231E" w:rsidRPr="00E6231E" w:rsidRDefault="00E6231E" w:rsidP="00E6231E">
            <w:pPr>
              <w:snapToGrid w:val="0"/>
              <w:ind w:right="-108"/>
              <w:rPr>
                <w:sz w:val="26"/>
                <w:szCs w:val="26"/>
                <w:lang w:eastAsia="ar-SA"/>
              </w:rPr>
            </w:pPr>
            <w:r w:rsidRPr="00E6231E">
              <w:rPr>
                <w:sz w:val="26"/>
                <w:szCs w:val="26"/>
                <w:lang w:eastAsia="ar-SA"/>
              </w:rPr>
              <w:t>Производительность водозаборных сооружений,</w:t>
            </w:r>
          </w:p>
          <w:p w14:paraId="3E22C212"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567BF5AB"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1579" w:type="pct"/>
            <w:gridSpan w:val="2"/>
            <w:vMerge w:val="restart"/>
            <w:vAlign w:val="center"/>
          </w:tcPr>
          <w:p w14:paraId="6C8C85BF"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Троицкий водозабор</w:t>
            </w:r>
          </w:p>
        </w:tc>
      </w:tr>
      <w:tr w:rsidR="00E6231E" w:rsidRPr="00E6231E" w14:paraId="1C318F1F" w14:textId="77777777" w:rsidTr="00E6231E">
        <w:trPr>
          <w:trHeight w:val="210"/>
        </w:trPr>
        <w:tc>
          <w:tcPr>
            <w:tcW w:w="208" w:type="pct"/>
          </w:tcPr>
          <w:p w14:paraId="5A0E466D" w14:textId="77777777" w:rsidR="00E6231E" w:rsidRPr="00E6231E" w:rsidRDefault="00E6231E" w:rsidP="00E6231E">
            <w:pPr>
              <w:snapToGrid w:val="0"/>
              <w:ind w:right="-112"/>
              <w:jc w:val="center"/>
              <w:rPr>
                <w:sz w:val="24"/>
                <w:szCs w:val="28"/>
                <w:lang w:eastAsia="ar-SA"/>
              </w:rPr>
            </w:pPr>
          </w:p>
        </w:tc>
        <w:tc>
          <w:tcPr>
            <w:tcW w:w="2727" w:type="pct"/>
          </w:tcPr>
          <w:p w14:paraId="70B0AF58" w14:textId="77777777" w:rsidR="00E6231E" w:rsidRPr="00E6231E" w:rsidRDefault="00E6231E" w:rsidP="00E6231E">
            <w:pPr>
              <w:snapToGrid w:val="0"/>
              <w:ind w:right="-108"/>
              <w:rPr>
                <w:sz w:val="26"/>
                <w:szCs w:val="26"/>
                <w:lang w:eastAsia="ar-SA"/>
              </w:rPr>
            </w:pPr>
            <w:r w:rsidRPr="00E6231E">
              <w:rPr>
                <w:sz w:val="26"/>
                <w:szCs w:val="26"/>
                <w:lang w:eastAsia="ar-SA"/>
              </w:rPr>
              <w:t>- водозаборов подземных вод</w:t>
            </w:r>
          </w:p>
        </w:tc>
        <w:tc>
          <w:tcPr>
            <w:tcW w:w="486" w:type="pct"/>
            <w:vAlign w:val="center"/>
          </w:tcPr>
          <w:p w14:paraId="4543A473" w14:textId="77777777" w:rsidR="00E6231E" w:rsidRPr="00E6231E" w:rsidRDefault="00E6231E" w:rsidP="00E6231E">
            <w:pPr>
              <w:tabs>
                <w:tab w:val="left" w:pos="776"/>
              </w:tabs>
              <w:snapToGrid w:val="0"/>
              <w:ind w:left="-108" w:right="-108"/>
              <w:jc w:val="center"/>
              <w:rPr>
                <w:sz w:val="24"/>
                <w:szCs w:val="28"/>
                <w:lang w:eastAsia="ar-SA"/>
              </w:rPr>
            </w:pPr>
          </w:p>
        </w:tc>
        <w:tc>
          <w:tcPr>
            <w:tcW w:w="1579" w:type="pct"/>
            <w:gridSpan w:val="2"/>
            <w:vMerge/>
            <w:vAlign w:val="center"/>
          </w:tcPr>
          <w:p w14:paraId="4F08B5C1" w14:textId="77777777" w:rsidR="00E6231E" w:rsidRPr="00E6231E" w:rsidRDefault="00E6231E" w:rsidP="00E6231E">
            <w:pPr>
              <w:snapToGrid w:val="0"/>
              <w:ind w:left="-108" w:right="-108"/>
              <w:jc w:val="center"/>
              <w:rPr>
                <w:sz w:val="28"/>
                <w:szCs w:val="28"/>
                <w:lang w:eastAsia="ar-SA"/>
              </w:rPr>
            </w:pPr>
          </w:p>
        </w:tc>
      </w:tr>
      <w:tr w:rsidR="00E6231E" w:rsidRPr="00E6231E" w14:paraId="799E7C3D" w14:textId="77777777" w:rsidTr="00E6231E">
        <w:trPr>
          <w:trHeight w:val="210"/>
        </w:trPr>
        <w:tc>
          <w:tcPr>
            <w:tcW w:w="208" w:type="pct"/>
          </w:tcPr>
          <w:p w14:paraId="344C6238" w14:textId="77777777" w:rsidR="00E6231E" w:rsidRPr="00E6231E" w:rsidRDefault="00E6231E" w:rsidP="00E6231E">
            <w:pPr>
              <w:snapToGrid w:val="0"/>
              <w:ind w:right="-112"/>
              <w:jc w:val="center"/>
              <w:rPr>
                <w:sz w:val="24"/>
                <w:szCs w:val="28"/>
                <w:lang w:eastAsia="ar-SA"/>
              </w:rPr>
            </w:pPr>
            <w:r w:rsidRPr="00E6231E">
              <w:rPr>
                <w:sz w:val="24"/>
                <w:szCs w:val="28"/>
                <w:lang w:eastAsia="ar-SA"/>
              </w:rPr>
              <w:t>4</w:t>
            </w:r>
          </w:p>
        </w:tc>
        <w:tc>
          <w:tcPr>
            <w:tcW w:w="2727" w:type="pct"/>
          </w:tcPr>
          <w:p w14:paraId="7160BC88" w14:textId="77777777" w:rsidR="00E6231E" w:rsidRPr="00E6231E" w:rsidRDefault="00E6231E" w:rsidP="00E6231E">
            <w:pPr>
              <w:snapToGrid w:val="0"/>
              <w:ind w:right="-108"/>
              <w:rPr>
                <w:sz w:val="26"/>
                <w:szCs w:val="26"/>
                <w:lang w:eastAsia="ar-SA"/>
              </w:rPr>
            </w:pPr>
            <w:r w:rsidRPr="00E6231E">
              <w:rPr>
                <w:sz w:val="26"/>
                <w:szCs w:val="26"/>
                <w:lang w:eastAsia="ar-SA"/>
              </w:rPr>
              <w:t>Среднесуточное водопотребление на 1 чел.,</w:t>
            </w:r>
          </w:p>
          <w:p w14:paraId="272DA478"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1D0B5B33"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л/сут</w:t>
            </w:r>
          </w:p>
        </w:tc>
        <w:tc>
          <w:tcPr>
            <w:tcW w:w="790" w:type="pct"/>
            <w:vAlign w:val="center"/>
          </w:tcPr>
          <w:p w14:paraId="57B67191"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170</w:t>
            </w:r>
          </w:p>
        </w:tc>
        <w:tc>
          <w:tcPr>
            <w:tcW w:w="789" w:type="pct"/>
            <w:vAlign w:val="center"/>
          </w:tcPr>
          <w:p w14:paraId="0D2FB0CE"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240</w:t>
            </w:r>
          </w:p>
        </w:tc>
      </w:tr>
      <w:tr w:rsidR="00E6231E" w:rsidRPr="00E6231E" w14:paraId="5ECECD10" w14:textId="77777777" w:rsidTr="00E6231E">
        <w:trPr>
          <w:trHeight w:val="210"/>
        </w:trPr>
        <w:tc>
          <w:tcPr>
            <w:tcW w:w="208" w:type="pct"/>
          </w:tcPr>
          <w:p w14:paraId="50113336" w14:textId="77777777" w:rsidR="00E6231E" w:rsidRPr="00E6231E" w:rsidRDefault="00E6231E" w:rsidP="00E6231E">
            <w:pPr>
              <w:snapToGrid w:val="0"/>
              <w:ind w:right="-112"/>
              <w:jc w:val="center"/>
              <w:rPr>
                <w:sz w:val="24"/>
                <w:szCs w:val="28"/>
                <w:lang w:eastAsia="ar-SA"/>
              </w:rPr>
            </w:pPr>
          </w:p>
        </w:tc>
        <w:tc>
          <w:tcPr>
            <w:tcW w:w="2727" w:type="pct"/>
          </w:tcPr>
          <w:p w14:paraId="3EE66C9E" w14:textId="77777777" w:rsidR="00E6231E" w:rsidRPr="00E6231E" w:rsidRDefault="00E6231E" w:rsidP="00E6231E">
            <w:pPr>
              <w:snapToGrid w:val="0"/>
              <w:ind w:right="-108"/>
              <w:rPr>
                <w:sz w:val="26"/>
                <w:szCs w:val="26"/>
                <w:lang w:eastAsia="ar-SA"/>
              </w:rPr>
            </w:pPr>
            <w:r w:rsidRPr="00E6231E">
              <w:rPr>
                <w:sz w:val="26"/>
                <w:szCs w:val="26"/>
                <w:lang w:eastAsia="ar-SA"/>
              </w:rPr>
              <w:t>- на хозяйственно-питьевые нужды</w:t>
            </w:r>
          </w:p>
        </w:tc>
        <w:tc>
          <w:tcPr>
            <w:tcW w:w="486" w:type="pct"/>
            <w:vAlign w:val="center"/>
          </w:tcPr>
          <w:p w14:paraId="28E1C69C"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л/сут</w:t>
            </w:r>
          </w:p>
        </w:tc>
        <w:tc>
          <w:tcPr>
            <w:tcW w:w="790" w:type="pct"/>
            <w:vAlign w:val="center"/>
          </w:tcPr>
          <w:p w14:paraId="788D2702"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130</w:t>
            </w:r>
          </w:p>
        </w:tc>
        <w:tc>
          <w:tcPr>
            <w:tcW w:w="789" w:type="pct"/>
            <w:vAlign w:val="center"/>
          </w:tcPr>
          <w:p w14:paraId="5A1E7DD9"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200</w:t>
            </w:r>
          </w:p>
        </w:tc>
      </w:tr>
      <w:tr w:rsidR="00E6231E" w:rsidRPr="00E6231E" w14:paraId="48BB170C" w14:textId="77777777" w:rsidTr="00E6231E">
        <w:trPr>
          <w:trHeight w:val="210"/>
        </w:trPr>
        <w:tc>
          <w:tcPr>
            <w:tcW w:w="5000" w:type="pct"/>
            <w:gridSpan w:val="5"/>
          </w:tcPr>
          <w:p w14:paraId="3E9DD9D8" w14:textId="77777777" w:rsidR="00E6231E" w:rsidRPr="00E6231E" w:rsidRDefault="00E6231E" w:rsidP="00E6231E">
            <w:pPr>
              <w:snapToGrid w:val="0"/>
              <w:ind w:left="-108" w:right="-108"/>
              <w:jc w:val="center"/>
              <w:rPr>
                <w:sz w:val="28"/>
                <w:szCs w:val="28"/>
                <w:lang w:eastAsia="ar-SA"/>
              </w:rPr>
            </w:pPr>
            <w:r w:rsidRPr="00E6231E">
              <w:rPr>
                <w:b/>
                <w:sz w:val="28"/>
                <w:szCs w:val="28"/>
                <w:lang w:eastAsia="ar-SA"/>
              </w:rPr>
              <w:t>Крымское городское поселение</w:t>
            </w:r>
          </w:p>
        </w:tc>
      </w:tr>
      <w:tr w:rsidR="00E6231E" w:rsidRPr="00E6231E" w14:paraId="354A7279" w14:textId="77777777" w:rsidTr="00E6231E">
        <w:trPr>
          <w:trHeight w:val="210"/>
        </w:trPr>
        <w:tc>
          <w:tcPr>
            <w:tcW w:w="208" w:type="pct"/>
          </w:tcPr>
          <w:p w14:paraId="4C70108F" w14:textId="77777777" w:rsidR="00E6231E" w:rsidRPr="00E6231E" w:rsidRDefault="00E6231E" w:rsidP="00E6231E">
            <w:pPr>
              <w:snapToGrid w:val="0"/>
              <w:ind w:right="-112"/>
              <w:jc w:val="center"/>
              <w:rPr>
                <w:sz w:val="24"/>
                <w:szCs w:val="28"/>
                <w:lang w:eastAsia="ar-SA"/>
              </w:rPr>
            </w:pPr>
            <w:r w:rsidRPr="00E6231E">
              <w:rPr>
                <w:sz w:val="24"/>
                <w:szCs w:val="28"/>
                <w:lang w:eastAsia="ar-SA"/>
              </w:rPr>
              <w:t>1</w:t>
            </w:r>
          </w:p>
        </w:tc>
        <w:tc>
          <w:tcPr>
            <w:tcW w:w="2727" w:type="pct"/>
          </w:tcPr>
          <w:p w14:paraId="023818B1" w14:textId="77777777" w:rsidR="00E6231E" w:rsidRPr="00E6231E" w:rsidRDefault="00E6231E" w:rsidP="00E6231E">
            <w:pPr>
              <w:snapToGrid w:val="0"/>
              <w:ind w:right="-108"/>
              <w:rPr>
                <w:sz w:val="26"/>
                <w:szCs w:val="26"/>
                <w:lang w:eastAsia="ar-SA"/>
              </w:rPr>
            </w:pPr>
            <w:r w:rsidRPr="00E6231E">
              <w:rPr>
                <w:sz w:val="26"/>
                <w:szCs w:val="26"/>
                <w:lang w:eastAsia="ar-SA"/>
              </w:rPr>
              <w:t xml:space="preserve">Водопотребление – всего, </w:t>
            </w:r>
          </w:p>
          <w:p w14:paraId="3D17F081"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5A72532A"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6EED5BFB"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14602,61</w:t>
            </w:r>
          </w:p>
        </w:tc>
        <w:tc>
          <w:tcPr>
            <w:tcW w:w="789" w:type="pct"/>
            <w:vAlign w:val="center"/>
          </w:tcPr>
          <w:p w14:paraId="22EE915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32483,98</w:t>
            </w:r>
          </w:p>
        </w:tc>
      </w:tr>
      <w:tr w:rsidR="00E6231E" w:rsidRPr="00E6231E" w14:paraId="08458599" w14:textId="77777777" w:rsidTr="00E6231E">
        <w:trPr>
          <w:trHeight w:val="210"/>
        </w:trPr>
        <w:tc>
          <w:tcPr>
            <w:tcW w:w="208" w:type="pct"/>
          </w:tcPr>
          <w:p w14:paraId="04166AD2" w14:textId="77777777" w:rsidR="00E6231E" w:rsidRPr="00E6231E" w:rsidRDefault="00E6231E" w:rsidP="00E6231E">
            <w:pPr>
              <w:snapToGrid w:val="0"/>
              <w:ind w:right="-112"/>
              <w:jc w:val="center"/>
              <w:rPr>
                <w:sz w:val="24"/>
                <w:szCs w:val="28"/>
                <w:lang w:eastAsia="ar-SA"/>
              </w:rPr>
            </w:pPr>
          </w:p>
        </w:tc>
        <w:tc>
          <w:tcPr>
            <w:tcW w:w="2727" w:type="pct"/>
          </w:tcPr>
          <w:p w14:paraId="6B0CAC1D" w14:textId="77777777" w:rsidR="00E6231E" w:rsidRPr="00E6231E" w:rsidRDefault="00E6231E" w:rsidP="00E6231E">
            <w:pPr>
              <w:snapToGrid w:val="0"/>
              <w:ind w:right="-108"/>
              <w:rPr>
                <w:sz w:val="26"/>
                <w:szCs w:val="26"/>
                <w:lang w:eastAsia="ar-SA"/>
              </w:rPr>
            </w:pPr>
            <w:r w:rsidRPr="00E6231E">
              <w:rPr>
                <w:sz w:val="26"/>
                <w:szCs w:val="26"/>
                <w:lang w:eastAsia="ar-SA"/>
              </w:rPr>
              <w:t>- на хозяйственно-питьевые нужды</w:t>
            </w:r>
          </w:p>
        </w:tc>
        <w:tc>
          <w:tcPr>
            <w:tcW w:w="486" w:type="pct"/>
            <w:vAlign w:val="center"/>
          </w:tcPr>
          <w:p w14:paraId="6033CCB8"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3E41962C"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9863,6</w:t>
            </w:r>
          </w:p>
        </w:tc>
        <w:tc>
          <w:tcPr>
            <w:tcW w:w="789" w:type="pct"/>
            <w:vAlign w:val="center"/>
          </w:tcPr>
          <w:p w14:paraId="752ADBF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22248,59</w:t>
            </w:r>
          </w:p>
        </w:tc>
      </w:tr>
      <w:tr w:rsidR="00E6231E" w:rsidRPr="00E6231E" w14:paraId="00243901" w14:textId="77777777" w:rsidTr="00E6231E">
        <w:trPr>
          <w:trHeight w:val="210"/>
        </w:trPr>
        <w:tc>
          <w:tcPr>
            <w:tcW w:w="208" w:type="pct"/>
          </w:tcPr>
          <w:p w14:paraId="6E230397" w14:textId="77777777" w:rsidR="00E6231E" w:rsidRPr="00E6231E" w:rsidRDefault="00E6231E" w:rsidP="00E6231E">
            <w:pPr>
              <w:snapToGrid w:val="0"/>
              <w:ind w:right="-112"/>
              <w:jc w:val="center"/>
              <w:rPr>
                <w:sz w:val="24"/>
                <w:szCs w:val="28"/>
                <w:lang w:eastAsia="ar-SA"/>
              </w:rPr>
            </w:pPr>
          </w:p>
        </w:tc>
        <w:tc>
          <w:tcPr>
            <w:tcW w:w="2727" w:type="pct"/>
          </w:tcPr>
          <w:p w14:paraId="504D9CDC" w14:textId="77777777" w:rsidR="00E6231E" w:rsidRPr="00E6231E" w:rsidRDefault="00E6231E" w:rsidP="00E6231E">
            <w:pPr>
              <w:snapToGrid w:val="0"/>
              <w:ind w:right="-108"/>
              <w:rPr>
                <w:sz w:val="26"/>
                <w:szCs w:val="26"/>
                <w:lang w:eastAsia="ar-SA"/>
              </w:rPr>
            </w:pPr>
            <w:r w:rsidRPr="00E6231E">
              <w:rPr>
                <w:sz w:val="26"/>
                <w:szCs w:val="26"/>
                <w:lang w:eastAsia="ar-SA"/>
              </w:rPr>
              <w:t>- на производственные нужды</w:t>
            </w:r>
          </w:p>
        </w:tc>
        <w:tc>
          <w:tcPr>
            <w:tcW w:w="486" w:type="pct"/>
            <w:vAlign w:val="center"/>
          </w:tcPr>
          <w:p w14:paraId="4C877811"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0415FD5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2465,65</w:t>
            </w:r>
          </w:p>
        </w:tc>
        <w:tc>
          <w:tcPr>
            <w:tcW w:w="789" w:type="pct"/>
            <w:vAlign w:val="center"/>
          </w:tcPr>
          <w:p w14:paraId="5AA4D24A"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5562,15</w:t>
            </w:r>
          </w:p>
        </w:tc>
      </w:tr>
      <w:tr w:rsidR="00E6231E" w:rsidRPr="00E6231E" w14:paraId="7DCB05F4" w14:textId="77777777" w:rsidTr="00E6231E">
        <w:trPr>
          <w:trHeight w:val="210"/>
        </w:trPr>
        <w:tc>
          <w:tcPr>
            <w:tcW w:w="208" w:type="pct"/>
          </w:tcPr>
          <w:p w14:paraId="08AB7FDB" w14:textId="77777777" w:rsidR="00E6231E" w:rsidRPr="00E6231E" w:rsidRDefault="00E6231E" w:rsidP="00E6231E">
            <w:pPr>
              <w:snapToGrid w:val="0"/>
              <w:ind w:right="-112"/>
              <w:jc w:val="center"/>
              <w:rPr>
                <w:sz w:val="24"/>
                <w:szCs w:val="28"/>
                <w:lang w:eastAsia="ar-SA"/>
              </w:rPr>
            </w:pPr>
            <w:r w:rsidRPr="00E6231E">
              <w:rPr>
                <w:sz w:val="24"/>
                <w:szCs w:val="28"/>
                <w:lang w:eastAsia="ar-SA"/>
              </w:rPr>
              <w:t>2</w:t>
            </w:r>
          </w:p>
        </w:tc>
        <w:tc>
          <w:tcPr>
            <w:tcW w:w="2727" w:type="pct"/>
          </w:tcPr>
          <w:p w14:paraId="3654B9A5" w14:textId="77777777" w:rsidR="00E6231E" w:rsidRPr="00E6231E" w:rsidRDefault="00E6231E" w:rsidP="00E6231E">
            <w:pPr>
              <w:snapToGrid w:val="0"/>
              <w:ind w:right="-108"/>
              <w:rPr>
                <w:sz w:val="26"/>
                <w:szCs w:val="26"/>
                <w:lang w:eastAsia="ar-SA"/>
              </w:rPr>
            </w:pPr>
            <w:r w:rsidRPr="00E6231E">
              <w:rPr>
                <w:sz w:val="26"/>
                <w:szCs w:val="26"/>
                <w:lang w:eastAsia="ar-SA"/>
              </w:rPr>
              <w:t>Вторичное использование воды</w:t>
            </w:r>
          </w:p>
        </w:tc>
        <w:tc>
          <w:tcPr>
            <w:tcW w:w="486" w:type="pct"/>
            <w:vAlign w:val="center"/>
          </w:tcPr>
          <w:p w14:paraId="6B62C2ED"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w:t>
            </w:r>
          </w:p>
        </w:tc>
        <w:tc>
          <w:tcPr>
            <w:tcW w:w="790" w:type="pct"/>
            <w:vAlign w:val="center"/>
          </w:tcPr>
          <w:p w14:paraId="46DCE06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c>
          <w:tcPr>
            <w:tcW w:w="789" w:type="pct"/>
            <w:vAlign w:val="center"/>
          </w:tcPr>
          <w:p w14:paraId="2299B53F"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r>
      <w:tr w:rsidR="00E6231E" w:rsidRPr="00E6231E" w14:paraId="427FA917" w14:textId="77777777" w:rsidTr="00E6231E">
        <w:trPr>
          <w:trHeight w:val="210"/>
        </w:trPr>
        <w:tc>
          <w:tcPr>
            <w:tcW w:w="208" w:type="pct"/>
          </w:tcPr>
          <w:p w14:paraId="70B05A33" w14:textId="77777777" w:rsidR="00E6231E" w:rsidRPr="00E6231E" w:rsidRDefault="00E6231E" w:rsidP="00E6231E">
            <w:pPr>
              <w:snapToGrid w:val="0"/>
              <w:ind w:right="-112"/>
              <w:jc w:val="center"/>
              <w:rPr>
                <w:sz w:val="24"/>
                <w:szCs w:val="28"/>
                <w:lang w:eastAsia="ar-SA"/>
              </w:rPr>
            </w:pPr>
            <w:r w:rsidRPr="00E6231E">
              <w:rPr>
                <w:sz w:val="24"/>
                <w:szCs w:val="28"/>
                <w:lang w:eastAsia="ar-SA"/>
              </w:rPr>
              <w:t>3</w:t>
            </w:r>
          </w:p>
        </w:tc>
        <w:tc>
          <w:tcPr>
            <w:tcW w:w="2727" w:type="pct"/>
          </w:tcPr>
          <w:p w14:paraId="38813A68" w14:textId="77777777" w:rsidR="00E6231E" w:rsidRPr="00E6231E" w:rsidRDefault="00E6231E" w:rsidP="00E6231E">
            <w:pPr>
              <w:snapToGrid w:val="0"/>
              <w:ind w:right="-108"/>
              <w:rPr>
                <w:sz w:val="26"/>
                <w:szCs w:val="26"/>
                <w:lang w:eastAsia="ar-SA"/>
              </w:rPr>
            </w:pPr>
            <w:r w:rsidRPr="00E6231E">
              <w:rPr>
                <w:sz w:val="26"/>
                <w:szCs w:val="26"/>
                <w:lang w:eastAsia="ar-SA"/>
              </w:rPr>
              <w:t>Производительность водозаборных сооружений,</w:t>
            </w:r>
          </w:p>
          <w:p w14:paraId="50AA8691"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38F939E6"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1579" w:type="pct"/>
            <w:gridSpan w:val="2"/>
            <w:vMerge w:val="restart"/>
            <w:vAlign w:val="center"/>
          </w:tcPr>
          <w:p w14:paraId="4C2F027F"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Троицкий водозабор</w:t>
            </w:r>
          </w:p>
        </w:tc>
      </w:tr>
      <w:tr w:rsidR="00E6231E" w:rsidRPr="00E6231E" w14:paraId="1FDEB014" w14:textId="77777777" w:rsidTr="00E6231E">
        <w:trPr>
          <w:trHeight w:val="210"/>
        </w:trPr>
        <w:tc>
          <w:tcPr>
            <w:tcW w:w="208" w:type="pct"/>
          </w:tcPr>
          <w:p w14:paraId="3686A0DC" w14:textId="77777777" w:rsidR="00E6231E" w:rsidRPr="00E6231E" w:rsidRDefault="00E6231E" w:rsidP="00E6231E">
            <w:pPr>
              <w:snapToGrid w:val="0"/>
              <w:ind w:right="-112"/>
              <w:jc w:val="center"/>
              <w:rPr>
                <w:sz w:val="24"/>
                <w:szCs w:val="28"/>
                <w:lang w:eastAsia="ar-SA"/>
              </w:rPr>
            </w:pPr>
          </w:p>
        </w:tc>
        <w:tc>
          <w:tcPr>
            <w:tcW w:w="2727" w:type="pct"/>
          </w:tcPr>
          <w:p w14:paraId="65D5F907" w14:textId="77777777" w:rsidR="00E6231E" w:rsidRPr="00E6231E" w:rsidRDefault="00E6231E" w:rsidP="00E6231E">
            <w:pPr>
              <w:snapToGrid w:val="0"/>
              <w:ind w:right="-108"/>
              <w:rPr>
                <w:sz w:val="26"/>
                <w:szCs w:val="26"/>
                <w:lang w:eastAsia="ar-SA"/>
              </w:rPr>
            </w:pPr>
            <w:r w:rsidRPr="00E6231E">
              <w:rPr>
                <w:sz w:val="26"/>
                <w:szCs w:val="26"/>
                <w:lang w:eastAsia="ar-SA"/>
              </w:rPr>
              <w:t>- водозаборов подземных вод</w:t>
            </w:r>
          </w:p>
        </w:tc>
        <w:tc>
          <w:tcPr>
            <w:tcW w:w="486" w:type="pct"/>
            <w:vAlign w:val="center"/>
          </w:tcPr>
          <w:p w14:paraId="5CBF6AF7" w14:textId="77777777" w:rsidR="00E6231E" w:rsidRPr="00E6231E" w:rsidRDefault="00E6231E" w:rsidP="00E6231E">
            <w:pPr>
              <w:tabs>
                <w:tab w:val="left" w:pos="776"/>
              </w:tabs>
              <w:snapToGrid w:val="0"/>
              <w:ind w:left="-108" w:right="-108"/>
              <w:jc w:val="center"/>
              <w:rPr>
                <w:sz w:val="24"/>
                <w:szCs w:val="28"/>
                <w:lang w:eastAsia="ar-SA"/>
              </w:rPr>
            </w:pPr>
          </w:p>
        </w:tc>
        <w:tc>
          <w:tcPr>
            <w:tcW w:w="1579" w:type="pct"/>
            <w:gridSpan w:val="2"/>
            <w:vMerge/>
            <w:vAlign w:val="center"/>
          </w:tcPr>
          <w:p w14:paraId="36777560" w14:textId="77777777" w:rsidR="00E6231E" w:rsidRPr="00E6231E" w:rsidRDefault="00E6231E" w:rsidP="00E6231E">
            <w:pPr>
              <w:snapToGrid w:val="0"/>
              <w:ind w:left="-108" w:right="-108"/>
              <w:jc w:val="center"/>
              <w:rPr>
                <w:sz w:val="28"/>
                <w:szCs w:val="28"/>
                <w:lang w:eastAsia="ar-SA"/>
              </w:rPr>
            </w:pPr>
          </w:p>
        </w:tc>
      </w:tr>
      <w:tr w:rsidR="00E6231E" w:rsidRPr="00E6231E" w14:paraId="011C466B" w14:textId="77777777" w:rsidTr="00E6231E">
        <w:trPr>
          <w:trHeight w:val="210"/>
        </w:trPr>
        <w:tc>
          <w:tcPr>
            <w:tcW w:w="208" w:type="pct"/>
          </w:tcPr>
          <w:p w14:paraId="3D15BEB1" w14:textId="77777777" w:rsidR="00E6231E" w:rsidRPr="00E6231E" w:rsidRDefault="00E6231E" w:rsidP="00E6231E">
            <w:pPr>
              <w:snapToGrid w:val="0"/>
              <w:ind w:right="-112"/>
              <w:jc w:val="center"/>
              <w:rPr>
                <w:sz w:val="24"/>
                <w:szCs w:val="28"/>
                <w:lang w:eastAsia="ar-SA"/>
              </w:rPr>
            </w:pPr>
            <w:r w:rsidRPr="00E6231E">
              <w:rPr>
                <w:sz w:val="24"/>
                <w:szCs w:val="28"/>
                <w:lang w:eastAsia="ar-SA"/>
              </w:rPr>
              <w:t>4</w:t>
            </w:r>
          </w:p>
        </w:tc>
        <w:tc>
          <w:tcPr>
            <w:tcW w:w="2727" w:type="pct"/>
          </w:tcPr>
          <w:p w14:paraId="06415476" w14:textId="77777777" w:rsidR="00E6231E" w:rsidRPr="00E6231E" w:rsidRDefault="00E6231E" w:rsidP="00E6231E">
            <w:pPr>
              <w:snapToGrid w:val="0"/>
              <w:ind w:right="-108"/>
              <w:rPr>
                <w:sz w:val="26"/>
                <w:szCs w:val="26"/>
                <w:lang w:eastAsia="ar-SA"/>
              </w:rPr>
            </w:pPr>
            <w:r w:rsidRPr="00E6231E">
              <w:rPr>
                <w:sz w:val="26"/>
                <w:szCs w:val="26"/>
                <w:lang w:eastAsia="ar-SA"/>
              </w:rPr>
              <w:t>Среднесуточное водопотребление на 1 чел.,</w:t>
            </w:r>
          </w:p>
          <w:p w14:paraId="1351E346" w14:textId="77777777" w:rsidR="00E6231E" w:rsidRPr="00E6231E" w:rsidRDefault="00E6231E" w:rsidP="00E6231E">
            <w:pPr>
              <w:snapToGrid w:val="0"/>
              <w:ind w:right="-108"/>
              <w:rPr>
                <w:sz w:val="26"/>
                <w:szCs w:val="26"/>
                <w:lang w:eastAsia="ar-SA"/>
              </w:rPr>
            </w:pPr>
            <w:r w:rsidRPr="00E6231E">
              <w:rPr>
                <w:sz w:val="26"/>
                <w:szCs w:val="26"/>
                <w:lang w:eastAsia="ar-SA"/>
              </w:rPr>
              <w:t>в том числе:</w:t>
            </w:r>
          </w:p>
        </w:tc>
        <w:tc>
          <w:tcPr>
            <w:tcW w:w="486" w:type="pct"/>
            <w:vAlign w:val="center"/>
          </w:tcPr>
          <w:p w14:paraId="4788B4F1"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л/сут</w:t>
            </w:r>
          </w:p>
        </w:tc>
        <w:tc>
          <w:tcPr>
            <w:tcW w:w="790" w:type="pct"/>
            <w:vAlign w:val="center"/>
          </w:tcPr>
          <w:p w14:paraId="62926A73"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130-230</w:t>
            </w:r>
          </w:p>
        </w:tc>
        <w:tc>
          <w:tcPr>
            <w:tcW w:w="789" w:type="pct"/>
            <w:vAlign w:val="center"/>
          </w:tcPr>
          <w:p w14:paraId="260AA302"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230-280</w:t>
            </w:r>
          </w:p>
        </w:tc>
      </w:tr>
      <w:tr w:rsidR="00E6231E" w:rsidRPr="00E6231E" w14:paraId="262A92BE" w14:textId="77777777" w:rsidTr="00E6231E">
        <w:trPr>
          <w:trHeight w:val="210"/>
        </w:trPr>
        <w:tc>
          <w:tcPr>
            <w:tcW w:w="208" w:type="pct"/>
          </w:tcPr>
          <w:p w14:paraId="34C61D4F" w14:textId="77777777" w:rsidR="00E6231E" w:rsidRPr="00E6231E" w:rsidRDefault="00E6231E" w:rsidP="00E6231E">
            <w:pPr>
              <w:snapToGrid w:val="0"/>
              <w:ind w:right="-112"/>
              <w:jc w:val="center"/>
              <w:rPr>
                <w:sz w:val="24"/>
                <w:szCs w:val="28"/>
                <w:lang w:eastAsia="ar-SA"/>
              </w:rPr>
            </w:pPr>
          </w:p>
        </w:tc>
        <w:tc>
          <w:tcPr>
            <w:tcW w:w="2727" w:type="pct"/>
          </w:tcPr>
          <w:p w14:paraId="2F5F4082" w14:textId="77777777" w:rsidR="00E6231E" w:rsidRPr="00E6231E" w:rsidRDefault="00E6231E" w:rsidP="00E6231E">
            <w:pPr>
              <w:snapToGrid w:val="0"/>
              <w:ind w:right="-108"/>
              <w:rPr>
                <w:sz w:val="26"/>
                <w:szCs w:val="26"/>
                <w:lang w:eastAsia="ar-SA"/>
              </w:rPr>
            </w:pPr>
            <w:r w:rsidRPr="00E6231E">
              <w:rPr>
                <w:sz w:val="26"/>
                <w:szCs w:val="26"/>
                <w:lang w:eastAsia="ar-SA"/>
              </w:rPr>
              <w:t>- на хозяйственно-питьевые нужды</w:t>
            </w:r>
          </w:p>
        </w:tc>
        <w:tc>
          <w:tcPr>
            <w:tcW w:w="486" w:type="pct"/>
            <w:vAlign w:val="center"/>
          </w:tcPr>
          <w:p w14:paraId="743A9447"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л/сут</w:t>
            </w:r>
          </w:p>
        </w:tc>
        <w:tc>
          <w:tcPr>
            <w:tcW w:w="790" w:type="pct"/>
            <w:vAlign w:val="center"/>
          </w:tcPr>
          <w:p w14:paraId="06575036"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130-230</w:t>
            </w:r>
          </w:p>
        </w:tc>
        <w:tc>
          <w:tcPr>
            <w:tcW w:w="789" w:type="pct"/>
            <w:vAlign w:val="center"/>
          </w:tcPr>
          <w:p w14:paraId="5EACCC6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230-280</w:t>
            </w:r>
          </w:p>
        </w:tc>
      </w:tr>
      <w:tr w:rsidR="00E6231E" w:rsidRPr="00E6231E" w14:paraId="61BA2972" w14:textId="77777777" w:rsidTr="00E6231E">
        <w:trPr>
          <w:trHeight w:val="210"/>
        </w:trPr>
        <w:tc>
          <w:tcPr>
            <w:tcW w:w="208" w:type="pct"/>
            <w:tcBorders>
              <w:bottom w:val="single" w:sz="4" w:space="0" w:color="auto"/>
            </w:tcBorders>
          </w:tcPr>
          <w:p w14:paraId="4A4C3826" w14:textId="77777777" w:rsidR="00E6231E" w:rsidRPr="00E6231E" w:rsidRDefault="00E6231E" w:rsidP="00E6231E">
            <w:pPr>
              <w:snapToGrid w:val="0"/>
              <w:ind w:right="-112"/>
              <w:jc w:val="center"/>
              <w:rPr>
                <w:sz w:val="24"/>
                <w:szCs w:val="28"/>
                <w:lang w:eastAsia="ar-SA"/>
              </w:rPr>
            </w:pPr>
            <w:r w:rsidRPr="00E6231E">
              <w:rPr>
                <w:sz w:val="24"/>
                <w:szCs w:val="28"/>
                <w:lang w:eastAsia="ar-SA"/>
              </w:rPr>
              <w:t>5</w:t>
            </w:r>
          </w:p>
        </w:tc>
        <w:tc>
          <w:tcPr>
            <w:tcW w:w="2727" w:type="pct"/>
            <w:tcBorders>
              <w:bottom w:val="single" w:sz="4" w:space="0" w:color="auto"/>
            </w:tcBorders>
          </w:tcPr>
          <w:p w14:paraId="6912DB53" w14:textId="77777777" w:rsidR="00E6231E" w:rsidRPr="00E6231E" w:rsidRDefault="00E6231E" w:rsidP="00E6231E">
            <w:pPr>
              <w:snapToGrid w:val="0"/>
              <w:ind w:right="-108"/>
              <w:rPr>
                <w:sz w:val="26"/>
                <w:szCs w:val="26"/>
                <w:lang w:eastAsia="ar-SA"/>
              </w:rPr>
            </w:pPr>
            <w:r w:rsidRPr="00E6231E">
              <w:rPr>
                <w:sz w:val="26"/>
                <w:szCs w:val="26"/>
                <w:lang w:eastAsia="ar-SA"/>
              </w:rPr>
              <w:t>Протяженность сетей</w:t>
            </w:r>
          </w:p>
        </w:tc>
        <w:tc>
          <w:tcPr>
            <w:tcW w:w="486" w:type="pct"/>
            <w:tcBorders>
              <w:bottom w:val="single" w:sz="4" w:space="0" w:color="auto"/>
            </w:tcBorders>
            <w:vAlign w:val="center"/>
          </w:tcPr>
          <w:p w14:paraId="1374F0F9"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км</w:t>
            </w:r>
          </w:p>
        </w:tc>
        <w:tc>
          <w:tcPr>
            <w:tcW w:w="790" w:type="pct"/>
            <w:tcBorders>
              <w:bottom w:val="single" w:sz="4" w:space="0" w:color="auto"/>
            </w:tcBorders>
            <w:vAlign w:val="center"/>
          </w:tcPr>
          <w:p w14:paraId="084D3091" w14:textId="77777777" w:rsidR="00E6231E" w:rsidRPr="00E6231E" w:rsidRDefault="00E6231E" w:rsidP="00E6231E">
            <w:pPr>
              <w:snapToGrid w:val="0"/>
              <w:ind w:left="-108" w:right="-108"/>
              <w:jc w:val="center"/>
              <w:rPr>
                <w:sz w:val="28"/>
                <w:szCs w:val="28"/>
                <w:highlight w:val="yellow"/>
                <w:lang w:eastAsia="ar-SA"/>
              </w:rPr>
            </w:pPr>
          </w:p>
        </w:tc>
        <w:tc>
          <w:tcPr>
            <w:tcW w:w="789" w:type="pct"/>
            <w:tcBorders>
              <w:bottom w:val="single" w:sz="4" w:space="0" w:color="auto"/>
            </w:tcBorders>
            <w:vAlign w:val="center"/>
          </w:tcPr>
          <w:p w14:paraId="144CCF52"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120,54</w:t>
            </w:r>
          </w:p>
        </w:tc>
      </w:tr>
      <w:tr w:rsidR="00E6231E" w:rsidRPr="00E6231E" w14:paraId="2A5B0237" w14:textId="77777777" w:rsidTr="00E6231E">
        <w:trPr>
          <w:trHeight w:val="234"/>
        </w:trPr>
        <w:tc>
          <w:tcPr>
            <w:tcW w:w="5000" w:type="pct"/>
            <w:gridSpan w:val="5"/>
          </w:tcPr>
          <w:p w14:paraId="3DD4DE25" w14:textId="77777777" w:rsidR="00E6231E" w:rsidRPr="00E6231E" w:rsidRDefault="00E6231E" w:rsidP="00E6231E">
            <w:pPr>
              <w:snapToGrid w:val="0"/>
              <w:ind w:left="-108" w:right="-108"/>
              <w:jc w:val="center"/>
              <w:rPr>
                <w:sz w:val="28"/>
                <w:szCs w:val="28"/>
                <w:lang w:eastAsia="ar-SA"/>
              </w:rPr>
            </w:pPr>
            <w:r w:rsidRPr="00E6231E">
              <w:rPr>
                <w:b/>
                <w:sz w:val="28"/>
                <w:szCs w:val="28"/>
                <w:lang w:eastAsia="ar-SA"/>
              </w:rPr>
              <w:t>Канализация</w:t>
            </w:r>
          </w:p>
        </w:tc>
      </w:tr>
      <w:tr w:rsidR="00E6231E" w:rsidRPr="00E6231E" w14:paraId="021483A4" w14:textId="77777777" w:rsidTr="00E6231E">
        <w:trPr>
          <w:trHeight w:val="234"/>
        </w:trPr>
        <w:tc>
          <w:tcPr>
            <w:tcW w:w="5000" w:type="pct"/>
            <w:gridSpan w:val="5"/>
            <w:tcBorders>
              <w:right w:val="single" w:sz="4" w:space="0" w:color="auto"/>
            </w:tcBorders>
          </w:tcPr>
          <w:p w14:paraId="0070CA7B" w14:textId="77777777" w:rsidR="00E6231E" w:rsidRPr="00E6231E" w:rsidRDefault="00E6231E" w:rsidP="00E6231E">
            <w:pPr>
              <w:snapToGrid w:val="0"/>
              <w:ind w:left="-108" w:right="-108"/>
              <w:jc w:val="center"/>
              <w:rPr>
                <w:sz w:val="28"/>
                <w:szCs w:val="28"/>
                <w:lang w:eastAsia="ar-SA"/>
              </w:rPr>
            </w:pPr>
            <w:r w:rsidRPr="00E6231E">
              <w:rPr>
                <w:b/>
                <w:sz w:val="26"/>
                <w:szCs w:val="26"/>
                <w:lang w:eastAsia="ar-SA"/>
              </w:rPr>
              <w:t xml:space="preserve">г. Крымск  </w:t>
            </w:r>
          </w:p>
        </w:tc>
      </w:tr>
      <w:tr w:rsidR="00E6231E" w:rsidRPr="00E6231E" w14:paraId="4B3D5859" w14:textId="77777777" w:rsidTr="00E6231E">
        <w:trPr>
          <w:trHeight w:val="480"/>
        </w:trPr>
        <w:tc>
          <w:tcPr>
            <w:tcW w:w="208" w:type="pct"/>
          </w:tcPr>
          <w:p w14:paraId="680ACB79" w14:textId="77777777" w:rsidR="00E6231E" w:rsidRPr="00E6231E" w:rsidRDefault="00E6231E" w:rsidP="00E6231E">
            <w:pPr>
              <w:snapToGrid w:val="0"/>
              <w:ind w:right="-112"/>
              <w:jc w:val="center"/>
              <w:rPr>
                <w:b/>
                <w:bCs/>
                <w:sz w:val="24"/>
                <w:szCs w:val="28"/>
                <w:lang w:eastAsia="ar-SA"/>
              </w:rPr>
            </w:pPr>
            <w:r w:rsidRPr="00E6231E">
              <w:rPr>
                <w:bCs/>
                <w:sz w:val="24"/>
                <w:szCs w:val="28"/>
                <w:lang w:eastAsia="ar-SA"/>
              </w:rPr>
              <w:t>1</w:t>
            </w:r>
          </w:p>
        </w:tc>
        <w:tc>
          <w:tcPr>
            <w:tcW w:w="2727" w:type="pct"/>
            <w:vAlign w:val="center"/>
          </w:tcPr>
          <w:p w14:paraId="012CBC55" w14:textId="77777777" w:rsidR="00E6231E" w:rsidRPr="00E6231E" w:rsidRDefault="00E6231E" w:rsidP="00E6231E">
            <w:pPr>
              <w:snapToGrid w:val="0"/>
              <w:ind w:right="-108"/>
              <w:rPr>
                <w:sz w:val="26"/>
                <w:szCs w:val="26"/>
                <w:lang w:eastAsia="ar-SA"/>
              </w:rPr>
            </w:pPr>
            <w:r w:rsidRPr="00E6231E">
              <w:rPr>
                <w:sz w:val="26"/>
                <w:szCs w:val="26"/>
                <w:lang w:eastAsia="ar-SA"/>
              </w:rPr>
              <w:t>Общее поступление сточных вод, в том числе:</w:t>
            </w:r>
          </w:p>
        </w:tc>
        <w:tc>
          <w:tcPr>
            <w:tcW w:w="486" w:type="pct"/>
            <w:vAlign w:val="center"/>
          </w:tcPr>
          <w:p w14:paraId="2C41CC2B"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73424571"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5900,00</w:t>
            </w:r>
          </w:p>
        </w:tc>
        <w:tc>
          <w:tcPr>
            <w:tcW w:w="789" w:type="pct"/>
            <w:vAlign w:val="center"/>
          </w:tcPr>
          <w:p w14:paraId="506EF1C1"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30931,00</w:t>
            </w:r>
          </w:p>
        </w:tc>
      </w:tr>
      <w:tr w:rsidR="00E6231E" w:rsidRPr="00E6231E" w14:paraId="7ED34D10" w14:textId="77777777" w:rsidTr="00E6231E">
        <w:trPr>
          <w:trHeight w:val="176"/>
        </w:trPr>
        <w:tc>
          <w:tcPr>
            <w:tcW w:w="208" w:type="pct"/>
          </w:tcPr>
          <w:p w14:paraId="0B732301" w14:textId="77777777" w:rsidR="00E6231E" w:rsidRPr="00E6231E" w:rsidRDefault="00E6231E" w:rsidP="00E6231E">
            <w:pPr>
              <w:snapToGrid w:val="0"/>
              <w:ind w:right="-112"/>
              <w:jc w:val="center"/>
              <w:rPr>
                <w:sz w:val="24"/>
                <w:szCs w:val="28"/>
                <w:lang w:eastAsia="ar-SA"/>
              </w:rPr>
            </w:pPr>
          </w:p>
        </w:tc>
        <w:tc>
          <w:tcPr>
            <w:tcW w:w="2727" w:type="pct"/>
            <w:vAlign w:val="center"/>
          </w:tcPr>
          <w:p w14:paraId="5B129A94" w14:textId="77777777" w:rsidR="00E6231E" w:rsidRPr="00E6231E" w:rsidRDefault="00E6231E" w:rsidP="00E6231E">
            <w:pPr>
              <w:snapToGrid w:val="0"/>
              <w:ind w:right="-108"/>
              <w:rPr>
                <w:sz w:val="26"/>
                <w:szCs w:val="26"/>
                <w:lang w:eastAsia="ar-SA"/>
              </w:rPr>
            </w:pPr>
            <w:r w:rsidRPr="00E6231E">
              <w:rPr>
                <w:sz w:val="26"/>
                <w:szCs w:val="26"/>
                <w:lang w:eastAsia="ar-SA"/>
              </w:rPr>
              <w:t>- хозяйственно-бытовые сточные воды</w:t>
            </w:r>
          </w:p>
        </w:tc>
        <w:tc>
          <w:tcPr>
            <w:tcW w:w="486" w:type="pct"/>
            <w:vAlign w:val="center"/>
          </w:tcPr>
          <w:p w14:paraId="73C108F6"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4F81C67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11002,00</w:t>
            </w:r>
          </w:p>
        </w:tc>
        <w:tc>
          <w:tcPr>
            <w:tcW w:w="789" w:type="pct"/>
            <w:vAlign w:val="center"/>
          </w:tcPr>
          <w:p w14:paraId="40A7C23C"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22133,59</w:t>
            </w:r>
          </w:p>
        </w:tc>
      </w:tr>
      <w:tr w:rsidR="00E6231E" w:rsidRPr="00E6231E" w14:paraId="41287F1C" w14:textId="77777777" w:rsidTr="00E6231E">
        <w:trPr>
          <w:trHeight w:val="240"/>
        </w:trPr>
        <w:tc>
          <w:tcPr>
            <w:tcW w:w="208" w:type="pct"/>
          </w:tcPr>
          <w:p w14:paraId="0B4053C7" w14:textId="77777777" w:rsidR="00E6231E" w:rsidRPr="00E6231E" w:rsidRDefault="00E6231E" w:rsidP="00E6231E">
            <w:pPr>
              <w:snapToGrid w:val="0"/>
              <w:ind w:right="-112"/>
              <w:rPr>
                <w:sz w:val="24"/>
                <w:szCs w:val="28"/>
                <w:lang w:eastAsia="ar-SA"/>
              </w:rPr>
            </w:pPr>
          </w:p>
        </w:tc>
        <w:tc>
          <w:tcPr>
            <w:tcW w:w="2727" w:type="pct"/>
            <w:vAlign w:val="center"/>
          </w:tcPr>
          <w:p w14:paraId="3DDAC199" w14:textId="77777777" w:rsidR="00E6231E" w:rsidRPr="00E6231E" w:rsidRDefault="00E6231E" w:rsidP="00E6231E">
            <w:pPr>
              <w:snapToGrid w:val="0"/>
              <w:ind w:right="-108"/>
              <w:rPr>
                <w:sz w:val="26"/>
                <w:szCs w:val="26"/>
                <w:lang w:eastAsia="ar-SA"/>
              </w:rPr>
            </w:pPr>
            <w:r w:rsidRPr="00E6231E">
              <w:rPr>
                <w:sz w:val="26"/>
                <w:szCs w:val="26"/>
                <w:lang w:eastAsia="ar-SA"/>
              </w:rPr>
              <w:t>- производственные сточные воды</w:t>
            </w:r>
          </w:p>
        </w:tc>
        <w:tc>
          <w:tcPr>
            <w:tcW w:w="486" w:type="pct"/>
            <w:vAlign w:val="center"/>
          </w:tcPr>
          <w:p w14:paraId="0C41EF4A"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5885A22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2460,00</w:t>
            </w:r>
          </w:p>
        </w:tc>
        <w:tc>
          <w:tcPr>
            <w:tcW w:w="789" w:type="pct"/>
            <w:vAlign w:val="center"/>
          </w:tcPr>
          <w:p w14:paraId="19AA9BD2"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5533,40</w:t>
            </w:r>
          </w:p>
        </w:tc>
      </w:tr>
      <w:tr w:rsidR="00E6231E" w:rsidRPr="00E6231E" w14:paraId="470DCE58" w14:textId="77777777" w:rsidTr="00E6231E">
        <w:trPr>
          <w:trHeight w:val="110"/>
        </w:trPr>
        <w:tc>
          <w:tcPr>
            <w:tcW w:w="208" w:type="pct"/>
          </w:tcPr>
          <w:p w14:paraId="49A13B60" w14:textId="77777777" w:rsidR="00E6231E" w:rsidRPr="00E6231E" w:rsidRDefault="00E6231E" w:rsidP="00E6231E">
            <w:pPr>
              <w:snapToGrid w:val="0"/>
              <w:ind w:right="-112"/>
              <w:jc w:val="center"/>
              <w:rPr>
                <w:sz w:val="24"/>
                <w:szCs w:val="28"/>
                <w:lang w:eastAsia="ar-SA"/>
              </w:rPr>
            </w:pPr>
            <w:r w:rsidRPr="00E6231E">
              <w:rPr>
                <w:sz w:val="24"/>
                <w:szCs w:val="28"/>
                <w:lang w:eastAsia="ar-SA"/>
              </w:rPr>
              <w:t>2</w:t>
            </w:r>
          </w:p>
        </w:tc>
        <w:tc>
          <w:tcPr>
            <w:tcW w:w="2727" w:type="pct"/>
            <w:vAlign w:val="center"/>
          </w:tcPr>
          <w:p w14:paraId="496FA26C" w14:textId="77777777" w:rsidR="00E6231E" w:rsidRPr="00E6231E" w:rsidRDefault="00E6231E" w:rsidP="00E6231E">
            <w:pPr>
              <w:snapToGrid w:val="0"/>
              <w:ind w:right="-108"/>
              <w:rPr>
                <w:sz w:val="26"/>
                <w:szCs w:val="26"/>
                <w:lang w:eastAsia="ar-SA"/>
              </w:rPr>
            </w:pPr>
            <w:r w:rsidRPr="00E6231E">
              <w:rPr>
                <w:sz w:val="26"/>
                <w:szCs w:val="26"/>
                <w:lang w:eastAsia="ar-SA"/>
              </w:rPr>
              <w:t xml:space="preserve">Производительность очистных сооружений канализации* </w:t>
            </w:r>
          </w:p>
        </w:tc>
        <w:tc>
          <w:tcPr>
            <w:tcW w:w="486" w:type="pct"/>
            <w:vAlign w:val="center"/>
          </w:tcPr>
          <w:p w14:paraId="5AB6ED30"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36B6301E"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45000</w:t>
            </w:r>
          </w:p>
        </w:tc>
        <w:tc>
          <w:tcPr>
            <w:tcW w:w="789" w:type="pct"/>
            <w:vAlign w:val="center"/>
          </w:tcPr>
          <w:p w14:paraId="0660B509"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45000</w:t>
            </w:r>
          </w:p>
        </w:tc>
      </w:tr>
      <w:tr w:rsidR="00E6231E" w:rsidRPr="00E6231E" w14:paraId="35CB0B3A" w14:textId="77777777" w:rsidTr="00E6231E">
        <w:tc>
          <w:tcPr>
            <w:tcW w:w="208" w:type="pct"/>
          </w:tcPr>
          <w:p w14:paraId="77B1E905" w14:textId="77777777" w:rsidR="00E6231E" w:rsidRPr="00E6231E" w:rsidRDefault="00E6231E" w:rsidP="00E6231E">
            <w:pPr>
              <w:snapToGrid w:val="0"/>
              <w:ind w:right="-112"/>
              <w:jc w:val="center"/>
              <w:rPr>
                <w:sz w:val="24"/>
                <w:szCs w:val="28"/>
                <w:lang w:eastAsia="ar-SA"/>
              </w:rPr>
            </w:pPr>
            <w:r w:rsidRPr="00E6231E">
              <w:rPr>
                <w:sz w:val="24"/>
                <w:szCs w:val="28"/>
                <w:lang w:eastAsia="ar-SA"/>
              </w:rPr>
              <w:t>3</w:t>
            </w:r>
          </w:p>
        </w:tc>
        <w:tc>
          <w:tcPr>
            <w:tcW w:w="2727" w:type="pct"/>
            <w:vAlign w:val="center"/>
          </w:tcPr>
          <w:p w14:paraId="7F4569F6" w14:textId="77777777" w:rsidR="00E6231E" w:rsidRPr="00E6231E" w:rsidRDefault="00E6231E" w:rsidP="00E6231E">
            <w:pPr>
              <w:snapToGrid w:val="0"/>
              <w:ind w:right="-108"/>
              <w:rPr>
                <w:sz w:val="26"/>
                <w:szCs w:val="26"/>
                <w:lang w:eastAsia="ar-SA"/>
              </w:rPr>
            </w:pPr>
            <w:r w:rsidRPr="00E6231E">
              <w:rPr>
                <w:sz w:val="26"/>
                <w:szCs w:val="26"/>
                <w:lang w:eastAsia="ar-SA"/>
              </w:rPr>
              <w:t>Протяженность сетей</w:t>
            </w:r>
          </w:p>
        </w:tc>
        <w:tc>
          <w:tcPr>
            <w:tcW w:w="486" w:type="pct"/>
            <w:vAlign w:val="center"/>
          </w:tcPr>
          <w:p w14:paraId="24FEFA08"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км</w:t>
            </w:r>
          </w:p>
        </w:tc>
        <w:tc>
          <w:tcPr>
            <w:tcW w:w="790" w:type="pct"/>
            <w:vAlign w:val="center"/>
          </w:tcPr>
          <w:p w14:paraId="64CABB8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c>
          <w:tcPr>
            <w:tcW w:w="789" w:type="pct"/>
            <w:vAlign w:val="center"/>
          </w:tcPr>
          <w:p w14:paraId="508913D7" w14:textId="77777777" w:rsidR="00E6231E" w:rsidRPr="00E6231E" w:rsidRDefault="00E6231E" w:rsidP="00E6231E">
            <w:pPr>
              <w:snapToGrid w:val="0"/>
              <w:ind w:left="-108" w:right="-108"/>
              <w:jc w:val="center"/>
              <w:rPr>
                <w:sz w:val="28"/>
                <w:szCs w:val="28"/>
                <w:lang w:eastAsia="ar-SA"/>
              </w:rPr>
            </w:pPr>
            <w:r w:rsidRPr="00E6231E">
              <w:rPr>
                <w:sz w:val="28"/>
                <w:szCs w:val="24"/>
              </w:rPr>
              <w:t>90,35</w:t>
            </w:r>
          </w:p>
        </w:tc>
      </w:tr>
      <w:tr w:rsidR="00E6231E" w:rsidRPr="00E6231E" w14:paraId="7DA79A33" w14:textId="77777777" w:rsidTr="00E6231E">
        <w:tc>
          <w:tcPr>
            <w:tcW w:w="5000" w:type="pct"/>
            <w:gridSpan w:val="5"/>
          </w:tcPr>
          <w:p w14:paraId="497A8E08" w14:textId="77777777" w:rsidR="00E6231E" w:rsidRPr="00E6231E" w:rsidRDefault="00E6231E" w:rsidP="00E6231E">
            <w:pPr>
              <w:snapToGrid w:val="0"/>
              <w:ind w:left="-108" w:right="-108"/>
              <w:jc w:val="center"/>
              <w:rPr>
                <w:b/>
                <w:sz w:val="28"/>
                <w:szCs w:val="28"/>
                <w:lang w:eastAsia="ar-SA"/>
              </w:rPr>
            </w:pPr>
            <w:r w:rsidRPr="00E6231E">
              <w:rPr>
                <w:b/>
                <w:sz w:val="28"/>
                <w:szCs w:val="28"/>
                <w:lang w:eastAsia="ar-SA"/>
              </w:rPr>
              <w:t>х. Верхнеадагум</w:t>
            </w:r>
          </w:p>
        </w:tc>
      </w:tr>
      <w:tr w:rsidR="00E6231E" w:rsidRPr="00E6231E" w14:paraId="176A8B4B" w14:textId="77777777" w:rsidTr="00E6231E">
        <w:tc>
          <w:tcPr>
            <w:tcW w:w="208" w:type="pct"/>
          </w:tcPr>
          <w:p w14:paraId="21D399CE" w14:textId="77777777" w:rsidR="00E6231E" w:rsidRPr="00E6231E" w:rsidRDefault="00E6231E" w:rsidP="00E6231E">
            <w:pPr>
              <w:snapToGrid w:val="0"/>
              <w:ind w:right="-112"/>
              <w:jc w:val="center"/>
              <w:rPr>
                <w:b/>
                <w:bCs/>
                <w:sz w:val="24"/>
                <w:szCs w:val="28"/>
                <w:lang w:eastAsia="ar-SA"/>
              </w:rPr>
            </w:pPr>
            <w:r w:rsidRPr="00E6231E">
              <w:rPr>
                <w:bCs/>
                <w:sz w:val="24"/>
                <w:szCs w:val="28"/>
                <w:lang w:eastAsia="ar-SA"/>
              </w:rPr>
              <w:t>1</w:t>
            </w:r>
          </w:p>
        </w:tc>
        <w:tc>
          <w:tcPr>
            <w:tcW w:w="2727" w:type="pct"/>
            <w:vAlign w:val="center"/>
          </w:tcPr>
          <w:p w14:paraId="4DC0304D" w14:textId="77777777" w:rsidR="00E6231E" w:rsidRPr="00E6231E" w:rsidRDefault="00E6231E" w:rsidP="00E6231E">
            <w:pPr>
              <w:snapToGrid w:val="0"/>
              <w:ind w:right="-108"/>
              <w:rPr>
                <w:sz w:val="26"/>
                <w:szCs w:val="26"/>
                <w:lang w:eastAsia="ar-SA"/>
              </w:rPr>
            </w:pPr>
            <w:r w:rsidRPr="00E6231E">
              <w:rPr>
                <w:sz w:val="26"/>
                <w:szCs w:val="26"/>
                <w:lang w:eastAsia="ar-SA"/>
              </w:rPr>
              <w:t>Общее поступление сточных вод, в том числе:</w:t>
            </w:r>
          </w:p>
        </w:tc>
        <w:tc>
          <w:tcPr>
            <w:tcW w:w="486" w:type="pct"/>
            <w:vAlign w:val="center"/>
          </w:tcPr>
          <w:p w14:paraId="6109EA37"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546B1D91" w14:textId="77777777" w:rsidR="00E6231E" w:rsidRPr="00E6231E" w:rsidRDefault="00E6231E" w:rsidP="00E6231E">
            <w:pPr>
              <w:snapToGrid w:val="0"/>
              <w:ind w:right="-108"/>
              <w:jc w:val="center"/>
              <w:rPr>
                <w:sz w:val="28"/>
                <w:szCs w:val="28"/>
                <w:lang w:eastAsia="ar-SA"/>
              </w:rPr>
            </w:pPr>
            <w:r w:rsidRPr="00E6231E">
              <w:rPr>
                <w:sz w:val="28"/>
                <w:szCs w:val="28"/>
                <w:lang w:eastAsia="ar-SA"/>
              </w:rPr>
              <w:t>-</w:t>
            </w:r>
          </w:p>
        </w:tc>
        <w:tc>
          <w:tcPr>
            <w:tcW w:w="789" w:type="pct"/>
            <w:vAlign w:val="center"/>
          </w:tcPr>
          <w:p w14:paraId="2C5A187F"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102,96</w:t>
            </w:r>
          </w:p>
        </w:tc>
      </w:tr>
      <w:tr w:rsidR="00E6231E" w:rsidRPr="00E6231E" w14:paraId="10A26398" w14:textId="77777777" w:rsidTr="00E6231E">
        <w:tc>
          <w:tcPr>
            <w:tcW w:w="208" w:type="pct"/>
          </w:tcPr>
          <w:p w14:paraId="6D6E76D6" w14:textId="77777777" w:rsidR="00E6231E" w:rsidRPr="00E6231E" w:rsidRDefault="00E6231E" w:rsidP="00E6231E">
            <w:pPr>
              <w:snapToGrid w:val="0"/>
              <w:ind w:right="-112"/>
              <w:jc w:val="center"/>
              <w:rPr>
                <w:sz w:val="24"/>
                <w:szCs w:val="28"/>
                <w:lang w:eastAsia="ar-SA"/>
              </w:rPr>
            </w:pPr>
          </w:p>
        </w:tc>
        <w:tc>
          <w:tcPr>
            <w:tcW w:w="2727" w:type="pct"/>
            <w:vAlign w:val="center"/>
          </w:tcPr>
          <w:p w14:paraId="41D1F198" w14:textId="77777777" w:rsidR="00E6231E" w:rsidRPr="00E6231E" w:rsidRDefault="00E6231E" w:rsidP="00E6231E">
            <w:pPr>
              <w:snapToGrid w:val="0"/>
              <w:ind w:right="-108"/>
              <w:rPr>
                <w:sz w:val="26"/>
                <w:szCs w:val="26"/>
                <w:lang w:eastAsia="ar-SA"/>
              </w:rPr>
            </w:pPr>
            <w:r w:rsidRPr="00E6231E">
              <w:rPr>
                <w:sz w:val="26"/>
                <w:szCs w:val="26"/>
                <w:lang w:eastAsia="ar-SA"/>
              </w:rPr>
              <w:t>- хозяйственно-бытовые сточные воды</w:t>
            </w:r>
          </w:p>
        </w:tc>
        <w:tc>
          <w:tcPr>
            <w:tcW w:w="486" w:type="pct"/>
            <w:vAlign w:val="center"/>
          </w:tcPr>
          <w:p w14:paraId="2E2E25D1"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3B6D9559" w14:textId="77777777" w:rsidR="00E6231E" w:rsidRPr="00E6231E" w:rsidRDefault="00E6231E" w:rsidP="00E6231E">
            <w:pPr>
              <w:snapToGrid w:val="0"/>
              <w:ind w:right="-108"/>
              <w:jc w:val="center"/>
              <w:rPr>
                <w:sz w:val="28"/>
                <w:szCs w:val="28"/>
                <w:lang w:eastAsia="ar-SA"/>
              </w:rPr>
            </w:pPr>
            <w:r w:rsidRPr="00E6231E">
              <w:rPr>
                <w:sz w:val="28"/>
                <w:szCs w:val="28"/>
                <w:lang w:eastAsia="ar-SA"/>
              </w:rPr>
              <w:t>-</w:t>
            </w:r>
          </w:p>
        </w:tc>
        <w:tc>
          <w:tcPr>
            <w:tcW w:w="789" w:type="pct"/>
            <w:vAlign w:val="center"/>
          </w:tcPr>
          <w:p w14:paraId="760749AD" w14:textId="77777777" w:rsidR="00E6231E" w:rsidRPr="00E6231E" w:rsidRDefault="00E6231E" w:rsidP="00E6231E">
            <w:pPr>
              <w:jc w:val="center"/>
              <w:rPr>
                <w:sz w:val="28"/>
                <w:szCs w:val="28"/>
                <w:lang w:eastAsia="ar-SA"/>
              </w:rPr>
            </w:pPr>
            <w:r w:rsidRPr="00E6231E">
              <w:rPr>
                <w:sz w:val="28"/>
                <w:szCs w:val="28"/>
                <w:lang w:eastAsia="ar-SA"/>
              </w:rPr>
              <w:t>74,98</w:t>
            </w:r>
          </w:p>
        </w:tc>
      </w:tr>
      <w:tr w:rsidR="00E6231E" w:rsidRPr="00E6231E" w14:paraId="2B436385" w14:textId="77777777" w:rsidTr="00E6231E">
        <w:tc>
          <w:tcPr>
            <w:tcW w:w="208" w:type="pct"/>
          </w:tcPr>
          <w:p w14:paraId="40D36781" w14:textId="77777777" w:rsidR="00E6231E" w:rsidRPr="00E6231E" w:rsidRDefault="00E6231E" w:rsidP="00E6231E">
            <w:pPr>
              <w:snapToGrid w:val="0"/>
              <w:ind w:right="-112"/>
              <w:rPr>
                <w:sz w:val="24"/>
                <w:szCs w:val="28"/>
                <w:lang w:eastAsia="ar-SA"/>
              </w:rPr>
            </w:pPr>
          </w:p>
        </w:tc>
        <w:tc>
          <w:tcPr>
            <w:tcW w:w="2727" w:type="pct"/>
            <w:vAlign w:val="center"/>
          </w:tcPr>
          <w:p w14:paraId="09369CEE" w14:textId="77777777" w:rsidR="00E6231E" w:rsidRPr="00E6231E" w:rsidRDefault="00E6231E" w:rsidP="00E6231E">
            <w:pPr>
              <w:snapToGrid w:val="0"/>
              <w:ind w:right="-108"/>
              <w:rPr>
                <w:sz w:val="26"/>
                <w:szCs w:val="26"/>
                <w:lang w:eastAsia="ar-SA"/>
              </w:rPr>
            </w:pPr>
            <w:r w:rsidRPr="00E6231E">
              <w:rPr>
                <w:sz w:val="26"/>
                <w:szCs w:val="26"/>
                <w:lang w:eastAsia="ar-SA"/>
              </w:rPr>
              <w:t>- производственные сточные воды</w:t>
            </w:r>
          </w:p>
        </w:tc>
        <w:tc>
          <w:tcPr>
            <w:tcW w:w="486" w:type="pct"/>
            <w:vAlign w:val="center"/>
          </w:tcPr>
          <w:p w14:paraId="0F2EFA81"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184CE881" w14:textId="77777777" w:rsidR="00E6231E" w:rsidRPr="00E6231E" w:rsidRDefault="00E6231E" w:rsidP="00E6231E">
            <w:pPr>
              <w:snapToGrid w:val="0"/>
              <w:ind w:right="-108"/>
              <w:jc w:val="center"/>
              <w:rPr>
                <w:sz w:val="28"/>
                <w:szCs w:val="28"/>
                <w:lang w:eastAsia="ar-SA"/>
              </w:rPr>
            </w:pPr>
            <w:r w:rsidRPr="00E6231E">
              <w:rPr>
                <w:sz w:val="28"/>
                <w:szCs w:val="28"/>
                <w:lang w:eastAsia="ar-SA"/>
              </w:rPr>
              <w:t>-</w:t>
            </w:r>
          </w:p>
        </w:tc>
        <w:tc>
          <w:tcPr>
            <w:tcW w:w="789" w:type="pct"/>
            <w:vAlign w:val="center"/>
          </w:tcPr>
          <w:p w14:paraId="598054D5"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18,75</w:t>
            </w:r>
          </w:p>
        </w:tc>
      </w:tr>
      <w:tr w:rsidR="00E6231E" w:rsidRPr="00E6231E" w14:paraId="7C6E24ED" w14:textId="77777777" w:rsidTr="00E6231E">
        <w:tc>
          <w:tcPr>
            <w:tcW w:w="208" w:type="pct"/>
          </w:tcPr>
          <w:p w14:paraId="534DAD9F" w14:textId="77777777" w:rsidR="00E6231E" w:rsidRPr="00E6231E" w:rsidRDefault="00E6231E" w:rsidP="00E6231E">
            <w:pPr>
              <w:snapToGrid w:val="0"/>
              <w:ind w:right="-112"/>
              <w:jc w:val="center"/>
              <w:rPr>
                <w:sz w:val="24"/>
                <w:szCs w:val="28"/>
                <w:lang w:eastAsia="ar-SA"/>
              </w:rPr>
            </w:pPr>
            <w:r w:rsidRPr="00E6231E">
              <w:rPr>
                <w:sz w:val="24"/>
                <w:szCs w:val="28"/>
                <w:lang w:eastAsia="ar-SA"/>
              </w:rPr>
              <w:lastRenderedPageBreak/>
              <w:t>2</w:t>
            </w:r>
          </w:p>
        </w:tc>
        <w:tc>
          <w:tcPr>
            <w:tcW w:w="2727" w:type="pct"/>
            <w:vAlign w:val="center"/>
          </w:tcPr>
          <w:p w14:paraId="660A9177" w14:textId="77777777" w:rsidR="00E6231E" w:rsidRPr="00E6231E" w:rsidRDefault="00E6231E" w:rsidP="00E6231E">
            <w:pPr>
              <w:snapToGrid w:val="0"/>
              <w:ind w:right="-108"/>
              <w:rPr>
                <w:sz w:val="26"/>
                <w:szCs w:val="26"/>
                <w:lang w:eastAsia="ar-SA"/>
              </w:rPr>
            </w:pPr>
            <w:r w:rsidRPr="00E6231E">
              <w:rPr>
                <w:sz w:val="26"/>
                <w:szCs w:val="26"/>
                <w:lang w:eastAsia="ar-SA"/>
              </w:rPr>
              <w:t>Производительность очистных сооружений канализации</w:t>
            </w:r>
          </w:p>
        </w:tc>
        <w:tc>
          <w:tcPr>
            <w:tcW w:w="486" w:type="pct"/>
            <w:vAlign w:val="center"/>
          </w:tcPr>
          <w:p w14:paraId="3E7B60DE"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1E3FE7F0" w14:textId="77777777" w:rsidR="00E6231E" w:rsidRPr="00E6231E" w:rsidRDefault="00E6231E" w:rsidP="00E6231E">
            <w:pPr>
              <w:snapToGrid w:val="0"/>
              <w:ind w:right="-108"/>
              <w:jc w:val="center"/>
              <w:rPr>
                <w:sz w:val="28"/>
                <w:szCs w:val="28"/>
                <w:lang w:eastAsia="ar-SA"/>
              </w:rPr>
            </w:pPr>
            <w:r w:rsidRPr="00E6231E">
              <w:rPr>
                <w:sz w:val="28"/>
                <w:szCs w:val="28"/>
                <w:lang w:eastAsia="ar-SA"/>
              </w:rPr>
              <w:t>-</w:t>
            </w:r>
          </w:p>
        </w:tc>
        <w:tc>
          <w:tcPr>
            <w:tcW w:w="789" w:type="pct"/>
            <w:vAlign w:val="center"/>
          </w:tcPr>
          <w:p w14:paraId="14B19A03" w14:textId="77777777" w:rsidR="00E6231E" w:rsidRPr="00E6231E" w:rsidRDefault="00E6231E" w:rsidP="00E6231E">
            <w:pPr>
              <w:snapToGrid w:val="0"/>
              <w:ind w:left="-108" w:right="-108"/>
              <w:jc w:val="center"/>
              <w:rPr>
                <w:sz w:val="28"/>
                <w:szCs w:val="28"/>
                <w:lang w:eastAsia="ar-SA"/>
              </w:rPr>
            </w:pPr>
          </w:p>
        </w:tc>
      </w:tr>
      <w:tr w:rsidR="00E6231E" w:rsidRPr="00E6231E" w14:paraId="70E1CF21" w14:textId="77777777" w:rsidTr="00E6231E">
        <w:tc>
          <w:tcPr>
            <w:tcW w:w="208" w:type="pct"/>
          </w:tcPr>
          <w:p w14:paraId="288B8F03" w14:textId="77777777" w:rsidR="00E6231E" w:rsidRPr="00E6231E" w:rsidRDefault="00E6231E" w:rsidP="00E6231E">
            <w:pPr>
              <w:snapToGrid w:val="0"/>
              <w:ind w:right="-112"/>
              <w:jc w:val="center"/>
              <w:rPr>
                <w:sz w:val="24"/>
                <w:szCs w:val="28"/>
                <w:lang w:eastAsia="ar-SA"/>
              </w:rPr>
            </w:pPr>
            <w:r w:rsidRPr="00E6231E">
              <w:rPr>
                <w:sz w:val="24"/>
                <w:szCs w:val="28"/>
                <w:lang w:eastAsia="ar-SA"/>
              </w:rPr>
              <w:t>3</w:t>
            </w:r>
          </w:p>
        </w:tc>
        <w:tc>
          <w:tcPr>
            <w:tcW w:w="2727" w:type="pct"/>
            <w:vAlign w:val="center"/>
          </w:tcPr>
          <w:p w14:paraId="0CFA23C2" w14:textId="77777777" w:rsidR="00E6231E" w:rsidRPr="00E6231E" w:rsidRDefault="00E6231E" w:rsidP="00E6231E">
            <w:pPr>
              <w:snapToGrid w:val="0"/>
              <w:ind w:right="-108"/>
              <w:rPr>
                <w:sz w:val="26"/>
                <w:szCs w:val="26"/>
                <w:lang w:eastAsia="ar-SA"/>
              </w:rPr>
            </w:pPr>
            <w:r w:rsidRPr="00E6231E">
              <w:rPr>
                <w:sz w:val="26"/>
                <w:szCs w:val="26"/>
                <w:lang w:eastAsia="ar-SA"/>
              </w:rPr>
              <w:t>Протяженность сетей</w:t>
            </w:r>
          </w:p>
        </w:tc>
        <w:tc>
          <w:tcPr>
            <w:tcW w:w="486" w:type="pct"/>
            <w:vAlign w:val="center"/>
          </w:tcPr>
          <w:p w14:paraId="733A8FC2"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км</w:t>
            </w:r>
          </w:p>
        </w:tc>
        <w:tc>
          <w:tcPr>
            <w:tcW w:w="790" w:type="pct"/>
            <w:vAlign w:val="center"/>
          </w:tcPr>
          <w:p w14:paraId="28A9EDDA"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c>
          <w:tcPr>
            <w:tcW w:w="789" w:type="pct"/>
            <w:vAlign w:val="center"/>
          </w:tcPr>
          <w:p w14:paraId="1A169F16"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6,08</w:t>
            </w:r>
          </w:p>
        </w:tc>
      </w:tr>
      <w:tr w:rsidR="00E6231E" w:rsidRPr="00E6231E" w14:paraId="5FACBCB0" w14:textId="77777777" w:rsidTr="00E6231E">
        <w:tc>
          <w:tcPr>
            <w:tcW w:w="5000" w:type="pct"/>
            <w:gridSpan w:val="5"/>
          </w:tcPr>
          <w:p w14:paraId="21D41169" w14:textId="77777777" w:rsidR="00E6231E" w:rsidRPr="00E6231E" w:rsidRDefault="00E6231E" w:rsidP="00E6231E">
            <w:pPr>
              <w:snapToGrid w:val="0"/>
              <w:ind w:left="-108" w:right="-108"/>
              <w:jc w:val="center"/>
              <w:rPr>
                <w:sz w:val="28"/>
                <w:szCs w:val="28"/>
                <w:lang w:eastAsia="ar-SA"/>
              </w:rPr>
            </w:pPr>
            <w:r w:rsidRPr="00E6231E">
              <w:rPr>
                <w:b/>
                <w:sz w:val="28"/>
                <w:szCs w:val="28"/>
                <w:lang w:eastAsia="ar-SA"/>
              </w:rPr>
              <w:t>Крымское городское поселение</w:t>
            </w:r>
          </w:p>
        </w:tc>
      </w:tr>
      <w:tr w:rsidR="00E6231E" w:rsidRPr="00E6231E" w14:paraId="04510F28" w14:textId="77777777" w:rsidTr="00E6231E">
        <w:tc>
          <w:tcPr>
            <w:tcW w:w="208" w:type="pct"/>
          </w:tcPr>
          <w:p w14:paraId="00CF9A16" w14:textId="77777777" w:rsidR="00E6231E" w:rsidRPr="00E6231E" w:rsidRDefault="00E6231E" w:rsidP="00E6231E">
            <w:pPr>
              <w:snapToGrid w:val="0"/>
              <w:ind w:right="-112"/>
              <w:jc w:val="center"/>
              <w:rPr>
                <w:b/>
                <w:bCs/>
                <w:sz w:val="24"/>
                <w:szCs w:val="28"/>
                <w:lang w:eastAsia="ar-SA"/>
              </w:rPr>
            </w:pPr>
            <w:r w:rsidRPr="00E6231E">
              <w:rPr>
                <w:bCs/>
                <w:sz w:val="24"/>
                <w:szCs w:val="28"/>
                <w:lang w:eastAsia="ar-SA"/>
              </w:rPr>
              <w:t>1</w:t>
            </w:r>
          </w:p>
        </w:tc>
        <w:tc>
          <w:tcPr>
            <w:tcW w:w="2727" w:type="pct"/>
            <w:vAlign w:val="center"/>
          </w:tcPr>
          <w:p w14:paraId="3756F1EB" w14:textId="77777777" w:rsidR="00E6231E" w:rsidRPr="00E6231E" w:rsidRDefault="00E6231E" w:rsidP="00E6231E">
            <w:pPr>
              <w:snapToGrid w:val="0"/>
              <w:ind w:right="-108"/>
              <w:rPr>
                <w:sz w:val="26"/>
                <w:szCs w:val="26"/>
                <w:lang w:eastAsia="ar-SA"/>
              </w:rPr>
            </w:pPr>
            <w:r w:rsidRPr="00E6231E">
              <w:rPr>
                <w:sz w:val="26"/>
                <w:szCs w:val="26"/>
                <w:lang w:eastAsia="ar-SA"/>
              </w:rPr>
              <w:t>Общее поступление сточных вод, в том числе:</w:t>
            </w:r>
          </w:p>
        </w:tc>
        <w:tc>
          <w:tcPr>
            <w:tcW w:w="486" w:type="pct"/>
            <w:vAlign w:val="center"/>
          </w:tcPr>
          <w:p w14:paraId="1D8B997E"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0F8C42E7"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13462,00</w:t>
            </w:r>
          </w:p>
        </w:tc>
        <w:tc>
          <w:tcPr>
            <w:tcW w:w="789" w:type="pct"/>
            <w:vAlign w:val="center"/>
          </w:tcPr>
          <w:p w14:paraId="12EF6060"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31033,96</w:t>
            </w:r>
          </w:p>
        </w:tc>
      </w:tr>
      <w:tr w:rsidR="00E6231E" w:rsidRPr="00E6231E" w14:paraId="387AAA29" w14:textId="77777777" w:rsidTr="00E6231E">
        <w:tc>
          <w:tcPr>
            <w:tcW w:w="208" w:type="pct"/>
          </w:tcPr>
          <w:p w14:paraId="34BF2190" w14:textId="77777777" w:rsidR="00E6231E" w:rsidRPr="00E6231E" w:rsidRDefault="00E6231E" w:rsidP="00E6231E">
            <w:pPr>
              <w:snapToGrid w:val="0"/>
              <w:ind w:right="-112"/>
              <w:jc w:val="center"/>
              <w:rPr>
                <w:sz w:val="24"/>
                <w:szCs w:val="28"/>
                <w:lang w:eastAsia="ar-SA"/>
              </w:rPr>
            </w:pPr>
          </w:p>
        </w:tc>
        <w:tc>
          <w:tcPr>
            <w:tcW w:w="2727" w:type="pct"/>
            <w:vAlign w:val="center"/>
          </w:tcPr>
          <w:p w14:paraId="23775559" w14:textId="77777777" w:rsidR="00E6231E" w:rsidRPr="00E6231E" w:rsidRDefault="00E6231E" w:rsidP="00E6231E">
            <w:pPr>
              <w:snapToGrid w:val="0"/>
              <w:ind w:right="-108"/>
              <w:rPr>
                <w:sz w:val="26"/>
                <w:szCs w:val="26"/>
                <w:lang w:eastAsia="ar-SA"/>
              </w:rPr>
            </w:pPr>
            <w:r w:rsidRPr="00E6231E">
              <w:rPr>
                <w:sz w:val="26"/>
                <w:szCs w:val="26"/>
                <w:lang w:eastAsia="ar-SA"/>
              </w:rPr>
              <w:t>- хозяйственно-бытовые сточные воды</w:t>
            </w:r>
          </w:p>
        </w:tc>
        <w:tc>
          <w:tcPr>
            <w:tcW w:w="486" w:type="pct"/>
            <w:vAlign w:val="center"/>
          </w:tcPr>
          <w:p w14:paraId="34120E7A"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33C21B50"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11002,00</w:t>
            </w:r>
          </w:p>
        </w:tc>
        <w:tc>
          <w:tcPr>
            <w:tcW w:w="789" w:type="pct"/>
            <w:vAlign w:val="center"/>
          </w:tcPr>
          <w:p w14:paraId="389EA05C"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22208,57</w:t>
            </w:r>
          </w:p>
        </w:tc>
      </w:tr>
      <w:tr w:rsidR="00E6231E" w:rsidRPr="00E6231E" w14:paraId="3645FD37" w14:textId="77777777" w:rsidTr="00E6231E">
        <w:tc>
          <w:tcPr>
            <w:tcW w:w="208" w:type="pct"/>
          </w:tcPr>
          <w:p w14:paraId="54DEBE56" w14:textId="77777777" w:rsidR="00E6231E" w:rsidRPr="00E6231E" w:rsidRDefault="00E6231E" w:rsidP="00E6231E">
            <w:pPr>
              <w:snapToGrid w:val="0"/>
              <w:ind w:right="-112"/>
              <w:rPr>
                <w:sz w:val="24"/>
                <w:szCs w:val="28"/>
                <w:lang w:eastAsia="ar-SA"/>
              </w:rPr>
            </w:pPr>
          </w:p>
        </w:tc>
        <w:tc>
          <w:tcPr>
            <w:tcW w:w="2727" w:type="pct"/>
            <w:vAlign w:val="center"/>
          </w:tcPr>
          <w:p w14:paraId="0038C21D" w14:textId="77777777" w:rsidR="00E6231E" w:rsidRPr="00E6231E" w:rsidRDefault="00E6231E" w:rsidP="00E6231E">
            <w:pPr>
              <w:snapToGrid w:val="0"/>
              <w:ind w:right="-108"/>
              <w:rPr>
                <w:sz w:val="26"/>
                <w:szCs w:val="26"/>
                <w:lang w:eastAsia="ar-SA"/>
              </w:rPr>
            </w:pPr>
            <w:r w:rsidRPr="00E6231E">
              <w:rPr>
                <w:sz w:val="26"/>
                <w:szCs w:val="26"/>
                <w:lang w:eastAsia="ar-SA"/>
              </w:rPr>
              <w:t>- производственные сточные воды</w:t>
            </w:r>
          </w:p>
        </w:tc>
        <w:tc>
          <w:tcPr>
            <w:tcW w:w="486" w:type="pct"/>
            <w:vAlign w:val="center"/>
          </w:tcPr>
          <w:p w14:paraId="1C7B6FFC"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4683D8C9"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2460,00</w:t>
            </w:r>
          </w:p>
        </w:tc>
        <w:tc>
          <w:tcPr>
            <w:tcW w:w="789" w:type="pct"/>
            <w:vAlign w:val="center"/>
          </w:tcPr>
          <w:p w14:paraId="4B206EC3"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5552,15</w:t>
            </w:r>
          </w:p>
        </w:tc>
      </w:tr>
      <w:tr w:rsidR="00E6231E" w:rsidRPr="00E6231E" w14:paraId="7ABC2958" w14:textId="77777777" w:rsidTr="00E6231E">
        <w:tc>
          <w:tcPr>
            <w:tcW w:w="208" w:type="pct"/>
          </w:tcPr>
          <w:p w14:paraId="361000AC" w14:textId="77777777" w:rsidR="00E6231E" w:rsidRPr="00E6231E" w:rsidRDefault="00E6231E" w:rsidP="00E6231E">
            <w:pPr>
              <w:snapToGrid w:val="0"/>
              <w:ind w:right="-112"/>
              <w:jc w:val="center"/>
              <w:rPr>
                <w:sz w:val="24"/>
                <w:szCs w:val="28"/>
                <w:lang w:eastAsia="ar-SA"/>
              </w:rPr>
            </w:pPr>
            <w:r w:rsidRPr="00E6231E">
              <w:rPr>
                <w:sz w:val="24"/>
                <w:szCs w:val="28"/>
                <w:lang w:eastAsia="ar-SA"/>
              </w:rPr>
              <w:t>2</w:t>
            </w:r>
          </w:p>
        </w:tc>
        <w:tc>
          <w:tcPr>
            <w:tcW w:w="2727" w:type="pct"/>
            <w:vAlign w:val="center"/>
          </w:tcPr>
          <w:p w14:paraId="1EF68A39" w14:textId="77777777" w:rsidR="00E6231E" w:rsidRPr="00E6231E" w:rsidRDefault="00E6231E" w:rsidP="00E6231E">
            <w:pPr>
              <w:snapToGrid w:val="0"/>
              <w:ind w:right="-108"/>
              <w:rPr>
                <w:sz w:val="26"/>
                <w:szCs w:val="26"/>
                <w:lang w:eastAsia="ar-SA"/>
              </w:rPr>
            </w:pPr>
            <w:r w:rsidRPr="00E6231E">
              <w:rPr>
                <w:sz w:val="26"/>
                <w:szCs w:val="26"/>
                <w:lang w:eastAsia="ar-SA"/>
              </w:rPr>
              <w:t>Производительность очистных сооружений канализации</w:t>
            </w:r>
          </w:p>
        </w:tc>
        <w:tc>
          <w:tcPr>
            <w:tcW w:w="486" w:type="pct"/>
            <w:vAlign w:val="center"/>
          </w:tcPr>
          <w:p w14:paraId="732167F9"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м</w:t>
            </w:r>
            <w:r w:rsidRPr="00E6231E">
              <w:rPr>
                <w:sz w:val="24"/>
                <w:szCs w:val="28"/>
                <w:vertAlign w:val="superscript"/>
                <w:lang w:eastAsia="ar-SA"/>
              </w:rPr>
              <w:t>3</w:t>
            </w:r>
            <w:r w:rsidRPr="00E6231E">
              <w:rPr>
                <w:sz w:val="24"/>
                <w:szCs w:val="28"/>
                <w:lang w:eastAsia="ar-SA"/>
              </w:rPr>
              <w:t>/сут</w:t>
            </w:r>
          </w:p>
        </w:tc>
        <w:tc>
          <w:tcPr>
            <w:tcW w:w="790" w:type="pct"/>
            <w:vAlign w:val="center"/>
          </w:tcPr>
          <w:p w14:paraId="639EAF4B"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45000</w:t>
            </w:r>
          </w:p>
        </w:tc>
        <w:tc>
          <w:tcPr>
            <w:tcW w:w="789" w:type="pct"/>
            <w:vAlign w:val="center"/>
          </w:tcPr>
          <w:p w14:paraId="59B7C98E"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45000</w:t>
            </w:r>
          </w:p>
        </w:tc>
      </w:tr>
      <w:tr w:rsidR="00E6231E" w:rsidRPr="00E6231E" w14:paraId="20D68D4A" w14:textId="77777777" w:rsidTr="00E6231E">
        <w:tc>
          <w:tcPr>
            <w:tcW w:w="208" w:type="pct"/>
          </w:tcPr>
          <w:p w14:paraId="1F8B103A" w14:textId="77777777" w:rsidR="00E6231E" w:rsidRPr="00E6231E" w:rsidRDefault="00E6231E" w:rsidP="00E6231E">
            <w:pPr>
              <w:snapToGrid w:val="0"/>
              <w:ind w:right="-112"/>
              <w:jc w:val="center"/>
              <w:rPr>
                <w:sz w:val="24"/>
                <w:szCs w:val="28"/>
                <w:lang w:eastAsia="ar-SA"/>
              </w:rPr>
            </w:pPr>
            <w:r w:rsidRPr="00E6231E">
              <w:rPr>
                <w:sz w:val="24"/>
                <w:szCs w:val="28"/>
                <w:lang w:eastAsia="ar-SA"/>
              </w:rPr>
              <w:t>3</w:t>
            </w:r>
          </w:p>
        </w:tc>
        <w:tc>
          <w:tcPr>
            <w:tcW w:w="2727" w:type="pct"/>
            <w:vAlign w:val="center"/>
          </w:tcPr>
          <w:p w14:paraId="34FA5345" w14:textId="77777777" w:rsidR="00E6231E" w:rsidRPr="00E6231E" w:rsidRDefault="00E6231E" w:rsidP="00E6231E">
            <w:pPr>
              <w:snapToGrid w:val="0"/>
              <w:ind w:right="-108"/>
              <w:rPr>
                <w:sz w:val="26"/>
                <w:szCs w:val="26"/>
                <w:lang w:eastAsia="ar-SA"/>
              </w:rPr>
            </w:pPr>
            <w:r w:rsidRPr="00E6231E">
              <w:rPr>
                <w:sz w:val="26"/>
                <w:szCs w:val="26"/>
                <w:lang w:eastAsia="ar-SA"/>
              </w:rPr>
              <w:t>Протяженность сетей</w:t>
            </w:r>
          </w:p>
        </w:tc>
        <w:tc>
          <w:tcPr>
            <w:tcW w:w="486" w:type="pct"/>
            <w:vAlign w:val="center"/>
          </w:tcPr>
          <w:p w14:paraId="02593B83" w14:textId="77777777" w:rsidR="00E6231E" w:rsidRPr="00E6231E" w:rsidRDefault="00E6231E" w:rsidP="00E6231E">
            <w:pPr>
              <w:tabs>
                <w:tab w:val="left" w:pos="776"/>
              </w:tabs>
              <w:snapToGrid w:val="0"/>
              <w:ind w:left="-108" w:right="-108"/>
              <w:jc w:val="center"/>
              <w:rPr>
                <w:sz w:val="24"/>
                <w:szCs w:val="28"/>
                <w:lang w:eastAsia="ar-SA"/>
              </w:rPr>
            </w:pPr>
            <w:r w:rsidRPr="00E6231E">
              <w:rPr>
                <w:sz w:val="24"/>
                <w:szCs w:val="28"/>
                <w:lang w:eastAsia="ar-SA"/>
              </w:rPr>
              <w:t>км</w:t>
            </w:r>
          </w:p>
        </w:tc>
        <w:tc>
          <w:tcPr>
            <w:tcW w:w="790" w:type="pct"/>
            <w:vAlign w:val="center"/>
          </w:tcPr>
          <w:p w14:paraId="344CC1F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w:t>
            </w:r>
          </w:p>
        </w:tc>
        <w:tc>
          <w:tcPr>
            <w:tcW w:w="789" w:type="pct"/>
            <w:vAlign w:val="center"/>
          </w:tcPr>
          <w:p w14:paraId="7FBA1578" w14:textId="77777777" w:rsidR="00E6231E" w:rsidRPr="00E6231E" w:rsidRDefault="00E6231E" w:rsidP="00E6231E">
            <w:pPr>
              <w:snapToGrid w:val="0"/>
              <w:ind w:left="-108" w:right="-108"/>
              <w:jc w:val="center"/>
              <w:rPr>
                <w:sz w:val="28"/>
                <w:szCs w:val="28"/>
                <w:lang w:eastAsia="ar-SA"/>
              </w:rPr>
            </w:pPr>
            <w:r w:rsidRPr="00E6231E">
              <w:rPr>
                <w:sz w:val="28"/>
                <w:szCs w:val="28"/>
                <w:lang w:eastAsia="ar-SA"/>
              </w:rPr>
              <w:t>96,43</w:t>
            </w:r>
          </w:p>
        </w:tc>
      </w:tr>
    </w:tbl>
    <w:p w14:paraId="61F70A8D" w14:textId="77777777" w:rsidR="00E6231E" w:rsidRPr="00E6231E" w:rsidRDefault="00E6231E" w:rsidP="00E6231E">
      <w:pPr>
        <w:widowControl w:val="0"/>
        <w:tabs>
          <w:tab w:val="left" w:pos="7185"/>
        </w:tabs>
        <w:ind w:right="170"/>
      </w:pPr>
      <w:r w:rsidRPr="00E6231E">
        <w:rPr>
          <w:sz w:val="28"/>
          <w:szCs w:val="28"/>
          <w:lang w:eastAsia="ar-SA"/>
        </w:rPr>
        <w:t>* реконструкция</w:t>
      </w:r>
    </w:p>
    <w:p w14:paraId="5D5CA5AD" w14:textId="77777777" w:rsidR="00E6231E" w:rsidRPr="00E6231E" w:rsidRDefault="00E6231E" w:rsidP="00E6231E">
      <w:pPr>
        <w:ind w:right="170" w:firstLine="851"/>
        <w:jc w:val="center"/>
        <w:rPr>
          <w:b/>
          <w:sz w:val="28"/>
          <w:szCs w:val="28"/>
          <w:highlight w:val="yellow"/>
        </w:rPr>
      </w:pPr>
    </w:p>
    <w:p w14:paraId="464CD19D" w14:textId="77777777" w:rsidR="00E6231E" w:rsidRPr="001E689C" w:rsidRDefault="00E6231E" w:rsidP="001E689C">
      <w:pPr>
        <w:tabs>
          <w:tab w:val="num" w:pos="1560"/>
        </w:tabs>
        <w:ind w:left="142" w:firstLine="567"/>
        <w:jc w:val="center"/>
        <w:outlineLvl w:val="0"/>
        <w:rPr>
          <w:b/>
          <w:sz w:val="28"/>
          <w:szCs w:val="28"/>
        </w:rPr>
      </w:pPr>
      <w:bookmarkStart w:id="53" w:name="_Toc43376299"/>
      <w:r w:rsidRPr="001E689C">
        <w:rPr>
          <w:b/>
          <w:sz w:val="28"/>
          <w:szCs w:val="28"/>
        </w:rPr>
        <w:t>3.6.2 Электроснабжение</w:t>
      </w:r>
      <w:bookmarkEnd w:id="53"/>
    </w:p>
    <w:p w14:paraId="0C123FDE" w14:textId="77777777" w:rsidR="00E6231E" w:rsidRPr="00E6231E" w:rsidRDefault="00E6231E" w:rsidP="00E6231E">
      <w:pPr>
        <w:jc w:val="center"/>
        <w:rPr>
          <w:b/>
          <w:sz w:val="28"/>
        </w:rPr>
      </w:pPr>
      <w:r w:rsidRPr="00E6231E">
        <w:rPr>
          <w:b/>
          <w:sz w:val="28"/>
        </w:rPr>
        <w:t>Общая часть</w:t>
      </w:r>
    </w:p>
    <w:p w14:paraId="3328D43B" w14:textId="77777777" w:rsidR="00E6231E" w:rsidRPr="00E6231E" w:rsidRDefault="00E6231E" w:rsidP="00E6231E">
      <w:pPr>
        <w:jc w:val="both"/>
        <w:rPr>
          <w:sz w:val="28"/>
        </w:rPr>
      </w:pPr>
    </w:p>
    <w:p w14:paraId="4062B832" w14:textId="77777777" w:rsidR="00E6231E" w:rsidRPr="00E6231E" w:rsidRDefault="00E6231E" w:rsidP="00E6231E">
      <w:pPr>
        <w:ind w:firstLine="709"/>
        <w:jc w:val="both"/>
        <w:rPr>
          <w:sz w:val="28"/>
        </w:rPr>
      </w:pPr>
      <w:r w:rsidRPr="00E6231E">
        <w:rPr>
          <w:sz w:val="28"/>
        </w:rPr>
        <w:t>Раздел «Электроснабжение» выполнен на основании задания на проектирование, архитектурно-планировочных решений, принятых при разработке генерального плана,</w:t>
      </w:r>
      <w:r w:rsidRPr="00E6231E">
        <w:rPr>
          <w:sz w:val="28"/>
          <w:szCs w:val="28"/>
        </w:rPr>
        <w:t xml:space="preserve"> </w:t>
      </w:r>
      <w:r w:rsidRPr="00E6231E">
        <w:rPr>
          <w:sz w:val="28"/>
        </w:rPr>
        <w:t>исходных данных, выданных заказчиком и с учетом «Схемы и программы перспективного развития электроэнергетики Краснодарского края до 2018 г.».</w:t>
      </w:r>
    </w:p>
    <w:p w14:paraId="26412B0F" w14:textId="77777777" w:rsidR="00E6231E" w:rsidRPr="00E6231E" w:rsidRDefault="00E6231E" w:rsidP="00E6231E">
      <w:pPr>
        <w:ind w:right="-1" w:firstLine="709"/>
        <w:jc w:val="both"/>
        <w:rPr>
          <w:sz w:val="28"/>
        </w:rPr>
      </w:pPr>
      <w:r w:rsidRPr="00E6231E">
        <w:rPr>
          <w:sz w:val="28"/>
        </w:rPr>
        <w:t>В объём раздела входят:</w:t>
      </w:r>
    </w:p>
    <w:p w14:paraId="2D1DB092" w14:textId="77777777" w:rsidR="00E6231E" w:rsidRPr="00E6231E" w:rsidRDefault="00E6231E" w:rsidP="00E6231E">
      <w:pPr>
        <w:ind w:left="540" w:right="-1" w:firstLine="169"/>
        <w:jc w:val="both"/>
        <w:rPr>
          <w:sz w:val="28"/>
        </w:rPr>
      </w:pPr>
      <w:r w:rsidRPr="00E6231E">
        <w:rPr>
          <w:sz w:val="28"/>
        </w:rPr>
        <w:t>а) подсчёт электрических нагрузок;</w:t>
      </w:r>
    </w:p>
    <w:p w14:paraId="670BADE0" w14:textId="77777777" w:rsidR="00E6231E" w:rsidRPr="00E6231E" w:rsidRDefault="00E6231E" w:rsidP="00E6231E">
      <w:pPr>
        <w:ind w:right="-1" w:firstLine="709"/>
        <w:jc w:val="both"/>
        <w:rPr>
          <w:sz w:val="28"/>
        </w:rPr>
      </w:pPr>
      <w:r w:rsidRPr="00E6231E">
        <w:rPr>
          <w:sz w:val="28"/>
        </w:rPr>
        <w:t>б) разработка схем электроснабжения на напряжение 220 кВ, 110 кВ, 35 кВ, 10 кВ и 6 кВ;</w:t>
      </w:r>
    </w:p>
    <w:p w14:paraId="461A463D" w14:textId="77777777" w:rsidR="00E6231E" w:rsidRPr="00E6231E" w:rsidRDefault="00E6231E" w:rsidP="00E6231E">
      <w:pPr>
        <w:ind w:right="-1" w:firstLine="709"/>
        <w:jc w:val="both"/>
        <w:rPr>
          <w:sz w:val="28"/>
        </w:rPr>
      </w:pPr>
      <w:r w:rsidRPr="00E6231E">
        <w:rPr>
          <w:sz w:val="28"/>
        </w:rPr>
        <w:t>в) определение основных показателей проекта.</w:t>
      </w:r>
    </w:p>
    <w:p w14:paraId="79056028" w14:textId="77777777" w:rsidR="001E689C" w:rsidRDefault="001E689C" w:rsidP="00E6231E">
      <w:pPr>
        <w:ind w:right="-1"/>
        <w:jc w:val="center"/>
        <w:rPr>
          <w:b/>
          <w:sz w:val="28"/>
        </w:rPr>
      </w:pPr>
    </w:p>
    <w:p w14:paraId="5E46E21B" w14:textId="77777777" w:rsidR="00E6231E" w:rsidRPr="00E6231E" w:rsidRDefault="00E6231E" w:rsidP="00E6231E">
      <w:pPr>
        <w:ind w:right="-1"/>
        <w:jc w:val="center"/>
        <w:rPr>
          <w:sz w:val="28"/>
        </w:rPr>
      </w:pPr>
      <w:r w:rsidRPr="00E6231E">
        <w:rPr>
          <w:b/>
          <w:sz w:val="28"/>
        </w:rPr>
        <w:t>Краткая характеристика объекта</w:t>
      </w:r>
    </w:p>
    <w:p w14:paraId="605CFE26" w14:textId="77777777" w:rsidR="00E6231E" w:rsidRPr="00E6231E" w:rsidRDefault="00E6231E" w:rsidP="00E6231E">
      <w:pPr>
        <w:ind w:right="-1"/>
        <w:jc w:val="both"/>
        <w:rPr>
          <w:sz w:val="28"/>
        </w:rPr>
      </w:pPr>
    </w:p>
    <w:p w14:paraId="6A8ED790" w14:textId="77777777" w:rsidR="00E6231E" w:rsidRPr="00E6231E" w:rsidRDefault="00E6231E" w:rsidP="00E6231E">
      <w:pPr>
        <w:ind w:right="-1" w:firstLine="709"/>
        <w:jc w:val="both"/>
        <w:rPr>
          <w:sz w:val="28"/>
        </w:rPr>
      </w:pPr>
      <w:r w:rsidRPr="00E6231E">
        <w:rPr>
          <w:sz w:val="28"/>
        </w:rPr>
        <w:t>В состав Крымского городского поселения в настоящее время входят следующие населенные пункты с жилой застройкой, с объектами соцкультбыта и инженерной инфраструктурой:</w:t>
      </w:r>
      <w:r w:rsidRPr="00E6231E">
        <w:rPr>
          <w:sz w:val="28"/>
          <w:szCs w:val="28"/>
        </w:rPr>
        <w:t xml:space="preserve"> г. Крымск, х. Верхнеадагум.</w:t>
      </w:r>
    </w:p>
    <w:p w14:paraId="04F08E67" w14:textId="77777777" w:rsidR="00E6231E" w:rsidRPr="00E6231E" w:rsidRDefault="00E6231E" w:rsidP="00E6231E">
      <w:pPr>
        <w:ind w:right="-1"/>
        <w:jc w:val="both"/>
        <w:rPr>
          <w:sz w:val="28"/>
        </w:rPr>
      </w:pPr>
    </w:p>
    <w:p w14:paraId="1B93A5CA" w14:textId="77777777" w:rsidR="00E6231E" w:rsidRPr="00E6231E" w:rsidRDefault="00E6231E" w:rsidP="00E6231E">
      <w:pPr>
        <w:jc w:val="center"/>
        <w:rPr>
          <w:b/>
          <w:bCs/>
          <w:sz w:val="28"/>
          <w:szCs w:val="28"/>
        </w:rPr>
      </w:pPr>
      <w:r w:rsidRPr="00E6231E">
        <w:rPr>
          <w:b/>
          <w:bCs/>
          <w:sz w:val="28"/>
          <w:szCs w:val="28"/>
        </w:rPr>
        <w:t>Перспективная численность населения</w:t>
      </w:r>
    </w:p>
    <w:p w14:paraId="0A4BFBD8" w14:textId="77777777" w:rsidR="00E6231E" w:rsidRPr="00E6231E" w:rsidRDefault="004E14E5" w:rsidP="00E6231E">
      <w:pPr>
        <w:ind w:firstLine="720"/>
        <w:jc w:val="right"/>
        <w:rPr>
          <w:bCs/>
          <w:sz w:val="28"/>
          <w:szCs w:val="28"/>
        </w:rPr>
      </w:pPr>
      <w:r>
        <w:rPr>
          <w:bCs/>
          <w:sz w:val="28"/>
          <w:szCs w:val="28"/>
        </w:rPr>
        <w:t>Таблица 35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4319"/>
        <w:gridCol w:w="2069"/>
        <w:gridCol w:w="1948"/>
      </w:tblGrid>
      <w:tr w:rsidR="00E6231E" w:rsidRPr="00E6231E" w14:paraId="13AFA7DF" w14:textId="77777777" w:rsidTr="00E6231E">
        <w:trPr>
          <w:trHeight w:val="489"/>
        </w:trPr>
        <w:tc>
          <w:tcPr>
            <w:tcW w:w="1078" w:type="dxa"/>
            <w:vMerge w:val="restart"/>
            <w:vAlign w:val="center"/>
          </w:tcPr>
          <w:p w14:paraId="20094F8F" w14:textId="77777777" w:rsidR="00E6231E" w:rsidRPr="00E6231E" w:rsidRDefault="00E6231E" w:rsidP="00E6231E">
            <w:pPr>
              <w:jc w:val="center"/>
              <w:rPr>
                <w:bCs/>
                <w:sz w:val="28"/>
                <w:szCs w:val="28"/>
              </w:rPr>
            </w:pPr>
            <w:r w:rsidRPr="00E6231E">
              <w:rPr>
                <w:b/>
              </w:rPr>
              <w:t>№ п/п</w:t>
            </w:r>
          </w:p>
        </w:tc>
        <w:tc>
          <w:tcPr>
            <w:tcW w:w="4614" w:type="dxa"/>
            <w:vMerge w:val="restart"/>
            <w:vAlign w:val="center"/>
          </w:tcPr>
          <w:p w14:paraId="203DDC5F" w14:textId="77777777" w:rsidR="00E6231E" w:rsidRPr="00E6231E" w:rsidRDefault="00E6231E" w:rsidP="00E6231E">
            <w:pPr>
              <w:jc w:val="center"/>
              <w:rPr>
                <w:bCs/>
                <w:sz w:val="28"/>
                <w:szCs w:val="28"/>
              </w:rPr>
            </w:pPr>
            <w:r w:rsidRPr="00E6231E">
              <w:rPr>
                <w:b/>
              </w:rPr>
              <w:t>Наименование</w:t>
            </w:r>
          </w:p>
        </w:tc>
        <w:tc>
          <w:tcPr>
            <w:tcW w:w="4304" w:type="dxa"/>
            <w:gridSpan w:val="2"/>
            <w:tcBorders>
              <w:bottom w:val="single" w:sz="4" w:space="0" w:color="auto"/>
            </w:tcBorders>
            <w:vAlign w:val="center"/>
          </w:tcPr>
          <w:p w14:paraId="003BDD91" w14:textId="77777777" w:rsidR="00E6231E" w:rsidRPr="00E6231E" w:rsidRDefault="00E6231E" w:rsidP="00E6231E">
            <w:pPr>
              <w:jc w:val="center"/>
              <w:rPr>
                <w:bCs/>
                <w:sz w:val="28"/>
                <w:szCs w:val="28"/>
              </w:rPr>
            </w:pPr>
            <w:r w:rsidRPr="00E6231E">
              <w:rPr>
                <w:b/>
              </w:rPr>
              <w:t>Численность населения, человек</w:t>
            </w:r>
          </w:p>
        </w:tc>
      </w:tr>
      <w:tr w:rsidR="00E6231E" w:rsidRPr="00E6231E" w14:paraId="4788848D" w14:textId="77777777" w:rsidTr="00E6231E">
        <w:trPr>
          <w:trHeight w:val="426"/>
        </w:trPr>
        <w:tc>
          <w:tcPr>
            <w:tcW w:w="1078" w:type="dxa"/>
            <w:vMerge/>
            <w:vAlign w:val="center"/>
          </w:tcPr>
          <w:p w14:paraId="54C7BF39" w14:textId="77777777" w:rsidR="00E6231E" w:rsidRPr="00E6231E" w:rsidRDefault="00E6231E" w:rsidP="00E6231E">
            <w:pPr>
              <w:jc w:val="center"/>
              <w:rPr>
                <w:bCs/>
                <w:sz w:val="28"/>
                <w:szCs w:val="28"/>
              </w:rPr>
            </w:pPr>
          </w:p>
        </w:tc>
        <w:tc>
          <w:tcPr>
            <w:tcW w:w="4614" w:type="dxa"/>
            <w:vMerge/>
            <w:vAlign w:val="center"/>
          </w:tcPr>
          <w:p w14:paraId="0DFFD22C" w14:textId="77777777" w:rsidR="00E6231E" w:rsidRPr="00E6231E" w:rsidRDefault="00E6231E" w:rsidP="00E6231E">
            <w:pPr>
              <w:jc w:val="center"/>
              <w:rPr>
                <w:bCs/>
                <w:sz w:val="28"/>
                <w:szCs w:val="28"/>
              </w:rPr>
            </w:pPr>
          </w:p>
        </w:tc>
        <w:tc>
          <w:tcPr>
            <w:tcW w:w="2213" w:type="dxa"/>
            <w:tcBorders>
              <w:top w:val="single" w:sz="4" w:space="0" w:color="auto"/>
            </w:tcBorders>
            <w:vAlign w:val="center"/>
          </w:tcPr>
          <w:p w14:paraId="2A2E8D38" w14:textId="77777777" w:rsidR="00E6231E" w:rsidRPr="00E6231E" w:rsidRDefault="00E6231E" w:rsidP="00E6231E">
            <w:pPr>
              <w:jc w:val="center"/>
              <w:rPr>
                <w:bCs/>
                <w:sz w:val="28"/>
                <w:szCs w:val="28"/>
              </w:rPr>
            </w:pPr>
            <w:r w:rsidRPr="00E6231E">
              <w:rPr>
                <w:b/>
              </w:rPr>
              <w:t>2013 год</w:t>
            </w:r>
          </w:p>
        </w:tc>
        <w:tc>
          <w:tcPr>
            <w:tcW w:w="2091" w:type="dxa"/>
            <w:tcBorders>
              <w:top w:val="single" w:sz="4" w:space="0" w:color="auto"/>
            </w:tcBorders>
            <w:vAlign w:val="center"/>
          </w:tcPr>
          <w:p w14:paraId="56EC6FC4" w14:textId="77777777" w:rsidR="00E6231E" w:rsidRPr="00E6231E" w:rsidRDefault="00E6231E" w:rsidP="00E6231E">
            <w:pPr>
              <w:jc w:val="center"/>
              <w:rPr>
                <w:bCs/>
                <w:sz w:val="28"/>
                <w:szCs w:val="28"/>
              </w:rPr>
            </w:pPr>
            <w:r w:rsidRPr="00E6231E">
              <w:rPr>
                <w:b/>
              </w:rPr>
              <w:t>2033 год</w:t>
            </w:r>
          </w:p>
        </w:tc>
      </w:tr>
      <w:tr w:rsidR="00E6231E" w:rsidRPr="00E6231E" w14:paraId="10258C8C" w14:textId="77777777" w:rsidTr="00E6231E">
        <w:tc>
          <w:tcPr>
            <w:tcW w:w="1078" w:type="dxa"/>
            <w:vAlign w:val="center"/>
          </w:tcPr>
          <w:p w14:paraId="5B51E099" w14:textId="77777777" w:rsidR="00E6231E" w:rsidRPr="00E6231E" w:rsidRDefault="00E6231E" w:rsidP="00E6231E">
            <w:pPr>
              <w:jc w:val="center"/>
              <w:rPr>
                <w:bCs/>
                <w:sz w:val="28"/>
                <w:szCs w:val="28"/>
              </w:rPr>
            </w:pPr>
            <w:r w:rsidRPr="00E6231E">
              <w:rPr>
                <w:sz w:val="28"/>
                <w:szCs w:val="28"/>
                <w:lang w:val="en-US"/>
              </w:rPr>
              <w:t>I</w:t>
            </w:r>
          </w:p>
        </w:tc>
        <w:tc>
          <w:tcPr>
            <w:tcW w:w="4614" w:type="dxa"/>
            <w:vAlign w:val="center"/>
          </w:tcPr>
          <w:p w14:paraId="6F224371" w14:textId="77777777" w:rsidR="00E6231E" w:rsidRPr="00E6231E" w:rsidRDefault="00E6231E" w:rsidP="00E6231E">
            <w:pPr>
              <w:rPr>
                <w:sz w:val="28"/>
                <w:szCs w:val="28"/>
              </w:rPr>
            </w:pPr>
            <w:r w:rsidRPr="00E6231E">
              <w:rPr>
                <w:sz w:val="28"/>
                <w:szCs w:val="28"/>
              </w:rPr>
              <w:t>Крымское</w:t>
            </w:r>
            <w:r w:rsidRPr="00E6231E">
              <w:rPr>
                <w:iCs/>
                <w:sz w:val="28"/>
                <w:szCs w:val="28"/>
              </w:rPr>
              <w:t xml:space="preserve"> городское поселение, всего</w:t>
            </w:r>
          </w:p>
        </w:tc>
        <w:tc>
          <w:tcPr>
            <w:tcW w:w="2213" w:type="dxa"/>
            <w:vAlign w:val="center"/>
          </w:tcPr>
          <w:p w14:paraId="10823B8B" w14:textId="77777777" w:rsidR="00E6231E" w:rsidRPr="00E6231E" w:rsidRDefault="00E6231E" w:rsidP="00E6231E">
            <w:pPr>
              <w:jc w:val="center"/>
              <w:rPr>
                <w:b/>
                <w:sz w:val="28"/>
                <w:szCs w:val="28"/>
              </w:rPr>
            </w:pPr>
            <w:r w:rsidRPr="00E6231E">
              <w:rPr>
                <w:b/>
                <w:sz w:val="28"/>
                <w:szCs w:val="28"/>
              </w:rPr>
              <w:t>57874</w:t>
            </w:r>
          </w:p>
        </w:tc>
        <w:tc>
          <w:tcPr>
            <w:tcW w:w="2091" w:type="dxa"/>
            <w:vAlign w:val="center"/>
          </w:tcPr>
          <w:p w14:paraId="6F32EFC7" w14:textId="77777777" w:rsidR="00E6231E" w:rsidRPr="00E6231E" w:rsidRDefault="00E6231E" w:rsidP="00E6231E">
            <w:pPr>
              <w:jc w:val="center"/>
              <w:rPr>
                <w:b/>
                <w:sz w:val="28"/>
                <w:szCs w:val="28"/>
              </w:rPr>
            </w:pPr>
            <w:r w:rsidRPr="00E6231E">
              <w:rPr>
                <w:b/>
                <w:sz w:val="28"/>
                <w:szCs w:val="28"/>
              </w:rPr>
              <w:t>69000</w:t>
            </w:r>
          </w:p>
        </w:tc>
      </w:tr>
      <w:tr w:rsidR="00E6231E" w:rsidRPr="00E6231E" w14:paraId="114E167A" w14:textId="77777777" w:rsidTr="00E6231E">
        <w:tc>
          <w:tcPr>
            <w:tcW w:w="1078" w:type="dxa"/>
            <w:vAlign w:val="center"/>
          </w:tcPr>
          <w:p w14:paraId="0B8D9607" w14:textId="77777777" w:rsidR="00E6231E" w:rsidRPr="00E6231E" w:rsidRDefault="00E6231E" w:rsidP="00E6231E">
            <w:pPr>
              <w:jc w:val="center"/>
              <w:rPr>
                <w:sz w:val="28"/>
                <w:szCs w:val="28"/>
              </w:rPr>
            </w:pPr>
            <w:r w:rsidRPr="00E6231E">
              <w:rPr>
                <w:sz w:val="28"/>
                <w:szCs w:val="28"/>
              </w:rPr>
              <w:lastRenderedPageBreak/>
              <w:t>1</w:t>
            </w:r>
          </w:p>
        </w:tc>
        <w:tc>
          <w:tcPr>
            <w:tcW w:w="4614" w:type="dxa"/>
            <w:vAlign w:val="center"/>
          </w:tcPr>
          <w:p w14:paraId="51C142BD" w14:textId="77777777" w:rsidR="00E6231E" w:rsidRPr="00E6231E" w:rsidRDefault="00E6231E" w:rsidP="00E6231E">
            <w:pPr>
              <w:rPr>
                <w:sz w:val="28"/>
                <w:szCs w:val="28"/>
              </w:rPr>
            </w:pPr>
            <w:r w:rsidRPr="00E6231E">
              <w:rPr>
                <w:sz w:val="28"/>
                <w:szCs w:val="28"/>
              </w:rPr>
              <w:t>г. Крымск</w:t>
            </w:r>
          </w:p>
        </w:tc>
        <w:tc>
          <w:tcPr>
            <w:tcW w:w="2213" w:type="dxa"/>
            <w:vAlign w:val="center"/>
          </w:tcPr>
          <w:p w14:paraId="7E2A2F56" w14:textId="77777777" w:rsidR="00E6231E" w:rsidRPr="00E6231E" w:rsidRDefault="00E6231E" w:rsidP="00E6231E">
            <w:pPr>
              <w:spacing w:before="20" w:after="20" w:line="223" w:lineRule="auto"/>
              <w:ind w:right="113"/>
              <w:jc w:val="center"/>
              <w:rPr>
                <w:sz w:val="28"/>
                <w:szCs w:val="28"/>
              </w:rPr>
            </w:pPr>
            <w:r w:rsidRPr="00E6231E">
              <w:rPr>
                <w:sz w:val="28"/>
                <w:szCs w:val="28"/>
              </w:rPr>
              <w:t>57700</w:t>
            </w:r>
          </w:p>
        </w:tc>
        <w:tc>
          <w:tcPr>
            <w:tcW w:w="2091" w:type="dxa"/>
            <w:vAlign w:val="center"/>
          </w:tcPr>
          <w:p w14:paraId="3366FEEA" w14:textId="77777777" w:rsidR="00E6231E" w:rsidRPr="00E6231E" w:rsidRDefault="00E6231E" w:rsidP="00E6231E">
            <w:pPr>
              <w:jc w:val="center"/>
              <w:rPr>
                <w:sz w:val="28"/>
                <w:szCs w:val="28"/>
              </w:rPr>
            </w:pPr>
            <w:r w:rsidRPr="00E6231E">
              <w:rPr>
                <w:sz w:val="28"/>
                <w:szCs w:val="28"/>
              </w:rPr>
              <w:t>68500</w:t>
            </w:r>
          </w:p>
        </w:tc>
      </w:tr>
      <w:tr w:rsidR="00E6231E" w:rsidRPr="00E6231E" w14:paraId="7CC6F4B8" w14:textId="77777777" w:rsidTr="00E6231E">
        <w:tc>
          <w:tcPr>
            <w:tcW w:w="1078" w:type="dxa"/>
            <w:vAlign w:val="center"/>
          </w:tcPr>
          <w:p w14:paraId="7BC0F406" w14:textId="77777777" w:rsidR="00E6231E" w:rsidRPr="00E6231E" w:rsidRDefault="00E6231E" w:rsidP="00E6231E">
            <w:pPr>
              <w:jc w:val="center"/>
              <w:rPr>
                <w:sz w:val="28"/>
                <w:szCs w:val="28"/>
              </w:rPr>
            </w:pPr>
            <w:r w:rsidRPr="00E6231E">
              <w:rPr>
                <w:sz w:val="28"/>
                <w:szCs w:val="28"/>
              </w:rPr>
              <w:t>2</w:t>
            </w:r>
          </w:p>
        </w:tc>
        <w:tc>
          <w:tcPr>
            <w:tcW w:w="4614" w:type="dxa"/>
            <w:vAlign w:val="center"/>
          </w:tcPr>
          <w:p w14:paraId="345E82BE" w14:textId="77777777" w:rsidR="00E6231E" w:rsidRPr="00E6231E" w:rsidRDefault="00E6231E" w:rsidP="00E6231E">
            <w:pPr>
              <w:rPr>
                <w:sz w:val="28"/>
                <w:szCs w:val="28"/>
              </w:rPr>
            </w:pPr>
            <w:r w:rsidRPr="00E6231E">
              <w:rPr>
                <w:sz w:val="28"/>
                <w:szCs w:val="28"/>
              </w:rPr>
              <w:t>х. Верхнеадагум</w:t>
            </w:r>
          </w:p>
        </w:tc>
        <w:tc>
          <w:tcPr>
            <w:tcW w:w="2213" w:type="dxa"/>
            <w:vAlign w:val="center"/>
          </w:tcPr>
          <w:p w14:paraId="28CA708B" w14:textId="77777777" w:rsidR="00E6231E" w:rsidRPr="00E6231E" w:rsidRDefault="00E6231E" w:rsidP="00E6231E">
            <w:pPr>
              <w:spacing w:before="20" w:after="20" w:line="223" w:lineRule="auto"/>
              <w:ind w:right="113"/>
              <w:jc w:val="center"/>
              <w:rPr>
                <w:sz w:val="28"/>
                <w:szCs w:val="28"/>
              </w:rPr>
            </w:pPr>
            <w:r w:rsidRPr="00E6231E">
              <w:rPr>
                <w:sz w:val="28"/>
                <w:szCs w:val="28"/>
              </w:rPr>
              <w:t>174</w:t>
            </w:r>
          </w:p>
        </w:tc>
        <w:tc>
          <w:tcPr>
            <w:tcW w:w="2091" w:type="dxa"/>
            <w:vAlign w:val="center"/>
          </w:tcPr>
          <w:p w14:paraId="794C3CD7" w14:textId="77777777" w:rsidR="00E6231E" w:rsidRPr="00E6231E" w:rsidRDefault="00E6231E" w:rsidP="00E6231E">
            <w:pPr>
              <w:jc w:val="center"/>
              <w:rPr>
                <w:sz w:val="28"/>
                <w:szCs w:val="28"/>
              </w:rPr>
            </w:pPr>
            <w:r w:rsidRPr="00E6231E">
              <w:rPr>
                <w:sz w:val="28"/>
                <w:szCs w:val="28"/>
              </w:rPr>
              <w:t>500</w:t>
            </w:r>
          </w:p>
        </w:tc>
      </w:tr>
    </w:tbl>
    <w:p w14:paraId="77A73758" w14:textId="77777777" w:rsidR="00E6231E" w:rsidRPr="00E6231E" w:rsidRDefault="00E6231E" w:rsidP="00E6231E">
      <w:pPr>
        <w:ind w:right="-1" w:firstLine="709"/>
        <w:jc w:val="both"/>
        <w:rPr>
          <w:sz w:val="28"/>
        </w:rPr>
      </w:pPr>
    </w:p>
    <w:p w14:paraId="65031896" w14:textId="77777777" w:rsidR="00E6231E" w:rsidRPr="00E6231E" w:rsidRDefault="00E6231E" w:rsidP="00E6231E">
      <w:pPr>
        <w:ind w:right="-1" w:firstLine="709"/>
        <w:jc w:val="both"/>
        <w:rPr>
          <w:sz w:val="28"/>
        </w:rPr>
      </w:pPr>
      <w:r w:rsidRPr="00E6231E">
        <w:rPr>
          <w:sz w:val="28"/>
        </w:rPr>
        <w:t>В составе генерального плана развития Крымского городского поселения решены вопросы электроснабжения объектов в границах генерального плана городского поселения, а именно: разработаны схемы электроснабжения на напряжение 220 кВ, 110 кВ, 35 кВ, 10 кВ и 6 кВ на расчётный срок - 2033 год.</w:t>
      </w:r>
    </w:p>
    <w:p w14:paraId="42D328CE" w14:textId="77777777" w:rsidR="00E6231E" w:rsidRPr="00E6231E" w:rsidRDefault="00E6231E" w:rsidP="00E6231E">
      <w:pPr>
        <w:ind w:right="-1"/>
        <w:jc w:val="both"/>
        <w:rPr>
          <w:sz w:val="28"/>
        </w:rPr>
      </w:pPr>
    </w:p>
    <w:p w14:paraId="39D13968" w14:textId="77777777" w:rsidR="00E6231E" w:rsidRPr="00E6231E" w:rsidRDefault="00E6231E" w:rsidP="00E6231E">
      <w:pPr>
        <w:ind w:right="-1"/>
        <w:jc w:val="center"/>
        <w:rPr>
          <w:sz w:val="28"/>
        </w:rPr>
      </w:pPr>
      <w:r w:rsidRPr="00E6231E">
        <w:rPr>
          <w:b/>
          <w:sz w:val="28"/>
        </w:rPr>
        <w:t>Электрические нагрузки</w:t>
      </w:r>
    </w:p>
    <w:p w14:paraId="2A942B11" w14:textId="77777777" w:rsidR="00E6231E" w:rsidRPr="00E6231E" w:rsidRDefault="00E6231E" w:rsidP="00E6231E">
      <w:pPr>
        <w:ind w:right="-1"/>
        <w:jc w:val="both"/>
        <w:rPr>
          <w:sz w:val="28"/>
        </w:rPr>
      </w:pPr>
    </w:p>
    <w:p w14:paraId="1144EE51" w14:textId="77777777" w:rsidR="00E6231E" w:rsidRPr="00E6231E" w:rsidRDefault="00E6231E" w:rsidP="00E6231E">
      <w:pPr>
        <w:ind w:right="-1" w:firstLine="709"/>
        <w:jc w:val="both"/>
        <w:rPr>
          <w:sz w:val="28"/>
        </w:rPr>
      </w:pPr>
      <w:r w:rsidRPr="00E6231E">
        <w:rPr>
          <w:sz w:val="28"/>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по типовым проектам, а также в соответствии со следующей нормативной документацией:</w:t>
      </w:r>
    </w:p>
    <w:p w14:paraId="1C774350" w14:textId="77777777" w:rsidR="00E6231E" w:rsidRPr="00E6231E" w:rsidRDefault="00E6231E" w:rsidP="00E6231E">
      <w:pPr>
        <w:numPr>
          <w:ilvl w:val="0"/>
          <w:numId w:val="9"/>
        </w:numPr>
        <w:ind w:right="-1"/>
        <w:jc w:val="both"/>
        <w:rPr>
          <w:sz w:val="28"/>
        </w:rPr>
      </w:pPr>
      <w:r w:rsidRPr="00E6231E">
        <w:rPr>
          <w:sz w:val="28"/>
        </w:rPr>
        <w:t>СП 31-110-2003 г. «Проектирование и монтаж электроустановок жилых и общественных зданий».</w:t>
      </w:r>
    </w:p>
    <w:p w14:paraId="265E1C25" w14:textId="77777777" w:rsidR="00E6231E" w:rsidRPr="00E6231E" w:rsidRDefault="00E6231E" w:rsidP="00E6231E">
      <w:pPr>
        <w:numPr>
          <w:ilvl w:val="0"/>
          <w:numId w:val="9"/>
        </w:numPr>
        <w:ind w:right="-1"/>
        <w:jc w:val="both"/>
        <w:rPr>
          <w:sz w:val="28"/>
        </w:rPr>
      </w:pPr>
      <w:r w:rsidRPr="00E6231E">
        <w:rPr>
          <w:sz w:val="28"/>
        </w:rPr>
        <w:t>РД 34.20.185-94 «Инструкция по проектированию городских электрических сетей» с Изменениями и Дополнениями.</w:t>
      </w:r>
    </w:p>
    <w:p w14:paraId="036A873E" w14:textId="77777777" w:rsidR="0037372D" w:rsidRDefault="0037372D" w:rsidP="00E6231E">
      <w:pPr>
        <w:jc w:val="center"/>
        <w:rPr>
          <w:b/>
          <w:sz w:val="28"/>
        </w:rPr>
      </w:pPr>
    </w:p>
    <w:p w14:paraId="28D31A29" w14:textId="77777777" w:rsidR="00E6231E" w:rsidRPr="00E6231E" w:rsidRDefault="00E6231E" w:rsidP="00E6231E">
      <w:pPr>
        <w:jc w:val="center"/>
        <w:rPr>
          <w:b/>
          <w:sz w:val="28"/>
        </w:rPr>
      </w:pPr>
      <w:r w:rsidRPr="00E6231E">
        <w:rPr>
          <w:b/>
          <w:sz w:val="28"/>
        </w:rPr>
        <w:t>Расчет электрических нагрузок</w:t>
      </w:r>
    </w:p>
    <w:p w14:paraId="459F590E" w14:textId="77777777" w:rsidR="00E6231E" w:rsidRPr="00E6231E" w:rsidRDefault="00E6231E" w:rsidP="00E6231E">
      <w:pPr>
        <w:rPr>
          <w:sz w:val="28"/>
        </w:rPr>
      </w:pPr>
    </w:p>
    <w:p w14:paraId="0D2856D7" w14:textId="77777777" w:rsidR="00E6231E" w:rsidRPr="00E6231E" w:rsidRDefault="00066D15" w:rsidP="00E6231E">
      <w:pPr>
        <w:jc w:val="right"/>
        <w:rPr>
          <w:sz w:val="28"/>
        </w:rPr>
      </w:pPr>
      <w:r>
        <w:rPr>
          <w:sz w:val="28"/>
        </w:rPr>
        <w:t>Таблица 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2081"/>
        <w:gridCol w:w="1888"/>
      </w:tblGrid>
      <w:tr w:rsidR="00E6231E" w:rsidRPr="00E6231E" w14:paraId="04D12395" w14:textId="77777777" w:rsidTr="00E6231E">
        <w:trPr>
          <w:cantSplit/>
          <w:trHeight w:val="375"/>
          <w:tblHeader/>
        </w:trPr>
        <w:tc>
          <w:tcPr>
            <w:tcW w:w="5812" w:type="dxa"/>
            <w:vMerge w:val="restart"/>
            <w:vAlign w:val="center"/>
          </w:tcPr>
          <w:p w14:paraId="5F982708" w14:textId="77777777" w:rsidR="00E6231E" w:rsidRPr="00E6231E" w:rsidRDefault="00E6231E" w:rsidP="00E6231E">
            <w:pPr>
              <w:jc w:val="center"/>
              <w:rPr>
                <w:b/>
                <w:sz w:val="24"/>
              </w:rPr>
            </w:pPr>
            <w:r w:rsidRPr="00E6231E">
              <w:rPr>
                <w:b/>
                <w:sz w:val="24"/>
              </w:rPr>
              <w:t>Потребители</w:t>
            </w:r>
          </w:p>
        </w:tc>
        <w:tc>
          <w:tcPr>
            <w:tcW w:w="3969" w:type="dxa"/>
            <w:gridSpan w:val="2"/>
            <w:vAlign w:val="center"/>
          </w:tcPr>
          <w:p w14:paraId="6B1E4F32" w14:textId="77777777" w:rsidR="00E6231E" w:rsidRPr="00E6231E" w:rsidRDefault="00E6231E" w:rsidP="00E6231E">
            <w:pPr>
              <w:jc w:val="center"/>
              <w:rPr>
                <w:b/>
                <w:sz w:val="24"/>
              </w:rPr>
            </w:pPr>
            <w:r w:rsidRPr="00E6231E">
              <w:rPr>
                <w:b/>
                <w:sz w:val="24"/>
              </w:rPr>
              <w:t>Расчётная нагрузка, кВт</w:t>
            </w:r>
          </w:p>
        </w:tc>
      </w:tr>
      <w:tr w:rsidR="00E6231E" w:rsidRPr="00E6231E" w14:paraId="69F5CACD" w14:textId="77777777" w:rsidTr="00E6231E">
        <w:trPr>
          <w:cantSplit/>
          <w:trHeight w:val="801"/>
          <w:tblHeader/>
        </w:trPr>
        <w:tc>
          <w:tcPr>
            <w:tcW w:w="5812" w:type="dxa"/>
            <w:vMerge/>
            <w:vAlign w:val="center"/>
          </w:tcPr>
          <w:p w14:paraId="664ECCB0" w14:textId="77777777" w:rsidR="00E6231E" w:rsidRPr="00E6231E" w:rsidRDefault="00E6231E" w:rsidP="00E6231E">
            <w:pPr>
              <w:jc w:val="center"/>
              <w:rPr>
                <w:b/>
              </w:rPr>
            </w:pPr>
          </w:p>
        </w:tc>
        <w:tc>
          <w:tcPr>
            <w:tcW w:w="2081" w:type="dxa"/>
            <w:vAlign w:val="center"/>
          </w:tcPr>
          <w:p w14:paraId="780F79AA" w14:textId="77777777" w:rsidR="00E6231E" w:rsidRPr="00E6231E" w:rsidRDefault="00E6231E" w:rsidP="00E6231E">
            <w:pPr>
              <w:jc w:val="center"/>
              <w:rPr>
                <w:b/>
              </w:rPr>
            </w:pPr>
            <w:r w:rsidRPr="00E6231E">
              <w:rPr>
                <w:b/>
              </w:rPr>
              <w:t>Современное состояние</w:t>
            </w:r>
          </w:p>
          <w:p w14:paraId="04BB6706" w14:textId="77777777" w:rsidR="00E6231E" w:rsidRPr="00E6231E" w:rsidRDefault="00E6231E" w:rsidP="00E6231E">
            <w:pPr>
              <w:jc w:val="center"/>
              <w:rPr>
                <w:b/>
              </w:rPr>
            </w:pPr>
            <w:r w:rsidRPr="00E6231E">
              <w:rPr>
                <w:b/>
              </w:rPr>
              <w:t>2013г.</w:t>
            </w:r>
          </w:p>
        </w:tc>
        <w:tc>
          <w:tcPr>
            <w:tcW w:w="1888" w:type="dxa"/>
            <w:vAlign w:val="center"/>
          </w:tcPr>
          <w:p w14:paraId="246BF2D3" w14:textId="77777777" w:rsidR="00E6231E" w:rsidRPr="00E6231E" w:rsidRDefault="00E6231E" w:rsidP="00E6231E">
            <w:pPr>
              <w:jc w:val="center"/>
              <w:rPr>
                <w:b/>
              </w:rPr>
            </w:pPr>
            <w:r w:rsidRPr="00E6231E">
              <w:rPr>
                <w:b/>
              </w:rPr>
              <w:t>На расчетный срок</w:t>
            </w:r>
          </w:p>
          <w:p w14:paraId="5C4F517B" w14:textId="77777777" w:rsidR="00E6231E" w:rsidRPr="00E6231E" w:rsidRDefault="00E6231E" w:rsidP="00E6231E">
            <w:pPr>
              <w:jc w:val="center"/>
              <w:rPr>
                <w:b/>
              </w:rPr>
            </w:pPr>
            <w:r w:rsidRPr="00E6231E">
              <w:rPr>
                <w:b/>
              </w:rPr>
              <w:t>2033г.</w:t>
            </w:r>
          </w:p>
        </w:tc>
      </w:tr>
      <w:tr w:rsidR="00E6231E" w:rsidRPr="00E6231E" w14:paraId="51DB7A08" w14:textId="77777777" w:rsidTr="00E6231E">
        <w:trPr>
          <w:cantSplit/>
          <w:trHeight w:val="374"/>
        </w:trPr>
        <w:tc>
          <w:tcPr>
            <w:tcW w:w="9781" w:type="dxa"/>
            <w:gridSpan w:val="3"/>
            <w:vAlign w:val="center"/>
          </w:tcPr>
          <w:p w14:paraId="157202A0" w14:textId="77777777" w:rsidR="00E6231E" w:rsidRPr="00E6231E" w:rsidRDefault="00E6231E" w:rsidP="00E6231E">
            <w:pPr>
              <w:jc w:val="center"/>
              <w:rPr>
                <w:b/>
                <w:sz w:val="28"/>
              </w:rPr>
            </w:pPr>
            <w:r w:rsidRPr="00E6231E">
              <w:rPr>
                <w:b/>
                <w:sz w:val="28"/>
              </w:rPr>
              <w:t>город Крымск</w:t>
            </w:r>
          </w:p>
        </w:tc>
      </w:tr>
      <w:tr w:rsidR="00E6231E" w:rsidRPr="00E6231E" w14:paraId="49F4AE11" w14:textId="77777777" w:rsidTr="00E6231E">
        <w:trPr>
          <w:cantSplit/>
          <w:trHeight w:val="432"/>
        </w:trPr>
        <w:tc>
          <w:tcPr>
            <w:tcW w:w="5812" w:type="dxa"/>
          </w:tcPr>
          <w:p w14:paraId="6BE570CD" w14:textId="77777777" w:rsidR="00E6231E" w:rsidRPr="00E6231E" w:rsidRDefault="00E6231E" w:rsidP="00E6231E">
            <w:pPr>
              <w:rPr>
                <w:sz w:val="28"/>
              </w:rPr>
            </w:pPr>
            <w:r w:rsidRPr="00E6231E">
              <w:rPr>
                <w:sz w:val="28"/>
              </w:rPr>
              <w:t>Жилищно-коммунальный сектор:</w:t>
            </w:r>
          </w:p>
        </w:tc>
        <w:tc>
          <w:tcPr>
            <w:tcW w:w="2081" w:type="dxa"/>
            <w:vAlign w:val="center"/>
          </w:tcPr>
          <w:p w14:paraId="5C2557E4" w14:textId="77777777" w:rsidR="00E6231E" w:rsidRPr="00E6231E" w:rsidRDefault="00E6231E" w:rsidP="00E6231E">
            <w:pPr>
              <w:jc w:val="center"/>
              <w:rPr>
                <w:color w:val="000000"/>
                <w:sz w:val="28"/>
                <w:szCs w:val="28"/>
              </w:rPr>
            </w:pPr>
          </w:p>
        </w:tc>
        <w:tc>
          <w:tcPr>
            <w:tcW w:w="1888" w:type="dxa"/>
            <w:tcBorders>
              <w:bottom w:val="single" w:sz="4" w:space="0" w:color="auto"/>
            </w:tcBorders>
            <w:vAlign w:val="center"/>
          </w:tcPr>
          <w:p w14:paraId="1FA9A391" w14:textId="77777777" w:rsidR="00E6231E" w:rsidRPr="00E6231E" w:rsidRDefault="00E6231E" w:rsidP="00E6231E">
            <w:pPr>
              <w:jc w:val="center"/>
              <w:rPr>
                <w:color w:val="000000"/>
                <w:sz w:val="28"/>
                <w:szCs w:val="28"/>
              </w:rPr>
            </w:pPr>
          </w:p>
        </w:tc>
      </w:tr>
      <w:tr w:rsidR="00E6231E" w:rsidRPr="00E6231E" w14:paraId="64A5F172" w14:textId="77777777" w:rsidTr="00E6231E">
        <w:trPr>
          <w:cantSplit/>
          <w:trHeight w:val="432"/>
        </w:trPr>
        <w:tc>
          <w:tcPr>
            <w:tcW w:w="5812" w:type="dxa"/>
          </w:tcPr>
          <w:p w14:paraId="4AC6AB73" w14:textId="77777777" w:rsidR="00E6231E" w:rsidRPr="00E6231E" w:rsidRDefault="00E6231E" w:rsidP="00E6231E">
            <w:pPr>
              <w:numPr>
                <w:ilvl w:val="0"/>
                <w:numId w:val="2"/>
              </w:numPr>
              <w:rPr>
                <w:sz w:val="28"/>
              </w:rPr>
            </w:pPr>
            <w:r w:rsidRPr="00E6231E">
              <w:rPr>
                <w:sz w:val="28"/>
              </w:rPr>
              <w:t>существующий (с учетом убыли)</w:t>
            </w:r>
          </w:p>
        </w:tc>
        <w:tc>
          <w:tcPr>
            <w:tcW w:w="2081" w:type="dxa"/>
            <w:vAlign w:val="center"/>
          </w:tcPr>
          <w:p w14:paraId="42AC3C7C" w14:textId="77777777" w:rsidR="00E6231E" w:rsidRPr="00E6231E" w:rsidRDefault="00E6231E" w:rsidP="00E6231E">
            <w:pPr>
              <w:jc w:val="center"/>
              <w:rPr>
                <w:sz w:val="28"/>
                <w:szCs w:val="28"/>
              </w:rPr>
            </w:pPr>
            <w:r w:rsidRPr="00E6231E">
              <w:rPr>
                <w:sz w:val="28"/>
                <w:szCs w:val="28"/>
              </w:rPr>
              <w:t>28732</w:t>
            </w:r>
          </w:p>
        </w:tc>
        <w:tc>
          <w:tcPr>
            <w:tcW w:w="1888" w:type="dxa"/>
            <w:tcBorders>
              <w:bottom w:val="single" w:sz="4" w:space="0" w:color="auto"/>
            </w:tcBorders>
            <w:vAlign w:val="center"/>
          </w:tcPr>
          <w:p w14:paraId="6499357D" w14:textId="77777777" w:rsidR="00E6231E" w:rsidRPr="00E6231E" w:rsidRDefault="00E6231E" w:rsidP="00E6231E">
            <w:pPr>
              <w:jc w:val="center"/>
              <w:rPr>
                <w:color w:val="000000"/>
                <w:sz w:val="28"/>
                <w:szCs w:val="28"/>
              </w:rPr>
            </w:pPr>
            <w:r w:rsidRPr="00E6231E">
              <w:rPr>
                <w:color w:val="000000"/>
                <w:sz w:val="28"/>
                <w:szCs w:val="28"/>
              </w:rPr>
              <w:t>28732</w:t>
            </w:r>
          </w:p>
        </w:tc>
      </w:tr>
      <w:tr w:rsidR="00E6231E" w:rsidRPr="00E6231E" w14:paraId="52FD5BE4" w14:textId="77777777" w:rsidTr="00E6231E">
        <w:trPr>
          <w:cantSplit/>
          <w:trHeight w:val="432"/>
        </w:trPr>
        <w:tc>
          <w:tcPr>
            <w:tcW w:w="5812" w:type="dxa"/>
          </w:tcPr>
          <w:p w14:paraId="4D2C97FA" w14:textId="77777777" w:rsidR="00E6231E" w:rsidRPr="00E6231E" w:rsidRDefault="00E6231E" w:rsidP="00E6231E">
            <w:pPr>
              <w:numPr>
                <w:ilvl w:val="0"/>
                <w:numId w:val="2"/>
              </w:numPr>
              <w:rPr>
                <w:sz w:val="28"/>
              </w:rPr>
            </w:pPr>
            <w:r w:rsidRPr="00E6231E">
              <w:rPr>
                <w:sz w:val="28"/>
              </w:rPr>
              <w:t xml:space="preserve">проектируемый </w:t>
            </w:r>
          </w:p>
        </w:tc>
        <w:tc>
          <w:tcPr>
            <w:tcW w:w="2081" w:type="dxa"/>
            <w:vAlign w:val="center"/>
          </w:tcPr>
          <w:p w14:paraId="42CF2B6F" w14:textId="77777777" w:rsidR="00E6231E" w:rsidRPr="00E6231E" w:rsidRDefault="00E6231E" w:rsidP="00E6231E">
            <w:pPr>
              <w:jc w:val="center"/>
              <w:rPr>
                <w:sz w:val="28"/>
                <w:szCs w:val="28"/>
              </w:rPr>
            </w:pPr>
            <w:r w:rsidRPr="00E6231E">
              <w:rPr>
                <w:sz w:val="28"/>
                <w:szCs w:val="28"/>
              </w:rPr>
              <w:t>0</w:t>
            </w:r>
          </w:p>
        </w:tc>
        <w:tc>
          <w:tcPr>
            <w:tcW w:w="1888" w:type="dxa"/>
            <w:vAlign w:val="center"/>
          </w:tcPr>
          <w:p w14:paraId="20C22475" w14:textId="77777777" w:rsidR="00E6231E" w:rsidRPr="00E6231E" w:rsidRDefault="00E6231E" w:rsidP="00E6231E">
            <w:pPr>
              <w:jc w:val="center"/>
              <w:rPr>
                <w:color w:val="000000"/>
                <w:sz w:val="28"/>
                <w:szCs w:val="28"/>
              </w:rPr>
            </w:pPr>
            <w:r w:rsidRPr="00E6231E">
              <w:rPr>
                <w:color w:val="000000"/>
                <w:sz w:val="28"/>
                <w:szCs w:val="28"/>
              </w:rPr>
              <w:t>19606</w:t>
            </w:r>
          </w:p>
        </w:tc>
      </w:tr>
      <w:tr w:rsidR="00E6231E" w:rsidRPr="00E6231E" w14:paraId="6F165B49" w14:textId="77777777" w:rsidTr="00E6231E">
        <w:trPr>
          <w:cantSplit/>
          <w:trHeight w:val="390"/>
        </w:trPr>
        <w:tc>
          <w:tcPr>
            <w:tcW w:w="5812" w:type="dxa"/>
          </w:tcPr>
          <w:p w14:paraId="5CBB2D4B" w14:textId="77777777" w:rsidR="00E6231E" w:rsidRPr="00E6231E" w:rsidRDefault="00E6231E" w:rsidP="00E6231E">
            <w:pPr>
              <w:rPr>
                <w:sz w:val="28"/>
              </w:rPr>
            </w:pPr>
            <w:r w:rsidRPr="00E6231E">
              <w:rPr>
                <w:sz w:val="28"/>
              </w:rPr>
              <w:t>Общественно-деловой, культурно-бытовой и производственный сектор:</w:t>
            </w:r>
          </w:p>
        </w:tc>
        <w:tc>
          <w:tcPr>
            <w:tcW w:w="2081" w:type="dxa"/>
            <w:vAlign w:val="center"/>
          </w:tcPr>
          <w:p w14:paraId="13C56C91" w14:textId="77777777" w:rsidR="00E6231E" w:rsidRPr="00E6231E" w:rsidRDefault="00E6231E" w:rsidP="00E6231E">
            <w:pPr>
              <w:jc w:val="center"/>
              <w:rPr>
                <w:sz w:val="28"/>
                <w:szCs w:val="28"/>
              </w:rPr>
            </w:pPr>
          </w:p>
        </w:tc>
        <w:tc>
          <w:tcPr>
            <w:tcW w:w="1888" w:type="dxa"/>
            <w:tcBorders>
              <w:bottom w:val="single" w:sz="4" w:space="0" w:color="auto"/>
            </w:tcBorders>
            <w:vAlign w:val="center"/>
          </w:tcPr>
          <w:p w14:paraId="17E2B3BF" w14:textId="77777777" w:rsidR="00E6231E" w:rsidRPr="00E6231E" w:rsidRDefault="00E6231E" w:rsidP="00E6231E">
            <w:pPr>
              <w:jc w:val="center"/>
              <w:rPr>
                <w:color w:val="000000"/>
                <w:sz w:val="28"/>
                <w:szCs w:val="28"/>
              </w:rPr>
            </w:pPr>
          </w:p>
        </w:tc>
      </w:tr>
      <w:tr w:rsidR="00E6231E" w:rsidRPr="00E6231E" w14:paraId="1E11FD07" w14:textId="77777777" w:rsidTr="00E6231E">
        <w:trPr>
          <w:cantSplit/>
          <w:trHeight w:val="403"/>
        </w:trPr>
        <w:tc>
          <w:tcPr>
            <w:tcW w:w="5812" w:type="dxa"/>
          </w:tcPr>
          <w:p w14:paraId="47B8E280" w14:textId="77777777" w:rsidR="00E6231E" w:rsidRPr="00E6231E" w:rsidRDefault="00E6231E" w:rsidP="00E6231E">
            <w:pPr>
              <w:numPr>
                <w:ilvl w:val="0"/>
                <w:numId w:val="2"/>
              </w:numPr>
              <w:rPr>
                <w:sz w:val="28"/>
              </w:rPr>
            </w:pPr>
            <w:r w:rsidRPr="00E6231E">
              <w:rPr>
                <w:sz w:val="28"/>
              </w:rPr>
              <w:t xml:space="preserve"> существующий</w:t>
            </w:r>
          </w:p>
        </w:tc>
        <w:tc>
          <w:tcPr>
            <w:tcW w:w="2081" w:type="dxa"/>
            <w:vAlign w:val="center"/>
          </w:tcPr>
          <w:p w14:paraId="1AD62065" w14:textId="77777777" w:rsidR="00E6231E" w:rsidRPr="00E6231E" w:rsidRDefault="00E6231E" w:rsidP="00E6231E">
            <w:pPr>
              <w:jc w:val="center"/>
              <w:rPr>
                <w:sz w:val="28"/>
                <w:szCs w:val="28"/>
              </w:rPr>
            </w:pPr>
            <w:r w:rsidRPr="00E6231E">
              <w:rPr>
                <w:sz w:val="28"/>
                <w:szCs w:val="28"/>
              </w:rPr>
              <w:t>14166</w:t>
            </w:r>
          </w:p>
        </w:tc>
        <w:tc>
          <w:tcPr>
            <w:tcW w:w="1888" w:type="dxa"/>
            <w:vAlign w:val="center"/>
          </w:tcPr>
          <w:p w14:paraId="23A578A4" w14:textId="77777777" w:rsidR="00E6231E" w:rsidRPr="00E6231E" w:rsidRDefault="00E6231E" w:rsidP="00E6231E">
            <w:pPr>
              <w:jc w:val="center"/>
              <w:rPr>
                <w:color w:val="000000"/>
                <w:sz w:val="28"/>
                <w:szCs w:val="28"/>
              </w:rPr>
            </w:pPr>
            <w:r w:rsidRPr="00E6231E">
              <w:rPr>
                <w:color w:val="000000"/>
                <w:sz w:val="28"/>
                <w:szCs w:val="28"/>
              </w:rPr>
              <w:t>14166</w:t>
            </w:r>
          </w:p>
        </w:tc>
      </w:tr>
      <w:tr w:rsidR="00E6231E" w:rsidRPr="00E6231E" w14:paraId="71BA8EB9" w14:textId="77777777" w:rsidTr="00E6231E">
        <w:trPr>
          <w:cantSplit/>
          <w:trHeight w:val="403"/>
        </w:trPr>
        <w:tc>
          <w:tcPr>
            <w:tcW w:w="5812" w:type="dxa"/>
          </w:tcPr>
          <w:p w14:paraId="3324BA07" w14:textId="77777777" w:rsidR="00E6231E" w:rsidRPr="00E6231E" w:rsidRDefault="00E6231E" w:rsidP="00E6231E">
            <w:pPr>
              <w:numPr>
                <w:ilvl w:val="0"/>
                <w:numId w:val="2"/>
              </w:numPr>
              <w:rPr>
                <w:sz w:val="28"/>
              </w:rPr>
            </w:pPr>
            <w:r w:rsidRPr="00E6231E">
              <w:rPr>
                <w:sz w:val="28"/>
              </w:rPr>
              <w:t xml:space="preserve"> проектируемый</w:t>
            </w:r>
          </w:p>
        </w:tc>
        <w:tc>
          <w:tcPr>
            <w:tcW w:w="2081" w:type="dxa"/>
            <w:vAlign w:val="center"/>
          </w:tcPr>
          <w:p w14:paraId="23017922" w14:textId="77777777" w:rsidR="00E6231E" w:rsidRPr="00E6231E" w:rsidRDefault="00E6231E" w:rsidP="00E6231E">
            <w:pPr>
              <w:jc w:val="center"/>
              <w:rPr>
                <w:sz w:val="28"/>
                <w:szCs w:val="28"/>
              </w:rPr>
            </w:pPr>
            <w:r w:rsidRPr="00E6231E">
              <w:rPr>
                <w:sz w:val="28"/>
                <w:szCs w:val="28"/>
              </w:rPr>
              <w:t>0</w:t>
            </w:r>
          </w:p>
        </w:tc>
        <w:tc>
          <w:tcPr>
            <w:tcW w:w="1888" w:type="dxa"/>
            <w:vAlign w:val="center"/>
          </w:tcPr>
          <w:p w14:paraId="0A90D7FC" w14:textId="77777777" w:rsidR="00E6231E" w:rsidRPr="00E6231E" w:rsidRDefault="00E6231E" w:rsidP="00E6231E">
            <w:pPr>
              <w:jc w:val="center"/>
              <w:rPr>
                <w:color w:val="000000"/>
                <w:sz w:val="28"/>
                <w:szCs w:val="28"/>
              </w:rPr>
            </w:pPr>
            <w:r w:rsidRPr="00E6231E">
              <w:rPr>
                <w:color w:val="000000"/>
                <w:sz w:val="28"/>
                <w:szCs w:val="28"/>
              </w:rPr>
              <w:t>7084</w:t>
            </w:r>
          </w:p>
        </w:tc>
      </w:tr>
      <w:tr w:rsidR="00E6231E" w:rsidRPr="00E6231E" w14:paraId="170DBF4B" w14:textId="77777777" w:rsidTr="00E6231E">
        <w:trPr>
          <w:cantSplit/>
          <w:trHeight w:val="403"/>
        </w:trPr>
        <w:tc>
          <w:tcPr>
            <w:tcW w:w="5812" w:type="dxa"/>
            <w:vAlign w:val="center"/>
          </w:tcPr>
          <w:p w14:paraId="1D02478B" w14:textId="77777777" w:rsidR="00E6231E" w:rsidRPr="00E6231E" w:rsidRDefault="00E6231E" w:rsidP="00E6231E">
            <w:pPr>
              <w:rPr>
                <w:sz w:val="28"/>
              </w:rPr>
            </w:pPr>
            <w:r w:rsidRPr="00E6231E">
              <w:rPr>
                <w:sz w:val="28"/>
              </w:rPr>
              <w:t>Наружное освещение</w:t>
            </w:r>
          </w:p>
        </w:tc>
        <w:tc>
          <w:tcPr>
            <w:tcW w:w="2081" w:type="dxa"/>
            <w:vAlign w:val="center"/>
          </w:tcPr>
          <w:p w14:paraId="7B7F6E8B" w14:textId="77777777" w:rsidR="00E6231E" w:rsidRPr="00E6231E" w:rsidRDefault="00E6231E" w:rsidP="00E6231E">
            <w:pPr>
              <w:jc w:val="center"/>
              <w:rPr>
                <w:sz w:val="28"/>
                <w:szCs w:val="28"/>
              </w:rPr>
            </w:pPr>
            <w:r w:rsidRPr="00E6231E">
              <w:rPr>
                <w:sz w:val="28"/>
                <w:szCs w:val="28"/>
              </w:rPr>
              <w:t>577</w:t>
            </w:r>
          </w:p>
        </w:tc>
        <w:tc>
          <w:tcPr>
            <w:tcW w:w="1888" w:type="dxa"/>
            <w:vAlign w:val="center"/>
          </w:tcPr>
          <w:p w14:paraId="62C0BC89" w14:textId="77777777" w:rsidR="00E6231E" w:rsidRPr="00E6231E" w:rsidRDefault="00E6231E" w:rsidP="00E6231E">
            <w:pPr>
              <w:jc w:val="center"/>
              <w:rPr>
                <w:sz w:val="28"/>
                <w:szCs w:val="28"/>
              </w:rPr>
            </w:pPr>
            <w:r w:rsidRPr="00E6231E">
              <w:rPr>
                <w:sz w:val="28"/>
                <w:szCs w:val="28"/>
              </w:rPr>
              <w:t>685</w:t>
            </w:r>
          </w:p>
        </w:tc>
      </w:tr>
      <w:tr w:rsidR="00E6231E" w:rsidRPr="00E6231E" w14:paraId="311F5A24" w14:textId="77777777" w:rsidTr="00E6231E">
        <w:trPr>
          <w:cantSplit/>
          <w:trHeight w:val="403"/>
        </w:trPr>
        <w:tc>
          <w:tcPr>
            <w:tcW w:w="5812" w:type="dxa"/>
          </w:tcPr>
          <w:p w14:paraId="05706CD4" w14:textId="77777777" w:rsidR="00E6231E" w:rsidRPr="00E6231E" w:rsidRDefault="00E6231E" w:rsidP="00E6231E">
            <w:pPr>
              <w:rPr>
                <w:sz w:val="28"/>
              </w:rPr>
            </w:pPr>
            <w:r w:rsidRPr="00E6231E">
              <w:rPr>
                <w:sz w:val="28"/>
              </w:rPr>
              <w:t>Итого:     а) Существующие</w:t>
            </w:r>
          </w:p>
        </w:tc>
        <w:tc>
          <w:tcPr>
            <w:tcW w:w="2081" w:type="dxa"/>
            <w:vAlign w:val="center"/>
          </w:tcPr>
          <w:p w14:paraId="450BA68E" w14:textId="77777777" w:rsidR="00E6231E" w:rsidRPr="00E6231E" w:rsidRDefault="00E6231E" w:rsidP="00E6231E">
            <w:pPr>
              <w:jc w:val="center"/>
              <w:rPr>
                <w:sz w:val="28"/>
                <w:szCs w:val="28"/>
              </w:rPr>
            </w:pPr>
            <w:r w:rsidRPr="00E6231E">
              <w:rPr>
                <w:sz w:val="28"/>
                <w:szCs w:val="28"/>
              </w:rPr>
              <w:t>43475</w:t>
            </w:r>
          </w:p>
        </w:tc>
        <w:tc>
          <w:tcPr>
            <w:tcW w:w="1888" w:type="dxa"/>
            <w:tcBorders>
              <w:bottom w:val="single" w:sz="4" w:space="0" w:color="auto"/>
            </w:tcBorders>
            <w:vAlign w:val="center"/>
          </w:tcPr>
          <w:p w14:paraId="6B016F7F" w14:textId="77777777" w:rsidR="00E6231E" w:rsidRPr="00E6231E" w:rsidRDefault="00E6231E" w:rsidP="00E6231E">
            <w:pPr>
              <w:jc w:val="center"/>
              <w:rPr>
                <w:sz w:val="28"/>
                <w:szCs w:val="28"/>
              </w:rPr>
            </w:pPr>
            <w:r w:rsidRPr="00E6231E">
              <w:rPr>
                <w:sz w:val="28"/>
                <w:szCs w:val="28"/>
              </w:rPr>
              <w:t>43583</w:t>
            </w:r>
          </w:p>
        </w:tc>
      </w:tr>
      <w:tr w:rsidR="00E6231E" w:rsidRPr="00E6231E" w14:paraId="304CBC07" w14:textId="77777777" w:rsidTr="00E6231E">
        <w:trPr>
          <w:cantSplit/>
          <w:trHeight w:val="403"/>
        </w:trPr>
        <w:tc>
          <w:tcPr>
            <w:tcW w:w="5812" w:type="dxa"/>
          </w:tcPr>
          <w:p w14:paraId="1AD1EC6D" w14:textId="77777777" w:rsidR="00E6231E" w:rsidRPr="00E6231E" w:rsidRDefault="00E6231E" w:rsidP="00E6231E">
            <w:pPr>
              <w:rPr>
                <w:sz w:val="28"/>
              </w:rPr>
            </w:pPr>
            <w:r w:rsidRPr="00E6231E">
              <w:rPr>
                <w:sz w:val="28"/>
              </w:rPr>
              <w:t xml:space="preserve">                б) Проектируемые</w:t>
            </w:r>
          </w:p>
        </w:tc>
        <w:tc>
          <w:tcPr>
            <w:tcW w:w="2081" w:type="dxa"/>
            <w:vAlign w:val="center"/>
          </w:tcPr>
          <w:p w14:paraId="0267C0CE" w14:textId="77777777" w:rsidR="00E6231E" w:rsidRPr="00E6231E" w:rsidRDefault="00E6231E" w:rsidP="00E6231E">
            <w:pPr>
              <w:jc w:val="center"/>
              <w:rPr>
                <w:sz w:val="28"/>
                <w:szCs w:val="28"/>
              </w:rPr>
            </w:pPr>
            <w:r w:rsidRPr="00E6231E">
              <w:rPr>
                <w:sz w:val="28"/>
                <w:szCs w:val="28"/>
              </w:rPr>
              <w:t>0</w:t>
            </w:r>
          </w:p>
        </w:tc>
        <w:tc>
          <w:tcPr>
            <w:tcW w:w="1888" w:type="dxa"/>
            <w:tcBorders>
              <w:bottom w:val="single" w:sz="4" w:space="0" w:color="auto"/>
            </w:tcBorders>
            <w:vAlign w:val="center"/>
          </w:tcPr>
          <w:p w14:paraId="615C62F2" w14:textId="77777777" w:rsidR="00E6231E" w:rsidRPr="00E6231E" w:rsidRDefault="00E6231E" w:rsidP="00E6231E">
            <w:pPr>
              <w:jc w:val="center"/>
              <w:rPr>
                <w:sz w:val="28"/>
                <w:szCs w:val="28"/>
              </w:rPr>
            </w:pPr>
            <w:r w:rsidRPr="00E6231E">
              <w:rPr>
                <w:sz w:val="28"/>
                <w:szCs w:val="28"/>
              </w:rPr>
              <w:t>26690</w:t>
            </w:r>
          </w:p>
        </w:tc>
      </w:tr>
      <w:tr w:rsidR="00E6231E" w:rsidRPr="00E6231E" w14:paraId="4BD91C8C" w14:textId="77777777" w:rsidTr="00E6231E">
        <w:trPr>
          <w:cantSplit/>
          <w:trHeight w:val="403"/>
        </w:trPr>
        <w:tc>
          <w:tcPr>
            <w:tcW w:w="5812" w:type="dxa"/>
          </w:tcPr>
          <w:p w14:paraId="0AD6286C" w14:textId="77777777" w:rsidR="00E6231E" w:rsidRPr="00E6231E" w:rsidRDefault="00E6231E" w:rsidP="00E6231E">
            <w:pPr>
              <w:rPr>
                <w:sz w:val="28"/>
              </w:rPr>
            </w:pPr>
            <w:r w:rsidRPr="00E6231E">
              <w:rPr>
                <w:sz w:val="28"/>
              </w:rPr>
              <w:t>Итого:     а) + б)</w:t>
            </w:r>
          </w:p>
        </w:tc>
        <w:tc>
          <w:tcPr>
            <w:tcW w:w="2081" w:type="dxa"/>
            <w:vAlign w:val="center"/>
          </w:tcPr>
          <w:p w14:paraId="54D95C79" w14:textId="77777777" w:rsidR="00E6231E" w:rsidRPr="00E6231E" w:rsidRDefault="00E6231E" w:rsidP="00E6231E">
            <w:pPr>
              <w:jc w:val="center"/>
              <w:rPr>
                <w:sz w:val="28"/>
                <w:szCs w:val="28"/>
              </w:rPr>
            </w:pPr>
            <w:r w:rsidRPr="00E6231E">
              <w:rPr>
                <w:sz w:val="28"/>
                <w:szCs w:val="28"/>
              </w:rPr>
              <w:t>43475</w:t>
            </w:r>
          </w:p>
        </w:tc>
        <w:tc>
          <w:tcPr>
            <w:tcW w:w="1888" w:type="dxa"/>
            <w:vAlign w:val="center"/>
          </w:tcPr>
          <w:p w14:paraId="31BD725D" w14:textId="77777777" w:rsidR="00E6231E" w:rsidRPr="00E6231E" w:rsidRDefault="00E6231E" w:rsidP="00E6231E">
            <w:pPr>
              <w:jc w:val="center"/>
              <w:rPr>
                <w:sz w:val="28"/>
                <w:szCs w:val="28"/>
              </w:rPr>
            </w:pPr>
            <w:r w:rsidRPr="00E6231E">
              <w:rPr>
                <w:sz w:val="28"/>
                <w:szCs w:val="28"/>
              </w:rPr>
              <w:t>70273</w:t>
            </w:r>
          </w:p>
        </w:tc>
      </w:tr>
      <w:tr w:rsidR="00E6231E" w:rsidRPr="00E6231E" w14:paraId="3AE9B6AC" w14:textId="77777777" w:rsidTr="00E6231E">
        <w:trPr>
          <w:cantSplit/>
          <w:trHeight w:val="404"/>
        </w:trPr>
        <w:tc>
          <w:tcPr>
            <w:tcW w:w="5812" w:type="dxa"/>
            <w:vAlign w:val="center"/>
          </w:tcPr>
          <w:p w14:paraId="6328FAA1" w14:textId="77777777" w:rsidR="00E6231E" w:rsidRPr="00E6231E" w:rsidRDefault="00E6231E" w:rsidP="00E6231E">
            <w:pPr>
              <w:rPr>
                <w:sz w:val="28"/>
              </w:rPr>
            </w:pPr>
            <w:r w:rsidRPr="00E6231E">
              <w:rPr>
                <w:sz w:val="28"/>
              </w:rPr>
              <w:lastRenderedPageBreak/>
              <w:t>Плюс 20% для мелкопромышленных потребителей</w:t>
            </w:r>
          </w:p>
        </w:tc>
        <w:tc>
          <w:tcPr>
            <w:tcW w:w="2081" w:type="dxa"/>
            <w:vAlign w:val="center"/>
          </w:tcPr>
          <w:p w14:paraId="3623CF2D" w14:textId="77777777" w:rsidR="00E6231E" w:rsidRPr="00E6231E" w:rsidRDefault="00E6231E" w:rsidP="00E6231E">
            <w:pPr>
              <w:jc w:val="center"/>
              <w:rPr>
                <w:sz w:val="28"/>
                <w:szCs w:val="28"/>
              </w:rPr>
            </w:pPr>
            <w:r w:rsidRPr="00E6231E">
              <w:rPr>
                <w:sz w:val="28"/>
                <w:szCs w:val="28"/>
              </w:rPr>
              <w:t>52170</w:t>
            </w:r>
          </w:p>
        </w:tc>
        <w:tc>
          <w:tcPr>
            <w:tcW w:w="1888" w:type="dxa"/>
            <w:vAlign w:val="center"/>
          </w:tcPr>
          <w:p w14:paraId="16CFBF47" w14:textId="77777777" w:rsidR="00E6231E" w:rsidRPr="00E6231E" w:rsidRDefault="00E6231E" w:rsidP="00E6231E">
            <w:pPr>
              <w:jc w:val="center"/>
              <w:rPr>
                <w:sz w:val="28"/>
                <w:szCs w:val="28"/>
              </w:rPr>
            </w:pPr>
            <w:r w:rsidRPr="00E6231E">
              <w:rPr>
                <w:sz w:val="28"/>
                <w:szCs w:val="28"/>
              </w:rPr>
              <w:t>84328</w:t>
            </w:r>
          </w:p>
        </w:tc>
      </w:tr>
      <w:tr w:rsidR="00E6231E" w:rsidRPr="00E6231E" w14:paraId="19418761" w14:textId="77777777" w:rsidTr="00E6231E">
        <w:trPr>
          <w:cantSplit/>
          <w:trHeight w:val="885"/>
        </w:trPr>
        <w:tc>
          <w:tcPr>
            <w:tcW w:w="5812" w:type="dxa"/>
          </w:tcPr>
          <w:p w14:paraId="3311C0F2" w14:textId="77777777" w:rsidR="00E6231E" w:rsidRPr="00E6231E" w:rsidRDefault="00E6231E" w:rsidP="00E6231E">
            <w:pPr>
              <w:rPr>
                <w:b/>
                <w:sz w:val="28"/>
              </w:rPr>
            </w:pPr>
            <w:r w:rsidRPr="00E6231E">
              <w:rPr>
                <w:b/>
                <w:sz w:val="28"/>
              </w:rPr>
              <w:t>Всего</w:t>
            </w:r>
          </w:p>
          <w:p w14:paraId="4B23E34C" w14:textId="77777777" w:rsidR="00E6231E" w:rsidRPr="00E6231E" w:rsidRDefault="00E6231E" w:rsidP="00E6231E">
            <w:pPr>
              <w:rPr>
                <w:sz w:val="26"/>
              </w:rPr>
            </w:pPr>
            <w:r w:rsidRPr="00E6231E">
              <w:rPr>
                <w:sz w:val="26"/>
              </w:rPr>
              <w:t>с учётом коэффициента одновремённости 0,7 на стороне в соответствии с СП 31-110-2003 и РД 34.20.185-94</w:t>
            </w:r>
          </w:p>
        </w:tc>
        <w:tc>
          <w:tcPr>
            <w:tcW w:w="2081" w:type="dxa"/>
            <w:vAlign w:val="center"/>
          </w:tcPr>
          <w:p w14:paraId="3AD3BD37" w14:textId="77777777" w:rsidR="00E6231E" w:rsidRPr="00E6231E" w:rsidRDefault="00E6231E" w:rsidP="00E6231E">
            <w:pPr>
              <w:jc w:val="center"/>
              <w:rPr>
                <w:sz w:val="28"/>
                <w:szCs w:val="28"/>
              </w:rPr>
            </w:pPr>
            <w:r w:rsidRPr="00E6231E">
              <w:rPr>
                <w:sz w:val="28"/>
                <w:szCs w:val="28"/>
              </w:rPr>
              <w:t>36519</w:t>
            </w:r>
          </w:p>
        </w:tc>
        <w:tc>
          <w:tcPr>
            <w:tcW w:w="1888" w:type="dxa"/>
            <w:vAlign w:val="center"/>
          </w:tcPr>
          <w:p w14:paraId="680EC251" w14:textId="77777777" w:rsidR="00E6231E" w:rsidRPr="00E6231E" w:rsidRDefault="00E6231E" w:rsidP="00E6231E">
            <w:pPr>
              <w:jc w:val="center"/>
              <w:rPr>
                <w:sz w:val="28"/>
                <w:szCs w:val="28"/>
              </w:rPr>
            </w:pPr>
            <w:r w:rsidRPr="00E6231E">
              <w:rPr>
                <w:sz w:val="28"/>
                <w:szCs w:val="28"/>
              </w:rPr>
              <w:t>59029</w:t>
            </w:r>
          </w:p>
        </w:tc>
      </w:tr>
      <w:tr w:rsidR="00E6231E" w:rsidRPr="00E6231E" w14:paraId="6C2753C1" w14:textId="77777777" w:rsidTr="00E6231E">
        <w:trPr>
          <w:cantSplit/>
          <w:trHeight w:val="374"/>
        </w:trPr>
        <w:tc>
          <w:tcPr>
            <w:tcW w:w="9781" w:type="dxa"/>
            <w:gridSpan w:val="3"/>
            <w:vAlign w:val="center"/>
          </w:tcPr>
          <w:p w14:paraId="01F34193" w14:textId="77777777" w:rsidR="00E6231E" w:rsidRPr="00E6231E" w:rsidRDefault="00E6231E" w:rsidP="00E6231E">
            <w:pPr>
              <w:jc w:val="center"/>
              <w:rPr>
                <w:b/>
                <w:sz w:val="28"/>
              </w:rPr>
            </w:pPr>
            <w:r w:rsidRPr="00E6231E">
              <w:rPr>
                <w:b/>
                <w:sz w:val="28"/>
              </w:rPr>
              <w:t>хутор Верхнеадагум</w:t>
            </w:r>
          </w:p>
        </w:tc>
      </w:tr>
      <w:tr w:rsidR="00E6231E" w:rsidRPr="00E6231E" w14:paraId="17514B88" w14:textId="77777777" w:rsidTr="00E6231E">
        <w:trPr>
          <w:cantSplit/>
          <w:trHeight w:val="432"/>
        </w:trPr>
        <w:tc>
          <w:tcPr>
            <w:tcW w:w="5812" w:type="dxa"/>
          </w:tcPr>
          <w:p w14:paraId="3BC50B87" w14:textId="77777777" w:rsidR="00E6231E" w:rsidRPr="00E6231E" w:rsidRDefault="00E6231E" w:rsidP="00E6231E">
            <w:pPr>
              <w:rPr>
                <w:sz w:val="28"/>
              </w:rPr>
            </w:pPr>
            <w:r w:rsidRPr="00E6231E">
              <w:rPr>
                <w:sz w:val="28"/>
              </w:rPr>
              <w:t>Жилищно-коммунальный сектор:</w:t>
            </w:r>
          </w:p>
        </w:tc>
        <w:tc>
          <w:tcPr>
            <w:tcW w:w="2081" w:type="dxa"/>
            <w:vAlign w:val="center"/>
          </w:tcPr>
          <w:p w14:paraId="1158008E" w14:textId="77777777" w:rsidR="00E6231E" w:rsidRPr="00E6231E" w:rsidRDefault="00E6231E" w:rsidP="00E6231E">
            <w:pPr>
              <w:jc w:val="center"/>
              <w:rPr>
                <w:color w:val="000000"/>
                <w:sz w:val="28"/>
                <w:szCs w:val="28"/>
              </w:rPr>
            </w:pPr>
          </w:p>
        </w:tc>
        <w:tc>
          <w:tcPr>
            <w:tcW w:w="1888" w:type="dxa"/>
            <w:tcBorders>
              <w:bottom w:val="single" w:sz="4" w:space="0" w:color="auto"/>
            </w:tcBorders>
            <w:vAlign w:val="center"/>
          </w:tcPr>
          <w:p w14:paraId="7819F823" w14:textId="77777777" w:rsidR="00E6231E" w:rsidRPr="00E6231E" w:rsidRDefault="00E6231E" w:rsidP="00E6231E">
            <w:pPr>
              <w:jc w:val="center"/>
              <w:rPr>
                <w:color w:val="000000"/>
                <w:sz w:val="28"/>
                <w:szCs w:val="28"/>
              </w:rPr>
            </w:pPr>
          </w:p>
        </w:tc>
      </w:tr>
      <w:tr w:rsidR="00E6231E" w:rsidRPr="00E6231E" w14:paraId="526141AB" w14:textId="77777777" w:rsidTr="00E6231E">
        <w:trPr>
          <w:cantSplit/>
          <w:trHeight w:val="432"/>
        </w:trPr>
        <w:tc>
          <w:tcPr>
            <w:tcW w:w="5812" w:type="dxa"/>
          </w:tcPr>
          <w:p w14:paraId="24CB5AC7" w14:textId="77777777" w:rsidR="00E6231E" w:rsidRPr="00E6231E" w:rsidRDefault="00E6231E" w:rsidP="00E6231E">
            <w:pPr>
              <w:numPr>
                <w:ilvl w:val="0"/>
                <w:numId w:val="2"/>
              </w:numPr>
              <w:rPr>
                <w:sz w:val="28"/>
              </w:rPr>
            </w:pPr>
            <w:r w:rsidRPr="00E6231E">
              <w:rPr>
                <w:sz w:val="28"/>
              </w:rPr>
              <w:t>существующий (с учетом убыли)</w:t>
            </w:r>
          </w:p>
        </w:tc>
        <w:tc>
          <w:tcPr>
            <w:tcW w:w="2081" w:type="dxa"/>
            <w:vAlign w:val="center"/>
          </w:tcPr>
          <w:p w14:paraId="28664AE1" w14:textId="77777777" w:rsidR="00E6231E" w:rsidRPr="00E6231E" w:rsidRDefault="00E6231E" w:rsidP="00E6231E">
            <w:pPr>
              <w:jc w:val="center"/>
              <w:rPr>
                <w:sz w:val="28"/>
                <w:szCs w:val="28"/>
              </w:rPr>
            </w:pPr>
            <w:r w:rsidRPr="00E6231E">
              <w:rPr>
                <w:sz w:val="28"/>
                <w:szCs w:val="28"/>
              </w:rPr>
              <w:t>270</w:t>
            </w:r>
          </w:p>
        </w:tc>
        <w:tc>
          <w:tcPr>
            <w:tcW w:w="1888" w:type="dxa"/>
            <w:tcBorders>
              <w:bottom w:val="single" w:sz="4" w:space="0" w:color="auto"/>
            </w:tcBorders>
            <w:vAlign w:val="center"/>
          </w:tcPr>
          <w:p w14:paraId="77535142" w14:textId="77777777" w:rsidR="00E6231E" w:rsidRPr="00E6231E" w:rsidRDefault="00E6231E" w:rsidP="00E6231E">
            <w:pPr>
              <w:jc w:val="center"/>
              <w:rPr>
                <w:sz w:val="28"/>
                <w:szCs w:val="28"/>
              </w:rPr>
            </w:pPr>
            <w:r w:rsidRPr="00E6231E">
              <w:rPr>
                <w:sz w:val="28"/>
                <w:szCs w:val="28"/>
              </w:rPr>
              <w:t>270</w:t>
            </w:r>
          </w:p>
        </w:tc>
      </w:tr>
      <w:tr w:rsidR="00E6231E" w:rsidRPr="00E6231E" w14:paraId="3A28B19D" w14:textId="77777777" w:rsidTr="00E6231E">
        <w:trPr>
          <w:cantSplit/>
          <w:trHeight w:val="432"/>
        </w:trPr>
        <w:tc>
          <w:tcPr>
            <w:tcW w:w="5812" w:type="dxa"/>
          </w:tcPr>
          <w:p w14:paraId="78211E26" w14:textId="77777777" w:rsidR="00E6231E" w:rsidRPr="00E6231E" w:rsidRDefault="00E6231E" w:rsidP="00E6231E">
            <w:pPr>
              <w:numPr>
                <w:ilvl w:val="0"/>
                <w:numId w:val="2"/>
              </w:numPr>
              <w:rPr>
                <w:sz w:val="28"/>
              </w:rPr>
            </w:pPr>
            <w:r w:rsidRPr="00E6231E">
              <w:rPr>
                <w:sz w:val="28"/>
              </w:rPr>
              <w:t xml:space="preserve">проектируемый </w:t>
            </w:r>
          </w:p>
        </w:tc>
        <w:tc>
          <w:tcPr>
            <w:tcW w:w="2081" w:type="dxa"/>
            <w:vAlign w:val="center"/>
          </w:tcPr>
          <w:p w14:paraId="298EA0A0" w14:textId="77777777" w:rsidR="00E6231E" w:rsidRPr="00E6231E" w:rsidRDefault="00E6231E" w:rsidP="00E6231E">
            <w:pPr>
              <w:jc w:val="center"/>
              <w:rPr>
                <w:sz w:val="28"/>
                <w:szCs w:val="28"/>
              </w:rPr>
            </w:pPr>
            <w:r w:rsidRPr="00E6231E">
              <w:rPr>
                <w:sz w:val="28"/>
                <w:szCs w:val="28"/>
              </w:rPr>
              <w:t>0</w:t>
            </w:r>
          </w:p>
        </w:tc>
        <w:tc>
          <w:tcPr>
            <w:tcW w:w="1888" w:type="dxa"/>
            <w:vAlign w:val="center"/>
          </w:tcPr>
          <w:p w14:paraId="5FB4E7AD" w14:textId="77777777" w:rsidR="00E6231E" w:rsidRPr="00E6231E" w:rsidRDefault="00E6231E" w:rsidP="00E6231E">
            <w:pPr>
              <w:jc w:val="center"/>
              <w:rPr>
                <w:sz w:val="28"/>
                <w:szCs w:val="28"/>
              </w:rPr>
            </w:pPr>
            <w:r w:rsidRPr="00E6231E">
              <w:rPr>
                <w:sz w:val="28"/>
                <w:szCs w:val="28"/>
              </w:rPr>
              <w:t>241</w:t>
            </w:r>
          </w:p>
        </w:tc>
      </w:tr>
      <w:tr w:rsidR="00E6231E" w:rsidRPr="00E6231E" w14:paraId="026A5805" w14:textId="77777777" w:rsidTr="00E6231E">
        <w:trPr>
          <w:cantSplit/>
          <w:trHeight w:val="390"/>
        </w:trPr>
        <w:tc>
          <w:tcPr>
            <w:tcW w:w="5812" w:type="dxa"/>
          </w:tcPr>
          <w:p w14:paraId="46329EBD" w14:textId="77777777" w:rsidR="00E6231E" w:rsidRPr="00E6231E" w:rsidRDefault="00E6231E" w:rsidP="00E6231E">
            <w:pPr>
              <w:rPr>
                <w:sz w:val="28"/>
              </w:rPr>
            </w:pPr>
            <w:r w:rsidRPr="00E6231E">
              <w:rPr>
                <w:sz w:val="28"/>
              </w:rPr>
              <w:t>Общественно-деловой, культурно-бытовой и производственный сектор:</w:t>
            </w:r>
          </w:p>
        </w:tc>
        <w:tc>
          <w:tcPr>
            <w:tcW w:w="2081" w:type="dxa"/>
            <w:vAlign w:val="center"/>
          </w:tcPr>
          <w:p w14:paraId="1F00962C" w14:textId="77777777" w:rsidR="00E6231E" w:rsidRPr="00E6231E" w:rsidRDefault="00E6231E" w:rsidP="00E6231E">
            <w:pPr>
              <w:jc w:val="center"/>
              <w:rPr>
                <w:sz w:val="28"/>
                <w:szCs w:val="28"/>
              </w:rPr>
            </w:pPr>
          </w:p>
        </w:tc>
        <w:tc>
          <w:tcPr>
            <w:tcW w:w="1888" w:type="dxa"/>
            <w:tcBorders>
              <w:bottom w:val="single" w:sz="4" w:space="0" w:color="auto"/>
            </w:tcBorders>
            <w:vAlign w:val="center"/>
          </w:tcPr>
          <w:p w14:paraId="748DE3D5" w14:textId="77777777" w:rsidR="00E6231E" w:rsidRPr="00E6231E" w:rsidRDefault="00E6231E" w:rsidP="00E6231E">
            <w:pPr>
              <w:jc w:val="center"/>
              <w:rPr>
                <w:sz w:val="28"/>
                <w:szCs w:val="28"/>
              </w:rPr>
            </w:pPr>
          </w:p>
        </w:tc>
      </w:tr>
      <w:tr w:rsidR="00E6231E" w:rsidRPr="00E6231E" w14:paraId="5F6D3704" w14:textId="77777777" w:rsidTr="00E6231E">
        <w:trPr>
          <w:cantSplit/>
          <w:trHeight w:val="403"/>
        </w:trPr>
        <w:tc>
          <w:tcPr>
            <w:tcW w:w="5812" w:type="dxa"/>
          </w:tcPr>
          <w:p w14:paraId="44BF7230" w14:textId="77777777" w:rsidR="00E6231E" w:rsidRPr="00E6231E" w:rsidRDefault="00E6231E" w:rsidP="00E6231E">
            <w:pPr>
              <w:numPr>
                <w:ilvl w:val="0"/>
                <w:numId w:val="2"/>
              </w:numPr>
              <w:rPr>
                <w:sz w:val="28"/>
              </w:rPr>
            </w:pPr>
            <w:r w:rsidRPr="00E6231E">
              <w:rPr>
                <w:sz w:val="28"/>
              </w:rPr>
              <w:t xml:space="preserve"> существующий</w:t>
            </w:r>
          </w:p>
        </w:tc>
        <w:tc>
          <w:tcPr>
            <w:tcW w:w="2081" w:type="dxa"/>
            <w:vAlign w:val="center"/>
          </w:tcPr>
          <w:p w14:paraId="7F8C6205" w14:textId="77777777" w:rsidR="00E6231E" w:rsidRPr="00E6231E" w:rsidRDefault="00E6231E" w:rsidP="00E6231E">
            <w:pPr>
              <w:jc w:val="center"/>
              <w:rPr>
                <w:sz w:val="28"/>
                <w:szCs w:val="28"/>
              </w:rPr>
            </w:pPr>
            <w:r w:rsidRPr="00E6231E">
              <w:rPr>
                <w:sz w:val="28"/>
                <w:szCs w:val="28"/>
              </w:rPr>
              <w:t>36</w:t>
            </w:r>
          </w:p>
        </w:tc>
        <w:tc>
          <w:tcPr>
            <w:tcW w:w="1888" w:type="dxa"/>
            <w:vAlign w:val="center"/>
          </w:tcPr>
          <w:p w14:paraId="47994EB4" w14:textId="77777777" w:rsidR="00E6231E" w:rsidRPr="00E6231E" w:rsidRDefault="00E6231E" w:rsidP="00E6231E">
            <w:pPr>
              <w:jc w:val="center"/>
              <w:rPr>
                <w:sz w:val="28"/>
                <w:szCs w:val="28"/>
              </w:rPr>
            </w:pPr>
            <w:r w:rsidRPr="00E6231E">
              <w:rPr>
                <w:sz w:val="28"/>
                <w:szCs w:val="28"/>
              </w:rPr>
              <w:t>36</w:t>
            </w:r>
          </w:p>
        </w:tc>
      </w:tr>
      <w:tr w:rsidR="00E6231E" w:rsidRPr="00E6231E" w14:paraId="048760A3" w14:textId="77777777" w:rsidTr="00E6231E">
        <w:trPr>
          <w:cantSplit/>
          <w:trHeight w:val="403"/>
        </w:trPr>
        <w:tc>
          <w:tcPr>
            <w:tcW w:w="5812" w:type="dxa"/>
          </w:tcPr>
          <w:p w14:paraId="7BE4764E" w14:textId="77777777" w:rsidR="00E6231E" w:rsidRPr="00E6231E" w:rsidRDefault="00E6231E" w:rsidP="00E6231E">
            <w:pPr>
              <w:numPr>
                <w:ilvl w:val="0"/>
                <w:numId w:val="2"/>
              </w:numPr>
              <w:rPr>
                <w:sz w:val="28"/>
              </w:rPr>
            </w:pPr>
            <w:r w:rsidRPr="00E6231E">
              <w:rPr>
                <w:sz w:val="28"/>
              </w:rPr>
              <w:t xml:space="preserve"> проектируемый</w:t>
            </w:r>
          </w:p>
        </w:tc>
        <w:tc>
          <w:tcPr>
            <w:tcW w:w="2081" w:type="dxa"/>
            <w:vAlign w:val="center"/>
          </w:tcPr>
          <w:p w14:paraId="069B9715" w14:textId="77777777" w:rsidR="00E6231E" w:rsidRPr="00E6231E" w:rsidRDefault="00E6231E" w:rsidP="00E6231E">
            <w:pPr>
              <w:jc w:val="center"/>
              <w:rPr>
                <w:sz w:val="28"/>
                <w:szCs w:val="28"/>
              </w:rPr>
            </w:pPr>
            <w:r w:rsidRPr="00E6231E">
              <w:rPr>
                <w:sz w:val="28"/>
                <w:szCs w:val="28"/>
              </w:rPr>
              <w:t>0</w:t>
            </w:r>
          </w:p>
        </w:tc>
        <w:tc>
          <w:tcPr>
            <w:tcW w:w="1888" w:type="dxa"/>
            <w:vAlign w:val="center"/>
          </w:tcPr>
          <w:p w14:paraId="19FFC724" w14:textId="77777777" w:rsidR="00E6231E" w:rsidRPr="00E6231E" w:rsidRDefault="00E6231E" w:rsidP="00E6231E">
            <w:pPr>
              <w:jc w:val="center"/>
              <w:rPr>
                <w:sz w:val="28"/>
                <w:szCs w:val="28"/>
              </w:rPr>
            </w:pPr>
            <w:r w:rsidRPr="00E6231E">
              <w:rPr>
                <w:sz w:val="28"/>
                <w:szCs w:val="28"/>
              </w:rPr>
              <w:t>112</w:t>
            </w:r>
          </w:p>
        </w:tc>
      </w:tr>
      <w:tr w:rsidR="00E6231E" w:rsidRPr="00E6231E" w14:paraId="5229E83C" w14:textId="77777777" w:rsidTr="00E6231E">
        <w:trPr>
          <w:cantSplit/>
          <w:trHeight w:val="403"/>
        </w:trPr>
        <w:tc>
          <w:tcPr>
            <w:tcW w:w="5812" w:type="dxa"/>
            <w:vAlign w:val="center"/>
          </w:tcPr>
          <w:p w14:paraId="5892F54D" w14:textId="77777777" w:rsidR="00E6231E" w:rsidRPr="00E6231E" w:rsidRDefault="00E6231E" w:rsidP="00E6231E">
            <w:pPr>
              <w:rPr>
                <w:sz w:val="28"/>
              </w:rPr>
            </w:pPr>
            <w:r w:rsidRPr="00E6231E">
              <w:rPr>
                <w:sz w:val="28"/>
              </w:rPr>
              <w:t>Наружное освещение</w:t>
            </w:r>
          </w:p>
        </w:tc>
        <w:tc>
          <w:tcPr>
            <w:tcW w:w="2081" w:type="dxa"/>
            <w:vAlign w:val="center"/>
          </w:tcPr>
          <w:p w14:paraId="18D96BA2" w14:textId="77777777" w:rsidR="00E6231E" w:rsidRPr="00E6231E" w:rsidRDefault="00E6231E" w:rsidP="00E6231E">
            <w:pPr>
              <w:jc w:val="center"/>
              <w:rPr>
                <w:sz w:val="28"/>
                <w:szCs w:val="28"/>
              </w:rPr>
            </w:pPr>
            <w:r w:rsidRPr="00E6231E">
              <w:rPr>
                <w:sz w:val="28"/>
                <w:szCs w:val="28"/>
              </w:rPr>
              <w:t>2</w:t>
            </w:r>
          </w:p>
        </w:tc>
        <w:tc>
          <w:tcPr>
            <w:tcW w:w="1888" w:type="dxa"/>
            <w:vAlign w:val="center"/>
          </w:tcPr>
          <w:p w14:paraId="6802E577" w14:textId="77777777" w:rsidR="00E6231E" w:rsidRPr="00E6231E" w:rsidRDefault="00E6231E" w:rsidP="00E6231E">
            <w:pPr>
              <w:jc w:val="center"/>
              <w:rPr>
                <w:sz w:val="28"/>
                <w:szCs w:val="28"/>
              </w:rPr>
            </w:pPr>
            <w:r w:rsidRPr="00E6231E">
              <w:rPr>
                <w:sz w:val="28"/>
                <w:szCs w:val="28"/>
              </w:rPr>
              <w:t>5</w:t>
            </w:r>
          </w:p>
        </w:tc>
      </w:tr>
      <w:tr w:rsidR="00E6231E" w:rsidRPr="00E6231E" w14:paraId="1B672E9E" w14:textId="77777777" w:rsidTr="00E6231E">
        <w:trPr>
          <w:cantSplit/>
          <w:trHeight w:val="403"/>
        </w:trPr>
        <w:tc>
          <w:tcPr>
            <w:tcW w:w="5812" w:type="dxa"/>
          </w:tcPr>
          <w:p w14:paraId="2CBF361E" w14:textId="77777777" w:rsidR="00E6231E" w:rsidRPr="00E6231E" w:rsidRDefault="00E6231E" w:rsidP="00E6231E">
            <w:pPr>
              <w:rPr>
                <w:sz w:val="28"/>
              </w:rPr>
            </w:pPr>
            <w:r w:rsidRPr="00E6231E">
              <w:rPr>
                <w:sz w:val="28"/>
              </w:rPr>
              <w:t>Итого:     а) Существующие</w:t>
            </w:r>
          </w:p>
        </w:tc>
        <w:tc>
          <w:tcPr>
            <w:tcW w:w="2081" w:type="dxa"/>
            <w:vAlign w:val="center"/>
          </w:tcPr>
          <w:p w14:paraId="3E8BDB17" w14:textId="77777777" w:rsidR="00E6231E" w:rsidRPr="00E6231E" w:rsidRDefault="00E6231E" w:rsidP="00E6231E">
            <w:pPr>
              <w:jc w:val="center"/>
              <w:rPr>
                <w:sz w:val="28"/>
                <w:szCs w:val="28"/>
              </w:rPr>
            </w:pPr>
            <w:r w:rsidRPr="00E6231E">
              <w:rPr>
                <w:sz w:val="28"/>
                <w:szCs w:val="28"/>
              </w:rPr>
              <w:t>308</w:t>
            </w:r>
          </w:p>
        </w:tc>
        <w:tc>
          <w:tcPr>
            <w:tcW w:w="1888" w:type="dxa"/>
            <w:tcBorders>
              <w:bottom w:val="single" w:sz="4" w:space="0" w:color="auto"/>
            </w:tcBorders>
            <w:vAlign w:val="center"/>
          </w:tcPr>
          <w:p w14:paraId="1660D20E" w14:textId="77777777" w:rsidR="00E6231E" w:rsidRPr="00E6231E" w:rsidRDefault="00E6231E" w:rsidP="00E6231E">
            <w:pPr>
              <w:jc w:val="center"/>
              <w:rPr>
                <w:sz w:val="28"/>
                <w:szCs w:val="28"/>
              </w:rPr>
            </w:pPr>
            <w:r w:rsidRPr="00E6231E">
              <w:rPr>
                <w:sz w:val="28"/>
                <w:szCs w:val="28"/>
              </w:rPr>
              <w:t>311</w:t>
            </w:r>
          </w:p>
        </w:tc>
      </w:tr>
      <w:tr w:rsidR="00E6231E" w:rsidRPr="00E6231E" w14:paraId="633FB7B5" w14:textId="77777777" w:rsidTr="00E6231E">
        <w:trPr>
          <w:cantSplit/>
          <w:trHeight w:val="403"/>
        </w:trPr>
        <w:tc>
          <w:tcPr>
            <w:tcW w:w="5812" w:type="dxa"/>
          </w:tcPr>
          <w:p w14:paraId="60741A78" w14:textId="77777777" w:rsidR="00E6231E" w:rsidRPr="00E6231E" w:rsidRDefault="00E6231E" w:rsidP="00E6231E">
            <w:pPr>
              <w:rPr>
                <w:sz w:val="28"/>
              </w:rPr>
            </w:pPr>
            <w:r w:rsidRPr="00E6231E">
              <w:rPr>
                <w:sz w:val="28"/>
              </w:rPr>
              <w:t xml:space="preserve">                б) Проектируемые</w:t>
            </w:r>
          </w:p>
        </w:tc>
        <w:tc>
          <w:tcPr>
            <w:tcW w:w="2081" w:type="dxa"/>
            <w:vAlign w:val="center"/>
          </w:tcPr>
          <w:p w14:paraId="61285AD6" w14:textId="77777777" w:rsidR="00E6231E" w:rsidRPr="00E6231E" w:rsidRDefault="00E6231E" w:rsidP="00E6231E">
            <w:pPr>
              <w:jc w:val="center"/>
              <w:rPr>
                <w:sz w:val="28"/>
                <w:szCs w:val="28"/>
              </w:rPr>
            </w:pPr>
            <w:r w:rsidRPr="00E6231E">
              <w:rPr>
                <w:sz w:val="28"/>
                <w:szCs w:val="28"/>
              </w:rPr>
              <w:t>0</w:t>
            </w:r>
          </w:p>
        </w:tc>
        <w:tc>
          <w:tcPr>
            <w:tcW w:w="1888" w:type="dxa"/>
            <w:tcBorders>
              <w:bottom w:val="single" w:sz="4" w:space="0" w:color="auto"/>
            </w:tcBorders>
            <w:vAlign w:val="center"/>
          </w:tcPr>
          <w:p w14:paraId="6431BD80" w14:textId="77777777" w:rsidR="00E6231E" w:rsidRPr="00E6231E" w:rsidRDefault="00E6231E" w:rsidP="00E6231E">
            <w:pPr>
              <w:jc w:val="center"/>
              <w:rPr>
                <w:sz w:val="28"/>
                <w:szCs w:val="28"/>
              </w:rPr>
            </w:pPr>
            <w:r w:rsidRPr="00E6231E">
              <w:rPr>
                <w:sz w:val="28"/>
                <w:szCs w:val="28"/>
              </w:rPr>
              <w:t>353</w:t>
            </w:r>
          </w:p>
        </w:tc>
      </w:tr>
      <w:tr w:rsidR="00E6231E" w:rsidRPr="00E6231E" w14:paraId="79759A16" w14:textId="77777777" w:rsidTr="00E6231E">
        <w:trPr>
          <w:cantSplit/>
          <w:trHeight w:val="403"/>
        </w:trPr>
        <w:tc>
          <w:tcPr>
            <w:tcW w:w="5812" w:type="dxa"/>
          </w:tcPr>
          <w:p w14:paraId="1E777D49" w14:textId="77777777" w:rsidR="00E6231E" w:rsidRPr="00E6231E" w:rsidRDefault="00E6231E" w:rsidP="00E6231E">
            <w:pPr>
              <w:rPr>
                <w:sz w:val="28"/>
              </w:rPr>
            </w:pPr>
            <w:r w:rsidRPr="00E6231E">
              <w:rPr>
                <w:sz w:val="28"/>
              </w:rPr>
              <w:t>Итого:     а) + б)</w:t>
            </w:r>
          </w:p>
        </w:tc>
        <w:tc>
          <w:tcPr>
            <w:tcW w:w="2081" w:type="dxa"/>
            <w:vAlign w:val="center"/>
          </w:tcPr>
          <w:p w14:paraId="690E2DE3" w14:textId="77777777" w:rsidR="00E6231E" w:rsidRPr="00E6231E" w:rsidRDefault="00E6231E" w:rsidP="00E6231E">
            <w:pPr>
              <w:jc w:val="center"/>
              <w:rPr>
                <w:sz w:val="28"/>
                <w:szCs w:val="28"/>
              </w:rPr>
            </w:pPr>
            <w:r w:rsidRPr="00E6231E">
              <w:rPr>
                <w:sz w:val="28"/>
                <w:szCs w:val="28"/>
              </w:rPr>
              <w:t>308</w:t>
            </w:r>
          </w:p>
        </w:tc>
        <w:tc>
          <w:tcPr>
            <w:tcW w:w="1888" w:type="dxa"/>
            <w:vAlign w:val="center"/>
          </w:tcPr>
          <w:p w14:paraId="60034B88" w14:textId="77777777" w:rsidR="00E6231E" w:rsidRPr="00E6231E" w:rsidRDefault="00E6231E" w:rsidP="00E6231E">
            <w:pPr>
              <w:jc w:val="center"/>
              <w:rPr>
                <w:sz w:val="28"/>
                <w:szCs w:val="28"/>
              </w:rPr>
            </w:pPr>
            <w:r w:rsidRPr="00E6231E">
              <w:rPr>
                <w:sz w:val="28"/>
                <w:szCs w:val="28"/>
              </w:rPr>
              <w:t>664</w:t>
            </w:r>
          </w:p>
        </w:tc>
      </w:tr>
      <w:tr w:rsidR="00E6231E" w:rsidRPr="00E6231E" w14:paraId="4C186AFF" w14:textId="77777777" w:rsidTr="00E6231E">
        <w:trPr>
          <w:cantSplit/>
          <w:trHeight w:val="404"/>
        </w:trPr>
        <w:tc>
          <w:tcPr>
            <w:tcW w:w="5812" w:type="dxa"/>
            <w:vAlign w:val="center"/>
          </w:tcPr>
          <w:p w14:paraId="2FA53D99" w14:textId="77777777" w:rsidR="00E6231E" w:rsidRPr="00E6231E" w:rsidRDefault="00E6231E" w:rsidP="00E6231E">
            <w:pPr>
              <w:rPr>
                <w:sz w:val="28"/>
              </w:rPr>
            </w:pPr>
            <w:r w:rsidRPr="00E6231E">
              <w:rPr>
                <w:sz w:val="28"/>
              </w:rPr>
              <w:t>Плюс 20% для мелкопромышленных потребителей</w:t>
            </w:r>
          </w:p>
        </w:tc>
        <w:tc>
          <w:tcPr>
            <w:tcW w:w="2081" w:type="dxa"/>
            <w:vAlign w:val="center"/>
          </w:tcPr>
          <w:p w14:paraId="7138D6F1" w14:textId="77777777" w:rsidR="00E6231E" w:rsidRPr="00E6231E" w:rsidRDefault="00E6231E" w:rsidP="00E6231E">
            <w:pPr>
              <w:jc w:val="center"/>
              <w:rPr>
                <w:sz w:val="28"/>
                <w:szCs w:val="28"/>
              </w:rPr>
            </w:pPr>
            <w:r w:rsidRPr="00E6231E">
              <w:rPr>
                <w:sz w:val="28"/>
                <w:szCs w:val="28"/>
              </w:rPr>
              <w:t>369</w:t>
            </w:r>
          </w:p>
        </w:tc>
        <w:tc>
          <w:tcPr>
            <w:tcW w:w="1888" w:type="dxa"/>
            <w:vAlign w:val="center"/>
          </w:tcPr>
          <w:p w14:paraId="2C9ADCE1" w14:textId="77777777" w:rsidR="00E6231E" w:rsidRPr="00E6231E" w:rsidRDefault="00E6231E" w:rsidP="00E6231E">
            <w:pPr>
              <w:jc w:val="center"/>
              <w:rPr>
                <w:sz w:val="28"/>
                <w:szCs w:val="28"/>
              </w:rPr>
            </w:pPr>
            <w:r w:rsidRPr="00E6231E">
              <w:rPr>
                <w:sz w:val="28"/>
                <w:szCs w:val="28"/>
              </w:rPr>
              <w:t>797</w:t>
            </w:r>
          </w:p>
        </w:tc>
      </w:tr>
      <w:tr w:rsidR="00E6231E" w:rsidRPr="00E6231E" w14:paraId="17C8163A" w14:textId="77777777" w:rsidTr="00E6231E">
        <w:trPr>
          <w:cantSplit/>
          <w:trHeight w:val="885"/>
        </w:trPr>
        <w:tc>
          <w:tcPr>
            <w:tcW w:w="5812" w:type="dxa"/>
          </w:tcPr>
          <w:p w14:paraId="5FCD8882" w14:textId="77777777" w:rsidR="00E6231E" w:rsidRPr="00E6231E" w:rsidRDefault="00E6231E" w:rsidP="00E6231E">
            <w:pPr>
              <w:rPr>
                <w:b/>
                <w:sz w:val="28"/>
              </w:rPr>
            </w:pPr>
            <w:r w:rsidRPr="00E6231E">
              <w:rPr>
                <w:b/>
                <w:sz w:val="28"/>
              </w:rPr>
              <w:t>Всего</w:t>
            </w:r>
          </w:p>
          <w:p w14:paraId="6AFAD531" w14:textId="77777777" w:rsidR="00E6231E" w:rsidRPr="00E6231E" w:rsidRDefault="00E6231E" w:rsidP="00E6231E">
            <w:pPr>
              <w:rPr>
                <w:sz w:val="26"/>
              </w:rPr>
            </w:pPr>
            <w:r w:rsidRPr="00E6231E">
              <w:rPr>
                <w:sz w:val="26"/>
              </w:rPr>
              <w:t>с учётом коэффициента одновремённости 0,7 на стороне в соответствии с СП 31-110-2003 и РД 34.20.185-94</w:t>
            </w:r>
          </w:p>
        </w:tc>
        <w:tc>
          <w:tcPr>
            <w:tcW w:w="2081" w:type="dxa"/>
            <w:vAlign w:val="center"/>
          </w:tcPr>
          <w:p w14:paraId="33D19D35" w14:textId="77777777" w:rsidR="00E6231E" w:rsidRPr="00E6231E" w:rsidRDefault="00E6231E" w:rsidP="00E6231E">
            <w:pPr>
              <w:jc w:val="center"/>
              <w:rPr>
                <w:sz w:val="28"/>
                <w:szCs w:val="28"/>
              </w:rPr>
            </w:pPr>
            <w:r w:rsidRPr="00E6231E">
              <w:rPr>
                <w:sz w:val="28"/>
                <w:szCs w:val="28"/>
              </w:rPr>
              <w:t>259</w:t>
            </w:r>
          </w:p>
        </w:tc>
        <w:tc>
          <w:tcPr>
            <w:tcW w:w="1888" w:type="dxa"/>
            <w:vAlign w:val="center"/>
          </w:tcPr>
          <w:p w14:paraId="0B88BD05" w14:textId="77777777" w:rsidR="00E6231E" w:rsidRPr="00E6231E" w:rsidRDefault="00E6231E" w:rsidP="00E6231E">
            <w:pPr>
              <w:jc w:val="center"/>
              <w:rPr>
                <w:sz w:val="28"/>
                <w:szCs w:val="28"/>
              </w:rPr>
            </w:pPr>
            <w:r w:rsidRPr="00E6231E">
              <w:rPr>
                <w:sz w:val="28"/>
                <w:szCs w:val="28"/>
              </w:rPr>
              <w:t>558</w:t>
            </w:r>
          </w:p>
        </w:tc>
      </w:tr>
      <w:tr w:rsidR="00E6231E" w:rsidRPr="00E6231E" w14:paraId="6D83A19D" w14:textId="77777777" w:rsidTr="00E6231E">
        <w:trPr>
          <w:cantSplit/>
          <w:trHeight w:val="374"/>
        </w:trPr>
        <w:tc>
          <w:tcPr>
            <w:tcW w:w="9781" w:type="dxa"/>
            <w:gridSpan w:val="3"/>
            <w:vAlign w:val="center"/>
          </w:tcPr>
          <w:p w14:paraId="72096564" w14:textId="77777777" w:rsidR="00E6231E" w:rsidRPr="00E6231E" w:rsidRDefault="00E6231E" w:rsidP="00E6231E">
            <w:pPr>
              <w:jc w:val="center"/>
              <w:rPr>
                <w:b/>
                <w:sz w:val="28"/>
              </w:rPr>
            </w:pPr>
            <w:r w:rsidRPr="00E6231E">
              <w:rPr>
                <w:b/>
                <w:sz w:val="28"/>
              </w:rPr>
              <w:t>Крымское городское поселение, всего:</w:t>
            </w:r>
          </w:p>
        </w:tc>
      </w:tr>
      <w:tr w:rsidR="00E6231E" w:rsidRPr="00E6231E" w14:paraId="090A38D3" w14:textId="77777777" w:rsidTr="00E6231E">
        <w:trPr>
          <w:cantSplit/>
          <w:trHeight w:val="432"/>
        </w:trPr>
        <w:tc>
          <w:tcPr>
            <w:tcW w:w="5812" w:type="dxa"/>
          </w:tcPr>
          <w:p w14:paraId="6DDC00A3" w14:textId="77777777" w:rsidR="00E6231E" w:rsidRPr="00E6231E" w:rsidRDefault="00E6231E" w:rsidP="00E6231E">
            <w:pPr>
              <w:rPr>
                <w:sz w:val="28"/>
              </w:rPr>
            </w:pPr>
            <w:r w:rsidRPr="00E6231E">
              <w:rPr>
                <w:sz w:val="28"/>
              </w:rPr>
              <w:t>Жилищно-коммунальный сектор:</w:t>
            </w:r>
          </w:p>
        </w:tc>
        <w:tc>
          <w:tcPr>
            <w:tcW w:w="2081" w:type="dxa"/>
            <w:vAlign w:val="center"/>
          </w:tcPr>
          <w:p w14:paraId="2C11701E" w14:textId="77777777" w:rsidR="00E6231E" w:rsidRPr="00E6231E" w:rsidRDefault="00E6231E" w:rsidP="00E6231E">
            <w:pPr>
              <w:jc w:val="center"/>
              <w:rPr>
                <w:color w:val="000000"/>
                <w:sz w:val="28"/>
                <w:szCs w:val="28"/>
              </w:rPr>
            </w:pPr>
          </w:p>
        </w:tc>
        <w:tc>
          <w:tcPr>
            <w:tcW w:w="1888" w:type="dxa"/>
            <w:tcBorders>
              <w:bottom w:val="single" w:sz="4" w:space="0" w:color="auto"/>
            </w:tcBorders>
            <w:vAlign w:val="center"/>
          </w:tcPr>
          <w:p w14:paraId="3406EEF7" w14:textId="77777777" w:rsidR="00E6231E" w:rsidRPr="00E6231E" w:rsidRDefault="00E6231E" w:rsidP="00E6231E">
            <w:pPr>
              <w:jc w:val="center"/>
              <w:rPr>
                <w:color w:val="000000"/>
                <w:sz w:val="28"/>
                <w:szCs w:val="28"/>
              </w:rPr>
            </w:pPr>
          </w:p>
        </w:tc>
      </w:tr>
      <w:tr w:rsidR="00E6231E" w:rsidRPr="00E6231E" w14:paraId="5655F03C" w14:textId="77777777" w:rsidTr="00E6231E">
        <w:trPr>
          <w:cantSplit/>
          <w:trHeight w:val="432"/>
        </w:trPr>
        <w:tc>
          <w:tcPr>
            <w:tcW w:w="5812" w:type="dxa"/>
          </w:tcPr>
          <w:p w14:paraId="6832A7E1" w14:textId="77777777" w:rsidR="00E6231E" w:rsidRPr="00E6231E" w:rsidRDefault="00E6231E" w:rsidP="00E6231E">
            <w:pPr>
              <w:numPr>
                <w:ilvl w:val="0"/>
                <w:numId w:val="2"/>
              </w:numPr>
              <w:rPr>
                <w:sz w:val="28"/>
              </w:rPr>
            </w:pPr>
            <w:r w:rsidRPr="00E6231E">
              <w:rPr>
                <w:sz w:val="28"/>
              </w:rPr>
              <w:t>существующий (с учетом убыли)</w:t>
            </w:r>
          </w:p>
        </w:tc>
        <w:tc>
          <w:tcPr>
            <w:tcW w:w="2081" w:type="dxa"/>
            <w:vAlign w:val="center"/>
          </w:tcPr>
          <w:p w14:paraId="7A5F4989" w14:textId="77777777" w:rsidR="00E6231E" w:rsidRPr="00E6231E" w:rsidRDefault="00E6231E" w:rsidP="00E6231E">
            <w:pPr>
              <w:jc w:val="center"/>
              <w:rPr>
                <w:sz w:val="28"/>
                <w:szCs w:val="28"/>
              </w:rPr>
            </w:pPr>
            <w:r w:rsidRPr="00E6231E">
              <w:rPr>
                <w:sz w:val="28"/>
                <w:szCs w:val="28"/>
              </w:rPr>
              <w:t>29002</w:t>
            </w:r>
          </w:p>
        </w:tc>
        <w:tc>
          <w:tcPr>
            <w:tcW w:w="1888" w:type="dxa"/>
            <w:tcBorders>
              <w:bottom w:val="single" w:sz="4" w:space="0" w:color="auto"/>
            </w:tcBorders>
            <w:vAlign w:val="center"/>
          </w:tcPr>
          <w:p w14:paraId="34951511" w14:textId="77777777" w:rsidR="00E6231E" w:rsidRPr="00E6231E" w:rsidRDefault="00E6231E" w:rsidP="00E6231E">
            <w:pPr>
              <w:jc w:val="center"/>
              <w:rPr>
                <w:sz w:val="28"/>
                <w:szCs w:val="28"/>
              </w:rPr>
            </w:pPr>
            <w:r w:rsidRPr="00E6231E">
              <w:rPr>
                <w:sz w:val="28"/>
                <w:szCs w:val="28"/>
              </w:rPr>
              <w:t>29002</w:t>
            </w:r>
          </w:p>
        </w:tc>
      </w:tr>
      <w:tr w:rsidR="00E6231E" w:rsidRPr="00E6231E" w14:paraId="1CE2E4CB" w14:textId="77777777" w:rsidTr="00E6231E">
        <w:trPr>
          <w:cantSplit/>
          <w:trHeight w:val="432"/>
        </w:trPr>
        <w:tc>
          <w:tcPr>
            <w:tcW w:w="5812" w:type="dxa"/>
          </w:tcPr>
          <w:p w14:paraId="39EE1D71" w14:textId="77777777" w:rsidR="00E6231E" w:rsidRPr="00E6231E" w:rsidRDefault="00E6231E" w:rsidP="00E6231E">
            <w:pPr>
              <w:numPr>
                <w:ilvl w:val="0"/>
                <w:numId w:val="2"/>
              </w:numPr>
              <w:rPr>
                <w:sz w:val="28"/>
              </w:rPr>
            </w:pPr>
            <w:r w:rsidRPr="00E6231E">
              <w:rPr>
                <w:sz w:val="28"/>
              </w:rPr>
              <w:t xml:space="preserve">проектируемый </w:t>
            </w:r>
          </w:p>
        </w:tc>
        <w:tc>
          <w:tcPr>
            <w:tcW w:w="2081" w:type="dxa"/>
            <w:vAlign w:val="center"/>
          </w:tcPr>
          <w:p w14:paraId="7EEC4440" w14:textId="77777777" w:rsidR="00E6231E" w:rsidRPr="00E6231E" w:rsidRDefault="00E6231E" w:rsidP="00E6231E">
            <w:pPr>
              <w:jc w:val="center"/>
              <w:rPr>
                <w:sz w:val="28"/>
                <w:szCs w:val="28"/>
              </w:rPr>
            </w:pPr>
            <w:r w:rsidRPr="00E6231E">
              <w:rPr>
                <w:sz w:val="28"/>
                <w:szCs w:val="28"/>
              </w:rPr>
              <w:t>0</w:t>
            </w:r>
          </w:p>
        </w:tc>
        <w:tc>
          <w:tcPr>
            <w:tcW w:w="1888" w:type="dxa"/>
            <w:vAlign w:val="center"/>
          </w:tcPr>
          <w:p w14:paraId="49034109" w14:textId="77777777" w:rsidR="00E6231E" w:rsidRPr="00E6231E" w:rsidRDefault="00E6231E" w:rsidP="00E6231E">
            <w:pPr>
              <w:jc w:val="center"/>
              <w:rPr>
                <w:sz w:val="28"/>
                <w:szCs w:val="28"/>
              </w:rPr>
            </w:pPr>
            <w:r w:rsidRPr="00E6231E">
              <w:rPr>
                <w:sz w:val="28"/>
                <w:szCs w:val="28"/>
              </w:rPr>
              <w:t>19847</w:t>
            </w:r>
          </w:p>
        </w:tc>
      </w:tr>
      <w:tr w:rsidR="00E6231E" w:rsidRPr="00E6231E" w14:paraId="4E23AB66" w14:textId="77777777" w:rsidTr="00E6231E">
        <w:trPr>
          <w:cantSplit/>
          <w:trHeight w:val="390"/>
        </w:trPr>
        <w:tc>
          <w:tcPr>
            <w:tcW w:w="5812" w:type="dxa"/>
          </w:tcPr>
          <w:p w14:paraId="476FF026" w14:textId="77777777" w:rsidR="00E6231E" w:rsidRPr="00E6231E" w:rsidRDefault="00E6231E" w:rsidP="00E6231E">
            <w:pPr>
              <w:rPr>
                <w:sz w:val="28"/>
              </w:rPr>
            </w:pPr>
            <w:r w:rsidRPr="00E6231E">
              <w:rPr>
                <w:sz w:val="28"/>
              </w:rPr>
              <w:t>Общественно-деловой, культурно-бытовой и производственный сектор:</w:t>
            </w:r>
          </w:p>
        </w:tc>
        <w:tc>
          <w:tcPr>
            <w:tcW w:w="2081" w:type="dxa"/>
            <w:vAlign w:val="center"/>
          </w:tcPr>
          <w:p w14:paraId="2C5CC8AF" w14:textId="77777777" w:rsidR="00E6231E" w:rsidRPr="00E6231E" w:rsidRDefault="00E6231E" w:rsidP="00E6231E">
            <w:pPr>
              <w:jc w:val="center"/>
              <w:rPr>
                <w:sz w:val="28"/>
                <w:szCs w:val="28"/>
              </w:rPr>
            </w:pPr>
          </w:p>
        </w:tc>
        <w:tc>
          <w:tcPr>
            <w:tcW w:w="1888" w:type="dxa"/>
            <w:tcBorders>
              <w:bottom w:val="single" w:sz="4" w:space="0" w:color="auto"/>
            </w:tcBorders>
            <w:vAlign w:val="center"/>
          </w:tcPr>
          <w:p w14:paraId="7E8BA41B" w14:textId="77777777" w:rsidR="00E6231E" w:rsidRPr="00E6231E" w:rsidRDefault="00E6231E" w:rsidP="00E6231E">
            <w:pPr>
              <w:jc w:val="center"/>
              <w:rPr>
                <w:sz w:val="28"/>
                <w:szCs w:val="28"/>
              </w:rPr>
            </w:pPr>
          </w:p>
        </w:tc>
      </w:tr>
      <w:tr w:rsidR="00E6231E" w:rsidRPr="00E6231E" w14:paraId="7D77566F" w14:textId="77777777" w:rsidTr="00E6231E">
        <w:trPr>
          <w:cantSplit/>
          <w:trHeight w:val="403"/>
        </w:trPr>
        <w:tc>
          <w:tcPr>
            <w:tcW w:w="5812" w:type="dxa"/>
          </w:tcPr>
          <w:p w14:paraId="4973512E" w14:textId="77777777" w:rsidR="00E6231E" w:rsidRPr="00E6231E" w:rsidRDefault="00E6231E" w:rsidP="00E6231E">
            <w:pPr>
              <w:numPr>
                <w:ilvl w:val="0"/>
                <w:numId w:val="2"/>
              </w:numPr>
              <w:rPr>
                <w:sz w:val="28"/>
              </w:rPr>
            </w:pPr>
            <w:r w:rsidRPr="00E6231E">
              <w:rPr>
                <w:sz w:val="28"/>
              </w:rPr>
              <w:t xml:space="preserve"> существующий</w:t>
            </w:r>
          </w:p>
        </w:tc>
        <w:tc>
          <w:tcPr>
            <w:tcW w:w="2081" w:type="dxa"/>
            <w:vAlign w:val="center"/>
          </w:tcPr>
          <w:p w14:paraId="67FE257B" w14:textId="77777777" w:rsidR="00E6231E" w:rsidRPr="00E6231E" w:rsidRDefault="00E6231E" w:rsidP="00E6231E">
            <w:pPr>
              <w:jc w:val="center"/>
              <w:rPr>
                <w:sz w:val="28"/>
                <w:szCs w:val="28"/>
              </w:rPr>
            </w:pPr>
            <w:r w:rsidRPr="00E6231E">
              <w:rPr>
                <w:sz w:val="28"/>
                <w:szCs w:val="28"/>
              </w:rPr>
              <w:t>14202</w:t>
            </w:r>
          </w:p>
        </w:tc>
        <w:tc>
          <w:tcPr>
            <w:tcW w:w="1888" w:type="dxa"/>
            <w:vAlign w:val="center"/>
          </w:tcPr>
          <w:p w14:paraId="1BF0BC5F" w14:textId="77777777" w:rsidR="00E6231E" w:rsidRPr="00E6231E" w:rsidRDefault="00E6231E" w:rsidP="00E6231E">
            <w:pPr>
              <w:jc w:val="center"/>
              <w:rPr>
                <w:sz w:val="28"/>
                <w:szCs w:val="28"/>
              </w:rPr>
            </w:pPr>
            <w:r w:rsidRPr="00E6231E">
              <w:rPr>
                <w:sz w:val="28"/>
                <w:szCs w:val="28"/>
              </w:rPr>
              <w:t>14202</w:t>
            </w:r>
          </w:p>
        </w:tc>
      </w:tr>
      <w:tr w:rsidR="00E6231E" w:rsidRPr="00E6231E" w14:paraId="4FFE7665" w14:textId="77777777" w:rsidTr="00E6231E">
        <w:trPr>
          <w:cantSplit/>
          <w:trHeight w:val="403"/>
        </w:trPr>
        <w:tc>
          <w:tcPr>
            <w:tcW w:w="5812" w:type="dxa"/>
          </w:tcPr>
          <w:p w14:paraId="663BDCEE" w14:textId="77777777" w:rsidR="00E6231E" w:rsidRPr="00E6231E" w:rsidRDefault="00E6231E" w:rsidP="00E6231E">
            <w:pPr>
              <w:numPr>
                <w:ilvl w:val="0"/>
                <w:numId w:val="2"/>
              </w:numPr>
              <w:rPr>
                <w:sz w:val="28"/>
              </w:rPr>
            </w:pPr>
            <w:r w:rsidRPr="00E6231E">
              <w:rPr>
                <w:sz w:val="28"/>
              </w:rPr>
              <w:t xml:space="preserve"> проектируемый</w:t>
            </w:r>
          </w:p>
        </w:tc>
        <w:tc>
          <w:tcPr>
            <w:tcW w:w="2081" w:type="dxa"/>
            <w:vAlign w:val="center"/>
          </w:tcPr>
          <w:p w14:paraId="21977300" w14:textId="77777777" w:rsidR="00E6231E" w:rsidRPr="00E6231E" w:rsidRDefault="00E6231E" w:rsidP="00E6231E">
            <w:pPr>
              <w:jc w:val="center"/>
              <w:rPr>
                <w:sz w:val="28"/>
                <w:szCs w:val="28"/>
              </w:rPr>
            </w:pPr>
            <w:r w:rsidRPr="00E6231E">
              <w:rPr>
                <w:sz w:val="28"/>
                <w:szCs w:val="28"/>
              </w:rPr>
              <w:t>0</w:t>
            </w:r>
          </w:p>
        </w:tc>
        <w:tc>
          <w:tcPr>
            <w:tcW w:w="1888" w:type="dxa"/>
            <w:vAlign w:val="center"/>
          </w:tcPr>
          <w:p w14:paraId="4A2386FD" w14:textId="77777777" w:rsidR="00E6231E" w:rsidRPr="00E6231E" w:rsidRDefault="00E6231E" w:rsidP="00E6231E">
            <w:pPr>
              <w:jc w:val="center"/>
              <w:rPr>
                <w:sz w:val="28"/>
                <w:szCs w:val="28"/>
              </w:rPr>
            </w:pPr>
            <w:r w:rsidRPr="00E6231E">
              <w:rPr>
                <w:sz w:val="28"/>
                <w:szCs w:val="28"/>
              </w:rPr>
              <w:t>7196</w:t>
            </w:r>
          </w:p>
        </w:tc>
      </w:tr>
      <w:tr w:rsidR="00E6231E" w:rsidRPr="00E6231E" w14:paraId="01CA7533" w14:textId="77777777" w:rsidTr="00E6231E">
        <w:trPr>
          <w:cantSplit/>
          <w:trHeight w:val="403"/>
        </w:trPr>
        <w:tc>
          <w:tcPr>
            <w:tcW w:w="5812" w:type="dxa"/>
            <w:vAlign w:val="center"/>
          </w:tcPr>
          <w:p w14:paraId="7010DC67" w14:textId="77777777" w:rsidR="00E6231E" w:rsidRPr="00E6231E" w:rsidRDefault="00E6231E" w:rsidP="00E6231E">
            <w:pPr>
              <w:rPr>
                <w:sz w:val="28"/>
              </w:rPr>
            </w:pPr>
            <w:r w:rsidRPr="00E6231E">
              <w:rPr>
                <w:sz w:val="28"/>
              </w:rPr>
              <w:t>Наружное освещение</w:t>
            </w:r>
          </w:p>
        </w:tc>
        <w:tc>
          <w:tcPr>
            <w:tcW w:w="2081" w:type="dxa"/>
            <w:vAlign w:val="center"/>
          </w:tcPr>
          <w:p w14:paraId="51E441D8" w14:textId="77777777" w:rsidR="00E6231E" w:rsidRPr="00E6231E" w:rsidRDefault="00E6231E" w:rsidP="00E6231E">
            <w:pPr>
              <w:jc w:val="center"/>
              <w:rPr>
                <w:sz w:val="28"/>
                <w:szCs w:val="28"/>
              </w:rPr>
            </w:pPr>
            <w:r w:rsidRPr="00E6231E">
              <w:rPr>
                <w:sz w:val="28"/>
                <w:szCs w:val="28"/>
              </w:rPr>
              <w:t>579</w:t>
            </w:r>
          </w:p>
        </w:tc>
        <w:tc>
          <w:tcPr>
            <w:tcW w:w="1888" w:type="dxa"/>
            <w:vAlign w:val="center"/>
          </w:tcPr>
          <w:p w14:paraId="3CBEE0FF" w14:textId="77777777" w:rsidR="00E6231E" w:rsidRPr="00E6231E" w:rsidRDefault="00E6231E" w:rsidP="00E6231E">
            <w:pPr>
              <w:jc w:val="center"/>
              <w:rPr>
                <w:sz w:val="28"/>
                <w:szCs w:val="28"/>
              </w:rPr>
            </w:pPr>
            <w:r w:rsidRPr="00E6231E">
              <w:rPr>
                <w:sz w:val="28"/>
                <w:szCs w:val="28"/>
              </w:rPr>
              <w:t>690</w:t>
            </w:r>
          </w:p>
        </w:tc>
      </w:tr>
      <w:tr w:rsidR="00E6231E" w:rsidRPr="00E6231E" w14:paraId="6B22B0D7" w14:textId="77777777" w:rsidTr="00E6231E">
        <w:trPr>
          <w:cantSplit/>
          <w:trHeight w:val="403"/>
        </w:trPr>
        <w:tc>
          <w:tcPr>
            <w:tcW w:w="5812" w:type="dxa"/>
          </w:tcPr>
          <w:p w14:paraId="4EFEE1D8" w14:textId="77777777" w:rsidR="00E6231E" w:rsidRPr="00E6231E" w:rsidRDefault="00E6231E" w:rsidP="00E6231E">
            <w:pPr>
              <w:rPr>
                <w:sz w:val="28"/>
              </w:rPr>
            </w:pPr>
            <w:r w:rsidRPr="00E6231E">
              <w:rPr>
                <w:sz w:val="28"/>
              </w:rPr>
              <w:lastRenderedPageBreak/>
              <w:t>Итого:     а) Существующие</w:t>
            </w:r>
          </w:p>
        </w:tc>
        <w:tc>
          <w:tcPr>
            <w:tcW w:w="2081" w:type="dxa"/>
            <w:vAlign w:val="center"/>
          </w:tcPr>
          <w:p w14:paraId="232AFDC7" w14:textId="77777777" w:rsidR="00E6231E" w:rsidRPr="00E6231E" w:rsidRDefault="00E6231E" w:rsidP="00E6231E">
            <w:pPr>
              <w:jc w:val="center"/>
              <w:rPr>
                <w:sz w:val="28"/>
                <w:szCs w:val="28"/>
              </w:rPr>
            </w:pPr>
            <w:r w:rsidRPr="00E6231E">
              <w:rPr>
                <w:sz w:val="28"/>
                <w:szCs w:val="28"/>
              </w:rPr>
              <w:t>43783</w:t>
            </w:r>
          </w:p>
        </w:tc>
        <w:tc>
          <w:tcPr>
            <w:tcW w:w="1888" w:type="dxa"/>
            <w:tcBorders>
              <w:bottom w:val="single" w:sz="4" w:space="0" w:color="auto"/>
            </w:tcBorders>
            <w:vAlign w:val="center"/>
          </w:tcPr>
          <w:p w14:paraId="435691C3" w14:textId="77777777" w:rsidR="00E6231E" w:rsidRPr="00E6231E" w:rsidRDefault="00E6231E" w:rsidP="00E6231E">
            <w:pPr>
              <w:jc w:val="center"/>
              <w:rPr>
                <w:sz w:val="28"/>
                <w:szCs w:val="28"/>
              </w:rPr>
            </w:pPr>
            <w:r w:rsidRPr="00E6231E">
              <w:rPr>
                <w:sz w:val="28"/>
                <w:szCs w:val="28"/>
              </w:rPr>
              <w:t>43894</w:t>
            </w:r>
          </w:p>
        </w:tc>
      </w:tr>
      <w:tr w:rsidR="00E6231E" w:rsidRPr="00E6231E" w14:paraId="0F2B3AB2" w14:textId="77777777" w:rsidTr="00E6231E">
        <w:trPr>
          <w:cantSplit/>
          <w:trHeight w:val="403"/>
        </w:trPr>
        <w:tc>
          <w:tcPr>
            <w:tcW w:w="5812" w:type="dxa"/>
          </w:tcPr>
          <w:p w14:paraId="2CE7217E" w14:textId="77777777" w:rsidR="00E6231E" w:rsidRPr="00E6231E" w:rsidRDefault="00E6231E" w:rsidP="00E6231E">
            <w:pPr>
              <w:rPr>
                <w:sz w:val="28"/>
              </w:rPr>
            </w:pPr>
            <w:r w:rsidRPr="00E6231E">
              <w:rPr>
                <w:sz w:val="28"/>
              </w:rPr>
              <w:t xml:space="preserve">                б) Проектируемые</w:t>
            </w:r>
          </w:p>
        </w:tc>
        <w:tc>
          <w:tcPr>
            <w:tcW w:w="2081" w:type="dxa"/>
            <w:vAlign w:val="center"/>
          </w:tcPr>
          <w:p w14:paraId="39FC9C24" w14:textId="77777777" w:rsidR="00E6231E" w:rsidRPr="00E6231E" w:rsidRDefault="00E6231E" w:rsidP="00E6231E">
            <w:pPr>
              <w:jc w:val="center"/>
              <w:rPr>
                <w:sz w:val="28"/>
                <w:szCs w:val="28"/>
              </w:rPr>
            </w:pPr>
            <w:r w:rsidRPr="00E6231E">
              <w:rPr>
                <w:sz w:val="28"/>
                <w:szCs w:val="28"/>
              </w:rPr>
              <w:t>0</w:t>
            </w:r>
          </w:p>
        </w:tc>
        <w:tc>
          <w:tcPr>
            <w:tcW w:w="1888" w:type="dxa"/>
            <w:tcBorders>
              <w:bottom w:val="single" w:sz="4" w:space="0" w:color="auto"/>
            </w:tcBorders>
            <w:vAlign w:val="center"/>
          </w:tcPr>
          <w:p w14:paraId="2AFEE1DA" w14:textId="77777777" w:rsidR="00E6231E" w:rsidRPr="00E6231E" w:rsidRDefault="00E6231E" w:rsidP="00E6231E">
            <w:pPr>
              <w:jc w:val="center"/>
              <w:rPr>
                <w:sz w:val="28"/>
                <w:szCs w:val="28"/>
              </w:rPr>
            </w:pPr>
            <w:r w:rsidRPr="00E6231E">
              <w:rPr>
                <w:sz w:val="28"/>
                <w:szCs w:val="28"/>
              </w:rPr>
              <w:t>27043</w:t>
            </w:r>
          </w:p>
        </w:tc>
      </w:tr>
      <w:tr w:rsidR="00E6231E" w:rsidRPr="00E6231E" w14:paraId="7E4464E1" w14:textId="77777777" w:rsidTr="00E6231E">
        <w:trPr>
          <w:cantSplit/>
          <w:trHeight w:val="403"/>
        </w:trPr>
        <w:tc>
          <w:tcPr>
            <w:tcW w:w="5812" w:type="dxa"/>
          </w:tcPr>
          <w:p w14:paraId="0877719E" w14:textId="77777777" w:rsidR="00E6231E" w:rsidRPr="00E6231E" w:rsidRDefault="00E6231E" w:rsidP="00E6231E">
            <w:pPr>
              <w:rPr>
                <w:sz w:val="28"/>
              </w:rPr>
            </w:pPr>
            <w:r w:rsidRPr="00E6231E">
              <w:rPr>
                <w:sz w:val="28"/>
              </w:rPr>
              <w:t>Итого:     а) + б)</w:t>
            </w:r>
          </w:p>
        </w:tc>
        <w:tc>
          <w:tcPr>
            <w:tcW w:w="2081" w:type="dxa"/>
            <w:vAlign w:val="center"/>
          </w:tcPr>
          <w:p w14:paraId="694E81A7" w14:textId="77777777" w:rsidR="00E6231E" w:rsidRPr="00E6231E" w:rsidRDefault="00E6231E" w:rsidP="00E6231E">
            <w:pPr>
              <w:jc w:val="center"/>
              <w:rPr>
                <w:sz w:val="28"/>
                <w:szCs w:val="28"/>
              </w:rPr>
            </w:pPr>
            <w:r w:rsidRPr="00E6231E">
              <w:rPr>
                <w:sz w:val="28"/>
                <w:szCs w:val="28"/>
              </w:rPr>
              <w:t>43783</w:t>
            </w:r>
          </w:p>
        </w:tc>
        <w:tc>
          <w:tcPr>
            <w:tcW w:w="1888" w:type="dxa"/>
            <w:vAlign w:val="center"/>
          </w:tcPr>
          <w:p w14:paraId="03D0D9E9" w14:textId="77777777" w:rsidR="00E6231E" w:rsidRPr="00E6231E" w:rsidRDefault="00E6231E" w:rsidP="00E6231E">
            <w:pPr>
              <w:jc w:val="center"/>
              <w:rPr>
                <w:sz w:val="28"/>
                <w:szCs w:val="28"/>
              </w:rPr>
            </w:pPr>
            <w:r w:rsidRPr="00E6231E">
              <w:rPr>
                <w:sz w:val="28"/>
                <w:szCs w:val="28"/>
              </w:rPr>
              <w:t>70937</w:t>
            </w:r>
          </w:p>
        </w:tc>
      </w:tr>
      <w:tr w:rsidR="00E6231E" w:rsidRPr="00E6231E" w14:paraId="3087EBE6" w14:textId="77777777" w:rsidTr="00E6231E">
        <w:trPr>
          <w:cantSplit/>
          <w:trHeight w:val="404"/>
        </w:trPr>
        <w:tc>
          <w:tcPr>
            <w:tcW w:w="5812" w:type="dxa"/>
            <w:vAlign w:val="center"/>
          </w:tcPr>
          <w:p w14:paraId="20DF1682" w14:textId="77777777" w:rsidR="00E6231E" w:rsidRPr="00E6231E" w:rsidRDefault="00E6231E" w:rsidP="00E6231E">
            <w:pPr>
              <w:rPr>
                <w:sz w:val="28"/>
              </w:rPr>
            </w:pPr>
            <w:r w:rsidRPr="00E6231E">
              <w:rPr>
                <w:sz w:val="28"/>
              </w:rPr>
              <w:t>Плюс 20% для промышленной зоны</w:t>
            </w:r>
          </w:p>
        </w:tc>
        <w:tc>
          <w:tcPr>
            <w:tcW w:w="2081" w:type="dxa"/>
            <w:vAlign w:val="center"/>
          </w:tcPr>
          <w:p w14:paraId="296F3BFD" w14:textId="77777777" w:rsidR="00E6231E" w:rsidRPr="00E6231E" w:rsidRDefault="00E6231E" w:rsidP="00E6231E">
            <w:pPr>
              <w:jc w:val="center"/>
              <w:rPr>
                <w:sz w:val="28"/>
                <w:szCs w:val="28"/>
              </w:rPr>
            </w:pPr>
            <w:r w:rsidRPr="00E6231E">
              <w:rPr>
                <w:sz w:val="28"/>
                <w:szCs w:val="28"/>
              </w:rPr>
              <w:t>52539</w:t>
            </w:r>
          </w:p>
        </w:tc>
        <w:tc>
          <w:tcPr>
            <w:tcW w:w="1888" w:type="dxa"/>
            <w:vAlign w:val="center"/>
          </w:tcPr>
          <w:p w14:paraId="2B5D2CAE" w14:textId="77777777" w:rsidR="00E6231E" w:rsidRPr="00E6231E" w:rsidRDefault="00E6231E" w:rsidP="00E6231E">
            <w:pPr>
              <w:jc w:val="center"/>
              <w:rPr>
                <w:sz w:val="28"/>
                <w:szCs w:val="28"/>
              </w:rPr>
            </w:pPr>
            <w:r w:rsidRPr="00E6231E">
              <w:rPr>
                <w:sz w:val="28"/>
                <w:szCs w:val="28"/>
              </w:rPr>
              <w:t>85124</w:t>
            </w:r>
          </w:p>
        </w:tc>
      </w:tr>
      <w:tr w:rsidR="00E6231E" w:rsidRPr="00E6231E" w14:paraId="0D58307D" w14:textId="77777777" w:rsidTr="00E6231E">
        <w:trPr>
          <w:cantSplit/>
          <w:trHeight w:val="885"/>
        </w:trPr>
        <w:tc>
          <w:tcPr>
            <w:tcW w:w="5812" w:type="dxa"/>
          </w:tcPr>
          <w:p w14:paraId="6971A47A" w14:textId="77777777" w:rsidR="00E6231E" w:rsidRPr="00E6231E" w:rsidRDefault="00E6231E" w:rsidP="00E6231E">
            <w:pPr>
              <w:rPr>
                <w:b/>
                <w:sz w:val="28"/>
              </w:rPr>
            </w:pPr>
            <w:r w:rsidRPr="00E6231E">
              <w:rPr>
                <w:b/>
                <w:sz w:val="28"/>
              </w:rPr>
              <w:t>Всего</w:t>
            </w:r>
          </w:p>
          <w:p w14:paraId="47BFD8ED" w14:textId="77777777" w:rsidR="00E6231E" w:rsidRPr="00E6231E" w:rsidRDefault="00E6231E" w:rsidP="00E6231E">
            <w:pPr>
              <w:rPr>
                <w:sz w:val="26"/>
              </w:rPr>
            </w:pPr>
            <w:r w:rsidRPr="00E6231E">
              <w:rPr>
                <w:sz w:val="26"/>
              </w:rPr>
              <w:t>с учётом коэффициента одновремённости 0,7 на стороне в соответствии с СП 31-110-2003 и РД 34.20.185-94</w:t>
            </w:r>
          </w:p>
        </w:tc>
        <w:tc>
          <w:tcPr>
            <w:tcW w:w="2081" w:type="dxa"/>
            <w:vAlign w:val="center"/>
          </w:tcPr>
          <w:p w14:paraId="25F1D890" w14:textId="77777777" w:rsidR="00E6231E" w:rsidRPr="00E6231E" w:rsidRDefault="00E6231E" w:rsidP="00E6231E">
            <w:pPr>
              <w:jc w:val="center"/>
              <w:rPr>
                <w:sz w:val="28"/>
                <w:szCs w:val="28"/>
              </w:rPr>
            </w:pPr>
            <w:r w:rsidRPr="00E6231E">
              <w:rPr>
                <w:sz w:val="28"/>
                <w:szCs w:val="28"/>
              </w:rPr>
              <w:t>36778</w:t>
            </w:r>
          </w:p>
        </w:tc>
        <w:tc>
          <w:tcPr>
            <w:tcW w:w="1888" w:type="dxa"/>
            <w:vAlign w:val="center"/>
          </w:tcPr>
          <w:p w14:paraId="4A0DC555" w14:textId="77777777" w:rsidR="00E6231E" w:rsidRPr="00E6231E" w:rsidRDefault="00E6231E" w:rsidP="00E6231E">
            <w:pPr>
              <w:jc w:val="center"/>
              <w:rPr>
                <w:sz w:val="28"/>
                <w:szCs w:val="28"/>
              </w:rPr>
            </w:pPr>
            <w:r w:rsidRPr="00E6231E">
              <w:rPr>
                <w:sz w:val="28"/>
                <w:szCs w:val="28"/>
              </w:rPr>
              <w:t>59587</w:t>
            </w:r>
          </w:p>
        </w:tc>
      </w:tr>
    </w:tbl>
    <w:p w14:paraId="0B48E063" w14:textId="77777777" w:rsidR="00E6231E" w:rsidRPr="00E6231E" w:rsidRDefault="00E6231E" w:rsidP="00E6231E">
      <w:pPr>
        <w:rPr>
          <w:sz w:val="28"/>
        </w:rPr>
      </w:pPr>
    </w:p>
    <w:p w14:paraId="05D4F98E" w14:textId="77777777" w:rsidR="00E6231E" w:rsidRPr="00E6231E" w:rsidRDefault="00E6231E" w:rsidP="00E6231E">
      <w:pPr>
        <w:ind w:right="-1"/>
        <w:jc w:val="center"/>
        <w:rPr>
          <w:b/>
          <w:sz w:val="28"/>
        </w:rPr>
      </w:pPr>
      <w:r w:rsidRPr="00E6231E">
        <w:rPr>
          <w:b/>
          <w:sz w:val="28"/>
        </w:rPr>
        <w:t>Источники питания и трансформаторные подстанции</w:t>
      </w:r>
    </w:p>
    <w:p w14:paraId="567669EB" w14:textId="77777777" w:rsidR="00E6231E" w:rsidRPr="00E6231E" w:rsidRDefault="00E6231E" w:rsidP="00E6231E">
      <w:pPr>
        <w:ind w:right="-1"/>
        <w:rPr>
          <w:sz w:val="28"/>
        </w:rPr>
      </w:pPr>
    </w:p>
    <w:p w14:paraId="17CA3218" w14:textId="77777777" w:rsidR="00E6231E" w:rsidRPr="00E6231E" w:rsidRDefault="00E6231E" w:rsidP="00E6231E">
      <w:pPr>
        <w:ind w:firstLine="709"/>
        <w:jc w:val="both"/>
        <w:rPr>
          <w:sz w:val="28"/>
        </w:rPr>
      </w:pPr>
      <w:r w:rsidRPr="00E6231E">
        <w:rPr>
          <w:sz w:val="28"/>
        </w:rPr>
        <w:t>Источниками электроснабжения Крымского городского поселения являются следующие подстанции:</w:t>
      </w:r>
    </w:p>
    <w:p w14:paraId="42F06E67" w14:textId="77777777" w:rsidR="00E6231E" w:rsidRPr="00E6231E" w:rsidRDefault="00E6231E" w:rsidP="00E6231E">
      <w:pPr>
        <w:ind w:left="708" w:firstLine="1"/>
        <w:jc w:val="both"/>
        <w:rPr>
          <w:sz w:val="28"/>
        </w:rPr>
      </w:pPr>
      <w:r w:rsidRPr="00E6231E">
        <w:rPr>
          <w:sz w:val="28"/>
        </w:rPr>
        <w:t>-</w:t>
      </w:r>
      <w:r w:rsidRPr="00E6231E">
        <w:rPr>
          <w:sz w:val="28"/>
        </w:rPr>
        <w:tab/>
        <w:t>ПС-220/110/35/6 кВ «Крымская» 2х125,0 МВА+25,0 МВА+16,0 МВА;</w:t>
      </w:r>
    </w:p>
    <w:p w14:paraId="1CC83B4A" w14:textId="77777777" w:rsidR="00E6231E" w:rsidRPr="00E6231E" w:rsidRDefault="00E6231E" w:rsidP="00E6231E">
      <w:pPr>
        <w:ind w:firstLine="709"/>
        <w:jc w:val="both"/>
        <w:rPr>
          <w:sz w:val="28"/>
        </w:rPr>
      </w:pPr>
      <w:r w:rsidRPr="00E6231E">
        <w:rPr>
          <w:sz w:val="28"/>
        </w:rPr>
        <w:t>-</w:t>
      </w:r>
      <w:r w:rsidRPr="00E6231E">
        <w:rPr>
          <w:sz w:val="28"/>
        </w:rPr>
        <w:tab/>
        <w:t xml:space="preserve">ПС 110/35/10 кВ «КНПС» </w:t>
      </w:r>
      <w:r w:rsidRPr="00E6231E">
        <w:rPr>
          <w:snapToGrid w:val="0"/>
          <w:sz w:val="28"/>
        </w:rPr>
        <w:t>2х16,0 МВА;</w:t>
      </w:r>
    </w:p>
    <w:p w14:paraId="48973F81" w14:textId="77777777" w:rsidR="00E6231E" w:rsidRPr="00E6231E" w:rsidRDefault="00E6231E" w:rsidP="00E6231E">
      <w:pPr>
        <w:ind w:firstLine="709"/>
        <w:jc w:val="both"/>
        <w:rPr>
          <w:sz w:val="28"/>
        </w:rPr>
      </w:pPr>
      <w:r w:rsidRPr="00E6231E">
        <w:rPr>
          <w:sz w:val="28"/>
        </w:rPr>
        <w:t>-</w:t>
      </w:r>
      <w:r w:rsidRPr="00E6231E">
        <w:rPr>
          <w:sz w:val="28"/>
        </w:rPr>
        <w:tab/>
        <w:t>ПС 110/10 кВ «КПТФ» 2х6,3 МВА;</w:t>
      </w:r>
    </w:p>
    <w:p w14:paraId="6D6C057D" w14:textId="77777777" w:rsidR="00E6231E" w:rsidRPr="00E6231E" w:rsidRDefault="00E6231E" w:rsidP="00E6231E">
      <w:pPr>
        <w:ind w:left="708" w:firstLine="1"/>
        <w:jc w:val="both"/>
        <w:rPr>
          <w:sz w:val="28"/>
        </w:rPr>
      </w:pPr>
      <w:r w:rsidRPr="00E6231E">
        <w:rPr>
          <w:sz w:val="28"/>
        </w:rPr>
        <w:t>-</w:t>
      </w:r>
      <w:r w:rsidRPr="00E6231E">
        <w:rPr>
          <w:sz w:val="28"/>
        </w:rPr>
        <w:tab/>
        <w:t xml:space="preserve">ПС 110/6 кВ «Пролетарская» </w:t>
      </w:r>
      <w:r w:rsidRPr="00E6231E">
        <w:rPr>
          <w:snapToGrid w:val="0"/>
          <w:sz w:val="28"/>
        </w:rPr>
        <w:t>10,0 МВА</w:t>
      </w:r>
      <w:r w:rsidRPr="00E6231E">
        <w:rPr>
          <w:sz w:val="28"/>
        </w:rPr>
        <w:t>;</w:t>
      </w:r>
    </w:p>
    <w:p w14:paraId="641B6D24" w14:textId="77777777" w:rsidR="00E6231E" w:rsidRPr="00E6231E" w:rsidRDefault="00E6231E" w:rsidP="00E6231E">
      <w:pPr>
        <w:ind w:left="708" w:firstLine="1"/>
        <w:jc w:val="both"/>
        <w:rPr>
          <w:sz w:val="28"/>
        </w:rPr>
      </w:pPr>
      <w:r w:rsidRPr="00E6231E">
        <w:rPr>
          <w:sz w:val="28"/>
        </w:rPr>
        <w:t>-</w:t>
      </w:r>
      <w:r w:rsidRPr="00E6231E">
        <w:rPr>
          <w:sz w:val="28"/>
        </w:rPr>
        <w:tab/>
        <w:t>ПС 110/27,5/10 кВ «Крымская тяговая» 2х40,0 МВА;</w:t>
      </w:r>
    </w:p>
    <w:p w14:paraId="0B36EB1A" w14:textId="77777777" w:rsidR="00E6231E" w:rsidRPr="00E6231E" w:rsidRDefault="00E6231E" w:rsidP="00E6231E">
      <w:pPr>
        <w:ind w:left="708" w:firstLine="1"/>
        <w:jc w:val="both"/>
        <w:rPr>
          <w:sz w:val="28"/>
        </w:rPr>
      </w:pPr>
      <w:r w:rsidRPr="00E6231E">
        <w:rPr>
          <w:sz w:val="28"/>
        </w:rPr>
        <w:t>-</w:t>
      </w:r>
      <w:r w:rsidRPr="00E6231E">
        <w:rPr>
          <w:sz w:val="28"/>
        </w:rPr>
        <w:tab/>
        <w:t>ПС 35/6 кВ «Третий подъем» 2х10 МВА;</w:t>
      </w:r>
    </w:p>
    <w:p w14:paraId="54E602EF" w14:textId="77777777" w:rsidR="00E6231E" w:rsidRPr="00E6231E" w:rsidRDefault="00E6231E" w:rsidP="00E6231E">
      <w:pPr>
        <w:ind w:firstLine="709"/>
        <w:jc w:val="both"/>
        <w:rPr>
          <w:sz w:val="28"/>
        </w:rPr>
      </w:pPr>
      <w:r w:rsidRPr="00E6231E">
        <w:rPr>
          <w:sz w:val="28"/>
        </w:rPr>
        <w:t>-</w:t>
      </w:r>
      <w:r w:rsidRPr="00E6231E">
        <w:rPr>
          <w:sz w:val="28"/>
        </w:rPr>
        <w:tab/>
        <w:t>ПС 35/6 кВ «Неберджай» 1,6 МВА.</w:t>
      </w:r>
    </w:p>
    <w:p w14:paraId="170B7766" w14:textId="77777777" w:rsidR="00E6231E" w:rsidRPr="00E6231E" w:rsidRDefault="00E6231E" w:rsidP="00E6231E">
      <w:pPr>
        <w:ind w:right="-1" w:firstLine="709"/>
        <w:jc w:val="both"/>
        <w:rPr>
          <w:sz w:val="28"/>
        </w:rPr>
      </w:pPr>
      <w:r w:rsidRPr="00E6231E">
        <w:rPr>
          <w:sz w:val="28"/>
        </w:rPr>
        <w:t>На территории Крымского городского поселения расположена Крымская ГТ ТЭЦ с установленной мощностью 18,0 МВт (2 блока по 9,0 МВт).</w:t>
      </w:r>
    </w:p>
    <w:p w14:paraId="2DF03F1A" w14:textId="77777777" w:rsidR="00E6231E" w:rsidRPr="00E6231E" w:rsidRDefault="00E6231E" w:rsidP="00E6231E">
      <w:pPr>
        <w:ind w:right="-1" w:firstLine="709"/>
        <w:jc w:val="both"/>
        <w:rPr>
          <w:sz w:val="28"/>
        </w:rPr>
      </w:pPr>
      <w:r w:rsidRPr="00E6231E">
        <w:rPr>
          <w:sz w:val="28"/>
        </w:rPr>
        <w:t>В связи с увеличением нагрузок и для улучшения схемы электроснабжения необходима реконструкция существующих электрических сетей и объектов электроснабжения, с учетом перспективного развития городского поселения, планируется осуществить следующие работы:</w:t>
      </w:r>
    </w:p>
    <w:p w14:paraId="74B18103" w14:textId="77777777" w:rsidR="00E6231E" w:rsidRPr="00E6231E" w:rsidRDefault="00E6231E" w:rsidP="00E6231E">
      <w:pPr>
        <w:ind w:right="-1" w:firstLine="709"/>
        <w:jc w:val="both"/>
        <w:rPr>
          <w:sz w:val="28"/>
        </w:rPr>
      </w:pPr>
      <w:r w:rsidRPr="00E6231E">
        <w:rPr>
          <w:sz w:val="28"/>
        </w:rPr>
        <w:t>На ПС 220/110//35/6 кВ "Крымская":</w:t>
      </w:r>
    </w:p>
    <w:p w14:paraId="58AF559C" w14:textId="77777777" w:rsidR="00E6231E" w:rsidRPr="00E6231E" w:rsidRDefault="00E6231E" w:rsidP="00E6231E">
      <w:pPr>
        <w:ind w:firstLine="709"/>
        <w:jc w:val="both"/>
        <w:rPr>
          <w:snapToGrid w:val="0"/>
          <w:sz w:val="28"/>
        </w:rPr>
      </w:pPr>
      <w:r w:rsidRPr="00E6231E">
        <w:rPr>
          <w:snapToGrid w:val="0"/>
          <w:sz w:val="28"/>
        </w:rPr>
        <w:tab/>
        <w:t>Установка третьего АТ 125 МВА.</w:t>
      </w:r>
    </w:p>
    <w:p w14:paraId="597435E2" w14:textId="77777777" w:rsidR="00E6231E" w:rsidRPr="00E6231E" w:rsidRDefault="00E6231E" w:rsidP="00E6231E">
      <w:pPr>
        <w:ind w:right="-1" w:firstLine="709"/>
        <w:jc w:val="both"/>
        <w:rPr>
          <w:sz w:val="28"/>
        </w:rPr>
      </w:pPr>
      <w:r w:rsidRPr="00E6231E">
        <w:rPr>
          <w:sz w:val="28"/>
        </w:rPr>
        <w:t>На ПС 110/10 кВ «КПТФ»:</w:t>
      </w:r>
    </w:p>
    <w:p w14:paraId="5A4414BD" w14:textId="77777777" w:rsidR="00E6231E" w:rsidRPr="00E6231E" w:rsidRDefault="00E6231E" w:rsidP="00E6231E">
      <w:pPr>
        <w:ind w:right="-1" w:firstLine="709"/>
        <w:jc w:val="both"/>
        <w:rPr>
          <w:sz w:val="28"/>
        </w:rPr>
      </w:pPr>
      <w:r w:rsidRPr="00E6231E">
        <w:rPr>
          <w:sz w:val="28"/>
        </w:rPr>
        <w:t>-</w:t>
      </w:r>
      <w:r w:rsidRPr="00E6231E">
        <w:rPr>
          <w:sz w:val="28"/>
        </w:rPr>
        <w:tab/>
        <w:t>Замену силовых трансформаторов Т-1, Т-2 мощностью 2x6,3 МВА на трансформаторы 2x10,0 МВ А, с РПН.</w:t>
      </w:r>
    </w:p>
    <w:p w14:paraId="00DC773F" w14:textId="77777777" w:rsidR="00E6231E" w:rsidRPr="00E6231E" w:rsidRDefault="00E6231E" w:rsidP="00E6231E">
      <w:pPr>
        <w:ind w:right="-1" w:firstLine="709"/>
        <w:jc w:val="both"/>
        <w:rPr>
          <w:sz w:val="28"/>
        </w:rPr>
      </w:pPr>
      <w:r w:rsidRPr="00E6231E">
        <w:rPr>
          <w:sz w:val="28"/>
        </w:rPr>
        <w:t>-</w:t>
      </w:r>
      <w:r w:rsidRPr="00E6231E">
        <w:rPr>
          <w:sz w:val="28"/>
        </w:rPr>
        <w:tab/>
        <w:t>Замену СМВ 110 кВ и ОД и КЗ 110 кВ в цепях трансформаторов Т-1, Т-2 на элегазовые выключатели 110 кВ -3 шт.</w:t>
      </w:r>
    </w:p>
    <w:p w14:paraId="24D76489" w14:textId="77777777" w:rsidR="00E6231E" w:rsidRPr="00E6231E" w:rsidRDefault="00E6231E" w:rsidP="00E6231E">
      <w:pPr>
        <w:ind w:right="-1" w:firstLine="709"/>
        <w:jc w:val="both"/>
        <w:rPr>
          <w:sz w:val="28"/>
        </w:rPr>
      </w:pPr>
      <w:r w:rsidRPr="00E6231E">
        <w:rPr>
          <w:sz w:val="28"/>
        </w:rPr>
        <w:t>-</w:t>
      </w:r>
      <w:r w:rsidRPr="00E6231E">
        <w:rPr>
          <w:sz w:val="28"/>
        </w:rPr>
        <w:tab/>
        <w:t>Замену РВС 110 кВ, РВП 10 кВ на ОПН.</w:t>
      </w:r>
    </w:p>
    <w:p w14:paraId="76389B88" w14:textId="77777777" w:rsidR="00E6231E" w:rsidRPr="00E6231E" w:rsidRDefault="00E6231E" w:rsidP="00E6231E">
      <w:pPr>
        <w:ind w:right="-1" w:firstLine="709"/>
        <w:jc w:val="both"/>
        <w:rPr>
          <w:sz w:val="28"/>
        </w:rPr>
      </w:pPr>
      <w:r w:rsidRPr="00E6231E">
        <w:rPr>
          <w:sz w:val="28"/>
        </w:rPr>
        <w:lastRenderedPageBreak/>
        <w:t>-</w:t>
      </w:r>
      <w:r w:rsidRPr="00E6231E">
        <w:rPr>
          <w:sz w:val="28"/>
        </w:rPr>
        <w:tab/>
        <w:t>Установку 2-х дополнительных линейных ячеек 10 кВ с вакуумными выключателями на каждую секцию шин 10 кВ, замену ячеек 1-ой и 2-ой секций шин РУ-10 кВ на ячейки типа К-59- 14шт.</w:t>
      </w:r>
    </w:p>
    <w:p w14:paraId="74B3ABD9" w14:textId="77777777" w:rsidR="00E6231E" w:rsidRPr="00E6231E" w:rsidRDefault="00E6231E" w:rsidP="00E6231E">
      <w:pPr>
        <w:ind w:right="-1" w:firstLine="709"/>
        <w:jc w:val="both"/>
        <w:rPr>
          <w:sz w:val="28"/>
        </w:rPr>
      </w:pPr>
      <w:r w:rsidRPr="00E6231E">
        <w:rPr>
          <w:sz w:val="28"/>
        </w:rPr>
        <w:t>-</w:t>
      </w:r>
      <w:r w:rsidRPr="00E6231E">
        <w:rPr>
          <w:sz w:val="28"/>
        </w:rPr>
        <w:tab/>
        <w:t>В связи со значительным перспективным ростом нагрузок для улучшения пропускной способности предусмотреть реконструкцию (или новое строительство) головной питающей линии КП-2.</w:t>
      </w:r>
    </w:p>
    <w:p w14:paraId="2BD49A98" w14:textId="77777777" w:rsidR="00E6231E" w:rsidRPr="00E6231E" w:rsidRDefault="00E6231E" w:rsidP="00E6231E">
      <w:pPr>
        <w:ind w:right="-1" w:firstLine="709"/>
        <w:jc w:val="both"/>
        <w:rPr>
          <w:sz w:val="28"/>
        </w:rPr>
      </w:pPr>
      <w:r w:rsidRPr="00E6231E">
        <w:rPr>
          <w:sz w:val="28"/>
        </w:rPr>
        <w:t>-</w:t>
      </w:r>
      <w:r w:rsidRPr="00E6231E">
        <w:rPr>
          <w:sz w:val="28"/>
        </w:rPr>
        <w:tab/>
        <w:t>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14:paraId="163B8F50" w14:textId="77777777" w:rsidR="00E6231E" w:rsidRPr="00E6231E" w:rsidRDefault="00E6231E" w:rsidP="00E6231E">
      <w:pPr>
        <w:ind w:firstLine="709"/>
        <w:jc w:val="both"/>
        <w:rPr>
          <w:sz w:val="28"/>
        </w:rPr>
      </w:pPr>
      <w:r w:rsidRPr="00E6231E">
        <w:rPr>
          <w:sz w:val="28"/>
        </w:rPr>
        <w:t>-</w:t>
      </w:r>
      <w:r w:rsidRPr="00E6231E">
        <w:rPr>
          <w:sz w:val="28"/>
        </w:rPr>
        <w:tab/>
        <w:t>Предусмотреть телемеханизацию устанавливаемого оборудования с выдачей информации на диспетчерский пульт Юго-Западных электрических сетей.</w:t>
      </w:r>
    </w:p>
    <w:p w14:paraId="05F5BE97" w14:textId="77777777" w:rsidR="00E6231E" w:rsidRPr="00E6231E" w:rsidRDefault="00E6231E" w:rsidP="00E6231E">
      <w:pPr>
        <w:ind w:right="-1" w:firstLine="709"/>
        <w:jc w:val="both"/>
        <w:rPr>
          <w:sz w:val="28"/>
        </w:rPr>
      </w:pPr>
      <w:r w:rsidRPr="00E6231E">
        <w:rPr>
          <w:sz w:val="28"/>
        </w:rPr>
        <w:t>На ПС 110/6 кВ «Пролетарская»:</w:t>
      </w:r>
    </w:p>
    <w:p w14:paraId="3F9D681E" w14:textId="77777777" w:rsidR="00E6231E" w:rsidRPr="00E6231E" w:rsidRDefault="00E6231E" w:rsidP="00E6231E">
      <w:pPr>
        <w:ind w:right="-1" w:firstLine="709"/>
        <w:jc w:val="both"/>
        <w:rPr>
          <w:sz w:val="28"/>
        </w:rPr>
      </w:pPr>
      <w:r w:rsidRPr="00E6231E">
        <w:rPr>
          <w:sz w:val="28"/>
        </w:rPr>
        <w:t>-</w:t>
      </w:r>
      <w:r w:rsidRPr="00E6231E">
        <w:rPr>
          <w:sz w:val="28"/>
        </w:rPr>
        <w:tab/>
        <w:t>Установку силового трансформатора Т-2 мощностью 10,0 МВА.</w:t>
      </w:r>
    </w:p>
    <w:p w14:paraId="14B028C2" w14:textId="77777777" w:rsidR="00E6231E" w:rsidRPr="00E6231E" w:rsidRDefault="00E6231E" w:rsidP="00E6231E">
      <w:pPr>
        <w:ind w:right="-1" w:firstLine="709"/>
        <w:jc w:val="both"/>
        <w:rPr>
          <w:sz w:val="28"/>
        </w:rPr>
      </w:pPr>
      <w:r w:rsidRPr="00E6231E">
        <w:rPr>
          <w:sz w:val="28"/>
        </w:rPr>
        <w:t>-</w:t>
      </w:r>
      <w:r w:rsidRPr="00E6231E">
        <w:rPr>
          <w:sz w:val="28"/>
        </w:rPr>
        <w:tab/>
        <w:t>Замену ОД и КЗ 110 кВ в цепи трансформатора Т-1 на элегазовый выключатель 110 кВ-1 шт.</w:t>
      </w:r>
    </w:p>
    <w:p w14:paraId="4518567F" w14:textId="77777777" w:rsidR="00E6231E" w:rsidRPr="00E6231E" w:rsidRDefault="00E6231E" w:rsidP="00E6231E">
      <w:pPr>
        <w:ind w:right="-1" w:firstLine="709"/>
        <w:jc w:val="both"/>
        <w:rPr>
          <w:sz w:val="28"/>
        </w:rPr>
      </w:pPr>
      <w:r w:rsidRPr="00E6231E">
        <w:rPr>
          <w:sz w:val="28"/>
        </w:rPr>
        <w:t>-</w:t>
      </w:r>
      <w:r w:rsidRPr="00E6231E">
        <w:rPr>
          <w:sz w:val="28"/>
        </w:rPr>
        <w:tab/>
        <w:t>Замену РВС 110 кВ, РВП 6 кВ на ОПН.</w:t>
      </w:r>
    </w:p>
    <w:p w14:paraId="51BB0C92" w14:textId="77777777" w:rsidR="00E6231E" w:rsidRPr="00E6231E" w:rsidRDefault="00E6231E" w:rsidP="00E6231E">
      <w:pPr>
        <w:ind w:right="-1" w:firstLine="709"/>
        <w:jc w:val="both"/>
        <w:rPr>
          <w:sz w:val="28"/>
        </w:rPr>
      </w:pPr>
      <w:r w:rsidRPr="00E6231E">
        <w:rPr>
          <w:sz w:val="28"/>
        </w:rPr>
        <w:t>-</w:t>
      </w:r>
      <w:r w:rsidRPr="00E6231E">
        <w:rPr>
          <w:sz w:val="28"/>
        </w:rPr>
        <w:tab/>
        <w:t>В связи со значительным перспективным ростом нагрузок для улучшения пропускной способности предусмотреть реконструкцию (или новое строительство) головной питающей линии ПР-1.</w:t>
      </w:r>
    </w:p>
    <w:p w14:paraId="0FDE0CFE" w14:textId="77777777" w:rsidR="00E6231E" w:rsidRPr="00E6231E" w:rsidRDefault="00E6231E" w:rsidP="00E6231E">
      <w:pPr>
        <w:ind w:right="-1" w:firstLine="709"/>
        <w:jc w:val="both"/>
        <w:rPr>
          <w:sz w:val="28"/>
        </w:rPr>
      </w:pPr>
      <w:r w:rsidRPr="00E6231E">
        <w:rPr>
          <w:sz w:val="28"/>
        </w:rPr>
        <w:t>-</w:t>
      </w:r>
      <w:r w:rsidRPr="00E6231E">
        <w:rPr>
          <w:sz w:val="28"/>
        </w:rPr>
        <w:tab/>
        <w:t>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14:paraId="54A5187B" w14:textId="77777777" w:rsidR="00E6231E" w:rsidRPr="00E6231E" w:rsidRDefault="00E6231E" w:rsidP="00E6231E">
      <w:pPr>
        <w:ind w:firstLine="709"/>
        <w:jc w:val="both"/>
        <w:rPr>
          <w:sz w:val="28"/>
        </w:rPr>
      </w:pPr>
      <w:r w:rsidRPr="00E6231E">
        <w:rPr>
          <w:sz w:val="28"/>
        </w:rPr>
        <w:t>-</w:t>
      </w:r>
      <w:r w:rsidRPr="00E6231E">
        <w:rPr>
          <w:sz w:val="28"/>
        </w:rPr>
        <w:tab/>
        <w:t>Предусмотреть телемеханизацию устанавливаемого оборудования с выдачей информации на диспетчерский пульт Юго-Западных электрических сетей.</w:t>
      </w:r>
    </w:p>
    <w:p w14:paraId="5CA906F7" w14:textId="77777777" w:rsidR="00E6231E" w:rsidRPr="00E6231E" w:rsidRDefault="00E6231E" w:rsidP="00E6231E">
      <w:pPr>
        <w:ind w:right="-1" w:firstLine="709"/>
        <w:jc w:val="both"/>
        <w:rPr>
          <w:sz w:val="28"/>
        </w:rPr>
      </w:pPr>
      <w:r w:rsidRPr="00E6231E">
        <w:rPr>
          <w:sz w:val="28"/>
        </w:rPr>
        <w:t>На ПС 35/6 кВ «Неберджай»:</w:t>
      </w:r>
    </w:p>
    <w:p w14:paraId="5B7D1B3A" w14:textId="77777777" w:rsidR="00E6231E" w:rsidRPr="00E6231E" w:rsidRDefault="00E6231E" w:rsidP="00E6231E">
      <w:pPr>
        <w:ind w:right="-1" w:firstLine="709"/>
        <w:jc w:val="both"/>
        <w:rPr>
          <w:sz w:val="28"/>
        </w:rPr>
      </w:pPr>
      <w:r w:rsidRPr="00E6231E">
        <w:rPr>
          <w:sz w:val="28"/>
        </w:rPr>
        <w:t>-</w:t>
      </w:r>
      <w:r w:rsidRPr="00E6231E">
        <w:rPr>
          <w:sz w:val="28"/>
        </w:rPr>
        <w:tab/>
        <w:t>Установку трансформатора Т-2 мощностью 1,6 МВА.</w:t>
      </w:r>
    </w:p>
    <w:p w14:paraId="698A76AE" w14:textId="77777777" w:rsidR="00E6231E" w:rsidRPr="00E6231E" w:rsidRDefault="00E6231E" w:rsidP="00E6231E">
      <w:pPr>
        <w:ind w:right="-1" w:firstLine="709"/>
        <w:jc w:val="both"/>
        <w:rPr>
          <w:sz w:val="28"/>
        </w:rPr>
      </w:pPr>
      <w:r w:rsidRPr="00E6231E">
        <w:rPr>
          <w:sz w:val="28"/>
        </w:rPr>
        <w:t>-</w:t>
      </w:r>
      <w:r w:rsidRPr="00E6231E">
        <w:rPr>
          <w:sz w:val="28"/>
        </w:rPr>
        <w:tab/>
        <w:t>Замену существующих МВ 35 кВ на элегазовые выключатели 35 кВ - 3 шт.</w:t>
      </w:r>
    </w:p>
    <w:p w14:paraId="7FF7DFA7" w14:textId="77777777" w:rsidR="00E6231E" w:rsidRPr="00E6231E" w:rsidRDefault="00E6231E" w:rsidP="00E6231E">
      <w:pPr>
        <w:ind w:right="-1" w:firstLine="709"/>
        <w:jc w:val="both"/>
        <w:rPr>
          <w:sz w:val="28"/>
        </w:rPr>
      </w:pPr>
      <w:r w:rsidRPr="00E6231E">
        <w:rPr>
          <w:sz w:val="28"/>
        </w:rPr>
        <w:t>-</w:t>
      </w:r>
      <w:r w:rsidRPr="00E6231E">
        <w:rPr>
          <w:sz w:val="28"/>
        </w:rPr>
        <w:tab/>
        <w:t>Замену РВС 35 кВ, РВП 6 кВ на ОПН.</w:t>
      </w:r>
    </w:p>
    <w:p w14:paraId="634BFFD4" w14:textId="77777777" w:rsidR="00E6231E" w:rsidRPr="00E6231E" w:rsidRDefault="00E6231E" w:rsidP="00E6231E">
      <w:pPr>
        <w:ind w:right="-1" w:firstLine="709"/>
        <w:jc w:val="both"/>
        <w:rPr>
          <w:sz w:val="28"/>
        </w:rPr>
      </w:pPr>
      <w:r w:rsidRPr="00E6231E">
        <w:rPr>
          <w:sz w:val="28"/>
        </w:rPr>
        <w:t>-</w:t>
      </w:r>
      <w:r w:rsidRPr="00E6231E">
        <w:rPr>
          <w:sz w:val="28"/>
        </w:rPr>
        <w:tab/>
        <w:t>Замену существующих ячеек 1, 2 СТТТ 6 кВ на ячейки типа К-59 - 18 шт. Выключатели принять вакуумные.</w:t>
      </w:r>
    </w:p>
    <w:p w14:paraId="75A25316" w14:textId="77777777" w:rsidR="00E6231E" w:rsidRPr="00E6231E" w:rsidRDefault="00E6231E" w:rsidP="00E6231E">
      <w:pPr>
        <w:ind w:right="-1" w:firstLine="709"/>
        <w:jc w:val="both"/>
        <w:rPr>
          <w:sz w:val="28"/>
        </w:rPr>
      </w:pPr>
      <w:r w:rsidRPr="00E6231E">
        <w:rPr>
          <w:sz w:val="28"/>
        </w:rPr>
        <w:t>-</w:t>
      </w:r>
      <w:r w:rsidRPr="00E6231E">
        <w:rPr>
          <w:sz w:val="28"/>
        </w:rPr>
        <w:tab/>
        <w:t>В связи со значительным перспективным ростом нагрузок для улучшения пропускной способности предусмотреть реконструкцию (или новое строительство) головной питающей линии КВ-9.</w:t>
      </w:r>
    </w:p>
    <w:p w14:paraId="6F5A627C" w14:textId="77777777" w:rsidR="00E6231E" w:rsidRPr="00E6231E" w:rsidRDefault="00E6231E" w:rsidP="00E6231E">
      <w:pPr>
        <w:ind w:right="-1" w:firstLine="709"/>
        <w:jc w:val="both"/>
        <w:rPr>
          <w:sz w:val="28"/>
        </w:rPr>
      </w:pPr>
      <w:r w:rsidRPr="00E6231E">
        <w:rPr>
          <w:sz w:val="28"/>
        </w:rPr>
        <w:t>-</w:t>
      </w:r>
      <w:r w:rsidRPr="00E6231E">
        <w:rPr>
          <w:sz w:val="28"/>
        </w:rPr>
        <w:tab/>
        <w:t>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14:paraId="798113AC" w14:textId="77777777" w:rsidR="00E6231E" w:rsidRPr="00E6231E" w:rsidRDefault="00E6231E" w:rsidP="00E6231E">
      <w:pPr>
        <w:ind w:right="-1" w:firstLine="709"/>
        <w:jc w:val="both"/>
        <w:rPr>
          <w:sz w:val="28"/>
        </w:rPr>
      </w:pPr>
      <w:r w:rsidRPr="00E6231E">
        <w:rPr>
          <w:sz w:val="28"/>
        </w:rPr>
        <w:lastRenderedPageBreak/>
        <w:t>-</w:t>
      </w:r>
      <w:r w:rsidRPr="00E6231E">
        <w:rPr>
          <w:sz w:val="28"/>
        </w:rPr>
        <w:tab/>
        <w:t>Предусмотреть телемеханизацию устанавливаемого оборудования с выдачей информации на диспетчерский пульт Юго-Западных электрических сетей.</w:t>
      </w:r>
    </w:p>
    <w:p w14:paraId="67DCAB96" w14:textId="77777777" w:rsidR="00E6231E" w:rsidRPr="00E6231E" w:rsidRDefault="00E6231E" w:rsidP="00E6231E">
      <w:pPr>
        <w:ind w:right="-1" w:firstLine="709"/>
        <w:jc w:val="both"/>
        <w:rPr>
          <w:sz w:val="28"/>
        </w:rPr>
      </w:pPr>
      <w:r w:rsidRPr="00E6231E">
        <w:rPr>
          <w:sz w:val="28"/>
        </w:rPr>
        <w:t>На ПС 35/6 кВ «Третий подъем»:</w:t>
      </w:r>
    </w:p>
    <w:p w14:paraId="17AF8E4F" w14:textId="77777777" w:rsidR="00E6231E" w:rsidRPr="00E6231E" w:rsidRDefault="00E6231E" w:rsidP="00E6231E">
      <w:pPr>
        <w:ind w:right="-1" w:firstLine="709"/>
        <w:jc w:val="both"/>
        <w:rPr>
          <w:sz w:val="28"/>
        </w:rPr>
      </w:pPr>
      <w:r w:rsidRPr="00E6231E">
        <w:rPr>
          <w:sz w:val="28"/>
        </w:rPr>
        <w:t>-</w:t>
      </w:r>
      <w:r w:rsidRPr="00E6231E">
        <w:rPr>
          <w:sz w:val="28"/>
        </w:rPr>
        <w:tab/>
        <w:t>Замену существующих МВ 35 кВ на элегазовые выключатели 35 кВ - 3 шт.</w:t>
      </w:r>
    </w:p>
    <w:p w14:paraId="44F326FE" w14:textId="77777777" w:rsidR="00E6231E" w:rsidRPr="00E6231E" w:rsidRDefault="00E6231E" w:rsidP="00E6231E">
      <w:pPr>
        <w:ind w:right="-1" w:firstLine="709"/>
        <w:jc w:val="both"/>
        <w:rPr>
          <w:sz w:val="28"/>
        </w:rPr>
      </w:pPr>
      <w:r w:rsidRPr="00E6231E">
        <w:rPr>
          <w:sz w:val="28"/>
        </w:rPr>
        <w:t>-</w:t>
      </w:r>
      <w:r w:rsidRPr="00E6231E">
        <w:rPr>
          <w:sz w:val="28"/>
        </w:rPr>
        <w:tab/>
        <w:t>Замену РВС 35 кВ, РВП 6 кВ на ОПН.</w:t>
      </w:r>
    </w:p>
    <w:p w14:paraId="3F2BC440" w14:textId="77777777" w:rsidR="00E6231E" w:rsidRPr="00E6231E" w:rsidRDefault="00E6231E" w:rsidP="00E6231E">
      <w:pPr>
        <w:ind w:right="-1" w:firstLine="709"/>
        <w:jc w:val="both"/>
        <w:rPr>
          <w:sz w:val="28"/>
        </w:rPr>
      </w:pPr>
      <w:r w:rsidRPr="00E6231E">
        <w:rPr>
          <w:sz w:val="28"/>
        </w:rPr>
        <w:t>-</w:t>
      </w:r>
      <w:r w:rsidRPr="00E6231E">
        <w:rPr>
          <w:sz w:val="28"/>
        </w:rPr>
        <w:tab/>
        <w:t>Замену существующих ячеек 1, 2 СТТТ 6 кВ на ячейки типа К-59 - 18 шт. Выключатели принять вакуумные.</w:t>
      </w:r>
    </w:p>
    <w:p w14:paraId="0D14AD42" w14:textId="77777777" w:rsidR="00E6231E" w:rsidRPr="00E6231E" w:rsidRDefault="00E6231E" w:rsidP="00E6231E">
      <w:pPr>
        <w:ind w:right="-1" w:firstLine="709"/>
        <w:jc w:val="both"/>
        <w:rPr>
          <w:sz w:val="28"/>
        </w:rPr>
      </w:pPr>
      <w:r w:rsidRPr="00E6231E">
        <w:rPr>
          <w:sz w:val="28"/>
        </w:rPr>
        <w:t>-</w:t>
      </w:r>
      <w:r w:rsidRPr="00E6231E">
        <w:rPr>
          <w:sz w:val="28"/>
        </w:rPr>
        <w:tab/>
        <w:t>В связи со значительным перспективным ростом нагрузок для улучшения пропускной способности предусмотреть реконструкцию (или новое строительство) головной питающей линии КВ-9.</w:t>
      </w:r>
    </w:p>
    <w:p w14:paraId="6D4786EE" w14:textId="77777777" w:rsidR="00E6231E" w:rsidRPr="00E6231E" w:rsidRDefault="00E6231E" w:rsidP="00E6231E">
      <w:pPr>
        <w:ind w:right="-1" w:firstLine="709"/>
        <w:jc w:val="both"/>
        <w:rPr>
          <w:sz w:val="28"/>
        </w:rPr>
      </w:pPr>
      <w:r w:rsidRPr="00E6231E">
        <w:rPr>
          <w:sz w:val="28"/>
        </w:rPr>
        <w:t>-</w:t>
      </w:r>
      <w:r w:rsidRPr="00E6231E">
        <w:rPr>
          <w:sz w:val="28"/>
        </w:rPr>
        <w:tab/>
        <w:t>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14:paraId="6C103D03" w14:textId="77777777" w:rsidR="00E6231E" w:rsidRPr="00E6231E" w:rsidRDefault="00E6231E" w:rsidP="00E6231E">
      <w:pPr>
        <w:ind w:firstLine="709"/>
        <w:jc w:val="both"/>
        <w:rPr>
          <w:snapToGrid w:val="0"/>
          <w:sz w:val="28"/>
        </w:rPr>
      </w:pPr>
      <w:r w:rsidRPr="00E6231E">
        <w:rPr>
          <w:sz w:val="28"/>
        </w:rPr>
        <w:t>-</w:t>
      </w:r>
      <w:r w:rsidRPr="00E6231E">
        <w:rPr>
          <w:sz w:val="28"/>
        </w:rPr>
        <w:tab/>
        <w:t>Предусмотреть телемеханизацию устанавливаемого оборудования с выдачей информации на диспетчерский пульт Юго-Западных электрических сетей.</w:t>
      </w:r>
    </w:p>
    <w:p w14:paraId="4601934D" w14:textId="77777777" w:rsidR="00E6231E" w:rsidRPr="00E6231E" w:rsidRDefault="00E6231E" w:rsidP="00E6231E">
      <w:pPr>
        <w:ind w:firstLine="709"/>
        <w:jc w:val="both"/>
        <w:rPr>
          <w:snapToGrid w:val="0"/>
          <w:sz w:val="28"/>
        </w:rPr>
      </w:pPr>
      <w:r w:rsidRPr="00E6231E">
        <w:rPr>
          <w:snapToGrid w:val="0"/>
          <w:sz w:val="28"/>
        </w:rPr>
        <w:t>Осуществить реконструкцию ВЛ-110 кВ «Крымская-Геленджик» с заменой провода на большее сечение.</w:t>
      </w:r>
    </w:p>
    <w:p w14:paraId="457CCA83" w14:textId="77777777" w:rsidR="00E6231E" w:rsidRPr="00E6231E" w:rsidRDefault="00E6231E" w:rsidP="00E6231E">
      <w:pPr>
        <w:ind w:firstLine="709"/>
        <w:jc w:val="both"/>
        <w:rPr>
          <w:snapToGrid w:val="0"/>
          <w:sz w:val="28"/>
        </w:rPr>
      </w:pPr>
      <w:r w:rsidRPr="00E6231E">
        <w:rPr>
          <w:snapToGrid w:val="0"/>
          <w:sz w:val="28"/>
        </w:rPr>
        <w:t>Осуществить реконструкцию ВЛ-110 кВ «Крымская-Неберджаевская» на участке до ПС «КНПС» протяженностью 3,9 км. с заменой провода на АС-120 на провод АС-150.</w:t>
      </w:r>
    </w:p>
    <w:p w14:paraId="5F71DFC0" w14:textId="77777777" w:rsidR="00E6231E" w:rsidRPr="00E6231E" w:rsidRDefault="00E6231E" w:rsidP="00E6231E">
      <w:pPr>
        <w:ind w:firstLine="709"/>
        <w:jc w:val="both"/>
        <w:rPr>
          <w:snapToGrid w:val="0"/>
          <w:sz w:val="28"/>
        </w:rPr>
      </w:pPr>
      <w:r w:rsidRPr="00E6231E">
        <w:rPr>
          <w:snapToGrid w:val="0"/>
          <w:sz w:val="28"/>
        </w:rPr>
        <w:t>Осуществить строительство ВЛ-110 кВ «Крымская-Взлетная» с отпайкой на ПС «Казачья».</w:t>
      </w:r>
    </w:p>
    <w:p w14:paraId="2EA1B2A0" w14:textId="77777777" w:rsidR="00E6231E" w:rsidRPr="00E6231E" w:rsidRDefault="00E6231E" w:rsidP="00E6231E">
      <w:pPr>
        <w:ind w:firstLine="709"/>
        <w:jc w:val="both"/>
        <w:rPr>
          <w:snapToGrid w:val="0"/>
          <w:sz w:val="28"/>
        </w:rPr>
      </w:pPr>
      <w:r w:rsidRPr="00E6231E">
        <w:rPr>
          <w:snapToGrid w:val="0"/>
          <w:sz w:val="28"/>
        </w:rPr>
        <w:t>Осуществить строительство ВЛ-110 кВ «Крымская-Варениковская тяговая».</w:t>
      </w:r>
    </w:p>
    <w:p w14:paraId="0C4E70DB" w14:textId="77777777" w:rsidR="00E6231E" w:rsidRPr="00E6231E" w:rsidRDefault="00E6231E" w:rsidP="00E6231E">
      <w:pPr>
        <w:ind w:firstLine="709"/>
        <w:jc w:val="both"/>
        <w:rPr>
          <w:snapToGrid w:val="0"/>
          <w:sz w:val="28"/>
        </w:rPr>
      </w:pPr>
      <w:r w:rsidRPr="00E6231E">
        <w:rPr>
          <w:snapToGrid w:val="0"/>
          <w:sz w:val="28"/>
        </w:rPr>
        <w:t>Осуществить строительство ВЛ-110 кВ «Крымская-Первомайская» для подключения ПС «Чубуковская».</w:t>
      </w:r>
    </w:p>
    <w:p w14:paraId="384C3509" w14:textId="77777777" w:rsidR="00E6231E" w:rsidRPr="00E6231E" w:rsidRDefault="00E6231E" w:rsidP="00E6231E">
      <w:pPr>
        <w:ind w:firstLine="709"/>
        <w:jc w:val="both"/>
        <w:rPr>
          <w:snapToGrid w:val="0"/>
          <w:sz w:val="28"/>
        </w:rPr>
      </w:pPr>
      <w:r w:rsidRPr="00E6231E">
        <w:rPr>
          <w:snapToGrid w:val="0"/>
          <w:sz w:val="28"/>
        </w:rPr>
        <w:t>Осуществить строительство двух ВЛ-110 кВ «Крымская-Неберджаевская» с заходами на ПС «Петровская».</w:t>
      </w:r>
    </w:p>
    <w:p w14:paraId="5E9B6BF1" w14:textId="77777777" w:rsidR="00E6231E" w:rsidRPr="00E6231E" w:rsidRDefault="00E6231E" w:rsidP="00E6231E">
      <w:pPr>
        <w:ind w:firstLine="709"/>
        <w:jc w:val="both"/>
        <w:rPr>
          <w:snapToGrid w:val="0"/>
          <w:sz w:val="28"/>
        </w:rPr>
      </w:pPr>
      <w:r w:rsidRPr="00E6231E">
        <w:rPr>
          <w:sz w:val="28"/>
          <w:szCs w:val="28"/>
        </w:rPr>
        <w:t>Осуществить замену ошиновки ВЛ-110 кВ «Крымская–Тоннельная».</w:t>
      </w:r>
    </w:p>
    <w:p w14:paraId="0B88D5F2" w14:textId="77777777" w:rsidR="00E6231E" w:rsidRPr="00E6231E" w:rsidRDefault="00E6231E" w:rsidP="00E6231E">
      <w:pPr>
        <w:ind w:left="720" w:right="-1"/>
        <w:jc w:val="both"/>
        <w:rPr>
          <w:sz w:val="28"/>
        </w:rPr>
      </w:pPr>
      <w:r w:rsidRPr="00E6231E">
        <w:rPr>
          <w:sz w:val="28"/>
        </w:rPr>
        <w:t>Разработанная схема электроснабжения также предусматривает:</w:t>
      </w:r>
    </w:p>
    <w:p w14:paraId="1B844CC7" w14:textId="77777777" w:rsidR="00E6231E" w:rsidRPr="00E6231E" w:rsidRDefault="00E6231E" w:rsidP="00E6231E">
      <w:pPr>
        <w:numPr>
          <w:ilvl w:val="0"/>
          <w:numId w:val="10"/>
        </w:numPr>
        <w:ind w:right="-1"/>
        <w:jc w:val="both"/>
        <w:rPr>
          <w:sz w:val="28"/>
        </w:rPr>
      </w:pPr>
      <w:r w:rsidRPr="00E6231E">
        <w:rPr>
          <w:sz w:val="28"/>
        </w:rPr>
        <w:t>строительство на территории Крымского городского поселения 45 понизительных трансформаторных подстанций 10(6)/0,4 кВ общей мощностью 33,02 МВА, в том числе в городе Крымск – 42 трансформаторных подстанций общей мощностью 32,6 МВА, в хуторе Верхнеадагум – 3 трансформаторных подстанций общей мощностью 420 кВА.</w:t>
      </w:r>
    </w:p>
    <w:p w14:paraId="3D823A0C" w14:textId="77777777" w:rsidR="00E6231E" w:rsidRPr="00E6231E" w:rsidRDefault="00E6231E" w:rsidP="00E6231E">
      <w:pPr>
        <w:numPr>
          <w:ilvl w:val="0"/>
          <w:numId w:val="10"/>
        </w:numPr>
        <w:ind w:right="-1"/>
        <w:jc w:val="both"/>
        <w:rPr>
          <w:sz w:val="28"/>
        </w:rPr>
      </w:pPr>
      <w:r w:rsidRPr="00E6231E">
        <w:rPr>
          <w:sz w:val="28"/>
        </w:rPr>
        <w:lastRenderedPageBreak/>
        <w:t>строительство на территории Крымского городского поселения ЛЭП 10(6) кВ протяженностью 18,6 км: в г. Крымск – 15,5 км, в х. Верхнеадагум – 1,1 км.</w:t>
      </w:r>
    </w:p>
    <w:p w14:paraId="47F9AA56" w14:textId="77777777" w:rsidR="00E6231E" w:rsidRPr="00E6231E" w:rsidRDefault="00E6231E" w:rsidP="00E6231E">
      <w:pPr>
        <w:ind w:right="-1" w:firstLine="709"/>
        <w:jc w:val="both"/>
        <w:rPr>
          <w:sz w:val="28"/>
        </w:rPr>
      </w:pPr>
      <w:r w:rsidRPr="00E6231E">
        <w:rPr>
          <w:sz w:val="28"/>
        </w:rPr>
        <w:t>Для выполнения вышеуказанных работ необходимо получить технические условия в Юго-Западных электрических сетях ОАО «Кубаньэнерго».</w:t>
      </w:r>
    </w:p>
    <w:p w14:paraId="50088620" w14:textId="77777777" w:rsidR="00E6231E" w:rsidRPr="00E6231E" w:rsidRDefault="00E6231E" w:rsidP="00E6231E">
      <w:pPr>
        <w:ind w:firstLine="709"/>
        <w:jc w:val="both"/>
        <w:rPr>
          <w:sz w:val="28"/>
        </w:rPr>
      </w:pPr>
      <w:r w:rsidRPr="00E6231E">
        <w:rPr>
          <w:sz w:val="28"/>
        </w:rPr>
        <w:t>Основными направлениями развития электроснабжения Крымского городского поселения на перспективный период являются:</w:t>
      </w:r>
    </w:p>
    <w:p w14:paraId="720E4E24" w14:textId="77777777" w:rsidR="00E6231E" w:rsidRPr="00E6231E" w:rsidRDefault="00E6231E" w:rsidP="00E6231E">
      <w:pPr>
        <w:numPr>
          <w:ilvl w:val="0"/>
          <w:numId w:val="10"/>
        </w:numPr>
        <w:suppressAutoHyphens/>
        <w:jc w:val="both"/>
        <w:rPr>
          <w:sz w:val="28"/>
        </w:rPr>
      </w:pPr>
      <w:r w:rsidRPr="00E6231E">
        <w:rPr>
          <w:sz w:val="28"/>
        </w:rPr>
        <w:t>снижение потерь электрической энергии при передаче, трансформации и потреблении;</w:t>
      </w:r>
    </w:p>
    <w:p w14:paraId="29D8B716" w14:textId="77777777" w:rsidR="00E6231E" w:rsidRPr="00E6231E" w:rsidRDefault="00E6231E" w:rsidP="00E6231E">
      <w:pPr>
        <w:numPr>
          <w:ilvl w:val="0"/>
          <w:numId w:val="10"/>
        </w:numPr>
        <w:suppressAutoHyphens/>
        <w:jc w:val="both"/>
        <w:rPr>
          <w:sz w:val="28"/>
        </w:rPr>
      </w:pPr>
      <w:r w:rsidRPr="00E6231E">
        <w:rPr>
          <w:sz w:val="28"/>
        </w:rPr>
        <w:t>создание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14:paraId="79F49224" w14:textId="77777777" w:rsidR="00E6231E" w:rsidRPr="00E6231E" w:rsidRDefault="00E6231E" w:rsidP="00E6231E">
      <w:pPr>
        <w:ind w:right="-1"/>
        <w:rPr>
          <w:sz w:val="28"/>
        </w:rPr>
      </w:pPr>
    </w:p>
    <w:p w14:paraId="36977666" w14:textId="77777777" w:rsidR="00E6231E" w:rsidRPr="00E6231E" w:rsidRDefault="00E6231E" w:rsidP="00E6231E">
      <w:pPr>
        <w:ind w:right="-1" w:firstLine="709"/>
        <w:jc w:val="center"/>
        <w:rPr>
          <w:b/>
          <w:sz w:val="28"/>
          <w:szCs w:val="28"/>
        </w:rPr>
      </w:pPr>
      <w:r w:rsidRPr="00E6231E">
        <w:rPr>
          <w:b/>
          <w:sz w:val="28"/>
          <w:szCs w:val="28"/>
        </w:rPr>
        <w:t>Альтернативные и энергосберегающие технологии</w:t>
      </w:r>
    </w:p>
    <w:p w14:paraId="6BA602B1" w14:textId="77777777" w:rsidR="00E6231E" w:rsidRPr="00E6231E" w:rsidRDefault="00E6231E" w:rsidP="00E6231E">
      <w:pPr>
        <w:ind w:right="-1"/>
        <w:jc w:val="both"/>
        <w:rPr>
          <w:sz w:val="28"/>
          <w:szCs w:val="28"/>
        </w:rPr>
      </w:pPr>
    </w:p>
    <w:p w14:paraId="5AC21FC2" w14:textId="77777777" w:rsidR="00E6231E" w:rsidRPr="00E6231E" w:rsidRDefault="00E6231E" w:rsidP="00E6231E">
      <w:pPr>
        <w:ind w:right="-1" w:firstLine="709"/>
        <w:jc w:val="both"/>
        <w:rPr>
          <w:sz w:val="28"/>
          <w:szCs w:val="28"/>
        </w:rPr>
      </w:pPr>
      <w:r w:rsidRPr="00E6231E">
        <w:rPr>
          <w:sz w:val="28"/>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2008-2033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Это позволит оптимизировать региональные системы электроснабжения при соблюдении жестких экологических требований.</w:t>
      </w:r>
    </w:p>
    <w:p w14:paraId="64493F33" w14:textId="77777777" w:rsidR="00E6231E" w:rsidRPr="00E6231E" w:rsidRDefault="00E6231E" w:rsidP="00E6231E">
      <w:pPr>
        <w:ind w:right="-1" w:firstLine="709"/>
        <w:jc w:val="both"/>
        <w:rPr>
          <w:sz w:val="28"/>
          <w:szCs w:val="28"/>
        </w:rPr>
      </w:pPr>
      <w:r w:rsidRPr="00E6231E">
        <w:rPr>
          <w:sz w:val="28"/>
          <w:szCs w:val="28"/>
        </w:rPr>
        <w:t>Для условий Краснодарского края – это повсеместное использование солнечных батарей.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электроснабжения дома, квартиры, офиса или предприятия.</w:t>
      </w:r>
    </w:p>
    <w:p w14:paraId="690A6CAE" w14:textId="77777777" w:rsidR="00E6231E" w:rsidRPr="00E6231E" w:rsidRDefault="00E6231E" w:rsidP="00E6231E">
      <w:pPr>
        <w:ind w:right="-1" w:firstLine="709"/>
        <w:jc w:val="both"/>
        <w:rPr>
          <w:sz w:val="28"/>
          <w:szCs w:val="28"/>
        </w:rPr>
      </w:pPr>
      <w:r w:rsidRPr="00E6231E">
        <w:rPr>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14:paraId="4FF8314B" w14:textId="77777777" w:rsidR="00E6231E" w:rsidRPr="00E6231E" w:rsidRDefault="00E6231E" w:rsidP="00E6231E">
      <w:pPr>
        <w:ind w:right="-1" w:firstLine="709"/>
        <w:jc w:val="both"/>
        <w:rPr>
          <w:sz w:val="28"/>
          <w:szCs w:val="28"/>
        </w:rPr>
      </w:pPr>
      <w:r w:rsidRPr="00E6231E">
        <w:rPr>
          <w:sz w:val="28"/>
          <w:szCs w:val="28"/>
        </w:rPr>
        <w:t>Для обеспечения энергетической эффективности зданий, строений, сооружений согласно Закону Краснодарского края от 03.03.2011г. №1912-КЗ «Об энергосбережении и о повышении энергетической эффективности в Краснодарском крае» в данном проекте также предусматривается:</w:t>
      </w:r>
    </w:p>
    <w:p w14:paraId="7F87DB2A" w14:textId="77777777" w:rsidR="00E6231E" w:rsidRPr="00E6231E" w:rsidRDefault="00E6231E" w:rsidP="00E6231E">
      <w:pPr>
        <w:numPr>
          <w:ilvl w:val="0"/>
          <w:numId w:val="30"/>
        </w:numPr>
        <w:ind w:left="0" w:right="-1" w:firstLine="709"/>
        <w:jc w:val="both"/>
        <w:rPr>
          <w:sz w:val="28"/>
          <w:szCs w:val="28"/>
        </w:rPr>
      </w:pPr>
      <w:r w:rsidRPr="00E6231E">
        <w:rPr>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14:paraId="19EFE10E" w14:textId="77777777" w:rsidR="00E6231E" w:rsidRPr="00E6231E" w:rsidRDefault="00E6231E" w:rsidP="00E6231E">
      <w:pPr>
        <w:numPr>
          <w:ilvl w:val="0"/>
          <w:numId w:val="30"/>
        </w:numPr>
        <w:ind w:left="0" w:right="-1" w:firstLine="709"/>
        <w:jc w:val="both"/>
        <w:rPr>
          <w:sz w:val="28"/>
          <w:szCs w:val="28"/>
        </w:rPr>
      </w:pPr>
      <w:r w:rsidRPr="00E6231E">
        <w:rPr>
          <w:sz w:val="28"/>
          <w:szCs w:val="28"/>
        </w:rPr>
        <w:lastRenderedPageBreak/>
        <w:t>на промышленных предприятиях и предприятиях инженерной инфраструктуры должна быть учтена система повышения компенсации реактивной мощности от СОЦ 408 до СОЦ 092-095;</w:t>
      </w:r>
    </w:p>
    <w:p w14:paraId="2299A73C" w14:textId="77777777" w:rsidR="00E6231E" w:rsidRPr="00E6231E" w:rsidRDefault="00E6231E" w:rsidP="00E6231E">
      <w:pPr>
        <w:numPr>
          <w:ilvl w:val="0"/>
          <w:numId w:val="30"/>
        </w:numPr>
        <w:ind w:left="0" w:right="-1" w:firstLine="709"/>
        <w:jc w:val="both"/>
        <w:rPr>
          <w:sz w:val="28"/>
          <w:szCs w:val="28"/>
        </w:rPr>
      </w:pPr>
      <w:r w:rsidRPr="00E6231E">
        <w:rPr>
          <w:sz w:val="28"/>
          <w:szCs w:val="28"/>
        </w:rPr>
        <w:t>для снижения потерь напряжения в электрических сетях 10 (6)  кВ произвести разукрупнение отходящих от подстанций линий с подвеской изолированного провода марки СИП;</w:t>
      </w:r>
    </w:p>
    <w:p w14:paraId="7BB177C5" w14:textId="77777777" w:rsidR="00E6231E" w:rsidRPr="00E6231E" w:rsidRDefault="00E6231E" w:rsidP="00E6231E">
      <w:pPr>
        <w:numPr>
          <w:ilvl w:val="0"/>
          <w:numId w:val="30"/>
        </w:numPr>
        <w:ind w:left="0" w:right="-1" w:firstLine="709"/>
        <w:jc w:val="both"/>
        <w:rPr>
          <w:sz w:val="28"/>
          <w:szCs w:val="28"/>
        </w:rPr>
      </w:pPr>
      <w:r w:rsidRPr="00E6231E">
        <w:rPr>
          <w:sz w:val="28"/>
          <w:szCs w:val="28"/>
        </w:rPr>
        <w:t>для внутреннего и наружного освещения вместо ламп накаливания использовать энергосберегающие лампы.</w:t>
      </w:r>
    </w:p>
    <w:p w14:paraId="624CABA3" w14:textId="77777777" w:rsidR="00E6231E" w:rsidRPr="00E6231E" w:rsidRDefault="00E6231E" w:rsidP="00E6231E">
      <w:pPr>
        <w:ind w:right="-1" w:firstLine="709"/>
        <w:jc w:val="both"/>
        <w:rPr>
          <w:sz w:val="28"/>
          <w:szCs w:val="28"/>
        </w:rPr>
      </w:pPr>
      <w:r w:rsidRPr="00E6231E">
        <w:rPr>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14:paraId="32617BC9" w14:textId="77777777" w:rsidR="00E6231E" w:rsidRPr="00E6231E" w:rsidRDefault="00E6231E" w:rsidP="00E6231E">
      <w:pPr>
        <w:ind w:right="-1"/>
        <w:rPr>
          <w:sz w:val="28"/>
        </w:rPr>
      </w:pPr>
    </w:p>
    <w:p w14:paraId="60D69340" w14:textId="77777777" w:rsidR="00E6231E" w:rsidRPr="00E6231E" w:rsidRDefault="00E6231E" w:rsidP="00E6231E">
      <w:pPr>
        <w:ind w:right="-1"/>
        <w:jc w:val="center"/>
        <w:rPr>
          <w:b/>
          <w:sz w:val="28"/>
        </w:rPr>
      </w:pPr>
      <w:r w:rsidRPr="00E6231E">
        <w:rPr>
          <w:b/>
          <w:sz w:val="28"/>
        </w:rPr>
        <w:t>Линии 220 кВ,110 кВ, 35 кВ, 10 кВ и 6 кВ</w:t>
      </w:r>
    </w:p>
    <w:p w14:paraId="22DBF829" w14:textId="77777777" w:rsidR="00E6231E" w:rsidRPr="00E6231E" w:rsidRDefault="00E6231E" w:rsidP="00E6231E">
      <w:pPr>
        <w:ind w:right="-1"/>
        <w:rPr>
          <w:sz w:val="28"/>
        </w:rPr>
      </w:pPr>
    </w:p>
    <w:p w14:paraId="6BCC04AC" w14:textId="77777777" w:rsidR="00E6231E" w:rsidRPr="00E6231E" w:rsidRDefault="00E6231E" w:rsidP="00E6231E">
      <w:pPr>
        <w:ind w:right="-1" w:firstLine="709"/>
        <w:jc w:val="both"/>
        <w:rPr>
          <w:sz w:val="28"/>
        </w:rPr>
      </w:pPr>
      <w:r w:rsidRPr="00E6231E">
        <w:rPr>
          <w:sz w:val="28"/>
        </w:rPr>
        <w:t xml:space="preserve">Местность, по которой проходят воздушные линии электропередач, относится к </w:t>
      </w:r>
      <w:r w:rsidRPr="00E6231E">
        <w:rPr>
          <w:sz w:val="28"/>
          <w:lang w:val="en-US"/>
        </w:rPr>
        <w:t>V</w:t>
      </w:r>
      <w:r w:rsidRPr="00E6231E">
        <w:rPr>
          <w:sz w:val="28"/>
        </w:rPr>
        <w:t xml:space="preserve"> району по гололёдным условиям и </w:t>
      </w:r>
      <w:r w:rsidRPr="00E6231E">
        <w:rPr>
          <w:sz w:val="28"/>
          <w:lang w:val="en-US"/>
        </w:rPr>
        <w:t>IV</w:t>
      </w:r>
      <w:r w:rsidRPr="00E6231E">
        <w:rPr>
          <w:sz w:val="28"/>
        </w:rPr>
        <w:t>-</w:t>
      </w:r>
      <w:r w:rsidRPr="00E6231E">
        <w:rPr>
          <w:sz w:val="28"/>
          <w:lang w:val="en-US"/>
        </w:rPr>
        <w:t>V</w:t>
      </w:r>
      <w:r w:rsidRPr="00E6231E">
        <w:rPr>
          <w:sz w:val="28"/>
        </w:rPr>
        <w:t xml:space="preserve"> району по ветровым нагрузкам.</w:t>
      </w:r>
    </w:p>
    <w:p w14:paraId="0CDC3B24" w14:textId="77777777" w:rsidR="00E6231E" w:rsidRPr="00E6231E" w:rsidRDefault="00E6231E" w:rsidP="00E6231E">
      <w:pPr>
        <w:ind w:right="-1" w:firstLine="709"/>
        <w:jc w:val="both"/>
        <w:rPr>
          <w:sz w:val="28"/>
        </w:rPr>
      </w:pPr>
      <w:r w:rsidRPr="00E6231E">
        <w:rPr>
          <w:sz w:val="28"/>
        </w:rPr>
        <w:t>Протяжённость существующих ВЛ-220 кВ – 21,13 км (для поселения).</w:t>
      </w:r>
    </w:p>
    <w:p w14:paraId="77D582E8" w14:textId="77777777" w:rsidR="00E6231E" w:rsidRPr="00E6231E" w:rsidRDefault="00E6231E" w:rsidP="00E6231E">
      <w:pPr>
        <w:ind w:right="-1" w:firstLine="709"/>
        <w:jc w:val="both"/>
        <w:rPr>
          <w:sz w:val="28"/>
        </w:rPr>
      </w:pPr>
      <w:r w:rsidRPr="00E6231E">
        <w:rPr>
          <w:sz w:val="28"/>
        </w:rPr>
        <w:t>Протяжённость существующих ВЛ-110 кВ – 44,65 км (для поселения).</w:t>
      </w:r>
    </w:p>
    <w:p w14:paraId="550BEC46" w14:textId="77777777" w:rsidR="00E6231E" w:rsidRPr="00E6231E" w:rsidRDefault="00E6231E" w:rsidP="00E6231E">
      <w:pPr>
        <w:ind w:right="-1" w:firstLine="709"/>
        <w:jc w:val="both"/>
        <w:rPr>
          <w:sz w:val="28"/>
        </w:rPr>
      </w:pPr>
      <w:r w:rsidRPr="00E6231E">
        <w:rPr>
          <w:sz w:val="28"/>
        </w:rPr>
        <w:t>Протяжённость проектируемых ВЛ-110 кВ – 34,13 км (для поселения).</w:t>
      </w:r>
    </w:p>
    <w:p w14:paraId="45742C25" w14:textId="77777777" w:rsidR="00E6231E" w:rsidRPr="00E6231E" w:rsidRDefault="00E6231E" w:rsidP="00E6231E">
      <w:pPr>
        <w:ind w:right="-1" w:firstLine="709"/>
        <w:jc w:val="both"/>
        <w:rPr>
          <w:sz w:val="28"/>
        </w:rPr>
      </w:pPr>
      <w:r w:rsidRPr="00E6231E">
        <w:rPr>
          <w:sz w:val="28"/>
        </w:rPr>
        <w:t>Протяжённость существующих ВЛ-35 кВ – 19,25 км (для поселения).</w:t>
      </w:r>
    </w:p>
    <w:p w14:paraId="14CE64CE" w14:textId="77777777" w:rsidR="00E6231E" w:rsidRPr="00E6231E" w:rsidRDefault="00E6231E" w:rsidP="00E6231E">
      <w:pPr>
        <w:ind w:right="-1" w:firstLine="709"/>
        <w:jc w:val="both"/>
        <w:rPr>
          <w:sz w:val="28"/>
        </w:rPr>
      </w:pPr>
      <w:r w:rsidRPr="00E6231E">
        <w:rPr>
          <w:sz w:val="28"/>
        </w:rPr>
        <w:t>Протяжённость существующих ЛЭП-10(6) кВ – 152,3 км (для поселения).</w:t>
      </w:r>
    </w:p>
    <w:p w14:paraId="4CFDF2C0" w14:textId="77777777" w:rsidR="00E6231E" w:rsidRPr="00E6231E" w:rsidRDefault="00E6231E" w:rsidP="00E6231E">
      <w:pPr>
        <w:ind w:right="-1" w:firstLine="709"/>
        <w:jc w:val="both"/>
        <w:rPr>
          <w:sz w:val="28"/>
        </w:rPr>
      </w:pPr>
      <w:r w:rsidRPr="00E6231E">
        <w:rPr>
          <w:sz w:val="28"/>
        </w:rPr>
        <w:t>Протяжённость проектируемых ЛЭП-10 кВ – 18,6 км: г. Крымск – 17,5 км, х. Верхнеадагум – 1,1 км.</w:t>
      </w:r>
    </w:p>
    <w:p w14:paraId="45568744" w14:textId="77777777" w:rsidR="00E6231E" w:rsidRPr="00E6231E" w:rsidRDefault="00E6231E" w:rsidP="00E6231E">
      <w:pPr>
        <w:ind w:right="-1" w:firstLine="709"/>
        <w:jc w:val="both"/>
        <w:rPr>
          <w:sz w:val="28"/>
        </w:rPr>
      </w:pPr>
      <w:r w:rsidRPr="00E6231E">
        <w:rPr>
          <w:sz w:val="28"/>
        </w:rPr>
        <w:t>Воздушные линии 10(6) кВ запроектированы изолированными проводами марки СИП.</w:t>
      </w:r>
    </w:p>
    <w:p w14:paraId="23901B8A" w14:textId="77777777" w:rsidR="00E6231E" w:rsidRPr="00E6231E" w:rsidRDefault="00E6231E" w:rsidP="00E6231E">
      <w:pPr>
        <w:ind w:right="-1"/>
        <w:jc w:val="center"/>
        <w:rPr>
          <w:b/>
          <w:sz w:val="28"/>
        </w:rPr>
      </w:pPr>
      <w:r w:rsidRPr="00E6231E">
        <w:rPr>
          <w:b/>
          <w:sz w:val="28"/>
        </w:rPr>
        <w:t xml:space="preserve">Основные технико-экономические показатели </w:t>
      </w:r>
    </w:p>
    <w:p w14:paraId="6A7D3CD2" w14:textId="77777777" w:rsidR="00E6231E" w:rsidRPr="00E6231E" w:rsidRDefault="00E6231E" w:rsidP="00E6231E">
      <w:pPr>
        <w:ind w:right="-1"/>
        <w:jc w:val="center"/>
        <w:rPr>
          <w:b/>
          <w:sz w:val="28"/>
        </w:rPr>
      </w:pPr>
      <w:r w:rsidRPr="00E6231E">
        <w:rPr>
          <w:b/>
          <w:sz w:val="28"/>
        </w:rPr>
        <w:t>по разделу «Электроснабжение»</w:t>
      </w:r>
    </w:p>
    <w:p w14:paraId="61932D43" w14:textId="77777777" w:rsidR="00E6231E" w:rsidRPr="00E6231E" w:rsidRDefault="00066D15" w:rsidP="00E6231E">
      <w:pPr>
        <w:ind w:right="-1"/>
        <w:jc w:val="right"/>
        <w:rPr>
          <w:sz w:val="28"/>
        </w:rPr>
      </w:pPr>
      <w:r>
        <w:rPr>
          <w:sz w:val="28"/>
        </w:rPr>
        <w:t>Таблица 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78"/>
        <w:gridCol w:w="1134"/>
        <w:gridCol w:w="1701"/>
        <w:gridCol w:w="1595"/>
      </w:tblGrid>
      <w:tr w:rsidR="00E6231E" w:rsidRPr="00E6231E" w14:paraId="3571FAD3" w14:textId="77777777" w:rsidTr="00E6231E">
        <w:trPr>
          <w:cantSplit/>
          <w:trHeight w:val="908"/>
          <w:tblHeader/>
        </w:trPr>
        <w:tc>
          <w:tcPr>
            <w:tcW w:w="709" w:type="dxa"/>
            <w:vAlign w:val="center"/>
          </w:tcPr>
          <w:p w14:paraId="663C4F89" w14:textId="77777777" w:rsidR="00E6231E" w:rsidRPr="00E6231E" w:rsidRDefault="00E6231E" w:rsidP="00E6231E">
            <w:pPr>
              <w:jc w:val="center"/>
              <w:rPr>
                <w:b/>
              </w:rPr>
            </w:pPr>
            <w:r w:rsidRPr="00E6231E">
              <w:rPr>
                <w:b/>
              </w:rPr>
              <w:t>№№</w:t>
            </w:r>
          </w:p>
          <w:p w14:paraId="32C41FB3" w14:textId="77777777" w:rsidR="00E6231E" w:rsidRPr="00E6231E" w:rsidRDefault="00E6231E" w:rsidP="00E6231E">
            <w:pPr>
              <w:jc w:val="center"/>
              <w:rPr>
                <w:b/>
              </w:rPr>
            </w:pPr>
            <w:r w:rsidRPr="00E6231E">
              <w:rPr>
                <w:b/>
              </w:rPr>
              <w:t>п/п</w:t>
            </w:r>
          </w:p>
        </w:tc>
        <w:tc>
          <w:tcPr>
            <w:tcW w:w="4678" w:type="dxa"/>
            <w:vAlign w:val="center"/>
          </w:tcPr>
          <w:p w14:paraId="2900E335" w14:textId="77777777" w:rsidR="00E6231E" w:rsidRPr="00E6231E" w:rsidRDefault="00E6231E" w:rsidP="00E6231E">
            <w:pPr>
              <w:keepNext/>
              <w:ind w:firstLine="720"/>
              <w:jc w:val="center"/>
              <w:outlineLvl w:val="6"/>
              <w:rPr>
                <w:b/>
                <w:u w:val="single"/>
              </w:rPr>
            </w:pPr>
            <w:r w:rsidRPr="00E6231E">
              <w:rPr>
                <w:b/>
                <w:u w:val="single"/>
              </w:rPr>
              <w:t>Показатели</w:t>
            </w:r>
          </w:p>
        </w:tc>
        <w:tc>
          <w:tcPr>
            <w:tcW w:w="1134" w:type="dxa"/>
            <w:vAlign w:val="center"/>
          </w:tcPr>
          <w:p w14:paraId="22191F2E" w14:textId="77777777" w:rsidR="00E6231E" w:rsidRPr="00E6231E" w:rsidRDefault="00E6231E" w:rsidP="00E6231E">
            <w:pPr>
              <w:ind w:left="-108" w:right="-108"/>
              <w:jc w:val="center"/>
              <w:rPr>
                <w:b/>
              </w:rPr>
            </w:pPr>
            <w:r w:rsidRPr="00E6231E">
              <w:rPr>
                <w:b/>
              </w:rPr>
              <w:t>Ед. измерения</w:t>
            </w:r>
          </w:p>
        </w:tc>
        <w:tc>
          <w:tcPr>
            <w:tcW w:w="1701" w:type="dxa"/>
            <w:vAlign w:val="center"/>
          </w:tcPr>
          <w:p w14:paraId="38CDE0A8" w14:textId="77777777" w:rsidR="00E6231E" w:rsidRPr="00E6231E" w:rsidRDefault="00E6231E" w:rsidP="00E6231E">
            <w:pPr>
              <w:jc w:val="center"/>
              <w:rPr>
                <w:b/>
              </w:rPr>
            </w:pPr>
            <w:r w:rsidRPr="00E6231E">
              <w:rPr>
                <w:b/>
              </w:rPr>
              <w:t>Современное состояние</w:t>
            </w:r>
          </w:p>
          <w:p w14:paraId="4D3068AB" w14:textId="77777777" w:rsidR="00E6231E" w:rsidRPr="00E6231E" w:rsidRDefault="00E6231E" w:rsidP="00E6231E">
            <w:pPr>
              <w:jc w:val="center"/>
              <w:rPr>
                <w:b/>
              </w:rPr>
            </w:pPr>
            <w:r w:rsidRPr="00E6231E">
              <w:rPr>
                <w:b/>
              </w:rPr>
              <w:t>20</w:t>
            </w:r>
            <w:r w:rsidRPr="00E6231E">
              <w:rPr>
                <w:b/>
                <w:lang w:val="en-US"/>
              </w:rPr>
              <w:t>1</w:t>
            </w:r>
            <w:r w:rsidRPr="00E6231E">
              <w:rPr>
                <w:b/>
              </w:rPr>
              <w:t>3 год</w:t>
            </w:r>
          </w:p>
        </w:tc>
        <w:tc>
          <w:tcPr>
            <w:tcW w:w="1595" w:type="dxa"/>
            <w:vAlign w:val="center"/>
          </w:tcPr>
          <w:p w14:paraId="552C4794" w14:textId="77777777" w:rsidR="00E6231E" w:rsidRPr="00E6231E" w:rsidRDefault="00E6231E" w:rsidP="00E6231E">
            <w:pPr>
              <w:jc w:val="center"/>
              <w:rPr>
                <w:b/>
              </w:rPr>
            </w:pPr>
            <w:r w:rsidRPr="00E6231E">
              <w:rPr>
                <w:b/>
              </w:rPr>
              <w:t>Расчетный срок</w:t>
            </w:r>
          </w:p>
          <w:p w14:paraId="1EC2E258" w14:textId="77777777" w:rsidR="00E6231E" w:rsidRPr="00E6231E" w:rsidRDefault="00E6231E" w:rsidP="00E6231E">
            <w:pPr>
              <w:jc w:val="center"/>
              <w:rPr>
                <w:b/>
              </w:rPr>
            </w:pPr>
            <w:r w:rsidRPr="00E6231E">
              <w:rPr>
                <w:b/>
              </w:rPr>
              <w:t>2033 г.</w:t>
            </w:r>
          </w:p>
        </w:tc>
      </w:tr>
      <w:tr w:rsidR="00E6231E" w:rsidRPr="00E6231E" w14:paraId="32DF3B36" w14:textId="77777777" w:rsidTr="00E6231E">
        <w:trPr>
          <w:cantSplit/>
          <w:trHeight w:hRule="exact" w:val="340"/>
        </w:trPr>
        <w:tc>
          <w:tcPr>
            <w:tcW w:w="9817" w:type="dxa"/>
            <w:gridSpan w:val="5"/>
            <w:vAlign w:val="center"/>
          </w:tcPr>
          <w:p w14:paraId="70B0349C" w14:textId="77777777" w:rsidR="00E6231E" w:rsidRPr="00E6231E" w:rsidRDefault="00E6231E" w:rsidP="00E6231E">
            <w:pPr>
              <w:jc w:val="center"/>
              <w:rPr>
                <w:b/>
              </w:rPr>
            </w:pPr>
            <w:r w:rsidRPr="00E6231E">
              <w:rPr>
                <w:b/>
                <w:sz w:val="28"/>
              </w:rPr>
              <w:t>город Крымск</w:t>
            </w:r>
          </w:p>
        </w:tc>
      </w:tr>
      <w:tr w:rsidR="00E6231E" w:rsidRPr="00E6231E" w14:paraId="5FC55102"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38EF47E1" w14:textId="77777777" w:rsidR="00E6231E" w:rsidRPr="00E6231E" w:rsidRDefault="00E6231E" w:rsidP="00E6231E">
            <w:pPr>
              <w:jc w:val="center"/>
              <w:rPr>
                <w:sz w:val="28"/>
              </w:rPr>
            </w:pPr>
            <w:r w:rsidRPr="00E6231E">
              <w:rPr>
                <w:sz w:val="28"/>
              </w:rPr>
              <w:t>1</w:t>
            </w:r>
          </w:p>
        </w:tc>
        <w:tc>
          <w:tcPr>
            <w:tcW w:w="4678" w:type="dxa"/>
            <w:tcBorders>
              <w:top w:val="single" w:sz="4" w:space="0" w:color="auto"/>
              <w:left w:val="single" w:sz="4" w:space="0" w:color="auto"/>
              <w:bottom w:val="single" w:sz="4" w:space="0" w:color="auto"/>
              <w:right w:val="single" w:sz="4" w:space="0" w:color="auto"/>
            </w:tcBorders>
            <w:vAlign w:val="center"/>
          </w:tcPr>
          <w:p w14:paraId="4EA56498" w14:textId="77777777" w:rsidR="00E6231E" w:rsidRPr="00E6231E" w:rsidRDefault="00E6231E" w:rsidP="00E6231E">
            <w:pPr>
              <w:rPr>
                <w:sz w:val="28"/>
              </w:rPr>
            </w:pPr>
            <w:r w:rsidRPr="00E6231E">
              <w:rPr>
                <w:sz w:val="28"/>
              </w:rPr>
              <w:t xml:space="preserve">Потребность в электроэнергии </w:t>
            </w:r>
          </w:p>
          <w:p w14:paraId="3A10FD9A" w14:textId="77777777" w:rsidR="00E6231E" w:rsidRPr="00E6231E" w:rsidRDefault="00E6231E" w:rsidP="00E6231E">
            <w:pPr>
              <w:rPr>
                <w:sz w:val="28"/>
              </w:rPr>
            </w:pPr>
            <w:r w:rsidRPr="00E6231E">
              <w:rPr>
                <w:sz w:val="28"/>
              </w:rPr>
              <w:t>в 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38DDC361" w14:textId="77777777" w:rsidR="00E6231E" w:rsidRPr="00E6231E" w:rsidRDefault="00E6231E" w:rsidP="00E6231E">
            <w:pPr>
              <w:jc w:val="center"/>
              <w:rPr>
                <w:sz w:val="24"/>
              </w:rPr>
            </w:pPr>
            <w:r w:rsidRPr="00E6231E">
              <w:rPr>
                <w:sz w:val="24"/>
              </w:rPr>
              <w:t>млн. кВт/ч</w:t>
            </w:r>
          </w:p>
        </w:tc>
        <w:tc>
          <w:tcPr>
            <w:tcW w:w="1701" w:type="dxa"/>
            <w:tcBorders>
              <w:top w:val="single" w:sz="4" w:space="0" w:color="auto"/>
              <w:left w:val="single" w:sz="4" w:space="0" w:color="auto"/>
              <w:bottom w:val="single" w:sz="4" w:space="0" w:color="auto"/>
              <w:right w:val="single" w:sz="4" w:space="0" w:color="auto"/>
            </w:tcBorders>
            <w:vAlign w:val="center"/>
          </w:tcPr>
          <w:p w14:paraId="2E9D3030" w14:textId="77777777" w:rsidR="00E6231E" w:rsidRPr="00E6231E" w:rsidRDefault="00E6231E" w:rsidP="00E6231E">
            <w:pPr>
              <w:jc w:val="center"/>
              <w:rPr>
                <w:sz w:val="28"/>
                <w:szCs w:val="28"/>
              </w:rPr>
            </w:pPr>
            <w:r w:rsidRPr="00E6231E">
              <w:rPr>
                <w:sz w:val="28"/>
                <w:szCs w:val="28"/>
              </w:rPr>
              <w:t>380,8</w:t>
            </w:r>
          </w:p>
        </w:tc>
        <w:tc>
          <w:tcPr>
            <w:tcW w:w="1595" w:type="dxa"/>
            <w:tcBorders>
              <w:top w:val="single" w:sz="4" w:space="0" w:color="auto"/>
              <w:left w:val="single" w:sz="4" w:space="0" w:color="auto"/>
              <w:bottom w:val="single" w:sz="4" w:space="0" w:color="auto"/>
              <w:right w:val="single" w:sz="4" w:space="0" w:color="auto"/>
            </w:tcBorders>
            <w:vAlign w:val="center"/>
          </w:tcPr>
          <w:p w14:paraId="5F4E7402" w14:textId="77777777" w:rsidR="00E6231E" w:rsidRPr="00E6231E" w:rsidRDefault="00E6231E" w:rsidP="00E6231E">
            <w:pPr>
              <w:jc w:val="center"/>
              <w:rPr>
                <w:sz w:val="28"/>
                <w:szCs w:val="28"/>
              </w:rPr>
            </w:pPr>
            <w:r w:rsidRPr="00E6231E">
              <w:rPr>
                <w:sz w:val="28"/>
                <w:szCs w:val="28"/>
              </w:rPr>
              <w:t>615,6</w:t>
            </w:r>
          </w:p>
        </w:tc>
      </w:tr>
      <w:tr w:rsidR="00E6231E" w:rsidRPr="00E6231E" w14:paraId="74FAADB0"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2FC1A33A"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329FB852" w14:textId="77777777" w:rsidR="00E6231E" w:rsidRPr="00E6231E" w:rsidRDefault="00E6231E" w:rsidP="00E6231E">
            <w:pPr>
              <w:rPr>
                <w:sz w:val="28"/>
              </w:rPr>
            </w:pPr>
            <w:r w:rsidRPr="00E6231E">
              <w:rPr>
                <w:sz w:val="28"/>
              </w:rPr>
              <w:t>- на производственные нужды</w:t>
            </w:r>
          </w:p>
        </w:tc>
        <w:tc>
          <w:tcPr>
            <w:tcW w:w="1134" w:type="dxa"/>
            <w:tcBorders>
              <w:top w:val="single" w:sz="4" w:space="0" w:color="auto"/>
              <w:left w:val="single" w:sz="4" w:space="0" w:color="auto"/>
              <w:bottom w:val="single" w:sz="4" w:space="0" w:color="auto"/>
              <w:right w:val="single" w:sz="4" w:space="0" w:color="auto"/>
            </w:tcBorders>
            <w:vAlign w:val="center"/>
          </w:tcPr>
          <w:p w14:paraId="346EE9DF"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E0EDFD0" w14:textId="77777777" w:rsidR="00E6231E" w:rsidRPr="00E6231E" w:rsidRDefault="00E6231E" w:rsidP="00E6231E">
            <w:pPr>
              <w:jc w:val="center"/>
              <w:rPr>
                <w:sz w:val="28"/>
                <w:szCs w:val="28"/>
              </w:rPr>
            </w:pPr>
            <w:r w:rsidRPr="00E6231E">
              <w:rPr>
                <w:sz w:val="28"/>
                <w:szCs w:val="28"/>
              </w:rPr>
              <w:t>129,1</w:t>
            </w:r>
          </w:p>
        </w:tc>
        <w:tc>
          <w:tcPr>
            <w:tcW w:w="1595" w:type="dxa"/>
            <w:tcBorders>
              <w:top w:val="single" w:sz="4" w:space="0" w:color="auto"/>
              <w:left w:val="single" w:sz="4" w:space="0" w:color="auto"/>
              <w:bottom w:val="single" w:sz="4" w:space="0" w:color="auto"/>
              <w:right w:val="single" w:sz="4" w:space="0" w:color="auto"/>
            </w:tcBorders>
            <w:vAlign w:val="center"/>
          </w:tcPr>
          <w:p w14:paraId="3BACF333" w14:textId="77777777" w:rsidR="00E6231E" w:rsidRPr="00E6231E" w:rsidRDefault="00E6231E" w:rsidP="00E6231E">
            <w:pPr>
              <w:jc w:val="center"/>
              <w:rPr>
                <w:sz w:val="28"/>
                <w:szCs w:val="28"/>
              </w:rPr>
            </w:pPr>
            <w:r w:rsidRPr="00E6231E">
              <w:rPr>
                <w:sz w:val="28"/>
                <w:szCs w:val="28"/>
              </w:rPr>
              <w:t>192,2</w:t>
            </w:r>
          </w:p>
        </w:tc>
      </w:tr>
      <w:tr w:rsidR="00E6231E" w:rsidRPr="00E6231E" w14:paraId="7BDD724D"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4FE621B0"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4AA73461" w14:textId="77777777" w:rsidR="00E6231E" w:rsidRPr="00E6231E" w:rsidRDefault="00E6231E" w:rsidP="00E6231E">
            <w:pPr>
              <w:rPr>
                <w:sz w:val="28"/>
              </w:rPr>
            </w:pPr>
            <w:r w:rsidRPr="00E6231E">
              <w:rPr>
                <w:sz w:val="28"/>
              </w:rPr>
              <w:t xml:space="preserve">- на коммунально-бытовые </w:t>
            </w:r>
          </w:p>
          <w:p w14:paraId="0B91461B" w14:textId="77777777" w:rsidR="00E6231E" w:rsidRPr="00E6231E" w:rsidRDefault="00E6231E" w:rsidP="00E6231E">
            <w:pPr>
              <w:rPr>
                <w:sz w:val="28"/>
              </w:rPr>
            </w:pPr>
            <w:r w:rsidRPr="00E6231E">
              <w:rPr>
                <w:sz w:val="28"/>
              </w:rPr>
              <w:t>нужды</w:t>
            </w:r>
          </w:p>
        </w:tc>
        <w:tc>
          <w:tcPr>
            <w:tcW w:w="1134" w:type="dxa"/>
            <w:tcBorders>
              <w:top w:val="single" w:sz="4" w:space="0" w:color="auto"/>
              <w:left w:val="single" w:sz="4" w:space="0" w:color="auto"/>
              <w:bottom w:val="single" w:sz="4" w:space="0" w:color="auto"/>
              <w:right w:val="single" w:sz="4" w:space="0" w:color="auto"/>
            </w:tcBorders>
            <w:vAlign w:val="center"/>
          </w:tcPr>
          <w:p w14:paraId="5F3B3D9E"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7EB7BEFF" w14:textId="77777777" w:rsidR="00E6231E" w:rsidRPr="00E6231E" w:rsidRDefault="00E6231E" w:rsidP="00E6231E">
            <w:pPr>
              <w:jc w:val="center"/>
              <w:rPr>
                <w:sz w:val="28"/>
                <w:szCs w:val="28"/>
              </w:rPr>
            </w:pPr>
            <w:r w:rsidRPr="00E6231E">
              <w:rPr>
                <w:sz w:val="28"/>
                <w:szCs w:val="28"/>
              </w:rPr>
              <w:t>251,7</w:t>
            </w:r>
          </w:p>
        </w:tc>
        <w:tc>
          <w:tcPr>
            <w:tcW w:w="1595" w:type="dxa"/>
            <w:tcBorders>
              <w:top w:val="single" w:sz="4" w:space="0" w:color="auto"/>
              <w:left w:val="single" w:sz="4" w:space="0" w:color="auto"/>
              <w:bottom w:val="single" w:sz="4" w:space="0" w:color="auto"/>
              <w:right w:val="single" w:sz="4" w:space="0" w:color="auto"/>
            </w:tcBorders>
            <w:vAlign w:val="center"/>
          </w:tcPr>
          <w:p w14:paraId="6A272C5A" w14:textId="77777777" w:rsidR="00E6231E" w:rsidRPr="00E6231E" w:rsidRDefault="00E6231E" w:rsidP="00E6231E">
            <w:pPr>
              <w:jc w:val="center"/>
              <w:rPr>
                <w:sz w:val="28"/>
                <w:szCs w:val="28"/>
              </w:rPr>
            </w:pPr>
            <w:r w:rsidRPr="00E6231E">
              <w:rPr>
                <w:sz w:val="28"/>
                <w:szCs w:val="28"/>
              </w:rPr>
              <w:t>423,4</w:t>
            </w:r>
          </w:p>
        </w:tc>
      </w:tr>
      <w:tr w:rsidR="00E6231E" w:rsidRPr="00E6231E" w14:paraId="0F98A80F"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7976EC9B" w14:textId="77777777" w:rsidR="00E6231E" w:rsidRPr="00E6231E" w:rsidRDefault="00E6231E" w:rsidP="00E6231E">
            <w:pPr>
              <w:jc w:val="center"/>
              <w:rPr>
                <w:sz w:val="28"/>
              </w:rPr>
            </w:pPr>
            <w:r w:rsidRPr="00E6231E">
              <w:rPr>
                <w:sz w:val="28"/>
              </w:rPr>
              <w:t>2</w:t>
            </w:r>
          </w:p>
        </w:tc>
        <w:tc>
          <w:tcPr>
            <w:tcW w:w="4678" w:type="dxa"/>
            <w:tcBorders>
              <w:top w:val="single" w:sz="4" w:space="0" w:color="auto"/>
              <w:left w:val="single" w:sz="4" w:space="0" w:color="auto"/>
              <w:bottom w:val="single" w:sz="4" w:space="0" w:color="auto"/>
              <w:right w:val="single" w:sz="4" w:space="0" w:color="auto"/>
            </w:tcBorders>
            <w:vAlign w:val="center"/>
          </w:tcPr>
          <w:p w14:paraId="625FE13B" w14:textId="77777777" w:rsidR="00E6231E" w:rsidRPr="00E6231E" w:rsidRDefault="00E6231E" w:rsidP="00E6231E">
            <w:pPr>
              <w:rPr>
                <w:sz w:val="28"/>
              </w:rPr>
            </w:pPr>
            <w:r w:rsidRPr="00E6231E">
              <w:rPr>
                <w:sz w:val="28"/>
              </w:rPr>
              <w:t>Потребление электроэнергии на 1 чел. в 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13507611" w14:textId="77777777" w:rsidR="00E6231E" w:rsidRPr="00E6231E" w:rsidRDefault="00E6231E" w:rsidP="00E6231E">
            <w:pPr>
              <w:jc w:val="center"/>
              <w:rPr>
                <w:sz w:val="24"/>
              </w:rPr>
            </w:pPr>
            <w:r w:rsidRPr="00E6231E">
              <w:rPr>
                <w:sz w:val="24"/>
              </w:rPr>
              <w:t>кВт/ч</w:t>
            </w:r>
          </w:p>
        </w:tc>
        <w:tc>
          <w:tcPr>
            <w:tcW w:w="1701" w:type="dxa"/>
            <w:tcBorders>
              <w:top w:val="single" w:sz="4" w:space="0" w:color="auto"/>
              <w:left w:val="single" w:sz="4" w:space="0" w:color="auto"/>
              <w:bottom w:val="single" w:sz="4" w:space="0" w:color="auto"/>
              <w:right w:val="single" w:sz="4" w:space="0" w:color="auto"/>
            </w:tcBorders>
            <w:vAlign w:val="center"/>
          </w:tcPr>
          <w:p w14:paraId="10CE37A8" w14:textId="77777777" w:rsidR="00E6231E" w:rsidRPr="00E6231E" w:rsidRDefault="00E6231E" w:rsidP="00E6231E">
            <w:pPr>
              <w:jc w:val="center"/>
              <w:rPr>
                <w:sz w:val="28"/>
                <w:szCs w:val="28"/>
              </w:rPr>
            </w:pPr>
            <w:r w:rsidRPr="00E6231E">
              <w:rPr>
                <w:sz w:val="28"/>
                <w:szCs w:val="28"/>
              </w:rPr>
              <w:t>6600</w:t>
            </w:r>
          </w:p>
        </w:tc>
        <w:tc>
          <w:tcPr>
            <w:tcW w:w="1595" w:type="dxa"/>
            <w:tcBorders>
              <w:top w:val="single" w:sz="4" w:space="0" w:color="auto"/>
              <w:left w:val="single" w:sz="4" w:space="0" w:color="auto"/>
              <w:bottom w:val="single" w:sz="4" w:space="0" w:color="auto"/>
              <w:right w:val="single" w:sz="4" w:space="0" w:color="auto"/>
            </w:tcBorders>
            <w:vAlign w:val="center"/>
          </w:tcPr>
          <w:p w14:paraId="5239D477" w14:textId="77777777" w:rsidR="00E6231E" w:rsidRPr="00E6231E" w:rsidRDefault="00E6231E" w:rsidP="00E6231E">
            <w:pPr>
              <w:jc w:val="center"/>
              <w:rPr>
                <w:sz w:val="28"/>
                <w:szCs w:val="28"/>
              </w:rPr>
            </w:pPr>
            <w:r w:rsidRPr="00E6231E">
              <w:rPr>
                <w:sz w:val="28"/>
                <w:szCs w:val="28"/>
              </w:rPr>
              <w:t>8987</w:t>
            </w:r>
          </w:p>
        </w:tc>
      </w:tr>
      <w:tr w:rsidR="00E6231E" w:rsidRPr="00E6231E" w14:paraId="6B8CB876"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6E73FE38"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72ECA214" w14:textId="77777777" w:rsidR="00E6231E" w:rsidRPr="00E6231E" w:rsidRDefault="00E6231E" w:rsidP="00E6231E">
            <w:pPr>
              <w:rPr>
                <w:sz w:val="28"/>
              </w:rPr>
            </w:pPr>
            <w:r w:rsidRPr="00E6231E">
              <w:rPr>
                <w:sz w:val="28"/>
              </w:rPr>
              <w:t>-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tcPr>
          <w:p w14:paraId="7B12BD4B"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8F4D2F8" w14:textId="77777777" w:rsidR="00E6231E" w:rsidRPr="00E6231E" w:rsidRDefault="00E6231E" w:rsidP="00E6231E">
            <w:pPr>
              <w:jc w:val="center"/>
              <w:rPr>
                <w:sz w:val="28"/>
                <w:szCs w:val="28"/>
              </w:rPr>
            </w:pPr>
            <w:r w:rsidRPr="00E6231E">
              <w:rPr>
                <w:sz w:val="28"/>
                <w:szCs w:val="28"/>
              </w:rPr>
              <w:t>4362</w:t>
            </w:r>
          </w:p>
        </w:tc>
        <w:tc>
          <w:tcPr>
            <w:tcW w:w="1595" w:type="dxa"/>
            <w:tcBorders>
              <w:top w:val="single" w:sz="4" w:space="0" w:color="auto"/>
              <w:left w:val="single" w:sz="4" w:space="0" w:color="auto"/>
              <w:bottom w:val="single" w:sz="4" w:space="0" w:color="auto"/>
              <w:right w:val="single" w:sz="4" w:space="0" w:color="auto"/>
            </w:tcBorders>
            <w:vAlign w:val="center"/>
          </w:tcPr>
          <w:p w14:paraId="034E3D27" w14:textId="77777777" w:rsidR="00E6231E" w:rsidRPr="00E6231E" w:rsidRDefault="00E6231E" w:rsidP="00E6231E">
            <w:pPr>
              <w:jc w:val="center"/>
              <w:rPr>
                <w:sz w:val="28"/>
                <w:szCs w:val="28"/>
              </w:rPr>
            </w:pPr>
            <w:r w:rsidRPr="00E6231E">
              <w:rPr>
                <w:sz w:val="28"/>
                <w:szCs w:val="28"/>
              </w:rPr>
              <w:t>6182</w:t>
            </w:r>
          </w:p>
        </w:tc>
      </w:tr>
      <w:tr w:rsidR="00E6231E" w:rsidRPr="00E6231E" w14:paraId="20CE62DB" w14:textId="77777777" w:rsidTr="00E6231E">
        <w:trPr>
          <w:cantSplit/>
          <w:trHeight w:hRule="exact" w:val="340"/>
        </w:trPr>
        <w:tc>
          <w:tcPr>
            <w:tcW w:w="9817" w:type="dxa"/>
            <w:gridSpan w:val="5"/>
            <w:vAlign w:val="center"/>
          </w:tcPr>
          <w:p w14:paraId="108D8906" w14:textId="77777777" w:rsidR="00E6231E" w:rsidRPr="00E6231E" w:rsidRDefault="00E6231E" w:rsidP="00E6231E">
            <w:pPr>
              <w:jc w:val="center"/>
              <w:rPr>
                <w:b/>
              </w:rPr>
            </w:pPr>
            <w:r w:rsidRPr="00E6231E">
              <w:rPr>
                <w:b/>
                <w:sz w:val="28"/>
              </w:rPr>
              <w:t>хутор Верхнеадагум</w:t>
            </w:r>
          </w:p>
        </w:tc>
      </w:tr>
      <w:tr w:rsidR="00E6231E" w:rsidRPr="00E6231E" w14:paraId="61819CE1"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28B31D76" w14:textId="77777777" w:rsidR="00E6231E" w:rsidRPr="00E6231E" w:rsidRDefault="00E6231E" w:rsidP="00E6231E">
            <w:pPr>
              <w:jc w:val="center"/>
              <w:rPr>
                <w:sz w:val="28"/>
              </w:rPr>
            </w:pPr>
            <w:r w:rsidRPr="00E6231E">
              <w:rPr>
                <w:sz w:val="28"/>
              </w:rPr>
              <w:t>1</w:t>
            </w:r>
          </w:p>
        </w:tc>
        <w:tc>
          <w:tcPr>
            <w:tcW w:w="4678" w:type="dxa"/>
            <w:tcBorders>
              <w:top w:val="single" w:sz="4" w:space="0" w:color="auto"/>
              <w:left w:val="single" w:sz="4" w:space="0" w:color="auto"/>
              <w:bottom w:val="single" w:sz="4" w:space="0" w:color="auto"/>
              <w:right w:val="single" w:sz="4" w:space="0" w:color="auto"/>
            </w:tcBorders>
            <w:vAlign w:val="center"/>
          </w:tcPr>
          <w:p w14:paraId="7A7E10A7" w14:textId="77777777" w:rsidR="00E6231E" w:rsidRPr="00E6231E" w:rsidRDefault="00E6231E" w:rsidP="00E6231E">
            <w:pPr>
              <w:rPr>
                <w:sz w:val="28"/>
              </w:rPr>
            </w:pPr>
            <w:r w:rsidRPr="00E6231E">
              <w:rPr>
                <w:sz w:val="28"/>
              </w:rPr>
              <w:t xml:space="preserve">Потребность в электроэнергии </w:t>
            </w:r>
          </w:p>
          <w:p w14:paraId="5151E03C" w14:textId="77777777" w:rsidR="00E6231E" w:rsidRPr="00E6231E" w:rsidRDefault="00E6231E" w:rsidP="00E6231E">
            <w:pPr>
              <w:rPr>
                <w:sz w:val="28"/>
              </w:rPr>
            </w:pPr>
            <w:r w:rsidRPr="00E6231E">
              <w:rPr>
                <w:sz w:val="28"/>
              </w:rPr>
              <w:t>в 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4D144A84" w14:textId="77777777" w:rsidR="00E6231E" w:rsidRPr="00E6231E" w:rsidRDefault="00E6231E" w:rsidP="00E6231E">
            <w:pPr>
              <w:jc w:val="center"/>
              <w:rPr>
                <w:sz w:val="24"/>
              </w:rPr>
            </w:pPr>
            <w:r w:rsidRPr="00E6231E">
              <w:rPr>
                <w:sz w:val="24"/>
              </w:rPr>
              <w:t>млн. кВт/ч</w:t>
            </w:r>
          </w:p>
        </w:tc>
        <w:tc>
          <w:tcPr>
            <w:tcW w:w="1701" w:type="dxa"/>
            <w:tcBorders>
              <w:top w:val="single" w:sz="4" w:space="0" w:color="auto"/>
              <w:left w:val="single" w:sz="4" w:space="0" w:color="auto"/>
              <w:bottom w:val="single" w:sz="4" w:space="0" w:color="auto"/>
              <w:right w:val="single" w:sz="4" w:space="0" w:color="auto"/>
            </w:tcBorders>
            <w:vAlign w:val="center"/>
          </w:tcPr>
          <w:p w14:paraId="1E7B994D" w14:textId="77777777" w:rsidR="00E6231E" w:rsidRPr="00E6231E" w:rsidRDefault="00E6231E" w:rsidP="00E6231E">
            <w:pPr>
              <w:jc w:val="center"/>
              <w:rPr>
                <w:sz w:val="28"/>
                <w:szCs w:val="28"/>
              </w:rPr>
            </w:pPr>
            <w:r w:rsidRPr="00E6231E">
              <w:rPr>
                <w:sz w:val="28"/>
                <w:szCs w:val="28"/>
              </w:rPr>
              <w:t>2,7</w:t>
            </w:r>
          </w:p>
        </w:tc>
        <w:tc>
          <w:tcPr>
            <w:tcW w:w="1595" w:type="dxa"/>
            <w:tcBorders>
              <w:top w:val="single" w:sz="4" w:space="0" w:color="auto"/>
              <w:left w:val="single" w:sz="4" w:space="0" w:color="auto"/>
              <w:bottom w:val="single" w:sz="4" w:space="0" w:color="auto"/>
              <w:right w:val="single" w:sz="4" w:space="0" w:color="auto"/>
            </w:tcBorders>
            <w:vAlign w:val="center"/>
          </w:tcPr>
          <w:p w14:paraId="06B4CF4E" w14:textId="77777777" w:rsidR="00E6231E" w:rsidRPr="00E6231E" w:rsidRDefault="00E6231E" w:rsidP="00E6231E">
            <w:pPr>
              <w:jc w:val="center"/>
              <w:rPr>
                <w:sz w:val="28"/>
                <w:szCs w:val="28"/>
              </w:rPr>
            </w:pPr>
            <w:r w:rsidRPr="00E6231E">
              <w:rPr>
                <w:sz w:val="28"/>
                <w:szCs w:val="28"/>
              </w:rPr>
              <w:t>5,8</w:t>
            </w:r>
          </w:p>
        </w:tc>
      </w:tr>
      <w:tr w:rsidR="00E6231E" w:rsidRPr="00E6231E" w14:paraId="07A48F13"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446C50C2"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0A630755" w14:textId="77777777" w:rsidR="00E6231E" w:rsidRPr="00E6231E" w:rsidRDefault="00E6231E" w:rsidP="00E6231E">
            <w:pPr>
              <w:rPr>
                <w:sz w:val="28"/>
              </w:rPr>
            </w:pPr>
            <w:r w:rsidRPr="00E6231E">
              <w:rPr>
                <w:sz w:val="28"/>
              </w:rPr>
              <w:t>- на производственные нужды</w:t>
            </w:r>
          </w:p>
        </w:tc>
        <w:tc>
          <w:tcPr>
            <w:tcW w:w="1134" w:type="dxa"/>
            <w:tcBorders>
              <w:top w:val="single" w:sz="4" w:space="0" w:color="auto"/>
              <w:left w:val="single" w:sz="4" w:space="0" w:color="auto"/>
              <w:bottom w:val="single" w:sz="4" w:space="0" w:color="auto"/>
              <w:right w:val="single" w:sz="4" w:space="0" w:color="auto"/>
            </w:tcBorders>
            <w:vAlign w:val="center"/>
          </w:tcPr>
          <w:p w14:paraId="141D0E17"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39B24366" w14:textId="77777777" w:rsidR="00E6231E" w:rsidRPr="00E6231E" w:rsidRDefault="00E6231E" w:rsidP="00E6231E">
            <w:pPr>
              <w:jc w:val="center"/>
              <w:rPr>
                <w:sz w:val="28"/>
                <w:szCs w:val="28"/>
              </w:rPr>
            </w:pPr>
            <w:r w:rsidRPr="00E6231E">
              <w:rPr>
                <w:sz w:val="28"/>
                <w:szCs w:val="28"/>
              </w:rPr>
              <w:t>0,3</w:t>
            </w:r>
          </w:p>
        </w:tc>
        <w:tc>
          <w:tcPr>
            <w:tcW w:w="1595" w:type="dxa"/>
            <w:tcBorders>
              <w:top w:val="single" w:sz="4" w:space="0" w:color="auto"/>
              <w:left w:val="single" w:sz="4" w:space="0" w:color="auto"/>
              <w:bottom w:val="single" w:sz="4" w:space="0" w:color="auto"/>
              <w:right w:val="single" w:sz="4" w:space="0" w:color="auto"/>
            </w:tcBorders>
            <w:vAlign w:val="center"/>
          </w:tcPr>
          <w:p w14:paraId="06D07EFE" w14:textId="77777777" w:rsidR="00E6231E" w:rsidRPr="00E6231E" w:rsidRDefault="00E6231E" w:rsidP="00E6231E">
            <w:pPr>
              <w:jc w:val="center"/>
              <w:rPr>
                <w:sz w:val="28"/>
                <w:szCs w:val="28"/>
              </w:rPr>
            </w:pPr>
            <w:r w:rsidRPr="00E6231E">
              <w:rPr>
                <w:sz w:val="28"/>
                <w:szCs w:val="28"/>
              </w:rPr>
              <w:t>1,3</w:t>
            </w:r>
          </w:p>
        </w:tc>
      </w:tr>
      <w:tr w:rsidR="00E6231E" w:rsidRPr="00E6231E" w14:paraId="23E049AA"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4F11733D"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6B7ED2DC" w14:textId="77777777" w:rsidR="00E6231E" w:rsidRPr="00E6231E" w:rsidRDefault="00E6231E" w:rsidP="00E6231E">
            <w:pPr>
              <w:rPr>
                <w:sz w:val="28"/>
              </w:rPr>
            </w:pPr>
            <w:r w:rsidRPr="00E6231E">
              <w:rPr>
                <w:sz w:val="28"/>
              </w:rPr>
              <w:t xml:space="preserve">- на коммунально-бытовые </w:t>
            </w:r>
          </w:p>
          <w:p w14:paraId="7B6C2ABE" w14:textId="77777777" w:rsidR="00E6231E" w:rsidRPr="00E6231E" w:rsidRDefault="00E6231E" w:rsidP="00E6231E">
            <w:pPr>
              <w:rPr>
                <w:sz w:val="28"/>
              </w:rPr>
            </w:pPr>
            <w:r w:rsidRPr="00E6231E">
              <w:rPr>
                <w:sz w:val="28"/>
              </w:rPr>
              <w:t>нужды</w:t>
            </w:r>
          </w:p>
        </w:tc>
        <w:tc>
          <w:tcPr>
            <w:tcW w:w="1134" w:type="dxa"/>
            <w:tcBorders>
              <w:top w:val="single" w:sz="4" w:space="0" w:color="auto"/>
              <w:left w:val="single" w:sz="4" w:space="0" w:color="auto"/>
              <w:bottom w:val="single" w:sz="4" w:space="0" w:color="auto"/>
              <w:right w:val="single" w:sz="4" w:space="0" w:color="auto"/>
            </w:tcBorders>
            <w:vAlign w:val="center"/>
          </w:tcPr>
          <w:p w14:paraId="7FB0BFB8"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3AB7EA0F" w14:textId="77777777" w:rsidR="00E6231E" w:rsidRPr="00E6231E" w:rsidRDefault="00E6231E" w:rsidP="00E6231E">
            <w:pPr>
              <w:jc w:val="center"/>
              <w:rPr>
                <w:sz w:val="28"/>
                <w:szCs w:val="28"/>
              </w:rPr>
            </w:pPr>
            <w:r w:rsidRPr="00E6231E">
              <w:rPr>
                <w:sz w:val="28"/>
                <w:szCs w:val="28"/>
              </w:rPr>
              <w:t>2,4</w:t>
            </w:r>
          </w:p>
        </w:tc>
        <w:tc>
          <w:tcPr>
            <w:tcW w:w="1595" w:type="dxa"/>
            <w:tcBorders>
              <w:top w:val="single" w:sz="4" w:space="0" w:color="auto"/>
              <w:left w:val="single" w:sz="4" w:space="0" w:color="auto"/>
              <w:bottom w:val="single" w:sz="4" w:space="0" w:color="auto"/>
              <w:right w:val="single" w:sz="4" w:space="0" w:color="auto"/>
            </w:tcBorders>
            <w:vAlign w:val="center"/>
          </w:tcPr>
          <w:p w14:paraId="3C9B10CC" w14:textId="77777777" w:rsidR="00E6231E" w:rsidRPr="00E6231E" w:rsidRDefault="00E6231E" w:rsidP="00E6231E">
            <w:pPr>
              <w:jc w:val="center"/>
              <w:rPr>
                <w:sz w:val="28"/>
                <w:szCs w:val="28"/>
              </w:rPr>
            </w:pPr>
            <w:r w:rsidRPr="00E6231E">
              <w:rPr>
                <w:sz w:val="28"/>
                <w:szCs w:val="28"/>
              </w:rPr>
              <w:t>4,5</w:t>
            </w:r>
          </w:p>
        </w:tc>
      </w:tr>
      <w:tr w:rsidR="00E6231E" w:rsidRPr="00E6231E" w14:paraId="2282AF3E"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6E76B348" w14:textId="77777777" w:rsidR="00E6231E" w:rsidRPr="00E6231E" w:rsidRDefault="00E6231E" w:rsidP="00E6231E">
            <w:pPr>
              <w:jc w:val="center"/>
              <w:rPr>
                <w:sz w:val="28"/>
              </w:rPr>
            </w:pPr>
            <w:r w:rsidRPr="00E6231E">
              <w:rPr>
                <w:sz w:val="28"/>
              </w:rPr>
              <w:t>2</w:t>
            </w:r>
          </w:p>
        </w:tc>
        <w:tc>
          <w:tcPr>
            <w:tcW w:w="4678" w:type="dxa"/>
            <w:tcBorders>
              <w:top w:val="single" w:sz="4" w:space="0" w:color="auto"/>
              <w:left w:val="single" w:sz="4" w:space="0" w:color="auto"/>
              <w:bottom w:val="single" w:sz="4" w:space="0" w:color="auto"/>
              <w:right w:val="single" w:sz="4" w:space="0" w:color="auto"/>
            </w:tcBorders>
            <w:vAlign w:val="center"/>
          </w:tcPr>
          <w:p w14:paraId="5AC8B7A8" w14:textId="77777777" w:rsidR="00E6231E" w:rsidRPr="00E6231E" w:rsidRDefault="00E6231E" w:rsidP="00E6231E">
            <w:pPr>
              <w:rPr>
                <w:sz w:val="28"/>
              </w:rPr>
            </w:pPr>
            <w:r w:rsidRPr="00E6231E">
              <w:rPr>
                <w:sz w:val="28"/>
              </w:rPr>
              <w:t>Потребление электроэнергии на 1 чел. в 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613A9473" w14:textId="77777777" w:rsidR="00E6231E" w:rsidRPr="00E6231E" w:rsidRDefault="00E6231E" w:rsidP="00E6231E">
            <w:pPr>
              <w:jc w:val="center"/>
              <w:rPr>
                <w:sz w:val="24"/>
              </w:rPr>
            </w:pPr>
            <w:r w:rsidRPr="00E6231E">
              <w:rPr>
                <w:sz w:val="24"/>
              </w:rPr>
              <w:t>кВт/ч</w:t>
            </w:r>
          </w:p>
        </w:tc>
        <w:tc>
          <w:tcPr>
            <w:tcW w:w="1701" w:type="dxa"/>
            <w:tcBorders>
              <w:top w:val="single" w:sz="4" w:space="0" w:color="auto"/>
              <w:left w:val="single" w:sz="4" w:space="0" w:color="auto"/>
              <w:bottom w:val="single" w:sz="4" w:space="0" w:color="auto"/>
              <w:right w:val="single" w:sz="4" w:space="0" w:color="auto"/>
            </w:tcBorders>
            <w:vAlign w:val="center"/>
          </w:tcPr>
          <w:p w14:paraId="1F5DF99D" w14:textId="77777777" w:rsidR="00E6231E" w:rsidRPr="00E6231E" w:rsidRDefault="00E6231E" w:rsidP="00E6231E">
            <w:pPr>
              <w:jc w:val="center"/>
              <w:rPr>
                <w:sz w:val="28"/>
                <w:szCs w:val="28"/>
              </w:rPr>
            </w:pPr>
            <w:r w:rsidRPr="00E6231E">
              <w:rPr>
                <w:sz w:val="28"/>
                <w:szCs w:val="28"/>
              </w:rPr>
              <w:t>15493</w:t>
            </w:r>
          </w:p>
        </w:tc>
        <w:tc>
          <w:tcPr>
            <w:tcW w:w="1595" w:type="dxa"/>
            <w:tcBorders>
              <w:top w:val="single" w:sz="4" w:space="0" w:color="auto"/>
              <w:left w:val="single" w:sz="4" w:space="0" w:color="auto"/>
              <w:bottom w:val="single" w:sz="4" w:space="0" w:color="auto"/>
              <w:right w:val="single" w:sz="4" w:space="0" w:color="auto"/>
            </w:tcBorders>
            <w:vAlign w:val="center"/>
          </w:tcPr>
          <w:p w14:paraId="733DBCD8" w14:textId="77777777" w:rsidR="00E6231E" w:rsidRPr="00E6231E" w:rsidRDefault="00E6231E" w:rsidP="00E6231E">
            <w:pPr>
              <w:jc w:val="center"/>
              <w:rPr>
                <w:sz w:val="28"/>
                <w:szCs w:val="28"/>
              </w:rPr>
            </w:pPr>
            <w:r w:rsidRPr="00E6231E">
              <w:rPr>
                <w:sz w:val="28"/>
                <w:szCs w:val="28"/>
              </w:rPr>
              <w:t>11633</w:t>
            </w:r>
          </w:p>
        </w:tc>
      </w:tr>
      <w:tr w:rsidR="00E6231E" w:rsidRPr="00E6231E" w14:paraId="448F3C77"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0A89B245"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5F88C540" w14:textId="77777777" w:rsidR="00E6231E" w:rsidRPr="00E6231E" w:rsidRDefault="00E6231E" w:rsidP="00E6231E">
            <w:pPr>
              <w:rPr>
                <w:sz w:val="28"/>
              </w:rPr>
            </w:pPr>
            <w:r w:rsidRPr="00E6231E">
              <w:rPr>
                <w:sz w:val="28"/>
              </w:rPr>
              <w:t>-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tcPr>
          <w:p w14:paraId="1D040D55"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3F802AA1" w14:textId="77777777" w:rsidR="00E6231E" w:rsidRPr="00E6231E" w:rsidRDefault="00E6231E" w:rsidP="00E6231E">
            <w:pPr>
              <w:jc w:val="center"/>
              <w:rPr>
                <w:sz w:val="28"/>
                <w:szCs w:val="28"/>
              </w:rPr>
            </w:pPr>
            <w:r w:rsidRPr="00E6231E">
              <w:rPr>
                <w:sz w:val="28"/>
                <w:szCs w:val="28"/>
              </w:rPr>
              <w:t>13593</w:t>
            </w:r>
          </w:p>
        </w:tc>
        <w:tc>
          <w:tcPr>
            <w:tcW w:w="1595" w:type="dxa"/>
            <w:tcBorders>
              <w:top w:val="single" w:sz="4" w:space="0" w:color="auto"/>
              <w:left w:val="single" w:sz="4" w:space="0" w:color="auto"/>
              <w:bottom w:val="single" w:sz="4" w:space="0" w:color="auto"/>
              <w:right w:val="single" w:sz="4" w:space="0" w:color="auto"/>
            </w:tcBorders>
            <w:vAlign w:val="center"/>
          </w:tcPr>
          <w:p w14:paraId="32F03788" w14:textId="77777777" w:rsidR="00E6231E" w:rsidRPr="00E6231E" w:rsidRDefault="00E6231E" w:rsidP="00E6231E">
            <w:pPr>
              <w:jc w:val="center"/>
              <w:rPr>
                <w:sz w:val="28"/>
                <w:szCs w:val="28"/>
              </w:rPr>
            </w:pPr>
            <w:r w:rsidRPr="00E6231E">
              <w:rPr>
                <w:sz w:val="28"/>
                <w:szCs w:val="28"/>
              </w:rPr>
              <w:t>8953</w:t>
            </w:r>
          </w:p>
        </w:tc>
      </w:tr>
      <w:tr w:rsidR="00E6231E" w:rsidRPr="00E6231E" w14:paraId="5A27FC43" w14:textId="77777777" w:rsidTr="00E6231E">
        <w:trPr>
          <w:cantSplit/>
          <w:trHeight w:hRule="exact" w:val="340"/>
        </w:trPr>
        <w:tc>
          <w:tcPr>
            <w:tcW w:w="9817" w:type="dxa"/>
            <w:gridSpan w:val="5"/>
            <w:vAlign w:val="center"/>
          </w:tcPr>
          <w:p w14:paraId="460F75D3" w14:textId="77777777" w:rsidR="00E6231E" w:rsidRPr="00E6231E" w:rsidRDefault="00E6231E" w:rsidP="00E6231E">
            <w:pPr>
              <w:jc w:val="center"/>
              <w:rPr>
                <w:b/>
              </w:rPr>
            </w:pPr>
            <w:r w:rsidRPr="00E6231E">
              <w:rPr>
                <w:b/>
                <w:sz w:val="28"/>
              </w:rPr>
              <w:t>Крымское городское поселение, всего:</w:t>
            </w:r>
          </w:p>
        </w:tc>
      </w:tr>
      <w:tr w:rsidR="00E6231E" w:rsidRPr="00E6231E" w14:paraId="5B7984E5"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4B0583A9" w14:textId="77777777" w:rsidR="00E6231E" w:rsidRPr="00E6231E" w:rsidRDefault="00E6231E" w:rsidP="00E6231E">
            <w:pPr>
              <w:jc w:val="center"/>
              <w:rPr>
                <w:sz w:val="28"/>
              </w:rPr>
            </w:pPr>
            <w:r w:rsidRPr="00E6231E">
              <w:rPr>
                <w:sz w:val="28"/>
              </w:rPr>
              <w:t>1</w:t>
            </w:r>
          </w:p>
        </w:tc>
        <w:tc>
          <w:tcPr>
            <w:tcW w:w="4678" w:type="dxa"/>
            <w:tcBorders>
              <w:top w:val="single" w:sz="4" w:space="0" w:color="auto"/>
              <w:left w:val="single" w:sz="4" w:space="0" w:color="auto"/>
              <w:bottom w:val="single" w:sz="4" w:space="0" w:color="auto"/>
              <w:right w:val="single" w:sz="4" w:space="0" w:color="auto"/>
            </w:tcBorders>
            <w:vAlign w:val="center"/>
          </w:tcPr>
          <w:p w14:paraId="2D98C4C2" w14:textId="77777777" w:rsidR="00E6231E" w:rsidRPr="00E6231E" w:rsidRDefault="00E6231E" w:rsidP="00E6231E">
            <w:pPr>
              <w:rPr>
                <w:sz w:val="28"/>
              </w:rPr>
            </w:pPr>
            <w:r w:rsidRPr="00E6231E">
              <w:rPr>
                <w:sz w:val="28"/>
              </w:rPr>
              <w:t xml:space="preserve">Потребность в электроэнергии </w:t>
            </w:r>
          </w:p>
          <w:p w14:paraId="58C12290" w14:textId="77777777" w:rsidR="00E6231E" w:rsidRPr="00E6231E" w:rsidRDefault="00E6231E" w:rsidP="00E6231E">
            <w:pPr>
              <w:rPr>
                <w:sz w:val="28"/>
              </w:rPr>
            </w:pPr>
            <w:r w:rsidRPr="00E6231E">
              <w:rPr>
                <w:sz w:val="28"/>
              </w:rPr>
              <w:t>в 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0457D139" w14:textId="77777777" w:rsidR="00E6231E" w:rsidRPr="00E6231E" w:rsidRDefault="00E6231E" w:rsidP="00E6231E">
            <w:pPr>
              <w:jc w:val="center"/>
              <w:rPr>
                <w:sz w:val="24"/>
              </w:rPr>
            </w:pPr>
            <w:r w:rsidRPr="00E6231E">
              <w:rPr>
                <w:sz w:val="24"/>
              </w:rPr>
              <w:t>млн. кВт/ч</w:t>
            </w:r>
          </w:p>
        </w:tc>
        <w:tc>
          <w:tcPr>
            <w:tcW w:w="1701" w:type="dxa"/>
            <w:tcBorders>
              <w:top w:val="single" w:sz="4" w:space="0" w:color="auto"/>
              <w:left w:val="single" w:sz="4" w:space="0" w:color="auto"/>
              <w:bottom w:val="single" w:sz="4" w:space="0" w:color="auto"/>
              <w:right w:val="single" w:sz="4" w:space="0" w:color="auto"/>
            </w:tcBorders>
            <w:vAlign w:val="center"/>
          </w:tcPr>
          <w:p w14:paraId="38022231" w14:textId="77777777" w:rsidR="00E6231E" w:rsidRPr="00E6231E" w:rsidRDefault="00E6231E" w:rsidP="00E6231E">
            <w:pPr>
              <w:jc w:val="center"/>
              <w:rPr>
                <w:sz w:val="28"/>
                <w:szCs w:val="28"/>
              </w:rPr>
            </w:pPr>
            <w:r w:rsidRPr="00E6231E">
              <w:rPr>
                <w:sz w:val="28"/>
                <w:szCs w:val="28"/>
              </w:rPr>
              <w:t>383,5</w:t>
            </w:r>
          </w:p>
        </w:tc>
        <w:tc>
          <w:tcPr>
            <w:tcW w:w="1595" w:type="dxa"/>
            <w:tcBorders>
              <w:top w:val="single" w:sz="4" w:space="0" w:color="auto"/>
              <w:left w:val="single" w:sz="4" w:space="0" w:color="auto"/>
              <w:bottom w:val="single" w:sz="4" w:space="0" w:color="auto"/>
              <w:right w:val="single" w:sz="4" w:space="0" w:color="auto"/>
            </w:tcBorders>
            <w:vAlign w:val="center"/>
          </w:tcPr>
          <w:p w14:paraId="44E68B44" w14:textId="77777777" w:rsidR="00E6231E" w:rsidRPr="00E6231E" w:rsidRDefault="00E6231E" w:rsidP="00E6231E">
            <w:pPr>
              <w:jc w:val="center"/>
              <w:rPr>
                <w:sz w:val="28"/>
                <w:szCs w:val="28"/>
              </w:rPr>
            </w:pPr>
            <w:r w:rsidRPr="00E6231E">
              <w:rPr>
                <w:sz w:val="28"/>
                <w:szCs w:val="28"/>
              </w:rPr>
              <w:t>621,4</w:t>
            </w:r>
          </w:p>
        </w:tc>
      </w:tr>
      <w:tr w:rsidR="00E6231E" w:rsidRPr="00E6231E" w14:paraId="44A2DD3E"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5FEC332F"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037484CB" w14:textId="77777777" w:rsidR="00E6231E" w:rsidRPr="00E6231E" w:rsidRDefault="00E6231E" w:rsidP="00E6231E">
            <w:pPr>
              <w:rPr>
                <w:sz w:val="28"/>
              </w:rPr>
            </w:pPr>
            <w:r w:rsidRPr="00E6231E">
              <w:rPr>
                <w:sz w:val="28"/>
              </w:rPr>
              <w:t>- на производственные нужды</w:t>
            </w:r>
          </w:p>
        </w:tc>
        <w:tc>
          <w:tcPr>
            <w:tcW w:w="1134" w:type="dxa"/>
            <w:tcBorders>
              <w:top w:val="single" w:sz="4" w:space="0" w:color="auto"/>
              <w:left w:val="single" w:sz="4" w:space="0" w:color="auto"/>
              <w:bottom w:val="single" w:sz="4" w:space="0" w:color="auto"/>
              <w:right w:val="single" w:sz="4" w:space="0" w:color="auto"/>
            </w:tcBorders>
            <w:vAlign w:val="center"/>
          </w:tcPr>
          <w:p w14:paraId="281716BF"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8D05D4E" w14:textId="77777777" w:rsidR="00E6231E" w:rsidRPr="00E6231E" w:rsidRDefault="00E6231E" w:rsidP="00E6231E">
            <w:pPr>
              <w:jc w:val="center"/>
              <w:rPr>
                <w:sz w:val="28"/>
                <w:szCs w:val="28"/>
              </w:rPr>
            </w:pPr>
            <w:r w:rsidRPr="00E6231E">
              <w:rPr>
                <w:sz w:val="28"/>
                <w:szCs w:val="28"/>
              </w:rPr>
              <w:t>129,5</w:t>
            </w:r>
          </w:p>
        </w:tc>
        <w:tc>
          <w:tcPr>
            <w:tcW w:w="1595" w:type="dxa"/>
            <w:tcBorders>
              <w:top w:val="single" w:sz="4" w:space="0" w:color="auto"/>
              <w:left w:val="single" w:sz="4" w:space="0" w:color="auto"/>
              <w:bottom w:val="single" w:sz="4" w:space="0" w:color="auto"/>
              <w:right w:val="single" w:sz="4" w:space="0" w:color="auto"/>
            </w:tcBorders>
            <w:vAlign w:val="center"/>
          </w:tcPr>
          <w:p w14:paraId="0C982A7E" w14:textId="77777777" w:rsidR="00E6231E" w:rsidRPr="00E6231E" w:rsidRDefault="00E6231E" w:rsidP="00E6231E">
            <w:pPr>
              <w:jc w:val="center"/>
              <w:rPr>
                <w:sz w:val="28"/>
                <w:szCs w:val="28"/>
              </w:rPr>
            </w:pPr>
            <w:r w:rsidRPr="00E6231E">
              <w:rPr>
                <w:sz w:val="28"/>
                <w:szCs w:val="28"/>
              </w:rPr>
              <w:t>193,5</w:t>
            </w:r>
          </w:p>
        </w:tc>
      </w:tr>
      <w:tr w:rsidR="00E6231E" w:rsidRPr="00E6231E" w14:paraId="109E9F82"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370E7994"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415AE561" w14:textId="77777777" w:rsidR="00E6231E" w:rsidRPr="00E6231E" w:rsidRDefault="00E6231E" w:rsidP="00E6231E">
            <w:pPr>
              <w:rPr>
                <w:sz w:val="28"/>
              </w:rPr>
            </w:pPr>
            <w:r w:rsidRPr="00E6231E">
              <w:rPr>
                <w:sz w:val="28"/>
              </w:rPr>
              <w:t xml:space="preserve">- на коммунально-бытовые </w:t>
            </w:r>
          </w:p>
          <w:p w14:paraId="571E8012" w14:textId="77777777" w:rsidR="00E6231E" w:rsidRPr="00E6231E" w:rsidRDefault="00E6231E" w:rsidP="00E6231E">
            <w:pPr>
              <w:rPr>
                <w:sz w:val="28"/>
              </w:rPr>
            </w:pPr>
            <w:r w:rsidRPr="00E6231E">
              <w:rPr>
                <w:sz w:val="28"/>
              </w:rPr>
              <w:t>нужды</w:t>
            </w:r>
          </w:p>
        </w:tc>
        <w:tc>
          <w:tcPr>
            <w:tcW w:w="1134" w:type="dxa"/>
            <w:tcBorders>
              <w:top w:val="single" w:sz="4" w:space="0" w:color="auto"/>
              <w:left w:val="single" w:sz="4" w:space="0" w:color="auto"/>
              <w:bottom w:val="single" w:sz="4" w:space="0" w:color="auto"/>
              <w:right w:val="single" w:sz="4" w:space="0" w:color="auto"/>
            </w:tcBorders>
            <w:vAlign w:val="center"/>
          </w:tcPr>
          <w:p w14:paraId="48241778"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2BA523C5" w14:textId="77777777" w:rsidR="00E6231E" w:rsidRPr="00E6231E" w:rsidRDefault="00E6231E" w:rsidP="00E6231E">
            <w:pPr>
              <w:jc w:val="center"/>
              <w:rPr>
                <w:sz w:val="28"/>
                <w:szCs w:val="28"/>
              </w:rPr>
            </w:pPr>
            <w:r w:rsidRPr="00E6231E">
              <w:rPr>
                <w:sz w:val="28"/>
                <w:szCs w:val="28"/>
              </w:rPr>
              <w:t>254,1</w:t>
            </w:r>
          </w:p>
        </w:tc>
        <w:tc>
          <w:tcPr>
            <w:tcW w:w="1595" w:type="dxa"/>
            <w:tcBorders>
              <w:top w:val="single" w:sz="4" w:space="0" w:color="auto"/>
              <w:left w:val="single" w:sz="4" w:space="0" w:color="auto"/>
              <w:bottom w:val="single" w:sz="4" w:space="0" w:color="auto"/>
              <w:right w:val="single" w:sz="4" w:space="0" w:color="auto"/>
            </w:tcBorders>
            <w:vAlign w:val="center"/>
          </w:tcPr>
          <w:p w14:paraId="795A19D9" w14:textId="77777777" w:rsidR="00E6231E" w:rsidRPr="00E6231E" w:rsidRDefault="00E6231E" w:rsidP="00E6231E">
            <w:pPr>
              <w:jc w:val="center"/>
              <w:rPr>
                <w:sz w:val="28"/>
                <w:szCs w:val="28"/>
              </w:rPr>
            </w:pPr>
            <w:r w:rsidRPr="00E6231E">
              <w:rPr>
                <w:sz w:val="28"/>
                <w:szCs w:val="28"/>
              </w:rPr>
              <w:t>427,9</w:t>
            </w:r>
          </w:p>
        </w:tc>
      </w:tr>
      <w:tr w:rsidR="00E6231E" w:rsidRPr="00E6231E" w14:paraId="740F2E66"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3059F380" w14:textId="77777777" w:rsidR="00E6231E" w:rsidRPr="00E6231E" w:rsidRDefault="00E6231E" w:rsidP="00E6231E">
            <w:pPr>
              <w:jc w:val="center"/>
              <w:rPr>
                <w:sz w:val="28"/>
              </w:rPr>
            </w:pPr>
            <w:r w:rsidRPr="00E6231E">
              <w:rPr>
                <w:sz w:val="28"/>
              </w:rPr>
              <w:t>2</w:t>
            </w:r>
          </w:p>
        </w:tc>
        <w:tc>
          <w:tcPr>
            <w:tcW w:w="4678" w:type="dxa"/>
            <w:tcBorders>
              <w:top w:val="single" w:sz="4" w:space="0" w:color="auto"/>
              <w:left w:val="single" w:sz="4" w:space="0" w:color="auto"/>
              <w:bottom w:val="single" w:sz="4" w:space="0" w:color="auto"/>
              <w:right w:val="single" w:sz="4" w:space="0" w:color="auto"/>
            </w:tcBorders>
            <w:vAlign w:val="center"/>
          </w:tcPr>
          <w:p w14:paraId="05DF54F6" w14:textId="77777777" w:rsidR="00E6231E" w:rsidRPr="00E6231E" w:rsidRDefault="00E6231E" w:rsidP="00E6231E">
            <w:pPr>
              <w:rPr>
                <w:sz w:val="28"/>
              </w:rPr>
            </w:pPr>
            <w:r w:rsidRPr="00E6231E">
              <w:rPr>
                <w:sz w:val="28"/>
              </w:rPr>
              <w:t>Потребление электроэнергии на 1 чел. в 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63CB2493" w14:textId="77777777" w:rsidR="00E6231E" w:rsidRPr="00E6231E" w:rsidRDefault="00E6231E" w:rsidP="00E6231E">
            <w:pPr>
              <w:jc w:val="center"/>
              <w:rPr>
                <w:sz w:val="24"/>
              </w:rPr>
            </w:pPr>
            <w:r w:rsidRPr="00E6231E">
              <w:rPr>
                <w:sz w:val="24"/>
              </w:rPr>
              <w:t>кВт/ч</w:t>
            </w:r>
          </w:p>
        </w:tc>
        <w:tc>
          <w:tcPr>
            <w:tcW w:w="1701" w:type="dxa"/>
            <w:tcBorders>
              <w:top w:val="single" w:sz="4" w:space="0" w:color="auto"/>
              <w:left w:val="single" w:sz="4" w:space="0" w:color="auto"/>
              <w:bottom w:val="single" w:sz="4" w:space="0" w:color="auto"/>
              <w:right w:val="single" w:sz="4" w:space="0" w:color="auto"/>
            </w:tcBorders>
            <w:vAlign w:val="center"/>
          </w:tcPr>
          <w:p w14:paraId="034718FC" w14:textId="77777777" w:rsidR="00E6231E" w:rsidRPr="00E6231E" w:rsidRDefault="00E6231E" w:rsidP="00E6231E">
            <w:pPr>
              <w:jc w:val="center"/>
              <w:rPr>
                <w:sz w:val="28"/>
                <w:szCs w:val="28"/>
              </w:rPr>
            </w:pPr>
            <w:r w:rsidRPr="00E6231E">
              <w:rPr>
                <w:sz w:val="28"/>
                <w:szCs w:val="28"/>
              </w:rPr>
              <w:t>6627</w:t>
            </w:r>
          </w:p>
        </w:tc>
        <w:tc>
          <w:tcPr>
            <w:tcW w:w="1595" w:type="dxa"/>
            <w:tcBorders>
              <w:top w:val="single" w:sz="4" w:space="0" w:color="auto"/>
              <w:left w:val="single" w:sz="4" w:space="0" w:color="auto"/>
              <w:bottom w:val="single" w:sz="4" w:space="0" w:color="auto"/>
              <w:right w:val="single" w:sz="4" w:space="0" w:color="auto"/>
            </w:tcBorders>
            <w:vAlign w:val="center"/>
          </w:tcPr>
          <w:p w14:paraId="59963F81" w14:textId="77777777" w:rsidR="00E6231E" w:rsidRPr="00E6231E" w:rsidRDefault="00E6231E" w:rsidP="00E6231E">
            <w:pPr>
              <w:jc w:val="center"/>
              <w:rPr>
                <w:sz w:val="28"/>
                <w:szCs w:val="28"/>
              </w:rPr>
            </w:pPr>
            <w:r w:rsidRPr="00E6231E">
              <w:rPr>
                <w:sz w:val="28"/>
                <w:szCs w:val="28"/>
              </w:rPr>
              <w:t>9006</w:t>
            </w:r>
          </w:p>
        </w:tc>
      </w:tr>
      <w:tr w:rsidR="00E6231E" w:rsidRPr="00E6231E" w14:paraId="58DFBA42"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0573FD8A"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4DD23B9F" w14:textId="77777777" w:rsidR="00E6231E" w:rsidRPr="00E6231E" w:rsidRDefault="00E6231E" w:rsidP="00E6231E">
            <w:pPr>
              <w:rPr>
                <w:sz w:val="28"/>
              </w:rPr>
            </w:pPr>
            <w:r w:rsidRPr="00E6231E">
              <w:rPr>
                <w:sz w:val="28"/>
              </w:rPr>
              <w:t>-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tcPr>
          <w:p w14:paraId="15462E36" w14:textId="77777777" w:rsidR="00E6231E" w:rsidRPr="00E6231E" w:rsidRDefault="00E6231E" w:rsidP="00E6231E">
            <w:pPr>
              <w:jc w:val="center"/>
              <w:rPr>
                <w:sz w:val="24"/>
              </w:rPr>
            </w:pPr>
            <w:r w:rsidRPr="00E6231E">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4067933A" w14:textId="77777777" w:rsidR="00E6231E" w:rsidRPr="00E6231E" w:rsidRDefault="00E6231E" w:rsidP="00E6231E">
            <w:pPr>
              <w:jc w:val="center"/>
              <w:rPr>
                <w:sz w:val="28"/>
                <w:szCs w:val="28"/>
              </w:rPr>
            </w:pPr>
            <w:r w:rsidRPr="00E6231E">
              <w:rPr>
                <w:sz w:val="28"/>
                <w:szCs w:val="28"/>
              </w:rPr>
              <w:t>4390</w:t>
            </w:r>
          </w:p>
        </w:tc>
        <w:tc>
          <w:tcPr>
            <w:tcW w:w="1595" w:type="dxa"/>
            <w:tcBorders>
              <w:top w:val="single" w:sz="4" w:space="0" w:color="auto"/>
              <w:left w:val="single" w:sz="4" w:space="0" w:color="auto"/>
              <w:bottom w:val="single" w:sz="4" w:space="0" w:color="auto"/>
              <w:right w:val="single" w:sz="4" w:space="0" w:color="auto"/>
            </w:tcBorders>
            <w:vAlign w:val="center"/>
          </w:tcPr>
          <w:p w14:paraId="6087E818" w14:textId="77777777" w:rsidR="00E6231E" w:rsidRPr="00E6231E" w:rsidRDefault="00E6231E" w:rsidP="00E6231E">
            <w:pPr>
              <w:jc w:val="center"/>
              <w:rPr>
                <w:sz w:val="28"/>
                <w:szCs w:val="28"/>
              </w:rPr>
            </w:pPr>
            <w:r w:rsidRPr="00E6231E">
              <w:rPr>
                <w:sz w:val="28"/>
                <w:szCs w:val="28"/>
              </w:rPr>
              <w:t>6202</w:t>
            </w:r>
          </w:p>
        </w:tc>
      </w:tr>
      <w:tr w:rsidR="00E6231E" w:rsidRPr="00E6231E" w14:paraId="15386F98"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19F95224" w14:textId="77777777" w:rsidR="00E6231E" w:rsidRPr="00E6231E" w:rsidRDefault="00E6231E" w:rsidP="00E6231E">
            <w:pPr>
              <w:jc w:val="center"/>
              <w:rPr>
                <w:sz w:val="28"/>
              </w:rPr>
            </w:pPr>
            <w:r w:rsidRPr="00E6231E">
              <w:rPr>
                <w:sz w:val="28"/>
              </w:rPr>
              <w:t>3</w:t>
            </w:r>
          </w:p>
        </w:tc>
        <w:tc>
          <w:tcPr>
            <w:tcW w:w="4678" w:type="dxa"/>
            <w:tcBorders>
              <w:top w:val="single" w:sz="4" w:space="0" w:color="auto"/>
              <w:left w:val="single" w:sz="4" w:space="0" w:color="auto"/>
              <w:bottom w:val="single" w:sz="4" w:space="0" w:color="auto"/>
              <w:right w:val="single" w:sz="4" w:space="0" w:color="auto"/>
            </w:tcBorders>
            <w:vAlign w:val="center"/>
          </w:tcPr>
          <w:p w14:paraId="0CD0F298" w14:textId="77777777" w:rsidR="00E6231E" w:rsidRPr="00E6231E" w:rsidRDefault="00E6231E" w:rsidP="00E6231E">
            <w:pPr>
              <w:rPr>
                <w:sz w:val="28"/>
              </w:rPr>
            </w:pPr>
            <w:r w:rsidRPr="00E6231E">
              <w:rPr>
                <w:sz w:val="28"/>
              </w:rPr>
              <w:t>Источники покрытия электронагрузок</w:t>
            </w:r>
          </w:p>
        </w:tc>
        <w:tc>
          <w:tcPr>
            <w:tcW w:w="1134" w:type="dxa"/>
            <w:tcBorders>
              <w:top w:val="single" w:sz="4" w:space="0" w:color="auto"/>
              <w:left w:val="single" w:sz="4" w:space="0" w:color="auto"/>
              <w:bottom w:val="single" w:sz="4" w:space="0" w:color="auto"/>
              <w:right w:val="single" w:sz="4" w:space="0" w:color="auto"/>
            </w:tcBorders>
            <w:vAlign w:val="center"/>
          </w:tcPr>
          <w:p w14:paraId="46F75795" w14:textId="77777777" w:rsidR="00E6231E" w:rsidRPr="00E6231E" w:rsidRDefault="00E6231E" w:rsidP="00E6231E">
            <w:pPr>
              <w:jc w:val="center"/>
              <w:rPr>
                <w:sz w:val="24"/>
              </w:rPr>
            </w:pPr>
            <w:r w:rsidRPr="00E6231E">
              <w:rPr>
                <w:sz w:val="24"/>
              </w:rPr>
              <w:t>МВт</w:t>
            </w:r>
          </w:p>
        </w:tc>
        <w:tc>
          <w:tcPr>
            <w:tcW w:w="1701" w:type="dxa"/>
            <w:tcBorders>
              <w:top w:val="single" w:sz="4" w:space="0" w:color="auto"/>
              <w:left w:val="single" w:sz="4" w:space="0" w:color="auto"/>
              <w:bottom w:val="single" w:sz="4" w:space="0" w:color="auto"/>
              <w:right w:val="single" w:sz="4" w:space="0" w:color="auto"/>
            </w:tcBorders>
            <w:vAlign w:val="center"/>
          </w:tcPr>
          <w:p w14:paraId="19E7C8F8" w14:textId="77777777" w:rsidR="00E6231E" w:rsidRPr="00E6231E" w:rsidRDefault="00E6231E" w:rsidP="00E6231E">
            <w:pPr>
              <w:jc w:val="center"/>
              <w:rPr>
                <w:sz w:val="28"/>
              </w:rPr>
            </w:pPr>
            <w:r w:rsidRPr="00E6231E">
              <w:rPr>
                <w:sz w:val="28"/>
              </w:rPr>
              <w:t>197,2</w:t>
            </w:r>
          </w:p>
        </w:tc>
        <w:tc>
          <w:tcPr>
            <w:tcW w:w="1595" w:type="dxa"/>
            <w:tcBorders>
              <w:top w:val="single" w:sz="4" w:space="0" w:color="auto"/>
              <w:left w:val="single" w:sz="4" w:space="0" w:color="auto"/>
              <w:bottom w:val="single" w:sz="4" w:space="0" w:color="auto"/>
              <w:right w:val="single" w:sz="4" w:space="0" w:color="auto"/>
            </w:tcBorders>
            <w:vAlign w:val="center"/>
          </w:tcPr>
          <w:p w14:paraId="6C15A3C3" w14:textId="77777777" w:rsidR="00E6231E" w:rsidRPr="00E6231E" w:rsidRDefault="00E6231E" w:rsidP="00E6231E">
            <w:pPr>
              <w:jc w:val="center"/>
              <w:rPr>
                <w:sz w:val="28"/>
              </w:rPr>
            </w:pPr>
            <w:r w:rsidRPr="00E6231E">
              <w:rPr>
                <w:sz w:val="28"/>
              </w:rPr>
              <w:t>216,23</w:t>
            </w:r>
          </w:p>
        </w:tc>
      </w:tr>
      <w:tr w:rsidR="00E6231E" w:rsidRPr="00E6231E" w14:paraId="035B75EE" w14:textId="77777777" w:rsidTr="00E6231E">
        <w:trPr>
          <w:cantSplit/>
          <w:trHeight w:val="850"/>
        </w:trPr>
        <w:tc>
          <w:tcPr>
            <w:tcW w:w="709" w:type="dxa"/>
            <w:tcBorders>
              <w:top w:val="single" w:sz="4" w:space="0" w:color="auto"/>
              <w:left w:val="single" w:sz="4" w:space="0" w:color="auto"/>
              <w:right w:val="single" w:sz="4" w:space="0" w:color="auto"/>
            </w:tcBorders>
          </w:tcPr>
          <w:p w14:paraId="311DE885" w14:textId="77777777" w:rsidR="00E6231E" w:rsidRPr="00E6231E" w:rsidRDefault="00E6231E" w:rsidP="00E6231E">
            <w:pPr>
              <w:jc w:val="center"/>
              <w:rPr>
                <w:sz w:val="28"/>
              </w:rPr>
            </w:pPr>
            <w:r w:rsidRPr="00E6231E">
              <w:rPr>
                <w:sz w:val="28"/>
              </w:rPr>
              <w:t>4</w:t>
            </w:r>
          </w:p>
        </w:tc>
        <w:tc>
          <w:tcPr>
            <w:tcW w:w="4678" w:type="dxa"/>
            <w:tcBorders>
              <w:top w:val="single" w:sz="4" w:space="0" w:color="auto"/>
              <w:left w:val="single" w:sz="4" w:space="0" w:color="auto"/>
              <w:right w:val="single" w:sz="4" w:space="0" w:color="auto"/>
            </w:tcBorders>
            <w:vAlign w:val="center"/>
          </w:tcPr>
          <w:p w14:paraId="636E0909" w14:textId="77777777" w:rsidR="00E6231E" w:rsidRPr="00E6231E" w:rsidRDefault="00E6231E" w:rsidP="00E6231E">
            <w:pPr>
              <w:rPr>
                <w:sz w:val="28"/>
              </w:rPr>
            </w:pPr>
            <w:r w:rsidRPr="00E6231E">
              <w:rPr>
                <w:sz w:val="28"/>
              </w:rPr>
              <w:t>Протяжённость сетей - всего,</w:t>
            </w:r>
          </w:p>
          <w:p w14:paraId="0F5D8C7E" w14:textId="77777777" w:rsidR="00E6231E" w:rsidRPr="00E6231E" w:rsidRDefault="00E6231E" w:rsidP="00E6231E">
            <w:pPr>
              <w:rPr>
                <w:sz w:val="28"/>
              </w:rPr>
            </w:pPr>
            <w:r w:rsidRPr="00E6231E">
              <w:rPr>
                <w:sz w:val="28"/>
              </w:rPr>
              <w:t>в том числе:</w:t>
            </w:r>
          </w:p>
        </w:tc>
        <w:tc>
          <w:tcPr>
            <w:tcW w:w="1134" w:type="dxa"/>
            <w:tcBorders>
              <w:top w:val="single" w:sz="4" w:space="0" w:color="auto"/>
              <w:left w:val="single" w:sz="4" w:space="0" w:color="auto"/>
              <w:right w:val="single" w:sz="4" w:space="0" w:color="auto"/>
            </w:tcBorders>
            <w:vAlign w:val="center"/>
          </w:tcPr>
          <w:p w14:paraId="12E378AC" w14:textId="77777777" w:rsidR="00E6231E" w:rsidRPr="00E6231E" w:rsidRDefault="00E6231E" w:rsidP="00E6231E">
            <w:pPr>
              <w:jc w:val="center"/>
              <w:rPr>
                <w:sz w:val="24"/>
              </w:rPr>
            </w:pPr>
            <w:r w:rsidRPr="00E6231E">
              <w:rPr>
                <w:sz w:val="24"/>
              </w:rPr>
              <w:t>км</w:t>
            </w:r>
          </w:p>
        </w:tc>
        <w:tc>
          <w:tcPr>
            <w:tcW w:w="1701" w:type="dxa"/>
            <w:tcBorders>
              <w:top w:val="single" w:sz="4" w:space="0" w:color="auto"/>
              <w:left w:val="single" w:sz="4" w:space="0" w:color="auto"/>
              <w:right w:val="single" w:sz="4" w:space="0" w:color="auto"/>
            </w:tcBorders>
            <w:vAlign w:val="center"/>
          </w:tcPr>
          <w:p w14:paraId="3B99091F" w14:textId="77777777" w:rsidR="00E6231E" w:rsidRPr="00E6231E" w:rsidRDefault="00E6231E" w:rsidP="00E6231E">
            <w:pPr>
              <w:jc w:val="center"/>
              <w:rPr>
                <w:sz w:val="28"/>
              </w:rPr>
            </w:pPr>
            <w:r w:rsidRPr="00E6231E">
              <w:rPr>
                <w:sz w:val="28"/>
              </w:rPr>
              <w:t>237,33</w:t>
            </w:r>
          </w:p>
        </w:tc>
        <w:tc>
          <w:tcPr>
            <w:tcW w:w="1595" w:type="dxa"/>
            <w:tcBorders>
              <w:top w:val="single" w:sz="4" w:space="0" w:color="auto"/>
              <w:left w:val="single" w:sz="4" w:space="0" w:color="auto"/>
              <w:right w:val="single" w:sz="4" w:space="0" w:color="auto"/>
            </w:tcBorders>
            <w:vAlign w:val="center"/>
          </w:tcPr>
          <w:p w14:paraId="78FFAB4C" w14:textId="77777777" w:rsidR="00E6231E" w:rsidRPr="00E6231E" w:rsidRDefault="00E6231E" w:rsidP="00E6231E">
            <w:pPr>
              <w:jc w:val="center"/>
              <w:rPr>
                <w:sz w:val="28"/>
              </w:rPr>
            </w:pPr>
            <w:r w:rsidRPr="00E6231E">
              <w:rPr>
                <w:sz w:val="28"/>
              </w:rPr>
              <w:t>290,06</w:t>
            </w:r>
          </w:p>
        </w:tc>
      </w:tr>
      <w:tr w:rsidR="00E6231E" w:rsidRPr="00E6231E" w14:paraId="2690F6E7"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66C7CD8D"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1A258CDE" w14:textId="77777777" w:rsidR="00E6231E" w:rsidRPr="00E6231E" w:rsidRDefault="00E6231E" w:rsidP="00E6231E">
            <w:pPr>
              <w:rPr>
                <w:sz w:val="28"/>
              </w:rPr>
            </w:pPr>
            <w:r w:rsidRPr="00E6231E">
              <w:rPr>
                <w:sz w:val="28"/>
              </w:rPr>
              <w:t xml:space="preserve">сети 220 кВ </w:t>
            </w:r>
          </w:p>
        </w:tc>
        <w:tc>
          <w:tcPr>
            <w:tcW w:w="1134" w:type="dxa"/>
            <w:tcBorders>
              <w:top w:val="single" w:sz="4" w:space="0" w:color="auto"/>
              <w:left w:val="single" w:sz="4" w:space="0" w:color="auto"/>
              <w:bottom w:val="single" w:sz="4" w:space="0" w:color="auto"/>
              <w:right w:val="single" w:sz="4" w:space="0" w:color="auto"/>
            </w:tcBorders>
            <w:vAlign w:val="center"/>
          </w:tcPr>
          <w:p w14:paraId="2D99D0AE" w14:textId="77777777" w:rsidR="00E6231E" w:rsidRPr="00E6231E" w:rsidRDefault="00E6231E" w:rsidP="00E6231E">
            <w:pPr>
              <w:jc w:val="center"/>
              <w:rPr>
                <w:sz w:val="24"/>
              </w:rPr>
            </w:pPr>
            <w:r w:rsidRPr="00E6231E">
              <w:rPr>
                <w:sz w:val="24"/>
              </w:rPr>
              <w:t>км</w:t>
            </w:r>
          </w:p>
        </w:tc>
        <w:tc>
          <w:tcPr>
            <w:tcW w:w="1701" w:type="dxa"/>
            <w:tcBorders>
              <w:top w:val="single" w:sz="4" w:space="0" w:color="auto"/>
              <w:left w:val="single" w:sz="4" w:space="0" w:color="auto"/>
              <w:bottom w:val="single" w:sz="4" w:space="0" w:color="auto"/>
              <w:right w:val="single" w:sz="4" w:space="0" w:color="auto"/>
            </w:tcBorders>
            <w:vAlign w:val="center"/>
          </w:tcPr>
          <w:p w14:paraId="00E76740" w14:textId="77777777" w:rsidR="00E6231E" w:rsidRPr="00E6231E" w:rsidRDefault="00E6231E" w:rsidP="00E6231E">
            <w:pPr>
              <w:jc w:val="center"/>
              <w:rPr>
                <w:sz w:val="28"/>
              </w:rPr>
            </w:pPr>
            <w:r w:rsidRPr="00E6231E">
              <w:rPr>
                <w:sz w:val="28"/>
              </w:rPr>
              <w:t>21,13</w:t>
            </w:r>
          </w:p>
        </w:tc>
        <w:tc>
          <w:tcPr>
            <w:tcW w:w="1595" w:type="dxa"/>
            <w:tcBorders>
              <w:top w:val="single" w:sz="4" w:space="0" w:color="auto"/>
              <w:left w:val="single" w:sz="4" w:space="0" w:color="auto"/>
              <w:bottom w:val="single" w:sz="4" w:space="0" w:color="auto"/>
              <w:right w:val="single" w:sz="4" w:space="0" w:color="auto"/>
            </w:tcBorders>
            <w:vAlign w:val="center"/>
          </w:tcPr>
          <w:p w14:paraId="4870B307" w14:textId="77777777" w:rsidR="00E6231E" w:rsidRPr="00E6231E" w:rsidRDefault="00E6231E" w:rsidP="00E6231E">
            <w:pPr>
              <w:jc w:val="center"/>
              <w:rPr>
                <w:sz w:val="28"/>
              </w:rPr>
            </w:pPr>
            <w:r w:rsidRPr="00E6231E">
              <w:rPr>
                <w:sz w:val="28"/>
              </w:rPr>
              <w:t>21,13</w:t>
            </w:r>
          </w:p>
        </w:tc>
      </w:tr>
      <w:tr w:rsidR="00E6231E" w:rsidRPr="00E6231E" w14:paraId="712D271D"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225CB551"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59A49D25" w14:textId="77777777" w:rsidR="00E6231E" w:rsidRPr="00E6231E" w:rsidRDefault="00E6231E" w:rsidP="00E6231E">
            <w:pPr>
              <w:rPr>
                <w:sz w:val="28"/>
              </w:rPr>
            </w:pPr>
            <w:r w:rsidRPr="00E6231E">
              <w:rPr>
                <w:sz w:val="28"/>
              </w:rPr>
              <w:t xml:space="preserve">сети 110 кВ </w:t>
            </w:r>
          </w:p>
        </w:tc>
        <w:tc>
          <w:tcPr>
            <w:tcW w:w="1134" w:type="dxa"/>
            <w:tcBorders>
              <w:top w:val="single" w:sz="4" w:space="0" w:color="auto"/>
              <w:left w:val="single" w:sz="4" w:space="0" w:color="auto"/>
              <w:bottom w:val="single" w:sz="4" w:space="0" w:color="auto"/>
              <w:right w:val="single" w:sz="4" w:space="0" w:color="auto"/>
            </w:tcBorders>
            <w:vAlign w:val="center"/>
          </w:tcPr>
          <w:p w14:paraId="1B2D818A" w14:textId="77777777" w:rsidR="00E6231E" w:rsidRPr="00E6231E" w:rsidRDefault="00E6231E" w:rsidP="00E6231E">
            <w:pPr>
              <w:jc w:val="center"/>
              <w:rPr>
                <w:sz w:val="24"/>
              </w:rPr>
            </w:pPr>
            <w:r w:rsidRPr="00E6231E">
              <w:rPr>
                <w:sz w:val="24"/>
              </w:rPr>
              <w:t>км</w:t>
            </w:r>
          </w:p>
        </w:tc>
        <w:tc>
          <w:tcPr>
            <w:tcW w:w="1701" w:type="dxa"/>
            <w:tcBorders>
              <w:top w:val="single" w:sz="4" w:space="0" w:color="auto"/>
              <w:left w:val="single" w:sz="4" w:space="0" w:color="auto"/>
              <w:bottom w:val="single" w:sz="4" w:space="0" w:color="auto"/>
              <w:right w:val="single" w:sz="4" w:space="0" w:color="auto"/>
            </w:tcBorders>
            <w:vAlign w:val="center"/>
          </w:tcPr>
          <w:p w14:paraId="3BCF5098" w14:textId="77777777" w:rsidR="00E6231E" w:rsidRPr="00E6231E" w:rsidRDefault="00E6231E" w:rsidP="00E6231E">
            <w:pPr>
              <w:jc w:val="center"/>
              <w:rPr>
                <w:sz w:val="28"/>
              </w:rPr>
            </w:pPr>
            <w:r w:rsidRPr="00E6231E">
              <w:rPr>
                <w:sz w:val="28"/>
              </w:rPr>
              <w:t>44,65</w:t>
            </w:r>
          </w:p>
        </w:tc>
        <w:tc>
          <w:tcPr>
            <w:tcW w:w="1595" w:type="dxa"/>
            <w:tcBorders>
              <w:top w:val="single" w:sz="4" w:space="0" w:color="auto"/>
              <w:left w:val="single" w:sz="4" w:space="0" w:color="auto"/>
              <w:bottom w:val="single" w:sz="4" w:space="0" w:color="auto"/>
              <w:right w:val="single" w:sz="4" w:space="0" w:color="auto"/>
            </w:tcBorders>
            <w:vAlign w:val="center"/>
          </w:tcPr>
          <w:p w14:paraId="1B53994F" w14:textId="77777777" w:rsidR="00E6231E" w:rsidRPr="00E6231E" w:rsidRDefault="00E6231E" w:rsidP="00E6231E">
            <w:pPr>
              <w:jc w:val="center"/>
              <w:rPr>
                <w:sz w:val="28"/>
              </w:rPr>
            </w:pPr>
            <w:r w:rsidRPr="00E6231E">
              <w:rPr>
                <w:sz w:val="28"/>
              </w:rPr>
              <w:t>78,78</w:t>
            </w:r>
          </w:p>
        </w:tc>
      </w:tr>
      <w:tr w:rsidR="00E6231E" w:rsidRPr="00E6231E" w14:paraId="6ADA43F4"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6C42854F"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4F01189E" w14:textId="77777777" w:rsidR="00E6231E" w:rsidRPr="00E6231E" w:rsidRDefault="00E6231E" w:rsidP="00E6231E">
            <w:pPr>
              <w:rPr>
                <w:sz w:val="28"/>
              </w:rPr>
            </w:pPr>
            <w:r w:rsidRPr="00E6231E">
              <w:rPr>
                <w:sz w:val="28"/>
              </w:rPr>
              <w:t xml:space="preserve">сети 35 кВ </w:t>
            </w:r>
          </w:p>
        </w:tc>
        <w:tc>
          <w:tcPr>
            <w:tcW w:w="1134" w:type="dxa"/>
            <w:tcBorders>
              <w:top w:val="single" w:sz="4" w:space="0" w:color="auto"/>
              <w:left w:val="single" w:sz="4" w:space="0" w:color="auto"/>
              <w:bottom w:val="single" w:sz="4" w:space="0" w:color="auto"/>
              <w:right w:val="single" w:sz="4" w:space="0" w:color="auto"/>
            </w:tcBorders>
            <w:vAlign w:val="center"/>
          </w:tcPr>
          <w:p w14:paraId="781A350B" w14:textId="77777777" w:rsidR="00E6231E" w:rsidRPr="00E6231E" w:rsidRDefault="00E6231E" w:rsidP="00E6231E">
            <w:pPr>
              <w:jc w:val="center"/>
              <w:rPr>
                <w:sz w:val="24"/>
              </w:rPr>
            </w:pPr>
            <w:r w:rsidRPr="00E6231E">
              <w:rPr>
                <w:sz w:val="24"/>
              </w:rPr>
              <w:t>км</w:t>
            </w:r>
          </w:p>
        </w:tc>
        <w:tc>
          <w:tcPr>
            <w:tcW w:w="1701" w:type="dxa"/>
            <w:tcBorders>
              <w:top w:val="single" w:sz="4" w:space="0" w:color="auto"/>
              <w:left w:val="single" w:sz="4" w:space="0" w:color="auto"/>
              <w:bottom w:val="single" w:sz="4" w:space="0" w:color="auto"/>
              <w:right w:val="single" w:sz="4" w:space="0" w:color="auto"/>
            </w:tcBorders>
            <w:vAlign w:val="center"/>
          </w:tcPr>
          <w:p w14:paraId="2071EA6C" w14:textId="77777777" w:rsidR="00E6231E" w:rsidRPr="00E6231E" w:rsidRDefault="00E6231E" w:rsidP="00E6231E">
            <w:pPr>
              <w:jc w:val="center"/>
              <w:rPr>
                <w:sz w:val="28"/>
              </w:rPr>
            </w:pPr>
            <w:r w:rsidRPr="00E6231E">
              <w:rPr>
                <w:sz w:val="28"/>
              </w:rPr>
              <w:t>19,25</w:t>
            </w:r>
          </w:p>
        </w:tc>
        <w:tc>
          <w:tcPr>
            <w:tcW w:w="1595" w:type="dxa"/>
            <w:tcBorders>
              <w:top w:val="single" w:sz="4" w:space="0" w:color="auto"/>
              <w:left w:val="single" w:sz="4" w:space="0" w:color="auto"/>
              <w:bottom w:val="single" w:sz="4" w:space="0" w:color="auto"/>
              <w:right w:val="single" w:sz="4" w:space="0" w:color="auto"/>
            </w:tcBorders>
            <w:vAlign w:val="center"/>
          </w:tcPr>
          <w:p w14:paraId="4D3AFBCA" w14:textId="77777777" w:rsidR="00E6231E" w:rsidRPr="00E6231E" w:rsidRDefault="00E6231E" w:rsidP="00E6231E">
            <w:pPr>
              <w:jc w:val="center"/>
              <w:rPr>
                <w:sz w:val="28"/>
              </w:rPr>
            </w:pPr>
            <w:r w:rsidRPr="00E6231E">
              <w:rPr>
                <w:sz w:val="28"/>
              </w:rPr>
              <w:t>19,25</w:t>
            </w:r>
          </w:p>
        </w:tc>
      </w:tr>
      <w:tr w:rsidR="00E6231E" w:rsidRPr="00E6231E" w14:paraId="32D5FE05" w14:textId="77777777" w:rsidTr="00E6231E">
        <w:trPr>
          <w:cantSplit/>
          <w:trHeight w:val="420"/>
        </w:trPr>
        <w:tc>
          <w:tcPr>
            <w:tcW w:w="709" w:type="dxa"/>
            <w:tcBorders>
              <w:top w:val="single" w:sz="4" w:space="0" w:color="auto"/>
              <w:left w:val="single" w:sz="4" w:space="0" w:color="auto"/>
              <w:bottom w:val="single" w:sz="4" w:space="0" w:color="auto"/>
              <w:right w:val="single" w:sz="4" w:space="0" w:color="auto"/>
            </w:tcBorders>
          </w:tcPr>
          <w:p w14:paraId="526DE419" w14:textId="77777777" w:rsidR="00E6231E" w:rsidRPr="00E6231E" w:rsidRDefault="00E6231E" w:rsidP="00E6231E">
            <w:pPr>
              <w:jc w:val="center"/>
              <w:rPr>
                <w:sz w:val="28"/>
              </w:rPr>
            </w:pPr>
          </w:p>
        </w:tc>
        <w:tc>
          <w:tcPr>
            <w:tcW w:w="4678" w:type="dxa"/>
            <w:tcBorders>
              <w:top w:val="single" w:sz="4" w:space="0" w:color="auto"/>
              <w:left w:val="single" w:sz="4" w:space="0" w:color="auto"/>
              <w:bottom w:val="single" w:sz="4" w:space="0" w:color="auto"/>
              <w:right w:val="single" w:sz="4" w:space="0" w:color="auto"/>
            </w:tcBorders>
            <w:vAlign w:val="center"/>
          </w:tcPr>
          <w:p w14:paraId="5CD461AE" w14:textId="77777777" w:rsidR="00E6231E" w:rsidRPr="00E6231E" w:rsidRDefault="00E6231E" w:rsidP="00E6231E">
            <w:pPr>
              <w:rPr>
                <w:sz w:val="28"/>
              </w:rPr>
            </w:pPr>
            <w:r w:rsidRPr="00E6231E">
              <w:rPr>
                <w:sz w:val="28"/>
              </w:rPr>
              <w:t xml:space="preserve">сети 10(6) кВ </w:t>
            </w:r>
          </w:p>
        </w:tc>
        <w:tc>
          <w:tcPr>
            <w:tcW w:w="1134" w:type="dxa"/>
            <w:tcBorders>
              <w:top w:val="single" w:sz="4" w:space="0" w:color="auto"/>
              <w:left w:val="single" w:sz="4" w:space="0" w:color="auto"/>
              <w:bottom w:val="single" w:sz="4" w:space="0" w:color="auto"/>
              <w:right w:val="single" w:sz="4" w:space="0" w:color="auto"/>
            </w:tcBorders>
            <w:vAlign w:val="center"/>
          </w:tcPr>
          <w:p w14:paraId="5AB43ECE" w14:textId="77777777" w:rsidR="00E6231E" w:rsidRPr="00E6231E" w:rsidRDefault="00E6231E" w:rsidP="00E6231E">
            <w:pPr>
              <w:jc w:val="center"/>
              <w:rPr>
                <w:sz w:val="24"/>
              </w:rPr>
            </w:pPr>
            <w:r w:rsidRPr="00E6231E">
              <w:rPr>
                <w:sz w:val="24"/>
              </w:rPr>
              <w:t>км</w:t>
            </w:r>
          </w:p>
        </w:tc>
        <w:tc>
          <w:tcPr>
            <w:tcW w:w="1701" w:type="dxa"/>
            <w:tcBorders>
              <w:top w:val="single" w:sz="4" w:space="0" w:color="auto"/>
              <w:left w:val="single" w:sz="4" w:space="0" w:color="auto"/>
              <w:bottom w:val="single" w:sz="4" w:space="0" w:color="auto"/>
              <w:right w:val="single" w:sz="4" w:space="0" w:color="auto"/>
            </w:tcBorders>
            <w:vAlign w:val="center"/>
          </w:tcPr>
          <w:p w14:paraId="4FDA4292" w14:textId="77777777" w:rsidR="00E6231E" w:rsidRPr="00E6231E" w:rsidRDefault="00E6231E" w:rsidP="00E6231E">
            <w:pPr>
              <w:jc w:val="center"/>
              <w:rPr>
                <w:sz w:val="28"/>
              </w:rPr>
            </w:pPr>
            <w:r w:rsidRPr="00E6231E">
              <w:rPr>
                <w:sz w:val="28"/>
              </w:rPr>
              <w:t>152,3</w:t>
            </w:r>
          </w:p>
        </w:tc>
        <w:tc>
          <w:tcPr>
            <w:tcW w:w="1595" w:type="dxa"/>
            <w:tcBorders>
              <w:top w:val="single" w:sz="4" w:space="0" w:color="auto"/>
              <w:left w:val="single" w:sz="4" w:space="0" w:color="auto"/>
              <w:bottom w:val="single" w:sz="4" w:space="0" w:color="auto"/>
              <w:right w:val="single" w:sz="4" w:space="0" w:color="auto"/>
            </w:tcBorders>
            <w:vAlign w:val="center"/>
          </w:tcPr>
          <w:p w14:paraId="0338BDCC" w14:textId="77777777" w:rsidR="00E6231E" w:rsidRPr="00E6231E" w:rsidRDefault="00E6231E" w:rsidP="00E6231E">
            <w:pPr>
              <w:jc w:val="center"/>
              <w:rPr>
                <w:sz w:val="28"/>
              </w:rPr>
            </w:pPr>
            <w:r w:rsidRPr="00E6231E">
              <w:rPr>
                <w:sz w:val="28"/>
              </w:rPr>
              <w:t>170,9</w:t>
            </w:r>
          </w:p>
        </w:tc>
      </w:tr>
    </w:tbl>
    <w:p w14:paraId="567EE786" w14:textId="77777777" w:rsidR="00E6231E" w:rsidRPr="00E6231E" w:rsidRDefault="00E6231E" w:rsidP="00E6231E">
      <w:pPr>
        <w:rPr>
          <w:sz w:val="28"/>
        </w:rPr>
      </w:pPr>
    </w:p>
    <w:p w14:paraId="5D84EB20" w14:textId="77777777" w:rsidR="00E6231E" w:rsidRPr="00E6231E" w:rsidRDefault="00E6231E" w:rsidP="0037372D">
      <w:pPr>
        <w:tabs>
          <w:tab w:val="num" w:pos="1560"/>
        </w:tabs>
        <w:ind w:left="142" w:firstLine="567"/>
        <w:jc w:val="center"/>
        <w:outlineLvl w:val="0"/>
        <w:rPr>
          <w:b/>
          <w:sz w:val="28"/>
          <w:szCs w:val="28"/>
          <w:lang w:eastAsia="ar-SA"/>
        </w:rPr>
      </w:pPr>
      <w:bookmarkStart w:id="54" w:name="_Toc43376300"/>
      <w:r w:rsidRPr="00E6231E">
        <w:rPr>
          <w:b/>
          <w:sz w:val="28"/>
          <w:szCs w:val="28"/>
        </w:rPr>
        <w:t>3.6.3. Теплоснабжение</w:t>
      </w:r>
      <w:bookmarkEnd w:id="54"/>
    </w:p>
    <w:p w14:paraId="4F3D1699" w14:textId="77777777" w:rsidR="00E6231E" w:rsidRPr="00E6231E" w:rsidRDefault="00E6231E" w:rsidP="00E6231E">
      <w:pPr>
        <w:ind w:right="170" w:firstLine="709"/>
        <w:jc w:val="center"/>
        <w:rPr>
          <w:b/>
          <w:sz w:val="28"/>
          <w:szCs w:val="28"/>
          <w:highlight w:val="yellow"/>
          <w:lang w:eastAsia="ar-SA"/>
        </w:rPr>
      </w:pPr>
    </w:p>
    <w:p w14:paraId="7598BB9A" w14:textId="77777777" w:rsidR="00E6231E" w:rsidRPr="00E6231E" w:rsidRDefault="00E6231E" w:rsidP="00E6231E">
      <w:pPr>
        <w:ind w:right="141"/>
        <w:jc w:val="center"/>
        <w:rPr>
          <w:b/>
          <w:bCs/>
          <w:sz w:val="28"/>
          <w:szCs w:val="28"/>
        </w:rPr>
      </w:pPr>
      <w:r w:rsidRPr="00E6231E">
        <w:rPr>
          <w:b/>
          <w:bCs/>
          <w:sz w:val="28"/>
          <w:szCs w:val="28"/>
        </w:rPr>
        <w:t>Общая часть</w:t>
      </w:r>
    </w:p>
    <w:p w14:paraId="7F6202D8" w14:textId="77777777" w:rsidR="00E6231E" w:rsidRPr="00E6231E" w:rsidRDefault="00E6231E" w:rsidP="00E6231E">
      <w:pPr>
        <w:ind w:right="141" w:firstLine="709"/>
        <w:jc w:val="both"/>
        <w:rPr>
          <w:bCs/>
          <w:sz w:val="28"/>
          <w:szCs w:val="28"/>
        </w:rPr>
      </w:pPr>
    </w:p>
    <w:p w14:paraId="6E141B11" w14:textId="77777777" w:rsidR="00E6231E" w:rsidRPr="00E6231E" w:rsidRDefault="00E6231E" w:rsidP="00E6231E">
      <w:pPr>
        <w:ind w:right="141" w:firstLine="709"/>
        <w:jc w:val="both"/>
        <w:rPr>
          <w:bCs/>
          <w:sz w:val="28"/>
          <w:szCs w:val="28"/>
        </w:rPr>
      </w:pPr>
      <w:r w:rsidRPr="00E6231E">
        <w:rPr>
          <w:bCs/>
          <w:sz w:val="28"/>
          <w:szCs w:val="28"/>
        </w:rPr>
        <w:t xml:space="preserve">Раздел «Теплоснабжение» в составе проекта «Генеральный план Крымского городского поселения Крымского района Краснодарского края» </w:t>
      </w:r>
      <w:r w:rsidRPr="00E6231E">
        <w:rPr>
          <w:bCs/>
          <w:sz w:val="28"/>
          <w:szCs w:val="28"/>
        </w:rPr>
        <w:lastRenderedPageBreak/>
        <w:t xml:space="preserve">разработан на основании задания на проектирование, справки о теплоснабжении г. Крымска и схем тепловых сетей, выданных заказчиком.  </w:t>
      </w:r>
    </w:p>
    <w:p w14:paraId="145F4C19" w14:textId="77777777" w:rsidR="00E6231E" w:rsidRPr="00E6231E" w:rsidRDefault="00E6231E" w:rsidP="00E6231E">
      <w:pPr>
        <w:ind w:right="141" w:firstLine="709"/>
        <w:jc w:val="both"/>
        <w:rPr>
          <w:bCs/>
          <w:sz w:val="28"/>
          <w:szCs w:val="28"/>
        </w:rPr>
      </w:pPr>
      <w:r w:rsidRPr="00E6231E">
        <w:rPr>
          <w:bCs/>
          <w:sz w:val="28"/>
          <w:szCs w:val="28"/>
        </w:rPr>
        <w:t>Проект выполнен в соответствии со СНиП 41-01-2003 «Отопление, вентиляция и кондиционирование», СНиП 41-02-2003 «Тепловые сети», СНиП 2.08.02-89* «Общественные здания и сооружения», СНиП 31-05-2003 «Общественные здания административного назначения» и СНиП 2.04.01-85* «Внутренний водопровод и канализация зданий».</w:t>
      </w:r>
    </w:p>
    <w:p w14:paraId="26F7045F" w14:textId="77777777" w:rsidR="00E6231E" w:rsidRPr="00E6231E" w:rsidRDefault="00E6231E" w:rsidP="00E6231E">
      <w:pPr>
        <w:ind w:right="141" w:firstLine="709"/>
        <w:rPr>
          <w:bCs/>
          <w:sz w:val="28"/>
          <w:szCs w:val="28"/>
        </w:rPr>
      </w:pPr>
    </w:p>
    <w:p w14:paraId="6D6F6735" w14:textId="77777777" w:rsidR="00E6231E" w:rsidRPr="00E6231E" w:rsidRDefault="00E6231E" w:rsidP="00E6231E">
      <w:pPr>
        <w:ind w:right="141" w:firstLine="709"/>
        <w:jc w:val="center"/>
        <w:rPr>
          <w:b/>
          <w:sz w:val="28"/>
          <w:szCs w:val="28"/>
        </w:rPr>
      </w:pPr>
      <w:r w:rsidRPr="00E6231E">
        <w:rPr>
          <w:b/>
          <w:sz w:val="28"/>
          <w:szCs w:val="28"/>
        </w:rPr>
        <w:t>Существующее положение</w:t>
      </w:r>
    </w:p>
    <w:p w14:paraId="65D74D05" w14:textId="77777777" w:rsidR="00E6231E" w:rsidRPr="00E6231E" w:rsidRDefault="00E6231E" w:rsidP="00E6231E">
      <w:pPr>
        <w:ind w:right="141" w:firstLine="709"/>
        <w:jc w:val="center"/>
        <w:rPr>
          <w:b/>
          <w:sz w:val="28"/>
          <w:szCs w:val="28"/>
        </w:rPr>
      </w:pPr>
    </w:p>
    <w:p w14:paraId="0FB2A0E5" w14:textId="77777777" w:rsidR="00E6231E" w:rsidRPr="00E6231E" w:rsidRDefault="00E6231E" w:rsidP="00E6231E">
      <w:pPr>
        <w:ind w:right="141" w:firstLine="709"/>
        <w:jc w:val="both"/>
        <w:rPr>
          <w:sz w:val="28"/>
          <w:szCs w:val="28"/>
        </w:rPr>
      </w:pPr>
      <w:r w:rsidRPr="00E6231E">
        <w:rPr>
          <w:sz w:val="28"/>
          <w:szCs w:val="28"/>
        </w:rPr>
        <w:t>Теплоснабжение</w:t>
      </w:r>
      <w:r w:rsidRPr="00E6231E">
        <w:rPr>
          <w:bCs/>
          <w:sz w:val="28"/>
          <w:szCs w:val="28"/>
        </w:rPr>
        <w:t xml:space="preserve"> г. Крымска </w:t>
      </w:r>
      <w:r w:rsidRPr="00E6231E">
        <w:rPr>
          <w:sz w:val="28"/>
          <w:szCs w:val="28"/>
        </w:rPr>
        <w:t xml:space="preserve">в настоящее время осуществляется от двадцати трех котельных, которые отапливают детские сады, школы,  больницы,  поликлиники, дома культуры, общественные, административные и жилые здания. Все котельные работают на газе. </w:t>
      </w:r>
    </w:p>
    <w:p w14:paraId="52D33021" w14:textId="77777777" w:rsidR="00E6231E" w:rsidRPr="00E6231E" w:rsidRDefault="00E6231E" w:rsidP="00E6231E">
      <w:pPr>
        <w:ind w:right="141" w:firstLine="709"/>
        <w:jc w:val="both"/>
        <w:rPr>
          <w:bCs/>
          <w:sz w:val="28"/>
          <w:szCs w:val="28"/>
        </w:rPr>
      </w:pPr>
      <w:r w:rsidRPr="00E6231E">
        <w:rPr>
          <w:sz w:val="28"/>
          <w:szCs w:val="28"/>
        </w:rPr>
        <w:t>Существующая индивидуальная одно- и двухэтажная застройка обеспечивается теплом от индивидуальных газовых котлов (АОГВ).</w:t>
      </w:r>
    </w:p>
    <w:p w14:paraId="0AEA5202" w14:textId="77777777" w:rsidR="00E6231E" w:rsidRPr="00E6231E" w:rsidRDefault="00E6231E" w:rsidP="00E6231E">
      <w:pPr>
        <w:ind w:right="141" w:firstLine="709"/>
        <w:jc w:val="both"/>
        <w:rPr>
          <w:sz w:val="28"/>
          <w:szCs w:val="28"/>
        </w:rPr>
      </w:pPr>
      <w:r w:rsidRPr="00E6231E">
        <w:rPr>
          <w:sz w:val="28"/>
          <w:szCs w:val="28"/>
        </w:rPr>
        <w:t>Котельные и тепловые сети в х. Верхнеагадум в настоящее время отсутствуют.</w:t>
      </w:r>
    </w:p>
    <w:p w14:paraId="5A58DF68" w14:textId="77777777" w:rsidR="00E6231E" w:rsidRPr="00E6231E" w:rsidRDefault="00E6231E" w:rsidP="00E6231E">
      <w:pPr>
        <w:ind w:firstLine="728"/>
        <w:jc w:val="center"/>
        <w:rPr>
          <w:b/>
          <w:sz w:val="28"/>
          <w:szCs w:val="28"/>
        </w:rPr>
      </w:pPr>
      <w:r w:rsidRPr="00E6231E">
        <w:rPr>
          <w:b/>
          <w:bCs/>
          <w:sz w:val="28"/>
          <w:szCs w:val="28"/>
        </w:rPr>
        <w:t>Характеристики существующих котельных</w:t>
      </w:r>
    </w:p>
    <w:p w14:paraId="1E7F79F7" w14:textId="77777777" w:rsidR="00E6231E" w:rsidRPr="00E6231E" w:rsidRDefault="00066D15" w:rsidP="00E6231E">
      <w:pPr>
        <w:jc w:val="right"/>
        <w:rPr>
          <w:bCs/>
          <w:sz w:val="28"/>
          <w:szCs w:val="28"/>
        </w:rPr>
      </w:pPr>
      <w:r>
        <w:rPr>
          <w:bCs/>
          <w:sz w:val="28"/>
          <w:szCs w:val="28"/>
        </w:rPr>
        <w:t>Таблица 38</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7"/>
        <w:gridCol w:w="1868"/>
        <w:gridCol w:w="2131"/>
        <w:gridCol w:w="1433"/>
      </w:tblGrid>
      <w:tr w:rsidR="00E6231E" w:rsidRPr="00E6231E" w14:paraId="43A0FAE7" w14:textId="77777777" w:rsidTr="00E6231E">
        <w:trPr>
          <w:trHeight w:val="564"/>
          <w:tblHeader/>
        </w:trPr>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B76C2C3" w14:textId="77777777" w:rsidR="00E6231E" w:rsidRPr="00E6231E" w:rsidRDefault="00E6231E" w:rsidP="00E6231E">
            <w:pPr>
              <w:jc w:val="center"/>
              <w:rPr>
                <w:b/>
                <w:bCs/>
              </w:rPr>
            </w:pPr>
            <w:r w:rsidRPr="00E6231E">
              <w:rPr>
                <w:b/>
                <w:bCs/>
              </w:rPr>
              <w:t>Наименование</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361A7800" w14:textId="77777777" w:rsidR="00E6231E" w:rsidRPr="00E6231E" w:rsidRDefault="00E6231E" w:rsidP="00E6231E">
            <w:pPr>
              <w:jc w:val="center"/>
              <w:rPr>
                <w:b/>
                <w:bCs/>
              </w:rPr>
            </w:pPr>
            <w:r w:rsidRPr="00E6231E">
              <w:rPr>
                <w:b/>
                <w:bCs/>
              </w:rPr>
              <w:t>Мощность</w:t>
            </w:r>
          </w:p>
          <w:p w14:paraId="307A6494" w14:textId="77777777" w:rsidR="00E6231E" w:rsidRPr="00E6231E" w:rsidRDefault="00E6231E" w:rsidP="00E6231E">
            <w:pPr>
              <w:jc w:val="center"/>
              <w:rPr>
                <w:b/>
                <w:bCs/>
              </w:rPr>
            </w:pPr>
            <w:r w:rsidRPr="00E6231E">
              <w:rPr>
                <w:b/>
                <w:bCs/>
              </w:rPr>
              <w:t>Гкал/ч</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62714DAB" w14:textId="77777777" w:rsidR="00E6231E" w:rsidRPr="00E6231E" w:rsidRDefault="00E6231E" w:rsidP="00E6231E">
            <w:pPr>
              <w:jc w:val="center"/>
              <w:rPr>
                <w:b/>
                <w:bCs/>
              </w:rPr>
            </w:pPr>
            <w:r w:rsidRPr="00E6231E">
              <w:rPr>
                <w:b/>
                <w:bCs/>
              </w:rPr>
              <w:t>Присоединенная</w:t>
            </w:r>
          </w:p>
          <w:p w14:paraId="2FBD7309" w14:textId="77777777" w:rsidR="00E6231E" w:rsidRPr="00E6231E" w:rsidRDefault="00E6231E" w:rsidP="00E6231E">
            <w:pPr>
              <w:jc w:val="center"/>
              <w:rPr>
                <w:b/>
              </w:rPr>
            </w:pPr>
            <w:r w:rsidRPr="00E6231E">
              <w:rPr>
                <w:b/>
                <w:bCs/>
              </w:rPr>
              <w:t>мощность</w:t>
            </w:r>
          </w:p>
          <w:p w14:paraId="11F2F8EA" w14:textId="77777777" w:rsidR="00E6231E" w:rsidRPr="00E6231E" w:rsidRDefault="00E6231E" w:rsidP="00E6231E">
            <w:pPr>
              <w:jc w:val="center"/>
              <w:rPr>
                <w:b/>
                <w:bCs/>
              </w:rPr>
            </w:pPr>
            <w:r w:rsidRPr="00E6231E">
              <w:rPr>
                <w:b/>
                <w:bCs/>
              </w:rPr>
              <w:t>Гкал/ч</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143D7EA" w14:textId="77777777" w:rsidR="00E6231E" w:rsidRPr="00E6231E" w:rsidRDefault="00E6231E" w:rsidP="00E6231E">
            <w:pPr>
              <w:jc w:val="center"/>
              <w:rPr>
                <w:b/>
                <w:bCs/>
              </w:rPr>
            </w:pPr>
            <w:r w:rsidRPr="00E6231E">
              <w:rPr>
                <w:b/>
                <w:bCs/>
              </w:rPr>
              <w:t>Вид</w:t>
            </w:r>
          </w:p>
          <w:p w14:paraId="12BEFA9C" w14:textId="77777777" w:rsidR="00E6231E" w:rsidRPr="00E6231E" w:rsidRDefault="00E6231E" w:rsidP="00E6231E">
            <w:pPr>
              <w:jc w:val="center"/>
              <w:rPr>
                <w:b/>
                <w:bCs/>
              </w:rPr>
            </w:pPr>
            <w:r w:rsidRPr="00E6231E">
              <w:rPr>
                <w:b/>
                <w:bCs/>
              </w:rPr>
              <w:t>топлива</w:t>
            </w:r>
          </w:p>
        </w:tc>
      </w:tr>
      <w:tr w:rsidR="00E6231E" w:rsidRPr="00E6231E" w14:paraId="0CD23324"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11C64DA8" w14:textId="77777777" w:rsidR="00E6231E" w:rsidRPr="00E6231E" w:rsidRDefault="00E6231E" w:rsidP="00E6231E">
            <w:pPr>
              <w:rPr>
                <w:bCs/>
                <w:sz w:val="28"/>
                <w:szCs w:val="28"/>
              </w:rPr>
            </w:pPr>
            <w:r w:rsidRPr="00E6231E">
              <w:rPr>
                <w:bCs/>
                <w:sz w:val="28"/>
                <w:szCs w:val="28"/>
              </w:rPr>
              <w:t>Котельная № 1</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7F9DE26B" w14:textId="77777777" w:rsidR="00E6231E" w:rsidRPr="00E6231E" w:rsidRDefault="00E6231E" w:rsidP="00E6231E">
            <w:pPr>
              <w:jc w:val="center"/>
              <w:rPr>
                <w:bCs/>
                <w:sz w:val="28"/>
                <w:szCs w:val="28"/>
              </w:rPr>
            </w:pPr>
            <w:r w:rsidRPr="00E6231E">
              <w:rPr>
                <w:bCs/>
                <w:sz w:val="28"/>
                <w:szCs w:val="28"/>
              </w:rPr>
              <w:t>24,90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67043282" w14:textId="77777777" w:rsidR="00E6231E" w:rsidRPr="00E6231E" w:rsidRDefault="00E6231E" w:rsidP="00E6231E">
            <w:pPr>
              <w:jc w:val="center"/>
              <w:rPr>
                <w:bCs/>
                <w:sz w:val="28"/>
                <w:szCs w:val="28"/>
              </w:rPr>
            </w:pPr>
            <w:r w:rsidRPr="00E6231E">
              <w:rPr>
                <w:bCs/>
                <w:sz w:val="28"/>
                <w:szCs w:val="28"/>
              </w:rPr>
              <w:t>11,74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7128703"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66DB84EE"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7700B6A1" w14:textId="77777777" w:rsidR="00E6231E" w:rsidRPr="00E6231E" w:rsidRDefault="00E6231E" w:rsidP="00E6231E">
            <w:pPr>
              <w:rPr>
                <w:bCs/>
                <w:sz w:val="28"/>
                <w:szCs w:val="28"/>
              </w:rPr>
            </w:pPr>
            <w:r w:rsidRPr="00E6231E">
              <w:rPr>
                <w:bCs/>
                <w:sz w:val="28"/>
                <w:szCs w:val="28"/>
              </w:rPr>
              <w:t>Котельная № 2</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716B346C" w14:textId="77777777" w:rsidR="00E6231E" w:rsidRPr="00E6231E" w:rsidRDefault="00E6231E" w:rsidP="00E6231E">
            <w:pPr>
              <w:jc w:val="center"/>
              <w:rPr>
                <w:bCs/>
                <w:sz w:val="28"/>
                <w:szCs w:val="28"/>
              </w:rPr>
            </w:pPr>
            <w:r w:rsidRPr="00E6231E">
              <w:rPr>
                <w:bCs/>
                <w:sz w:val="28"/>
                <w:szCs w:val="28"/>
              </w:rPr>
              <w:t>1,60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38C70FD7" w14:textId="77777777" w:rsidR="00E6231E" w:rsidRPr="00E6231E" w:rsidRDefault="00E6231E" w:rsidP="00E6231E">
            <w:pPr>
              <w:jc w:val="center"/>
              <w:rPr>
                <w:bCs/>
                <w:sz w:val="28"/>
                <w:szCs w:val="28"/>
              </w:rPr>
            </w:pPr>
            <w:r w:rsidRPr="00E6231E">
              <w:rPr>
                <w:bCs/>
                <w:sz w:val="28"/>
                <w:szCs w:val="28"/>
              </w:rPr>
              <w:t>0,58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7B787A4"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016B8950"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0E877CF3" w14:textId="77777777" w:rsidR="00E6231E" w:rsidRPr="00E6231E" w:rsidRDefault="00E6231E" w:rsidP="00E6231E">
            <w:pPr>
              <w:rPr>
                <w:bCs/>
                <w:sz w:val="28"/>
                <w:szCs w:val="28"/>
              </w:rPr>
            </w:pPr>
            <w:r w:rsidRPr="00E6231E">
              <w:rPr>
                <w:bCs/>
                <w:sz w:val="28"/>
                <w:szCs w:val="28"/>
              </w:rPr>
              <w:t>Котельная № 3</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7ED12B9F" w14:textId="77777777" w:rsidR="00E6231E" w:rsidRPr="00E6231E" w:rsidRDefault="00E6231E" w:rsidP="00E6231E">
            <w:pPr>
              <w:jc w:val="center"/>
              <w:rPr>
                <w:bCs/>
                <w:sz w:val="28"/>
                <w:szCs w:val="28"/>
              </w:rPr>
            </w:pPr>
            <w:r w:rsidRPr="00E6231E">
              <w:rPr>
                <w:bCs/>
                <w:sz w:val="28"/>
                <w:szCs w:val="28"/>
              </w:rPr>
              <w:t>2,40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39837F8D" w14:textId="77777777" w:rsidR="00E6231E" w:rsidRPr="00E6231E" w:rsidRDefault="00E6231E" w:rsidP="00E6231E">
            <w:pPr>
              <w:jc w:val="center"/>
              <w:rPr>
                <w:bCs/>
                <w:sz w:val="28"/>
                <w:szCs w:val="28"/>
              </w:rPr>
            </w:pPr>
            <w:r w:rsidRPr="00E6231E">
              <w:rPr>
                <w:bCs/>
                <w:sz w:val="28"/>
                <w:szCs w:val="28"/>
              </w:rPr>
              <w:t>0,98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4C129C1"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094AFE0F"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157F7E62" w14:textId="77777777" w:rsidR="00E6231E" w:rsidRPr="00E6231E" w:rsidRDefault="00E6231E" w:rsidP="00E6231E">
            <w:pPr>
              <w:rPr>
                <w:bCs/>
                <w:sz w:val="28"/>
                <w:szCs w:val="28"/>
              </w:rPr>
            </w:pPr>
            <w:r w:rsidRPr="00E6231E">
              <w:rPr>
                <w:bCs/>
                <w:sz w:val="28"/>
                <w:szCs w:val="28"/>
              </w:rPr>
              <w:t>Котельная № 4</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5720318B" w14:textId="77777777" w:rsidR="00E6231E" w:rsidRPr="00E6231E" w:rsidRDefault="00E6231E" w:rsidP="00E6231E">
            <w:pPr>
              <w:jc w:val="center"/>
              <w:rPr>
                <w:bCs/>
                <w:sz w:val="28"/>
                <w:szCs w:val="28"/>
              </w:rPr>
            </w:pPr>
            <w:r w:rsidRPr="00E6231E">
              <w:rPr>
                <w:bCs/>
                <w:sz w:val="28"/>
                <w:szCs w:val="28"/>
              </w:rPr>
              <w:t>1,00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091992D4" w14:textId="77777777" w:rsidR="00E6231E" w:rsidRPr="00E6231E" w:rsidRDefault="00E6231E" w:rsidP="00E6231E">
            <w:pPr>
              <w:jc w:val="center"/>
              <w:rPr>
                <w:bCs/>
                <w:sz w:val="28"/>
                <w:szCs w:val="28"/>
              </w:rPr>
            </w:pPr>
            <w:r w:rsidRPr="00E6231E">
              <w:rPr>
                <w:bCs/>
                <w:sz w:val="28"/>
                <w:szCs w:val="28"/>
              </w:rPr>
              <w:t>0,34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5228B69"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505378EE"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1D0140CB" w14:textId="77777777" w:rsidR="00E6231E" w:rsidRPr="00E6231E" w:rsidRDefault="00E6231E" w:rsidP="00E6231E">
            <w:pPr>
              <w:rPr>
                <w:bCs/>
                <w:sz w:val="28"/>
                <w:szCs w:val="28"/>
              </w:rPr>
            </w:pPr>
            <w:r w:rsidRPr="00E6231E">
              <w:rPr>
                <w:bCs/>
                <w:sz w:val="28"/>
                <w:szCs w:val="28"/>
              </w:rPr>
              <w:t>Котельная № 5</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541F8030" w14:textId="77777777" w:rsidR="00E6231E" w:rsidRPr="00E6231E" w:rsidRDefault="00E6231E" w:rsidP="00E6231E">
            <w:pPr>
              <w:jc w:val="center"/>
              <w:rPr>
                <w:bCs/>
                <w:sz w:val="28"/>
                <w:szCs w:val="28"/>
              </w:rPr>
            </w:pPr>
            <w:r w:rsidRPr="00E6231E">
              <w:rPr>
                <w:bCs/>
                <w:sz w:val="28"/>
                <w:szCs w:val="28"/>
              </w:rPr>
              <w:t>0,40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5785A679" w14:textId="77777777" w:rsidR="00E6231E" w:rsidRPr="00E6231E" w:rsidRDefault="00E6231E" w:rsidP="00E6231E">
            <w:pPr>
              <w:jc w:val="center"/>
              <w:rPr>
                <w:bCs/>
                <w:sz w:val="28"/>
                <w:szCs w:val="28"/>
              </w:rPr>
            </w:pPr>
            <w:r w:rsidRPr="00E6231E">
              <w:rPr>
                <w:bCs/>
                <w:sz w:val="28"/>
                <w:szCs w:val="28"/>
              </w:rPr>
              <w:t>0,19</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D506585"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2F99B651"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2D532598" w14:textId="77777777" w:rsidR="00E6231E" w:rsidRPr="00E6231E" w:rsidRDefault="00E6231E" w:rsidP="00E6231E">
            <w:pPr>
              <w:rPr>
                <w:bCs/>
                <w:sz w:val="28"/>
                <w:szCs w:val="28"/>
              </w:rPr>
            </w:pPr>
            <w:r w:rsidRPr="00E6231E">
              <w:rPr>
                <w:bCs/>
                <w:sz w:val="28"/>
                <w:szCs w:val="28"/>
              </w:rPr>
              <w:t>Котельная № 6</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69D5F79B" w14:textId="77777777" w:rsidR="00E6231E" w:rsidRPr="00E6231E" w:rsidRDefault="00E6231E" w:rsidP="00E6231E">
            <w:pPr>
              <w:jc w:val="center"/>
              <w:rPr>
                <w:bCs/>
                <w:sz w:val="28"/>
                <w:szCs w:val="28"/>
              </w:rPr>
            </w:pPr>
            <w:r w:rsidRPr="00E6231E">
              <w:rPr>
                <w:bCs/>
                <w:sz w:val="28"/>
                <w:szCs w:val="28"/>
              </w:rPr>
              <w:t>0,086</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5088E8C6" w14:textId="77777777" w:rsidR="00E6231E" w:rsidRPr="00E6231E" w:rsidRDefault="00E6231E" w:rsidP="00E6231E">
            <w:pPr>
              <w:jc w:val="center"/>
              <w:rPr>
                <w:bCs/>
                <w:sz w:val="28"/>
                <w:szCs w:val="28"/>
              </w:rPr>
            </w:pPr>
            <w:r w:rsidRPr="00E6231E">
              <w:rPr>
                <w:bCs/>
                <w:sz w:val="28"/>
                <w:szCs w:val="28"/>
              </w:rPr>
              <w:t>0,05</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F56CA40"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1D06E93A"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36F41CB0" w14:textId="77777777" w:rsidR="00E6231E" w:rsidRPr="00E6231E" w:rsidRDefault="00E6231E" w:rsidP="00E6231E">
            <w:pPr>
              <w:rPr>
                <w:bCs/>
                <w:sz w:val="28"/>
                <w:szCs w:val="28"/>
              </w:rPr>
            </w:pPr>
            <w:r w:rsidRPr="00E6231E">
              <w:rPr>
                <w:bCs/>
                <w:sz w:val="28"/>
                <w:szCs w:val="28"/>
              </w:rPr>
              <w:t>Котельная № 7</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4DFD6EEB" w14:textId="77777777" w:rsidR="00E6231E" w:rsidRPr="00E6231E" w:rsidRDefault="00E6231E" w:rsidP="00E6231E">
            <w:pPr>
              <w:jc w:val="center"/>
              <w:rPr>
                <w:bCs/>
                <w:sz w:val="28"/>
                <w:szCs w:val="28"/>
              </w:rPr>
            </w:pPr>
            <w:r w:rsidRPr="00E6231E">
              <w:rPr>
                <w:bCs/>
                <w:sz w:val="28"/>
                <w:szCs w:val="28"/>
              </w:rPr>
              <w:t>4,64</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0E950531" w14:textId="77777777" w:rsidR="00E6231E" w:rsidRPr="00E6231E" w:rsidRDefault="00E6231E" w:rsidP="00E6231E">
            <w:pPr>
              <w:jc w:val="center"/>
              <w:rPr>
                <w:bCs/>
                <w:sz w:val="28"/>
                <w:szCs w:val="28"/>
              </w:rPr>
            </w:pPr>
            <w:r w:rsidRPr="00E6231E">
              <w:rPr>
                <w:bCs/>
                <w:sz w:val="28"/>
                <w:szCs w:val="28"/>
              </w:rPr>
              <w:t>2,98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5F4D7C9"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5FBC31E9"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2D2E1A2E" w14:textId="77777777" w:rsidR="00E6231E" w:rsidRPr="00E6231E" w:rsidRDefault="00E6231E" w:rsidP="00E6231E">
            <w:pPr>
              <w:rPr>
                <w:bCs/>
                <w:sz w:val="28"/>
                <w:szCs w:val="28"/>
              </w:rPr>
            </w:pPr>
            <w:r w:rsidRPr="00E6231E">
              <w:rPr>
                <w:bCs/>
                <w:sz w:val="28"/>
                <w:szCs w:val="28"/>
              </w:rPr>
              <w:t>Котельная №8</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5CAF34D2" w14:textId="77777777" w:rsidR="00E6231E" w:rsidRPr="00E6231E" w:rsidRDefault="00E6231E" w:rsidP="00E6231E">
            <w:pPr>
              <w:jc w:val="center"/>
              <w:rPr>
                <w:bCs/>
                <w:sz w:val="28"/>
                <w:szCs w:val="28"/>
              </w:rPr>
            </w:pPr>
            <w:r w:rsidRPr="00E6231E">
              <w:rPr>
                <w:bCs/>
                <w:sz w:val="28"/>
                <w:szCs w:val="28"/>
              </w:rPr>
              <w:t>4,30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488A3B86" w14:textId="77777777" w:rsidR="00E6231E" w:rsidRPr="00E6231E" w:rsidRDefault="00E6231E" w:rsidP="00E6231E">
            <w:pPr>
              <w:jc w:val="center"/>
              <w:rPr>
                <w:bCs/>
                <w:sz w:val="28"/>
                <w:szCs w:val="28"/>
              </w:rPr>
            </w:pPr>
            <w:r w:rsidRPr="00E6231E">
              <w:rPr>
                <w:bCs/>
                <w:sz w:val="28"/>
                <w:szCs w:val="28"/>
              </w:rPr>
              <w:t>3,14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A1A5858"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70844718"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51D3A0EB" w14:textId="77777777" w:rsidR="00E6231E" w:rsidRPr="00E6231E" w:rsidRDefault="00E6231E" w:rsidP="00E6231E">
            <w:pPr>
              <w:rPr>
                <w:bCs/>
                <w:sz w:val="28"/>
                <w:szCs w:val="28"/>
              </w:rPr>
            </w:pPr>
            <w:r w:rsidRPr="00E6231E">
              <w:rPr>
                <w:bCs/>
                <w:sz w:val="28"/>
                <w:szCs w:val="28"/>
              </w:rPr>
              <w:t>Котельная № 9</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3ED13914" w14:textId="77777777" w:rsidR="00E6231E" w:rsidRPr="00E6231E" w:rsidRDefault="00E6231E" w:rsidP="00E6231E">
            <w:pPr>
              <w:jc w:val="center"/>
              <w:rPr>
                <w:bCs/>
                <w:sz w:val="28"/>
                <w:szCs w:val="28"/>
              </w:rPr>
            </w:pPr>
            <w:r w:rsidRPr="00E6231E">
              <w:rPr>
                <w:bCs/>
                <w:sz w:val="28"/>
                <w:szCs w:val="28"/>
              </w:rPr>
              <w:t>1,30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7B8788B5" w14:textId="77777777" w:rsidR="00E6231E" w:rsidRPr="00E6231E" w:rsidRDefault="00E6231E" w:rsidP="00E6231E">
            <w:pPr>
              <w:jc w:val="center"/>
              <w:rPr>
                <w:bCs/>
                <w:sz w:val="28"/>
                <w:szCs w:val="28"/>
              </w:rPr>
            </w:pPr>
            <w:r w:rsidRPr="00E6231E">
              <w:rPr>
                <w:bCs/>
                <w:sz w:val="28"/>
                <w:szCs w:val="28"/>
              </w:rPr>
              <w:t>0,65</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9947CCB"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2C65AE61"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1DA84B46" w14:textId="77777777" w:rsidR="00E6231E" w:rsidRPr="00E6231E" w:rsidRDefault="00E6231E" w:rsidP="00E6231E">
            <w:pPr>
              <w:rPr>
                <w:bCs/>
                <w:sz w:val="28"/>
                <w:szCs w:val="28"/>
              </w:rPr>
            </w:pPr>
            <w:r w:rsidRPr="00E6231E">
              <w:rPr>
                <w:bCs/>
                <w:sz w:val="28"/>
                <w:szCs w:val="28"/>
              </w:rPr>
              <w:t>Котельная № 10</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5C5C711A" w14:textId="77777777" w:rsidR="00E6231E" w:rsidRPr="00E6231E" w:rsidRDefault="00E6231E" w:rsidP="00E6231E">
            <w:pPr>
              <w:jc w:val="center"/>
              <w:rPr>
                <w:bCs/>
                <w:sz w:val="28"/>
                <w:szCs w:val="28"/>
              </w:rPr>
            </w:pPr>
            <w:r w:rsidRPr="00E6231E">
              <w:rPr>
                <w:bCs/>
                <w:sz w:val="28"/>
                <w:szCs w:val="28"/>
              </w:rPr>
              <w:t>1,20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616BE6E2" w14:textId="77777777" w:rsidR="00E6231E" w:rsidRPr="00E6231E" w:rsidRDefault="00E6231E" w:rsidP="00E6231E">
            <w:pPr>
              <w:jc w:val="center"/>
              <w:rPr>
                <w:bCs/>
                <w:sz w:val="28"/>
                <w:szCs w:val="28"/>
              </w:rPr>
            </w:pPr>
            <w:r w:rsidRPr="00E6231E">
              <w:rPr>
                <w:bCs/>
                <w:sz w:val="28"/>
                <w:szCs w:val="28"/>
              </w:rPr>
              <w:t>0,15</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3855049"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080F421A"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53DF7902" w14:textId="77777777" w:rsidR="00E6231E" w:rsidRPr="00E6231E" w:rsidRDefault="00E6231E" w:rsidP="00E6231E">
            <w:pPr>
              <w:rPr>
                <w:bCs/>
                <w:sz w:val="28"/>
                <w:szCs w:val="28"/>
              </w:rPr>
            </w:pPr>
            <w:r w:rsidRPr="00E6231E">
              <w:rPr>
                <w:bCs/>
                <w:sz w:val="28"/>
                <w:szCs w:val="28"/>
              </w:rPr>
              <w:t>Котельная №11</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3F321D4A" w14:textId="77777777" w:rsidR="00E6231E" w:rsidRPr="00E6231E" w:rsidRDefault="00E6231E" w:rsidP="00E6231E">
            <w:pPr>
              <w:jc w:val="center"/>
              <w:rPr>
                <w:bCs/>
                <w:sz w:val="28"/>
                <w:szCs w:val="28"/>
              </w:rPr>
            </w:pPr>
            <w:r w:rsidRPr="00E6231E">
              <w:rPr>
                <w:bCs/>
                <w:sz w:val="28"/>
                <w:szCs w:val="28"/>
              </w:rPr>
              <w:t>1,00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009A7861" w14:textId="77777777" w:rsidR="00E6231E" w:rsidRPr="00E6231E" w:rsidRDefault="00E6231E" w:rsidP="00E6231E">
            <w:pPr>
              <w:jc w:val="center"/>
              <w:rPr>
                <w:bCs/>
                <w:sz w:val="28"/>
                <w:szCs w:val="28"/>
              </w:rPr>
            </w:pPr>
            <w:r w:rsidRPr="00E6231E">
              <w:rPr>
                <w:bCs/>
                <w:sz w:val="28"/>
                <w:szCs w:val="28"/>
              </w:rPr>
              <w:t>0,87</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108C235"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3EB2CF6C"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4C678C07" w14:textId="77777777" w:rsidR="00E6231E" w:rsidRPr="00E6231E" w:rsidRDefault="00E6231E" w:rsidP="00E6231E">
            <w:pPr>
              <w:rPr>
                <w:bCs/>
                <w:sz w:val="28"/>
                <w:szCs w:val="28"/>
              </w:rPr>
            </w:pPr>
            <w:r w:rsidRPr="00E6231E">
              <w:rPr>
                <w:bCs/>
                <w:sz w:val="28"/>
                <w:szCs w:val="28"/>
              </w:rPr>
              <w:t>Котельная №12</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3B73C54E" w14:textId="77777777" w:rsidR="00E6231E" w:rsidRPr="00E6231E" w:rsidRDefault="00E6231E" w:rsidP="00E6231E">
            <w:pPr>
              <w:jc w:val="center"/>
              <w:rPr>
                <w:bCs/>
                <w:sz w:val="28"/>
                <w:szCs w:val="28"/>
              </w:rPr>
            </w:pPr>
            <w:r w:rsidRPr="00E6231E">
              <w:rPr>
                <w:bCs/>
                <w:sz w:val="28"/>
                <w:szCs w:val="28"/>
              </w:rPr>
              <w:t>1,72</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6365163A" w14:textId="77777777" w:rsidR="00E6231E" w:rsidRPr="00E6231E" w:rsidRDefault="00E6231E" w:rsidP="00E6231E">
            <w:pPr>
              <w:jc w:val="center"/>
              <w:rPr>
                <w:bCs/>
                <w:sz w:val="28"/>
                <w:szCs w:val="28"/>
              </w:rPr>
            </w:pPr>
            <w:r w:rsidRPr="00E6231E">
              <w:rPr>
                <w:bCs/>
                <w:sz w:val="28"/>
                <w:szCs w:val="28"/>
              </w:rPr>
              <w:t>0,31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812A78E"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145CFFF0"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6CCC3E18" w14:textId="77777777" w:rsidR="00E6231E" w:rsidRPr="00E6231E" w:rsidRDefault="00E6231E" w:rsidP="00E6231E">
            <w:pPr>
              <w:rPr>
                <w:bCs/>
                <w:sz w:val="28"/>
                <w:szCs w:val="28"/>
              </w:rPr>
            </w:pPr>
            <w:r w:rsidRPr="00E6231E">
              <w:rPr>
                <w:bCs/>
                <w:sz w:val="28"/>
                <w:szCs w:val="28"/>
              </w:rPr>
              <w:t>Котельная №18</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72771314" w14:textId="77777777" w:rsidR="00E6231E" w:rsidRPr="00E6231E" w:rsidRDefault="00E6231E" w:rsidP="00E6231E">
            <w:pPr>
              <w:jc w:val="center"/>
              <w:rPr>
                <w:bCs/>
                <w:sz w:val="28"/>
                <w:szCs w:val="28"/>
              </w:rPr>
            </w:pPr>
            <w:r w:rsidRPr="00E6231E">
              <w:rPr>
                <w:bCs/>
                <w:sz w:val="28"/>
                <w:szCs w:val="28"/>
              </w:rPr>
              <w:t>14,50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5D23E9EA" w14:textId="77777777" w:rsidR="00E6231E" w:rsidRPr="00E6231E" w:rsidRDefault="00E6231E" w:rsidP="00E6231E">
            <w:pPr>
              <w:jc w:val="center"/>
              <w:rPr>
                <w:bCs/>
                <w:sz w:val="28"/>
                <w:szCs w:val="28"/>
              </w:rPr>
            </w:pPr>
            <w:r w:rsidRPr="00E6231E">
              <w:rPr>
                <w:bCs/>
                <w:sz w:val="28"/>
                <w:szCs w:val="28"/>
              </w:rPr>
              <w:t>3,06</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5D19564"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7DE6EFDD"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4ED34F29" w14:textId="77777777" w:rsidR="00E6231E" w:rsidRPr="00E6231E" w:rsidRDefault="00E6231E" w:rsidP="00E6231E">
            <w:pPr>
              <w:rPr>
                <w:bCs/>
                <w:sz w:val="28"/>
                <w:szCs w:val="28"/>
              </w:rPr>
            </w:pPr>
            <w:r w:rsidRPr="00E6231E">
              <w:rPr>
                <w:bCs/>
                <w:sz w:val="28"/>
                <w:szCs w:val="28"/>
              </w:rPr>
              <w:t>Котельная №23</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1B90C1D8" w14:textId="77777777" w:rsidR="00E6231E" w:rsidRPr="00E6231E" w:rsidRDefault="00E6231E" w:rsidP="00E6231E">
            <w:pPr>
              <w:jc w:val="center"/>
              <w:rPr>
                <w:bCs/>
                <w:sz w:val="28"/>
                <w:szCs w:val="28"/>
              </w:rPr>
            </w:pPr>
            <w:r w:rsidRPr="00E6231E">
              <w:rPr>
                <w:bCs/>
                <w:sz w:val="28"/>
                <w:szCs w:val="28"/>
              </w:rPr>
              <w:t>4,386</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1B694F2B" w14:textId="77777777" w:rsidR="00E6231E" w:rsidRPr="00E6231E" w:rsidRDefault="00E6231E" w:rsidP="00E6231E">
            <w:pPr>
              <w:jc w:val="center"/>
              <w:rPr>
                <w:bCs/>
                <w:sz w:val="28"/>
                <w:szCs w:val="28"/>
              </w:rPr>
            </w:pPr>
            <w:r w:rsidRPr="00E6231E">
              <w:rPr>
                <w:bCs/>
                <w:sz w:val="28"/>
                <w:szCs w:val="28"/>
              </w:rPr>
              <w:t>2,67</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20ED3FA"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65008A69"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1F8CED85" w14:textId="77777777" w:rsidR="00E6231E" w:rsidRPr="00E6231E" w:rsidRDefault="00E6231E" w:rsidP="00E6231E">
            <w:pPr>
              <w:rPr>
                <w:bCs/>
                <w:sz w:val="28"/>
                <w:szCs w:val="28"/>
              </w:rPr>
            </w:pPr>
            <w:r w:rsidRPr="00E6231E">
              <w:rPr>
                <w:bCs/>
                <w:sz w:val="28"/>
                <w:szCs w:val="28"/>
              </w:rPr>
              <w:t>Котельная №27</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7C80C115" w14:textId="77777777" w:rsidR="00E6231E" w:rsidRPr="00E6231E" w:rsidRDefault="00E6231E" w:rsidP="00E6231E">
            <w:pPr>
              <w:jc w:val="center"/>
              <w:rPr>
                <w:bCs/>
                <w:sz w:val="28"/>
                <w:szCs w:val="28"/>
              </w:rPr>
            </w:pPr>
            <w:r w:rsidRPr="00E6231E">
              <w:rPr>
                <w:bCs/>
                <w:sz w:val="28"/>
                <w:szCs w:val="28"/>
              </w:rPr>
              <w:t>5,16</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727C448D" w14:textId="77777777" w:rsidR="00E6231E" w:rsidRPr="00E6231E" w:rsidRDefault="00E6231E" w:rsidP="00E6231E">
            <w:pPr>
              <w:jc w:val="center"/>
              <w:rPr>
                <w:bCs/>
                <w:sz w:val="28"/>
                <w:szCs w:val="28"/>
              </w:rPr>
            </w:pPr>
            <w:r w:rsidRPr="00E6231E">
              <w:rPr>
                <w:bCs/>
                <w:sz w:val="28"/>
                <w:szCs w:val="28"/>
              </w:rPr>
              <w:t>1,66</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45ED43A"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1B39B054"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60CADA13" w14:textId="77777777" w:rsidR="00E6231E" w:rsidRPr="00E6231E" w:rsidRDefault="00E6231E" w:rsidP="00E6231E">
            <w:pPr>
              <w:rPr>
                <w:bCs/>
                <w:sz w:val="28"/>
                <w:szCs w:val="28"/>
              </w:rPr>
            </w:pPr>
            <w:r w:rsidRPr="00E6231E">
              <w:rPr>
                <w:bCs/>
                <w:sz w:val="28"/>
                <w:szCs w:val="28"/>
              </w:rPr>
              <w:lastRenderedPageBreak/>
              <w:t>Котельная №38</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611CF560" w14:textId="77777777" w:rsidR="00E6231E" w:rsidRPr="00E6231E" w:rsidRDefault="00E6231E" w:rsidP="00E6231E">
            <w:pPr>
              <w:jc w:val="center"/>
              <w:rPr>
                <w:bCs/>
                <w:sz w:val="28"/>
                <w:szCs w:val="28"/>
              </w:rPr>
            </w:pPr>
            <w:r w:rsidRPr="00E6231E">
              <w:rPr>
                <w:bCs/>
                <w:sz w:val="28"/>
                <w:szCs w:val="28"/>
              </w:rPr>
              <w:t>2,58</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2EFE41FC" w14:textId="77777777" w:rsidR="00E6231E" w:rsidRPr="00E6231E" w:rsidRDefault="00E6231E" w:rsidP="00E6231E">
            <w:pPr>
              <w:jc w:val="center"/>
              <w:rPr>
                <w:bCs/>
                <w:sz w:val="28"/>
                <w:szCs w:val="28"/>
              </w:rPr>
            </w:pPr>
            <w:r w:rsidRPr="00E6231E">
              <w:rPr>
                <w:bCs/>
                <w:sz w:val="28"/>
                <w:szCs w:val="28"/>
              </w:rPr>
              <w:t>0,57</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B363FC7"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1818C5B9"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0F2E43E3" w14:textId="77777777" w:rsidR="00E6231E" w:rsidRPr="00E6231E" w:rsidRDefault="00E6231E" w:rsidP="00E6231E">
            <w:pPr>
              <w:rPr>
                <w:bCs/>
                <w:sz w:val="28"/>
                <w:szCs w:val="28"/>
              </w:rPr>
            </w:pPr>
            <w:r w:rsidRPr="00E6231E">
              <w:rPr>
                <w:bCs/>
                <w:sz w:val="28"/>
                <w:szCs w:val="28"/>
              </w:rPr>
              <w:t>Котельная №40</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7CEF05DF" w14:textId="77777777" w:rsidR="00E6231E" w:rsidRPr="00E6231E" w:rsidRDefault="00E6231E" w:rsidP="00E6231E">
            <w:pPr>
              <w:jc w:val="center"/>
              <w:rPr>
                <w:bCs/>
                <w:sz w:val="28"/>
                <w:szCs w:val="28"/>
              </w:rPr>
            </w:pPr>
            <w:r w:rsidRPr="00E6231E">
              <w:rPr>
                <w:bCs/>
                <w:sz w:val="28"/>
                <w:szCs w:val="28"/>
              </w:rPr>
              <w:t>2,60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78C134DE" w14:textId="77777777" w:rsidR="00E6231E" w:rsidRPr="00E6231E" w:rsidRDefault="00E6231E" w:rsidP="00E6231E">
            <w:pPr>
              <w:jc w:val="center"/>
              <w:rPr>
                <w:bCs/>
                <w:sz w:val="28"/>
                <w:szCs w:val="28"/>
              </w:rPr>
            </w:pPr>
            <w:r w:rsidRPr="00E6231E">
              <w:rPr>
                <w:bCs/>
                <w:sz w:val="28"/>
                <w:szCs w:val="28"/>
              </w:rPr>
              <w:t>1,2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7162867"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5559E783"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0965F691" w14:textId="77777777" w:rsidR="00E6231E" w:rsidRPr="00E6231E" w:rsidRDefault="00E6231E" w:rsidP="00E6231E">
            <w:pPr>
              <w:rPr>
                <w:bCs/>
                <w:sz w:val="28"/>
                <w:szCs w:val="28"/>
              </w:rPr>
            </w:pPr>
            <w:r w:rsidRPr="00E6231E">
              <w:rPr>
                <w:bCs/>
                <w:sz w:val="28"/>
                <w:szCs w:val="28"/>
              </w:rPr>
              <w:t>Котельная №41</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27B0E089" w14:textId="77777777" w:rsidR="00E6231E" w:rsidRPr="00E6231E" w:rsidRDefault="00E6231E" w:rsidP="00E6231E">
            <w:pPr>
              <w:jc w:val="center"/>
              <w:rPr>
                <w:bCs/>
                <w:sz w:val="28"/>
                <w:szCs w:val="28"/>
              </w:rPr>
            </w:pPr>
            <w:r w:rsidRPr="00E6231E">
              <w:rPr>
                <w:bCs/>
                <w:sz w:val="28"/>
                <w:szCs w:val="28"/>
              </w:rPr>
              <w:t>1,30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47A2A2AA" w14:textId="77777777" w:rsidR="00E6231E" w:rsidRPr="00E6231E" w:rsidRDefault="00E6231E" w:rsidP="00E6231E">
            <w:pPr>
              <w:jc w:val="center"/>
              <w:rPr>
                <w:bCs/>
                <w:sz w:val="28"/>
                <w:szCs w:val="28"/>
              </w:rPr>
            </w:pPr>
            <w:r w:rsidRPr="00E6231E">
              <w:rPr>
                <w:bCs/>
                <w:sz w:val="28"/>
                <w:szCs w:val="28"/>
              </w:rPr>
              <w:t>0,4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54724C1"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024C0DBF" w14:textId="77777777" w:rsidTr="00E6231E">
        <w:trPr>
          <w:trHeight w:hRule="exact" w:val="675"/>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75137FE7" w14:textId="77777777" w:rsidR="00E6231E" w:rsidRPr="00E6231E" w:rsidRDefault="00E6231E" w:rsidP="00E6231E">
            <w:pPr>
              <w:rPr>
                <w:bCs/>
                <w:sz w:val="28"/>
                <w:szCs w:val="28"/>
              </w:rPr>
            </w:pPr>
            <w:r w:rsidRPr="00E6231E">
              <w:rPr>
                <w:bCs/>
                <w:sz w:val="28"/>
                <w:szCs w:val="28"/>
              </w:rPr>
              <w:t>Котельная ГУП «Мелиоводхоз» ул. Авиационная</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081EAFAA" w14:textId="77777777" w:rsidR="00E6231E" w:rsidRPr="00E6231E" w:rsidRDefault="00E6231E" w:rsidP="00E6231E">
            <w:pPr>
              <w:jc w:val="center"/>
              <w:rPr>
                <w:bCs/>
                <w:sz w:val="28"/>
                <w:szCs w:val="28"/>
              </w:rPr>
            </w:pPr>
            <w:r w:rsidRPr="00E6231E">
              <w:rPr>
                <w:bCs/>
                <w:sz w:val="28"/>
                <w:szCs w:val="28"/>
              </w:rPr>
              <w:t>1,1</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1C45D238" w14:textId="77777777" w:rsidR="00E6231E" w:rsidRPr="00E6231E" w:rsidRDefault="00E6231E" w:rsidP="00E6231E">
            <w:pPr>
              <w:jc w:val="center"/>
              <w:rPr>
                <w:bCs/>
                <w:sz w:val="28"/>
                <w:szCs w:val="28"/>
              </w:rPr>
            </w:pPr>
            <w:r w:rsidRPr="00E6231E">
              <w:rPr>
                <w:bCs/>
                <w:sz w:val="28"/>
                <w:szCs w:val="28"/>
              </w:rPr>
              <w:t>1,1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D9E706E" w14:textId="77777777" w:rsidR="00E6231E" w:rsidRPr="00E6231E" w:rsidRDefault="00E6231E" w:rsidP="00E6231E">
            <w:pPr>
              <w:jc w:val="center"/>
              <w:rPr>
                <w:bCs/>
                <w:sz w:val="28"/>
                <w:szCs w:val="28"/>
              </w:rPr>
            </w:pPr>
            <w:r w:rsidRPr="00E6231E">
              <w:rPr>
                <w:bCs/>
                <w:sz w:val="28"/>
                <w:szCs w:val="28"/>
              </w:rPr>
              <w:t>печное</w:t>
            </w:r>
          </w:p>
        </w:tc>
      </w:tr>
      <w:tr w:rsidR="00E6231E" w:rsidRPr="00E6231E" w14:paraId="091E904F" w14:textId="77777777" w:rsidTr="00E6231E">
        <w:trPr>
          <w:trHeight w:hRule="exact" w:val="996"/>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3AB80D70" w14:textId="77777777" w:rsidR="00E6231E" w:rsidRPr="00E6231E" w:rsidRDefault="00E6231E" w:rsidP="00E6231E">
            <w:pPr>
              <w:rPr>
                <w:bCs/>
                <w:sz w:val="28"/>
                <w:szCs w:val="28"/>
              </w:rPr>
            </w:pPr>
            <w:r w:rsidRPr="00E6231E">
              <w:rPr>
                <w:bCs/>
                <w:sz w:val="28"/>
                <w:szCs w:val="28"/>
              </w:rPr>
              <w:t>Котельная ОАО «Кореновский консервный комбинат» ул. Свердлова 2</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41E84C3E" w14:textId="77777777" w:rsidR="00E6231E" w:rsidRPr="00E6231E" w:rsidRDefault="00E6231E" w:rsidP="00E6231E">
            <w:pPr>
              <w:jc w:val="center"/>
              <w:rPr>
                <w:bCs/>
                <w:sz w:val="28"/>
                <w:szCs w:val="28"/>
              </w:rPr>
            </w:pPr>
            <w:r w:rsidRPr="00E6231E">
              <w:rPr>
                <w:bCs/>
                <w:sz w:val="28"/>
                <w:szCs w:val="28"/>
              </w:rPr>
              <w:t>67</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07C1CD1B" w14:textId="77777777" w:rsidR="00E6231E" w:rsidRPr="00E6231E" w:rsidRDefault="00E6231E" w:rsidP="00E6231E">
            <w:pPr>
              <w:jc w:val="center"/>
              <w:rPr>
                <w:bCs/>
                <w:sz w:val="28"/>
                <w:szCs w:val="28"/>
              </w:rPr>
            </w:pPr>
            <w:r w:rsidRPr="00E6231E">
              <w:rPr>
                <w:bCs/>
                <w:sz w:val="28"/>
                <w:szCs w:val="28"/>
              </w:rPr>
              <w:t>16,76</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0E62B79"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2160E6DB"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7492E7E2" w14:textId="77777777" w:rsidR="00E6231E" w:rsidRPr="00E6231E" w:rsidRDefault="00E6231E" w:rsidP="00E6231E">
            <w:pPr>
              <w:rPr>
                <w:bCs/>
                <w:sz w:val="28"/>
                <w:szCs w:val="28"/>
              </w:rPr>
            </w:pPr>
            <w:r w:rsidRPr="00E6231E">
              <w:rPr>
                <w:bCs/>
                <w:sz w:val="28"/>
                <w:szCs w:val="28"/>
              </w:rPr>
              <w:t>Котельная «Надежда»</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42D6CA5A" w14:textId="77777777" w:rsidR="00E6231E" w:rsidRPr="00E6231E" w:rsidRDefault="00E6231E" w:rsidP="00E6231E">
            <w:pPr>
              <w:jc w:val="center"/>
              <w:rPr>
                <w:bCs/>
                <w:sz w:val="28"/>
                <w:szCs w:val="28"/>
              </w:rPr>
            </w:pPr>
            <w:r w:rsidRPr="00E6231E">
              <w:rPr>
                <w:bCs/>
                <w:sz w:val="28"/>
                <w:szCs w:val="28"/>
              </w:rPr>
              <w:t>7,224</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451DC546" w14:textId="77777777" w:rsidR="00E6231E" w:rsidRPr="00E6231E" w:rsidRDefault="00E6231E" w:rsidP="00E6231E">
            <w:pPr>
              <w:jc w:val="center"/>
              <w:rPr>
                <w:bCs/>
                <w:sz w:val="28"/>
                <w:szCs w:val="28"/>
              </w:rPr>
            </w:pPr>
            <w:r w:rsidRPr="00E6231E">
              <w:rPr>
                <w:bCs/>
                <w:sz w:val="28"/>
                <w:szCs w:val="28"/>
              </w:rPr>
              <w:t>2,159</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225DB75"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3F3B6CA6"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1D8520C0" w14:textId="77777777" w:rsidR="00E6231E" w:rsidRPr="00E6231E" w:rsidRDefault="00E6231E" w:rsidP="00E6231E">
            <w:pPr>
              <w:rPr>
                <w:bCs/>
                <w:sz w:val="28"/>
                <w:szCs w:val="28"/>
              </w:rPr>
            </w:pPr>
            <w:r w:rsidRPr="00E6231E">
              <w:rPr>
                <w:bCs/>
                <w:sz w:val="28"/>
                <w:szCs w:val="28"/>
              </w:rPr>
              <w:t>ГТ ТЭЦ ул. Строительная 65</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17461A47" w14:textId="77777777" w:rsidR="00E6231E" w:rsidRPr="00E6231E" w:rsidRDefault="00E6231E" w:rsidP="00E6231E">
            <w:pPr>
              <w:jc w:val="center"/>
              <w:rPr>
                <w:bCs/>
                <w:sz w:val="28"/>
                <w:szCs w:val="28"/>
              </w:rPr>
            </w:pPr>
            <w:r w:rsidRPr="00E6231E">
              <w:rPr>
                <w:bCs/>
                <w:sz w:val="28"/>
                <w:szCs w:val="28"/>
              </w:rPr>
              <w:t>40</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776AD5EE" w14:textId="77777777" w:rsidR="00E6231E" w:rsidRPr="00E6231E" w:rsidRDefault="00E6231E" w:rsidP="00E6231E">
            <w:pPr>
              <w:jc w:val="center"/>
              <w:rPr>
                <w:bCs/>
                <w:sz w:val="28"/>
                <w:szCs w:val="28"/>
              </w:rPr>
            </w:pPr>
            <w:r w:rsidRPr="00E6231E">
              <w:rPr>
                <w:bCs/>
                <w:sz w:val="28"/>
                <w:szCs w:val="28"/>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89DF7E2"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1F0E660E" w14:textId="77777777" w:rsidTr="00E6231E">
        <w:trPr>
          <w:trHeight w:hRule="exact" w:val="428"/>
        </w:trPr>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65C3E416" w14:textId="77777777" w:rsidR="00E6231E" w:rsidRPr="00E6231E" w:rsidRDefault="00E6231E" w:rsidP="00E6231E">
            <w:pPr>
              <w:snapToGrid w:val="0"/>
              <w:rPr>
                <w:bCs/>
                <w:sz w:val="28"/>
                <w:szCs w:val="28"/>
              </w:rPr>
            </w:pPr>
            <w:r w:rsidRPr="00E6231E">
              <w:rPr>
                <w:bCs/>
                <w:sz w:val="28"/>
                <w:szCs w:val="28"/>
              </w:rPr>
              <w:t>АГРС ГТ ТЭЦ</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14:paraId="2711FA48" w14:textId="77777777" w:rsidR="00E6231E" w:rsidRPr="00E6231E" w:rsidRDefault="00E6231E" w:rsidP="00E6231E">
            <w:pPr>
              <w:snapToGrid w:val="0"/>
              <w:jc w:val="center"/>
              <w:rPr>
                <w:bCs/>
                <w:sz w:val="28"/>
                <w:szCs w:val="28"/>
              </w:rPr>
            </w:pPr>
            <w:r w:rsidRPr="00E6231E">
              <w:rPr>
                <w:bCs/>
                <w:sz w:val="28"/>
                <w:szCs w:val="28"/>
              </w:rPr>
              <w:t>Нет данных</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77BB7146" w14:textId="77777777" w:rsidR="00E6231E" w:rsidRPr="00E6231E" w:rsidRDefault="00E6231E" w:rsidP="00E6231E">
            <w:pPr>
              <w:jc w:val="center"/>
              <w:rPr>
                <w:bCs/>
                <w:sz w:val="28"/>
                <w:szCs w:val="28"/>
              </w:rPr>
            </w:pPr>
            <w:r w:rsidRPr="00E6231E">
              <w:rPr>
                <w:bCs/>
                <w:sz w:val="28"/>
                <w:szCs w:val="28"/>
              </w:rPr>
              <w:t>Нет данных</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CF57174" w14:textId="77777777" w:rsidR="00E6231E" w:rsidRPr="00E6231E" w:rsidRDefault="00E6231E" w:rsidP="00E6231E">
            <w:pPr>
              <w:jc w:val="center"/>
              <w:rPr>
                <w:bCs/>
                <w:sz w:val="28"/>
                <w:szCs w:val="28"/>
              </w:rPr>
            </w:pPr>
            <w:r w:rsidRPr="00E6231E">
              <w:rPr>
                <w:bCs/>
                <w:sz w:val="28"/>
                <w:szCs w:val="28"/>
              </w:rPr>
              <w:t>Газ</w:t>
            </w:r>
          </w:p>
        </w:tc>
      </w:tr>
      <w:tr w:rsidR="00E6231E" w:rsidRPr="00E6231E" w14:paraId="32661872" w14:textId="77777777" w:rsidTr="00E6231E">
        <w:trPr>
          <w:trHeight w:hRule="exact" w:val="420"/>
        </w:trPr>
        <w:tc>
          <w:tcPr>
            <w:tcW w:w="2104" w:type="pct"/>
            <w:tcBorders>
              <w:top w:val="single" w:sz="4" w:space="0" w:color="auto"/>
              <w:left w:val="single" w:sz="4" w:space="0" w:color="auto"/>
              <w:bottom w:val="single" w:sz="4" w:space="0" w:color="auto"/>
              <w:right w:val="single" w:sz="4" w:space="0" w:color="auto"/>
            </w:tcBorders>
            <w:shd w:val="clear" w:color="auto" w:fill="auto"/>
          </w:tcPr>
          <w:p w14:paraId="066DE4C1" w14:textId="77777777" w:rsidR="00E6231E" w:rsidRPr="00E6231E" w:rsidRDefault="00E6231E" w:rsidP="00E6231E">
            <w:pPr>
              <w:rPr>
                <w:b/>
                <w:bCs/>
                <w:sz w:val="28"/>
                <w:szCs w:val="28"/>
              </w:rPr>
            </w:pPr>
            <w:r w:rsidRPr="00E6231E">
              <w:rPr>
                <w:b/>
                <w:bCs/>
                <w:sz w:val="28"/>
                <w:szCs w:val="28"/>
              </w:rPr>
              <w:t>Итого</w:t>
            </w: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40ED8665" w14:textId="77777777" w:rsidR="00E6231E" w:rsidRPr="00E6231E" w:rsidRDefault="00E6231E" w:rsidP="00E6231E">
            <w:pPr>
              <w:jc w:val="center"/>
              <w:rPr>
                <w:b/>
                <w:bCs/>
                <w:sz w:val="28"/>
                <w:szCs w:val="28"/>
              </w:rPr>
            </w:pPr>
            <w:r w:rsidRPr="00E6231E">
              <w:rPr>
                <w:b/>
                <w:bCs/>
                <w:sz w:val="28"/>
                <w:szCs w:val="28"/>
              </w:rPr>
              <w:t>190,396</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7349B910" w14:textId="77777777" w:rsidR="00E6231E" w:rsidRPr="00E6231E" w:rsidRDefault="00E6231E" w:rsidP="00E6231E">
            <w:pPr>
              <w:jc w:val="center"/>
              <w:rPr>
                <w:b/>
                <w:bCs/>
                <w:sz w:val="28"/>
                <w:szCs w:val="28"/>
              </w:rPr>
            </w:pPr>
            <w:r w:rsidRPr="00E6231E">
              <w:rPr>
                <w:b/>
                <w:bCs/>
                <w:sz w:val="28"/>
                <w:szCs w:val="28"/>
              </w:rPr>
              <w:t>51,559</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E4D9BFD" w14:textId="77777777" w:rsidR="00E6231E" w:rsidRPr="00E6231E" w:rsidRDefault="00E6231E" w:rsidP="00E6231E">
            <w:pPr>
              <w:jc w:val="center"/>
              <w:rPr>
                <w:bCs/>
                <w:sz w:val="28"/>
                <w:szCs w:val="28"/>
              </w:rPr>
            </w:pPr>
          </w:p>
        </w:tc>
      </w:tr>
    </w:tbl>
    <w:p w14:paraId="11C497AC" w14:textId="77777777" w:rsidR="0037372D" w:rsidRDefault="0037372D" w:rsidP="0037372D">
      <w:pPr>
        <w:ind w:right="141" w:firstLine="709"/>
        <w:rPr>
          <w:b/>
          <w:sz w:val="28"/>
          <w:szCs w:val="28"/>
        </w:rPr>
      </w:pPr>
    </w:p>
    <w:p w14:paraId="3DFB552F" w14:textId="77777777" w:rsidR="00E6231E" w:rsidRPr="00E6231E" w:rsidRDefault="00E6231E" w:rsidP="0037372D">
      <w:pPr>
        <w:ind w:right="141" w:firstLine="709"/>
        <w:jc w:val="center"/>
        <w:rPr>
          <w:b/>
          <w:sz w:val="28"/>
          <w:szCs w:val="28"/>
        </w:rPr>
      </w:pPr>
      <w:r w:rsidRPr="00E6231E">
        <w:rPr>
          <w:b/>
          <w:sz w:val="28"/>
          <w:szCs w:val="28"/>
        </w:rPr>
        <w:t>Проектное решение</w:t>
      </w:r>
    </w:p>
    <w:p w14:paraId="6DFFD2A6" w14:textId="77777777" w:rsidR="00E6231E" w:rsidRPr="00E6231E" w:rsidRDefault="00E6231E" w:rsidP="00E6231E">
      <w:pPr>
        <w:ind w:right="141" w:firstLine="709"/>
        <w:jc w:val="both"/>
        <w:rPr>
          <w:sz w:val="28"/>
          <w:szCs w:val="28"/>
        </w:rPr>
      </w:pPr>
    </w:p>
    <w:p w14:paraId="0A411DB3" w14:textId="77777777" w:rsidR="00E6231E" w:rsidRPr="00E6231E" w:rsidRDefault="00E6231E" w:rsidP="00E6231E">
      <w:pPr>
        <w:ind w:right="141" w:firstLine="709"/>
        <w:jc w:val="both"/>
        <w:rPr>
          <w:sz w:val="28"/>
          <w:szCs w:val="28"/>
        </w:rPr>
      </w:pPr>
      <w:r w:rsidRPr="00E6231E">
        <w:rPr>
          <w:sz w:val="28"/>
          <w:szCs w:val="28"/>
        </w:rPr>
        <w:t>Теплоснабжение объектов</w:t>
      </w:r>
      <w:r w:rsidRPr="00E6231E">
        <w:rPr>
          <w:b/>
          <w:sz w:val="28"/>
          <w:szCs w:val="28"/>
        </w:rPr>
        <w:t xml:space="preserve"> </w:t>
      </w:r>
      <w:r w:rsidRPr="00E6231E">
        <w:rPr>
          <w:bCs/>
          <w:sz w:val="28"/>
          <w:szCs w:val="28"/>
        </w:rPr>
        <w:t xml:space="preserve">г. Крымска </w:t>
      </w:r>
      <w:r w:rsidRPr="00E6231E">
        <w:rPr>
          <w:sz w:val="28"/>
          <w:szCs w:val="28"/>
        </w:rPr>
        <w:t xml:space="preserve">предусматривается от двадцати трех существующих котельных и восьми новых районных котельных (блочных отдельно стоящих, встроенных), которые будут обслуживать школы, детские сады, культурно-развлекательные центры, спортивные комплексы и объекты коммунального хозяйства, а также от автоматических газовых отопительных котлов для индивидуальной одно- и двухэтажных индивидуальных жилых домов, секционных жилых домов, магазинов продовольственных и не продовольственных товаров, предприятий общественного питания, устанавливаемых непосредственно в каждом доме или квартире. </w:t>
      </w:r>
    </w:p>
    <w:p w14:paraId="7F1D0502" w14:textId="77777777" w:rsidR="00E6231E" w:rsidRPr="00E6231E" w:rsidRDefault="00E6231E" w:rsidP="00E6231E">
      <w:pPr>
        <w:ind w:right="141" w:firstLine="709"/>
        <w:jc w:val="both"/>
        <w:rPr>
          <w:sz w:val="28"/>
          <w:szCs w:val="28"/>
        </w:rPr>
      </w:pPr>
      <w:r w:rsidRPr="00E6231E">
        <w:rPr>
          <w:sz w:val="28"/>
          <w:szCs w:val="28"/>
        </w:rPr>
        <w:t>Теплоснабжение объектов</w:t>
      </w:r>
      <w:r w:rsidRPr="00E6231E">
        <w:rPr>
          <w:b/>
          <w:sz w:val="28"/>
          <w:szCs w:val="28"/>
        </w:rPr>
        <w:t xml:space="preserve"> </w:t>
      </w:r>
      <w:r w:rsidRPr="00E6231E">
        <w:rPr>
          <w:sz w:val="28"/>
          <w:szCs w:val="28"/>
        </w:rPr>
        <w:t>х. Верхнеадагум предусматривается от двух новых районных котельных.</w:t>
      </w:r>
    </w:p>
    <w:p w14:paraId="17562BA5" w14:textId="77777777" w:rsidR="00E6231E" w:rsidRPr="00E6231E" w:rsidRDefault="00E6231E" w:rsidP="00E6231E">
      <w:pPr>
        <w:ind w:right="141" w:firstLine="709"/>
        <w:jc w:val="both"/>
        <w:rPr>
          <w:sz w:val="28"/>
          <w:szCs w:val="28"/>
        </w:rPr>
      </w:pPr>
      <w:r w:rsidRPr="00E6231E">
        <w:rPr>
          <w:sz w:val="28"/>
          <w:szCs w:val="28"/>
        </w:rPr>
        <w:t>Теплопроизводительность котельных выбрана с учетом расходов тепла на отопление, вентиляцию и горячее водоснабжение. Теплоноситель для отопления и вентиляции - вода с параметрами 95-70</w:t>
      </w:r>
      <w:r w:rsidRPr="00E6231E">
        <w:rPr>
          <w:sz w:val="28"/>
          <w:szCs w:val="28"/>
        </w:rPr>
        <w:sym w:font="Symbol" w:char="00B0"/>
      </w:r>
      <w:r w:rsidRPr="00E6231E">
        <w:rPr>
          <w:sz w:val="28"/>
          <w:szCs w:val="28"/>
        </w:rPr>
        <w:t>С, для горячего водоснабжения - вода с параметрами 65</w:t>
      </w:r>
      <w:r w:rsidRPr="00E6231E">
        <w:rPr>
          <w:sz w:val="28"/>
          <w:szCs w:val="28"/>
        </w:rPr>
        <w:sym w:font="Symbol" w:char="00B0"/>
      </w:r>
      <w:r w:rsidRPr="00E6231E">
        <w:rPr>
          <w:sz w:val="28"/>
          <w:szCs w:val="28"/>
        </w:rPr>
        <w:t>С.</w:t>
      </w:r>
    </w:p>
    <w:p w14:paraId="5FD50D9D" w14:textId="77777777" w:rsidR="00E6231E" w:rsidRPr="00E6231E" w:rsidRDefault="00E6231E" w:rsidP="00E6231E">
      <w:pPr>
        <w:ind w:right="141" w:firstLine="709"/>
        <w:jc w:val="both"/>
        <w:rPr>
          <w:sz w:val="28"/>
          <w:szCs w:val="28"/>
        </w:rPr>
      </w:pPr>
      <w:r w:rsidRPr="00E6231E">
        <w:rPr>
          <w:sz w:val="28"/>
          <w:szCs w:val="28"/>
        </w:rPr>
        <w:t>Режим потребления тепловой энергии принят:</w:t>
      </w:r>
    </w:p>
    <w:p w14:paraId="0B78347A" w14:textId="77777777" w:rsidR="00E6231E" w:rsidRPr="00E6231E" w:rsidRDefault="00E6231E" w:rsidP="00E6231E">
      <w:pPr>
        <w:numPr>
          <w:ilvl w:val="0"/>
          <w:numId w:val="3"/>
        </w:numPr>
        <w:ind w:left="0" w:right="141" w:firstLine="709"/>
        <w:jc w:val="both"/>
        <w:rPr>
          <w:sz w:val="28"/>
          <w:szCs w:val="28"/>
        </w:rPr>
      </w:pPr>
      <w:r w:rsidRPr="00E6231E">
        <w:rPr>
          <w:sz w:val="28"/>
          <w:szCs w:val="28"/>
        </w:rPr>
        <w:t>Отопление – 24 часа в сутки.</w:t>
      </w:r>
    </w:p>
    <w:p w14:paraId="1D81EA23" w14:textId="77777777" w:rsidR="00E6231E" w:rsidRPr="00E6231E" w:rsidRDefault="00E6231E" w:rsidP="00E6231E">
      <w:pPr>
        <w:numPr>
          <w:ilvl w:val="0"/>
          <w:numId w:val="3"/>
        </w:numPr>
        <w:ind w:left="0" w:right="141" w:firstLine="709"/>
        <w:jc w:val="both"/>
        <w:rPr>
          <w:sz w:val="28"/>
          <w:szCs w:val="28"/>
        </w:rPr>
      </w:pPr>
      <w:r w:rsidRPr="00E6231E">
        <w:rPr>
          <w:sz w:val="28"/>
          <w:szCs w:val="28"/>
        </w:rPr>
        <w:t>Вентиляция и горячее водоснабжение – 16 часов.</w:t>
      </w:r>
    </w:p>
    <w:p w14:paraId="1C0014F0" w14:textId="77777777" w:rsidR="00E6231E" w:rsidRPr="00E6231E" w:rsidRDefault="00E6231E" w:rsidP="00E6231E">
      <w:pPr>
        <w:ind w:right="141" w:firstLine="709"/>
        <w:jc w:val="both"/>
        <w:rPr>
          <w:sz w:val="28"/>
          <w:szCs w:val="28"/>
        </w:rPr>
      </w:pPr>
      <w:r w:rsidRPr="00E6231E">
        <w:rPr>
          <w:sz w:val="28"/>
          <w:szCs w:val="28"/>
        </w:rPr>
        <w:t>Все котельные будут работать на газе. Системы теплоснабжения – закрытые, двух и четырехтрубные.</w:t>
      </w:r>
    </w:p>
    <w:p w14:paraId="4A2FF4F5" w14:textId="77777777" w:rsidR="00E6231E" w:rsidRPr="00E6231E" w:rsidRDefault="00E6231E" w:rsidP="00E6231E">
      <w:pPr>
        <w:ind w:right="141" w:firstLine="709"/>
        <w:jc w:val="both"/>
        <w:rPr>
          <w:sz w:val="28"/>
          <w:szCs w:val="28"/>
        </w:rPr>
      </w:pPr>
      <w:r w:rsidRPr="00E6231E">
        <w:rPr>
          <w:sz w:val="28"/>
          <w:szCs w:val="28"/>
        </w:rPr>
        <w:t>Для проектирования отопления, вентиляции и горячего водоснабжения приняты следующие данные по СНКК 23-302-2000:</w:t>
      </w:r>
    </w:p>
    <w:p w14:paraId="2CD53691" w14:textId="77777777" w:rsidR="00E6231E" w:rsidRPr="00E6231E" w:rsidRDefault="00E6231E" w:rsidP="00E6231E">
      <w:pPr>
        <w:ind w:left="993" w:right="141" w:hanging="284"/>
        <w:jc w:val="both"/>
        <w:rPr>
          <w:sz w:val="28"/>
          <w:szCs w:val="28"/>
        </w:rPr>
      </w:pPr>
      <w:r w:rsidRPr="00E6231E">
        <w:rPr>
          <w:sz w:val="28"/>
          <w:szCs w:val="28"/>
        </w:rPr>
        <w:lastRenderedPageBreak/>
        <w:t>1. Расчетная температура наружного воздуха в холодный период – минус 19</w:t>
      </w:r>
      <w:r w:rsidRPr="00E6231E">
        <w:rPr>
          <w:sz w:val="28"/>
          <w:szCs w:val="28"/>
        </w:rPr>
        <w:sym w:font="Symbol" w:char="00B0"/>
      </w:r>
      <w:r w:rsidRPr="00E6231E">
        <w:rPr>
          <w:sz w:val="28"/>
          <w:szCs w:val="28"/>
        </w:rPr>
        <w:t>С.</w:t>
      </w:r>
    </w:p>
    <w:p w14:paraId="0A9B312B" w14:textId="77777777" w:rsidR="00E6231E" w:rsidRPr="00E6231E" w:rsidRDefault="00E6231E" w:rsidP="00E6231E">
      <w:pPr>
        <w:ind w:right="141" w:firstLine="709"/>
        <w:jc w:val="both"/>
        <w:rPr>
          <w:sz w:val="28"/>
          <w:szCs w:val="28"/>
        </w:rPr>
      </w:pPr>
      <w:r w:rsidRPr="00E6231E">
        <w:rPr>
          <w:sz w:val="28"/>
          <w:szCs w:val="28"/>
        </w:rPr>
        <w:t>2. Средняя температура отопительного периода – 1,9</w:t>
      </w:r>
      <w:r w:rsidRPr="00E6231E">
        <w:rPr>
          <w:sz w:val="28"/>
          <w:szCs w:val="28"/>
        </w:rPr>
        <w:sym w:font="Symbol" w:char="00B0"/>
      </w:r>
      <w:r w:rsidRPr="00E6231E">
        <w:rPr>
          <w:sz w:val="28"/>
          <w:szCs w:val="28"/>
        </w:rPr>
        <w:t>С.</w:t>
      </w:r>
    </w:p>
    <w:p w14:paraId="7EBA05F3" w14:textId="77777777" w:rsidR="00E6231E" w:rsidRPr="00E6231E" w:rsidRDefault="00E6231E" w:rsidP="00E6231E">
      <w:pPr>
        <w:ind w:right="141" w:firstLine="709"/>
        <w:jc w:val="both"/>
        <w:rPr>
          <w:b/>
          <w:sz w:val="28"/>
          <w:szCs w:val="28"/>
        </w:rPr>
      </w:pPr>
      <w:r w:rsidRPr="00E6231E">
        <w:rPr>
          <w:sz w:val="28"/>
          <w:szCs w:val="28"/>
        </w:rPr>
        <w:t>3. Продолжительность отопительного периода – 155 дней.</w:t>
      </w:r>
    </w:p>
    <w:p w14:paraId="4183387C" w14:textId="77777777" w:rsidR="00E6231E" w:rsidRPr="00E6231E" w:rsidRDefault="00E6231E" w:rsidP="00E6231E">
      <w:pPr>
        <w:ind w:right="141" w:firstLine="709"/>
        <w:jc w:val="center"/>
        <w:rPr>
          <w:b/>
          <w:sz w:val="28"/>
          <w:szCs w:val="28"/>
        </w:rPr>
      </w:pPr>
    </w:p>
    <w:p w14:paraId="621AB49A" w14:textId="77777777" w:rsidR="00E6231E" w:rsidRPr="00E6231E" w:rsidRDefault="00E6231E" w:rsidP="00E6231E">
      <w:pPr>
        <w:ind w:right="141" w:firstLine="709"/>
        <w:jc w:val="center"/>
        <w:rPr>
          <w:b/>
          <w:sz w:val="28"/>
          <w:szCs w:val="28"/>
        </w:rPr>
      </w:pPr>
      <w:r w:rsidRPr="00E6231E">
        <w:rPr>
          <w:b/>
          <w:sz w:val="28"/>
          <w:szCs w:val="28"/>
        </w:rPr>
        <w:t>Расчет тепловых нагрузок</w:t>
      </w:r>
    </w:p>
    <w:p w14:paraId="358F63B1" w14:textId="77777777" w:rsidR="00E6231E" w:rsidRPr="00E6231E" w:rsidRDefault="00E6231E" w:rsidP="00E6231E">
      <w:pPr>
        <w:ind w:right="141" w:firstLine="709"/>
        <w:jc w:val="center"/>
        <w:rPr>
          <w:b/>
          <w:sz w:val="28"/>
          <w:szCs w:val="28"/>
        </w:rPr>
      </w:pPr>
      <w:r w:rsidRPr="00E6231E">
        <w:rPr>
          <w:b/>
          <w:sz w:val="28"/>
          <w:szCs w:val="28"/>
        </w:rPr>
        <w:t>для объектов на расчетный срок строительства</w:t>
      </w:r>
    </w:p>
    <w:p w14:paraId="58F05EC8" w14:textId="77777777" w:rsidR="00E6231E" w:rsidRPr="00E6231E" w:rsidRDefault="00066D15" w:rsidP="00E6231E">
      <w:pPr>
        <w:ind w:right="141" w:firstLine="709"/>
        <w:jc w:val="right"/>
        <w:rPr>
          <w:sz w:val="28"/>
          <w:szCs w:val="28"/>
        </w:rPr>
      </w:pPr>
      <w:r>
        <w:rPr>
          <w:sz w:val="28"/>
          <w:szCs w:val="28"/>
        </w:rPr>
        <w:t>Таблица 39</w:t>
      </w:r>
    </w:p>
    <w:tbl>
      <w:tblPr>
        <w:tblW w:w="9821" w:type="dxa"/>
        <w:tblInd w:w="108" w:type="dxa"/>
        <w:tblLayout w:type="fixed"/>
        <w:tblLook w:val="0000" w:firstRow="0" w:lastRow="0" w:firstColumn="0" w:lastColumn="0" w:noHBand="0" w:noVBand="0"/>
      </w:tblPr>
      <w:tblGrid>
        <w:gridCol w:w="2410"/>
        <w:gridCol w:w="1418"/>
        <w:gridCol w:w="1559"/>
        <w:gridCol w:w="1417"/>
        <w:gridCol w:w="1418"/>
        <w:gridCol w:w="1599"/>
      </w:tblGrid>
      <w:tr w:rsidR="00E6231E" w:rsidRPr="00E6231E" w14:paraId="6A30BEB9" w14:textId="77777777" w:rsidTr="00E6231E">
        <w:trPr>
          <w:cantSplit/>
          <w:trHeight w:hRule="exact" w:val="284"/>
          <w:tblHeader/>
        </w:trPr>
        <w:tc>
          <w:tcPr>
            <w:tcW w:w="2410" w:type="dxa"/>
            <w:vMerge w:val="restart"/>
            <w:tcBorders>
              <w:top w:val="single" w:sz="4" w:space="0" w:color="000000"/>
              <w:left w:val="single" w:sz="4" w:space="0" w:color="000000"/>
              <w:bottom w:val="single" w:sz="4" w:space="0" w:color="000000"/>
            </w:tcBorders>
            <w:vAlign w:val="center"/>
          </w:tcPr>
          <w:p w14:paraId="18710490" w14:textId="77777777" w:rsidR="00E6231E" w:rsidRPr="00E6231E" w:rsidRDefault="00E6231E" w:rsidP="00E6231E">
            <w:pPr>
              <w:snapToGrid w:val="0"/>
              <w:ind w:right="141"/>
              <w:jc w:val="center"/>
              <w:rPr>
                <w:b/>
              </w:rPr>
            </w:pPr>
            <w:r w:rsidRPr="00E6231E">
              <w:rPr>
                <w:b/>
              </w:rPr>
              <w:t>Наименование</w:t>
            </w:r>
          </w:p>
        </w:tc>
        <w:tc>
          <w:tcPr>
            <w:tcW w:w="5812" w:type="dxa"/>
            <w:gridSpan w:val="4"/>
            <w:tcBorders>
              <w:top w:val="single" w:sz="4" w:space="0" w:color="000000"/>
              <w:left w:val="single" w:sz="4" w:space="0" w:color="000000"/>
              <w:bottom w:val="single" w:sz="4" w:space="0" w:color="000000"/>
            </w:tcBorders>
            <w:vAlign w:val="center"/>
          </w:tcPr>
          <w:p w14:paraId="42C8BCFD" w14:textId="77777777" w:rsidR="00E6231E" w:rsidRPr="00E6231E" w:rsidRDefault="00E6231E" w:rsidP="00E6231E">
            <w:pPr>
              <w:snapToGrid w:val="0"/>
              <w:ind w:right="141"/>
              <w:jc w:val="center"/>
              <w:rPr>
                <w:b/>
              </w:rPr>
            </w:pPr>
            <w:r w:rsidRPr="00E6231E">
              <w:rPr>
                <w:b/>
              </w:rPr>
              <w:t xml:space="preserve">Расчетный срок, 2033 год </w:t>
            </w:r>
          </w:p>
        </w:tc>
        <w:tc>
          <w:tcPr>
            <w:tcW w:w="1599" w:type="dxa"/>
            <w:vMerge w:val="restart"/>
            <w:tcBorders>
              <w:top w:val="single" w:sz="4" w:space="0" w:color="000000"/>
              <w:left w:val="single" w:sz="4" w:space="0" w:color="000000"/>
              <w:bottom w:val="single" w:sz="4" w:space="0" w:color="000000"/>
              <w:right w:val="single" w:sz="4" w:space="0" w:color="000000"/>
            </w:tcBorders>
            <w:vAlign w:val="center"/>
          </w:tcPr>
          <w:p w14:paraId="2A0703FD" w14:textId="77777777" w:rsidR="00E6231E" w:rsidRPr="00E6231E" w:rsidRDefault="00E6231E" w:rsidP="00E6231E">
            <w:pPr>
              <w:snapToGrid w:val="0"/>
              <w:ind w:right="141"/>
              <w:jc w:val="center"/>
              <w:rPr>
                <w:b/>
              </w:rPr>
            </w:pPr>
            <w:r w:rsidRPr="00E6231E">
              <w:rPr>
                <w:b/>
              </w:rPr>
              <w:t>Всего с учетом потерь в т/сети</w:t>
            </w:r>
          </w:p>
        </w:tc>
      </w:tr>
      <w:tr w:rsidR="00E6231E" w:rsidRPr="00E6231E" w14:paraId="03426151" w14:textId="77777777" w:rsidTr="00E6231E">
        <w:trPr>
          <w:cantSplit/>
          <w:trHeight w:hRule="exact" w:val="284"/>
          <w:tblHeader/>
        </w:trPr>
        <w:tc>
          <w:tcPr>
            <w:tcW w:w="2410" w:type="dxa"/>
            <w:vMerge/>
            <w:tcBorders>
              <w:top w:val="single" w:sz="4" w:space="0" w:color="000000"/>
              <w:left w:val="single" w:sz="4" w:space="0" w:color="000000"/>
              <w:bottom w:val="single" w:sz="4" w:space="0" w:color="000000"/>
            </w:tcBorders>
            <w:vAlign w:val="center"/>
          </w:tcPr>
          <w:p w14:paraId="6B11B9CA" w14:textId="77777777" w:rsidR="00E6231E" w:rsidRPr="00E6231E" w:rsidRDefault="00E6231E" w:rsidP="00E6231E"/>
        </w:tc>
        <w:tc>
          <w:tcPr>
            <w:tcW w:w="5812" w:type="dxa"/>
            <w:gridSpan w:val="4"/>
            <w:tcBorders>
              <w:top w:val="single" w:sz="4" w:space="0" w:color="000000"/>
              <w:left w:val="single" w:sz="4" w:space="0" w:color="000000"/>
              <w:bottom w:val="single" w:sz="4" w:space="0" w:color="000000"/>
            </w:tcBorders>
            <w:vAlign w:val="center"/>
          </w:tcPr>
          <w:p w14:paraId="22115A85" w14:textId="77777777" w:rsidR="00E6231E" w:rsidRPr="00E6231E" w:rsidRDefault="00E6231E" w:rsidP="00E6231E">
            <w:pPr>
              <w:snapToGrid w:val="0"/>
              <w:ind w:right="141"/>
              <w:jc w:val="center"/>
              <w:rPr>
                <w:b/>
              </w:rPr>
            </w:pPr>
            <w:r w:rsidRPr="00E6231E">
              <w:rPr>
                <w:b/>
              </w:rPr>
              <w:t>Расход тепла, Гкал/ч</w:t>
            </w:r>
          </w:p>
        </w:tc>
        <w:tc>
          <w:tcPr>
            <w:tcW w:w="1599" w:type="dxa"/>
            <w:vMerge/>
            <w:tcBorders>
              <w:top w:val="single" w:sz="4" w:space="0" w:color="000000"/>
              <w:left w:val="single" w:sz="4" w:space="0" w:color="000000"/>
              <w:bottom w:val="single" w:sz="4" w:space="0" w:color="000000"/>
              <w:right w:val="single" w:sz="4" w:space="0" w:color="000000"/>
            </w:tcBorders>
            <w:vAlign w:val="center"/>
          </w:tcPr>
          <w:p w14:paraId="0ECA5598" w14:textId="77777777" w:rsidR="00E6231E" w:rsidRPr="00E6231E" w:rsidRDefault="00E6231E" w:rsidP="00E6231E"/>
        </w:tc>
      </w:tr>
      <w:tr w:rsidR="00E6231E" w:rsidRPr="00E6231E" w14:paraId="64279085" w14:textId="77777777" w:rsidTr="00E6231E">
        <w:trPr>
          <w:cantSplit/>
          <w:trHeight w:hRule="exact" w:val="510"/>
          <w:tblHeader/>
        </w:trPr>
        <w:tc>
          <w:tcPr>
            <w:tcW w:w="2410" w:type="dxa"/>
            <w:vMerge/>
            <w:tcBorders>
              <w:top w:val="single" w:sz="4" w:space="0" w:color="000000"/>
              <w:left w:val="single" w:sz="4" w:space="0" w:color="000000"/>
              <w:bottom w:val="single" w:sz="4" w:space="0" w:color="000000"/>
            </w:tcBorders>
            <w:vAlign w:val="center"/>
          </w:tcPr>
          <w:p w14:paraId="249C23A3" w14:textId="77777777" w:rsidR="00E6231E" w:rsidRPr="00E6231E" w:rsidRDefault="00E6231E" w:rsidP="00E6231E"/>
        </w:tc>
        <w:tc>
          <w:tcPr>
            <w:tcW w:w="1418" w:type="dxa"/>
            <w:tcBorders>
              <w:top w:val="single" w:sz="4" w:space="0" w:color="000000"/>
              <w:left w:val="single" w:sz="4" w:space="0" w:color="000000"/>
              <w:bottom w:val="single" w:sz="4" w:space="0" w:color="000000"/>
            </w:tcBorders>
            <w:vAlign w:val="center"/>
          </w:tcPr>
          <w:p w14:paraId="150FFB70" w14:textId="77777777" w:rsidR="00E6231E" w:rsidRPr="00E6231E" w:rsidRDefault="00E6231E" w:rsidP="00E6231E">
            <w:pPr>
              <w:snapToGrid w:val="0"/>
              <w:ind w:right="141"/>
              <w:jc w:val="center"/>
              <w:rPr>
                <w:b/>
              </w:rPr>
            </w:pPr>
            <w:r w:rsidRPr="00E6231E">
              <w:rPr>
                <w:b/>
              </w:rPr>
              <w:t>на отопление</w:t>
            </w:r>
          </w:p>
        </w:tc>
        <w:tc>
          <w:tcPr>
            <w:tcW w:w="1559" w:type="dxa"/>
            <w:tcBorders>
              <w:top w:val="single" w:sz="4" w:space="0" w:color="000000"/>
              <w:left w:val="single" w:sz="4" w:space="0" w:color="000000"/>
              <w:bottom w:val="single" w:sz="4" w:space="0" w:color="000000"/>
            </w:tcBorders>
            <w:vAlign w:val="center"/>
          </w:tcPr>
          <w:p w14:paraId="212DAC4A" w14:textId="77777777" w:rsidR="00E6231E" w:rsidRPr="00E6231E" w:rsidRDefault="00E6231E" w:rsidP="00E6231E">
            <w:pPr>
              <w:snapToGrid w:val="0"/>
              <w:ind w:right="141"/>
              <w:jc w:val="center"/>
              <w:rPr>
                <w:b/>
              </w:rPr>
            </w:pPr>
            <w:r w:rsidRPr="00E6231E">
              <w:rPr>
                <w:b/>
              </w:rPr>
              <w:t>на технологию</w:t>
            </w:r>
          </w:p>
        </w:tc>
        <w:tc>
          <w:tcPr>
            <w:tcW w:w="1417" w:type="dxa"/>
            <w:tcBorders>
              <w:top w:val="single" w:sz="4" w:space="0" w:color="000000"/>
              <w:left w:val="single" w:sz="4" w:space="0" w:color="000000"/>
              <w:bottom w:val="single" w:sz="4" w:space="0" w:color="000000"/>
            </w:tcBorders>
            <w:vAlign w:val="center"/>
          </w:tcPr>
          <w:p w14:paraId="703759FD" w14:textId="77777777" w:rsidR="00E6231E" w:rsidRPr="00E6231E" w:rsidRDefault="00E6231E" w:rsidP="00E6231E">
            <w:pPr>
              <w:snapToGrid w:val="0"/>
              <w:ind w:left="-108" w:right="-108"/>
              <w:jc w:val="center"/>
              <w:rPr>
                <w:b/>
              </w:rPr>
            </w:pPr>
            <w:r w:rsidRPr="00E6231E">
              <w:rPr>
                <w:b/>
              </w:rPr>
              <w:t>на горячее водоснабжениение</w:t>
            </w:r>
          </w:p>
        </w:tc>
        <w:tc>
          <w:tcPr>
            <w:tcW w:w="1418" w:type="dxa"/>
            <w:tcBorders>
              <w:top w:val="single" w:sz="4" w:space="0" w:color="000000"/>
              <w:left w:val="single" w:sz="4" w:space="0" w:color="000000"/>
              <w:bottom w:val="single" w:sz="4" w:space="0" w:color="000000"/>
            </w:tcBorders>
            <w:vAlign w:val="center"/>
          </w:tcPr>
          <w:p w14:paraId="16842737" w14:textId="77777777" w:rsidR="00E6231E" w:rsidRPr="00E6231E" w:rsidRDefault="00E6231E" w:rsidP="00E6231E">
            <w:pPr>
              <w:snapToGrid w:val="0"/>
              <w:ind w:right="141"/>
              <w:jc w:val="center"/>
              <w:rPr>
                <w:b/>
              </w:rPr>
            </w:pPr>
            <w:r w:rsidRPr="00E6231E">
              <w:rPr>
                <w:b/>
              </w:rPr>
              <w:t>Итого</w:t>
            </w:r>
          </w:p>
        </w:tc>
        <w:tc>
          <w:tcPr>
            <w:tcW w:w="1599" w:type="dxa"/>
            <w:vMerge/>
            <w:tcBorders>
              <w:top w:val="single" w:sz="4" w:space="0" w:color="000000"/>
              <w:left w:val="single" w:sz="4" w:space="0" w:color="000000"/>
              <w:bottom w:val="single" w:sz="4" w:space="0" w:color="000000"/>
              <w:right w:val="single" w:sz="4" w:space="0" w:color="000000"/>
            </w:tcBorders>
            <w:vAlign w:val="center"/>
          </w:tcPr>
          <w:p w14:paraId="66E11676" w14:textId="77777777" w:rsidR="00E6231E" w:rsidRPr="00E6231E" w:rsidRDefault="00E6231E" w:rsidP="00E6231E"/>
        </w:tc>
      </w:tr>
      <w:tr w:rsidR="00E6231E" w:rsidRPr="00E6231E" w14:paraId="1F6421AB" w14:textId="77777777" w:rsidTr="00E6231E">
        <w:tc>
          <w:tcPr>
            <w:tcW w:w="9821" w:type="dxa"/>
            <w:gridSpan w:val="6"/>
            <w:tcBorders>
              <w:top w:val="single" w:sz="4" w:space="0" w:color="000000"/>
              <w:left w:val="single" w:sz="4" w:space="0" w:color="000000"/>
              <w:bottom w:val="single" w:sz="4" w:space="0" w:color="000000"/>
              <w:right w:val="single" w:sz="4" w:space="0" w:color="000000"/>
            </w:tcBorders>
            <w:vAlign w:val="center"/>
          </w:tcPr>
          <w:p w14:paraId="5CE02E7C" w14:textId="77777777" w:rsidR="00E6231E" w:rsidRPr="00E6231E" w:rsidRDefault="00E6231E" w:rsidP="00E6231E">
            <w:pPr>
              <w:ind w:right="141" w:firstLine="709"/>
              <w:jc w:val="center"/>
              <w:rPr>
                <w:b/>
                <w:sz w:val="28"/>
                <w:szCs w:val="28"/>
              </w:rPr>
            </w:pPr>
            <w:r w:rsidRPr="00E6231E">
              <w:rPr>
                <w:b/>
                <w:bCs/>
                <w:sz w:val="28"/>
                <w:szCs w:val="28"/>
              </w:rPr>
              <w:t xml:space="preserve">г. Крымск </w:t>
            </w:r>
          </w:p>
        </w:tc>
      </w:tr>
      <w:tr w:rsidR="00E6231E" w:rsidRPr="00E6231E" w14:paraId="05673556" w14:textId="77777777" w:rsidTr="00E6231E">
        <w:trPr>
          <w:trHeight w:hRule="exact" w:val="624"/>
        </w:trPr>
        <w:tc>
          <w:tcPr>
            <w:tcW w:w="2410" w:type="dxa"/>
            <w:tcBorders>
              <w:left w:val="single" w:sz="4" w:space="0" w:color="000000"/>
              <w:bottom w:val="single" w:sz="4" w:space="0" w:color="000000"/>
            </w:tcBorders>
          </w:tcPr>
          <w:p w14:paraId="5F6C4FB2" w14:textId="77777777" w:rsidR="00E6231E" w:rsidRPr="00E6231E" w:rsidRDefault="00E6231E" w:rsidP="00E6231E">
            <w:pPr>
              <w:rPr>
                <w:bCs/>
                <w:sz w:val="28"/>
                <w:szCs w:val="28"/>
              </w:rPr>
            </w:pPr>
            <w:r w:rsidRPr="00E6231E">
              <w:rPr>
                <w:bCs/>
                <w:sz w:val="28"/>
                <w:szCs w:val="28"/>
              </w:rPr>
              <w:t>Котельная № 1</w:t>
            </w:r>
          </w:p>
        </w:tc>
        <w:tc>
          <w:tcPr>
            <w:tcW w:w="1418" w:type="dxa"/>
            <w:tcBorders>
              <w:left w:val="single" w:sz="4" w:space="0" w:color="000000"/>
              <w:bottom w:val="single" w:sz="4" w:space="0" w:color="000000"/>
            </w:tcBorders>
            <w:vAlign w:val="center"/>
          </w:tcPr>
          <w:p w14:paraId="593A50CE" w14:textId="77777777" w:rsidR="00E6231E" w:rsidRPr="00E6231E" w:rsidRDefault="00E6231E" w:rsidP="00E6231E">
            <w:pPr>
              <w:snapToGrid w:val="0"/>
              <w:jc w:val="center"/>
              <w:rPr>
                <w:bCs/>
                <w:sz w:val="28"/>
                <w:szCs w:val="28"/>
              </w:rPr>
            </w:pPr>
            <w:r w:rsidRPr="00E6231E">
              <w:rPr>
                <w:bCs/>
                <w:sz w:val="28"/>
                <w:szCs w:val="28"/>
              </w:rPr>
              <w:t>10,94</w:t>
            </w:r>
          </w:p>
        </w:tc>
        <w:tc>
          <w:tcPr>
            <w:tcW w:w="1559" w:type="dxa"/>
            <w:tcBorders>
              <w:left w:val="single" w:sz="4" w:space="0" w:color="000000"/>
              <w:bottom w:val="single" w:sz="4" w:space="0" w:color="000000"/>
            </w:tcBorders>
            <w:vAlign w:val="center"/>
          </w:tcPr>
          <w:p w14:paraId="2D3AD351"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44C99428" w14:textId="77777777" w:rsidR="00E6231E" w:rsidRPr="00E6231E" w:rsidRDefault="00E6231E" w:rsidP="00E6231E">
            <w:pPr>
              <w:snapToGrid w:val="0"/>
              <w:jc w:val="center"/>
              <w:rPr>
                <w:sz w:val="28"/>
                <w:szCs w:val="28"/>
              </w:rPr>
            </w:pPr>
            <w:r w:rsidRPr="00E6231E">
              <w:rPr>
                <w:sz w:val="28"/>
                <w:szCs w:val="28"/>
              </w:rPr>
              <w:t>0,8</w:t>
            </w:r>
          </w:p>
        </w:tc>
        <w:tc>
          <w:tcPr>
            <w:tcW w:w="1418" w:type="dxa"/>
            <w:tcBorders>
              <w:left w:val="single" w:sz="4" w:space="0" w:color="000000"/>
              <w:bottom w:val="single" w:sz="4" w:space="0" w:color="000000"/>
            </w:tcBorders>
            <w:vAlign w:val="center"/>
          </w:tcPr>
          <w:p w14:paraId="0445922F" w14:textId="77777777" w:rsidR="00E6231E" w:rsidRPr="00E6231E" w:rsidRDefault="00E6231E" w:rsidP="00E6231E">
            <w:pPr>
              <w:jc w:val="center"/>
              <w:rPr>
                <w:bCs/>
                <w:sz w:val="28"/>
                <w:szCs w:val="28"/>
              </w:rPr>
            </w:pPr>
            <w:r w:rsidRPr="00E6231E">
              <w:rPr>
                <w:bCs/>
                <w:sz w:val="28"/>
                <w:szCs w:val="28"/>
              </w:rPr>
              <w:t>11,74</w:t>
            </w:r>
          </w:p>
        </w:tc>
        <w:tc>
          <w:tcPr>
            <w:tcW w:w="1599" w:type="dxa"/>
            <w:tcBorders>
              <w:left w:val="single" w:sz="4" w:space="0" w:color="000000"/>
              <w:bottom w:val="single" w:sz="4" w:space="0" w:color="000000"/>
              <w:right w:val="single" w:sz="4" w:space="0" w:color="000000"/>
            </w:tcBorders>
            <w:vAlign w:val="center"/>
          </w:tcPr>
          <w:p w14:paraId="7C05CBC5" w14:textId="77777777" w:rsidR="00E6231E" w:rsidRPr="00E6231E" w:rsidRDefault="00E6231E" w:rsidP="00E6231E">
            <w:pPr>
              <w:jc w:val="center"/>
              <w:rPr>
                <w:bCs/>
                <w:sz w:val="28"/>
                <w:szCs w:val="28"/>
              </w:rPr>
            </w:pPr>
            <w:r w:rsidRPr="00E6231E">
              <w:rPr>
                <w:bCs/>
                <w:sz w:val="28"/>
                <w:szCs w:val="28"/>
              </w:rPr>
              <w:t>11,74</w:t>
            </w:r>
          </w:p>
        </w:tc>
      </w:tr>
      <w:tr w:rsidR="00E6231E" w:rsidRPr="00E6231E" w14:paraId="2D993690" w14:textId="77777777" w:rsidTr="00E6231E">
        <w:trPr>
          <w:trHeight w:hRule="exact" w:val="624"/>
        </w:trPr>
        <w:tc>
          <w:tcPr>
            <w:tcW w:w="2410" w:type="dxa"/>
            <w:tcBorders>
              <w:left w:val="single" w:sz="4" w:space="0" w:color="000000"/>
              <w:bottom w:val="single" w:sz="4" w:space="0" w:color="000000"/>
            </w:tcBorders>
          </w:tcPr>
          <w:p w14:paraId="6375E5F4" w14:textId="77777777" w:rsidR="00E6231E" w:rsidRPr="00E6231E" w:rsidRDefault="00E6231E" w:rsidP="00E6231E">
            <w:pPr>
              <w:rPr>
                <w:bCs/>
                <w:sz w:val="28"/>
                <w:szCs w:val="28"/>
              </w:rPr>
            </w:pPr>
            <w:r w:rsidRPr="00E6231E">
              <w:rPr>
                <w:bCs/>
                <w:sz w:val="28"/>
                <w:szCs w:val="28"/>
              </w:rPr>
              <w:t>Котельная № 2</w:t>
            </w:r>
          </w:p>
        </w:tc>
        <w:tc>
          <w:tcPr>
            <w:tcW w:w="1418" w:type="dxa"/>
            <w:tcBorders>
              <w:left w:val="single" w:sz="4" w:space="0" w:color="000000"/>
              <w:bottom w:val="single" w:sz="4" w:space="0" w:color="000000"/>
            </w:tcBorders>
            <w:vAlign w:val="center"/>
          </w:tcPr>
          <w:p w14:paraId="3D03A6F2" w14:textId="77777777" w:rsidR="00E6231E" w:rsidRPr="00E6231E" w:rsidRDefault="00E6231E" w:rsidP="00E6231E">
            <w:pPr>
              <w:snapToGrid w:val="0"/>
              <w:jc w:val="center"/>
              <w:rPr>
                <w:bCs/>
                <w:sz w:val="28"/>
                <w:szCs w:val="28"/>
              </w:rPr>
            </w:pPr>
            <w:r w:rsidRPr="00E6231E">
              <w:rPr>
                <w:bCs/>
                <w:sz w:val="28"/>
                <w:szCs w:val="28"/>
              </w:rPr>
              <w:t>0,54</w:t>
            </w:r>
          </w:p>
        </w:tc>
        <w:tc>
          <w:tcPr>
            <w:tcW w:w="1559" w:type="dxa"/>
            <w:tcBorders>
              <w:left w:val="single" w:sz="4" w:space="0" w:color="000000"/>
              <w:bottom w:val="single" w:sz="4" w:space="0" w:color="000000"/>
            </w:tcBorders>
            <w:vAlign w:val="center"/>
          </w:tcPr>
          <w:p w14:paraId="50285B91"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374DB8B8" w14:textId="77777777" w:rsidR="00E6231E" w:rsidRPr="00E6231E" w:rsidRDefault="00E6231E" w:rsidP="00E6231E">
            <w:pPr>
              <w:snapToGrid w:val="0"/>
              <w:jc w:val="center"/>
              <w:rPr>
                <w:sz w:val="28"/>
                <w:szCs w:val="28"/>
              </w:rPr>
            </w:pPr>
            <w:r w:rsidRPr="00E6231E">
              <w:rPr>
                <w:sz w:val="28"/>
                <w:szCs w:val="28"/>
              </w:rPr>
              <w:t>0,04</w:t>
            </w:r>
          </w:p>
        </w:tc>
        <w:tc>
          <w:tcPr>
            <w:tcW w:w="1418" w:type="dxa"/>
            <w:tcBorders>
              <w:left w:val="single" w:sz="4" w:space="0" w:color="000000"/>
              <w:bottom w:val="single" w:sz="4" w:space="0" w:color="000000"/>
            </w:tcBorders>
            <w:vAlign w:val="center"/>
          </w:tcPr>
          <w:p w14:paraId="3BB44C07" w14:textId="77777777" w:rsidR="00E6231E" w:rsidRPr="00E6231E" w:rsidRDefault="00E6231E" w:rsidP="00E6231E">
            <w:pPr>
              <w:jc w:val="center"/>
              <w:rPr>
                <w:bCs/>
                <w:sz w:val="28"/>
                <w:szCs w:val="28"/>
              </w:rPr>
            </w:pPr>
            <w:r w:rsidRPr="00E6231E">
              <w:rPr>
                <w:bCs/>
                <w:sz w:val="28"/>
                <w:szCs w:val="28"/>
              </w:rPr>
              <w:t>0,58</w:t>
            </w:r>
          </w:p>
        </w:tc>
        <w:tc>
          <w:tcPr>
            <w:tcW w:w="1599" w:type="dxa"/>
            <w:tcBorders>
              <w:left w:val="single" w:sz="4" w:space="0" w:color="000000"/>
              <w:bottom w:val="single" w:sz="4" w:space="0" w:color="000000"/>
              <w:right w:val="single" w:sz="4" w:space="0" w:color="000000"/>
            </w:tcBorders>
            <w:vAlign w:val="center"/>
          </w:tcPr>
          <w:p w14:paraId="0ED57293" w14:textId="77777777" w:rsidR="00E6231E" w:rsidRPr="00E6231E" w:rsidRDefault="00E6231E" w:rsidP="00E6231E">
            <w:pPr>
              <w:jc w:val="center"/>
              <w:rPr>
                <w:bCs/>
                <w:sz w:val="28"/>
                <w:szCs w:val="28"/>
              </w:rPr>
            </w:pPr>
            <w:r w:rsidRPr="00E6231E">
              <w:rPr>
                <w:bCs/>
                <w:sz w:val="28"/>
                <w:szCs w:val="28"/>
              </w:rPr>
              <w:t>0,58</w:t>
            </w:r>
          </w:p>
        </w:tc>
      </w:tr>
      <w:tr w:rsidR="00E6231E" w:rsidRPr="00E6231E" w14:paraId="05D50CCB" w14:textId="77777777" w:rsidTr="00E6231E">
        <w:trPr>
          <w:trHeight w:hRule="exact" w:val="624"/>
        </w:trPr>
        <w:tc>
          <w:tcPr>
            <w:tcW w:w="2410" w:type="dxa"/>
            <w:tcBorders>
              <w:left w:val="single" w:sz="4" w:space="0" w:color="000000"/>
              <w:bottom w:val="single" w:sz="4" w:space="0" w:color="000000"/>
            </w:tcBorders>
          </w:tcPr>
          <w:p w14:paraId="69CEFEE3" w14:textId="77777777" w:rsidR="00E6231E" w:rsidRPr="00E6231E" w:rsidRDefault="00E6231E" w:rsidP="00E6231E">
            <w:pPr>
              <w:rPr>
                <w:bCs/>
                <w:sz w:val="28"/>
                <w:szCs w:val="28"/>
              </w:rPr>
            </w:pPr>
            <w:r w:rsidRPr="00E6231E">
              <w:rPr>
                <w:bCs/>
                <w:sz w:val="28"/>
                <w:szCs w:val="28"/>
              </w:rPr>
              <w:t>Котельная № 3</w:t>
            </w:r>
          </w:p>
        </w:tc>
        <w:tc>
          <w:tcPr>
            <w:tcW w:w="1418" w:type="dxa"/>
            <w:tcBorders>
              <w:left w:val="single" w:sz="4" w:space="0" w:color="000000"/>
              <w:bottom w:val="single" w:sz="4" w:space="0" w:color="000000"/>
            </w:tcBorders>
            <w:vAlign w:val="center"/>
          </w:tcPr>
          <w:p w14:paraId="45153CBB" w14:textId="77777777" w:rsidR="00E6231E" w:rsidRPr="00E6231E" w:rsidRDefault="00E6231E" w:rsidP="00E6231E">
            <w:pPr>
              <w:snapToGrid w:val="0"/>
              <w:jc w:val="center"/>
              <w:rPr>
                <w:bCs/>
                <w:sz w:val="28"/>
                <w:szCs w:val="28"/>
              </w:rPr>
            </w:pPr>
            <w:r w:rsidRPr="00E6231E">
              <w:rPr>
                <w:bCs/>
                <w:sz w:val="28"/>
                <w:szCs w:val="28"/>
              </w:rPr>
              <w:t>0,914</w:t>
            </w:r>
          </w:p>
        </w:tc>
        <w:tc>
          <w:tcPr>
            <w:tcW w:w="1559" w:type="dxa"/>
            <w:tcBorders>
              <w:left w:val="single" w:sz="4" w:space="0" w:color="000000"/>
              <w:bottom w:val="single" w:sz="4" w:space="0" w:color="000000"/>
            </w:tcBorders>
            <w:vAlign w:val="center"/>
          </w:tcPr>
          <w:p w14:paraId="5AC7ABD9"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39187C79" w14:textId="77777777" w:rsidR="00E6231E" w:rsidRPr="00E6231E" w:rsidRDefault="00E6231E" w:rsidP="00E6231E">
            <w:pPr>
              <w:snapToGrid w:val="0"/>
              <w:jc w:val="center"/>
              <w:rPr>
                <w:sz w:val="28"/>
                <w:szCs w:val="28"/>
              </w:rPr>
            </w:pPr>
            <w:r w:rsidRPr="00E6231E">
              <w:rPr>
                <w:sz w:val="28"/>
                <w:szCs w:val="28"/>
              </w:rPr>
              <w:t>0,07</w:t>
            </w:r>
          </w:p>
        </w:tc>
        <w:tc>
          <w:tcPr>
            <w:tcW w:w="1418" w:type="dxa"/>
            <w:tcBorders>
              <w:left w:val="single" w:sz="4" w:space="0" w:color="000000"/>
              <w:bottom w:val="single" w:sz="4" w:space="0" w:color="000000"/>
            </w:tcBorders>
            <w:vAlign w:val="center"/>
          </w:tcPr>
          <w:p w14:paraId="7B6C0339" w14:textId="77777777" w:rsidR="00E6231E" w:rsidRPr="00E6231E" w:rsidRDefault="00E6231E" w:rsidP="00E6231E">
            <w:pPr>
              <w:jc w:val="center"/>
              <w:rPr>
                <w:bCs/>
                <w:sz w:val="28"/>
                <w:szCs w:val="28"/>
              </w:rPr>
            </w:pPr>
            <w:r w:rsidRPr="00E6231E">
              <w:rPr>
                <w:bCs/>
                <w:sz w:val="28"/>
                <w:szCs w:val="28"/>
              </w:rPr>
              <w:t>0,98</w:t>
            </w:r>
          </w:p>
        </w:tc>
        <w:tc>
          <w:tcPr>
            <w:tcW w:w="1599" w:type="dxa"/>
            <w:tcBorders>
              <w:left w:val="single" w:sz="4" w:space="0" w:color="000000"/>
              <w:bottom w:val="single" w:sz="4" w:space="0" w:color="000000"/>
              <w:right w:val="single" w:sz="4" w:space="0" w:color="000000"/>
            </w:tcBorders>
            <w:vAlign w:val="center"/>
          </w:tcPr>
          <w:p w14:paraId="79C496AB" w14:textId="77777777" w:rsidR="00E6231E" w:rsidRPr="00E6231E" w:rsidRDefault="00E6231E" w:rsidP="00E6231E">
            <w:pPr>
              <w:jc w:val="center"/>
              <w:rPr>
                <w:bCs/>
                <w:sz w:val="28"/>
                <w:szCs w:val="28"/>
              </w:rPr>
            </w:pPr>
            <w:r w:rsidRPr="00E6231E">
              <w:rPr>
                <w:bCs/>
                <w:sz w:val="28"/>
                <w:szCs w:val="28"/>
              </w:rPr>
              <w:t>0,98</w:t>
            </w:r>
          </w:p>
        </w:tc>
      </w:tr>
      <w:tr w:rsidR="00E6231E" w:rsidRPr="00E6231E" w14:paraId="6C07F75C" w14:textId="77777777" w:rsidTr="00E6231E">
        <w:trPr>
          <w:trHeight w:hRule="exact" w:val="624"/>
        </w:trPr>
        <w:tc>
          <w:tcPr>
            <w:tcW w:w="2410" w:type="dxa"/>
            <w:tcBorders>
              <w:left w:val="single" w:sz="4" w:space="0" w:color="000000"/>
              <w:bottom w:val="single" w:sz="4" w:space="0" w:color="000000"/>
            </w:tcBorders>
          </w:tcPr>
          <w:p w14:paraId="59588629" w14:textId="77777777" w:rsidR="00E6231E" w:rsidRPr="00E6231E" w:rsidRDefault="00E6231E" w:rsidP="00E6231E">
            <w:pPr>
              <w:rPr>
                <w:bCs/>
                <w:sz w:val="28"/>
                <w:szCs w:val="28"/>
              </w:rPr>
            </w:pPr>
            <w:r w:rsidRPr="00E6231E">
              <w:rPr>
                <w:bCs/>
                <w:sz w:val="28"/>
                <w:szCs w:val="28"/>
              </w:rPr>
              <w:t>Котельная № 4</w:t>
            </w:r>
          </w:p>
        </w:tc>
        <w:tc>
          <w:tcPr>
            <w:tcW w:w="1418" w:type="dxa"/>
            <w:tcBorders>
              <w:left w:val="single" w:sz="4" w:space="0" w:color="000000"/>
              <w:bottom w:val="single" w:sz="4" w:space="0" w:color="000000"/>
            </w:tcBorders>
            <w:vAlign w:val="center"/>
          </w:tcPr>
          <w:p w14:paraId="341FB880" w14:textId="77777777" w:rsidR="00E6231E" w:rsidRPr="00E6231E" w:rsidRDefault="00E6231E" w:rsidP="00E6231E">
            <w:pPr>
              <w:snapToGrid w:val="0"/>
              <w:jc w:val="center"/>
              <w:rPr>
                <w:bCs/>
                <w:sz w:val="28"/>
                <w:szCs w:val="28"/>
              </w:rPr>
            </w:pPr>
            <w:r w:rsidRPr="00E6231E">
              <w:rPr>
                <w:bCs/>
                <w:sz w:val="28"/>
                <w:szCs w:val="28"/>
              </w:rPr>
              <w:t>0,34</w:t>
            </w:r>
          </w:p>
        </w:tc>
        <w:tc>
          <w:tcPr>
            <w:tcW w:w="1559" w:type="dxa"/>
            <w:tcBorders>
              <w:left w:val="single" w:sz="4" w:space="0" w:color="000000"/>
              <w:bottom w:val="single" w:sz="4" w:space="0" w:color="000000"/>
            </w:tcBorders>
            <w:vAlign w:val="center"/>
          </w:tcPr>
          <w:p w14:paraId="3FF5C5AA"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52ACE951"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4E7FAB1B" w14:textId="77777777" w:rsidR="00E6231E" w:rsidRPr="00E6231E" w:rsidRDefault="00E6231E" w:rsidP="00E6231E">
            <w:pPr>
              <w:jc w:val="center"/>
              <w:rPr>
                <w:bCs/>
                <w:sz w:val="28"/>
                <w:szCs w:val="28"/>
              </w:rPr>
            </w:pPr>
            <w:r w:rsidRPr="00E6231E">
              <w:rPr>
                <w:bCs/>
                <w:sz w:val="28"/>
                <w:szCs w:val="28"/>
              </w:rPr>
              <w:t>0,34</w:t>
            </w:r>
          </w:p>
        </w:tc>
        <w:tc>
          <w:tcPr>
            <w:tcW w:w="1599" w:type="dxa"/>
            <w:tcBorders>
              <w:left w:val="single" w:sz="4" w:space="0" w:color="000000"/>
              <w:bottom w:val="single" w:sz="4" w:space="0" w:color="000000"/>
              <w:right w:val="single" w:sz="4" w:space="0" w:color="000000"/>
            </w:tcBorders>
            <w:vAlign w:val="center"/>
          </w:tcPr>
          <w:p w14:paraId="12D40D1E" w14:textId="77777777" w:rsidR="00E6231E" w:rsidRPr="00E6231E" w:rsidRDefault="00E6231E" w:rsidP="00E6231E">
            <w:pPr>
              <w:jc w:val="center"/>
              <w:rPr>
                <w:bCs/>
                <w:sz w:val="28"/>
                <w:szCs w:val="28"/>
              </w:rPr>
            </w:pPr>
            <w:r w:rsidRPr="00E6231E">
              <w:rPr>
                <w:bCs/>
                <w:sz w:val="28"/>
                <w:szCs w:val="28"/>
              </w:rPr>
              <w:t>0,34</w:t>
            </w:r>
          </w:p>
        </w:tc>
      </w:tr>
      <w:tr w:rsidR="00E6231E" w:rsidRPr="00E6231E" w14:paraId="32D1B5CB" w14:textId="77777777" w:rsidTr="00E6231E">
        <w:trPr>
          <w:trHeight w:hRule="exact" w:val="624"/>
        </w:trPr>
        <w:tc>
          <w:tcPr>
            <w:tcW w:w="2410" w:type="dxa"/>
            <w:tcBorders>
              <w:left w:val="single" w:sz="4" w:space="0" w:color="000000"/>
              <w:bottom w:val="single" w:sz="4" w:space="0" w:color="000000"/>
            </w:tcBorders>
          </w:tcPr>
          <w:p w14:paraId="08A97EDC" w14:textId="77777777" w:rsidR="00E6231E" w:rsidRPr="00E6231E" w:rsidRDefault="00E6231E" w:rsidP="00E6231E">
            <w:pPr>
              <w:rPr>
                <w:bCs/>
                <w:sz w:val="28"/>
                <w:szCs w:val="28"/>
              </w:rPr>
            </w:pPr>
            <w:r w:rsidRPr="00E6231E">
              <w:rPr>
                <w:bCs/>
                <w:sz w:val="28"/>
                <w:szCs w:val="28"/>
              </w:rPr>
              <w:t>Котельная № 5</w:t>
            </w:r>
          </w:p>
        </w:tc>
        <w:tc>
          <w:tcPr>
            <w:tcW w:w="1418" w:type="dxa"/>
            <w:tcBorders>
              <w:left w:val="single" w:sz="4" w:space="0" w:color="000000"/>
              <w:bottom w:val="single" w:sz="4" w:space="0" w:color="000000"/>
            </w:tcBorders>
            <w:vAlign w:val="center"/>
          </w:tcPr>
          <w:p w14:paraId="697469E7" w14:textId="77777777" w:rsidR="00E6231E" w:rsidRPr="00E6231E" w:rsidRDefault="00E6231E" w:rsidP="00E6231E">
            <w:pPr>
              <w:snapToGrid w:val="0"/>
              <w:jc w:val="center"/>
              <w:rPr>
                <w:bCs/>
                <w:sz w:val="28"/>
                <w:szCs w:val="28"/>
              </w:rPr>
            </w:pPr>
            <w:r w:rsidRPr="00E6231E">
              <w:rPr>
                <w:bCs/>
                <w:sz w:val="28"/>
                <w:szCs w:val="28"/>
              </w:rPr>
              <w:t>0,19</w:t>
            </w:r>
          </w:p>
        </w:tc>
        <w:tc>
          <w:tcPr>
            <w:tcW w:w="1559" w:type="dxa"/>
            <w:tcBorders>
              <w:left w:val="single" w:sz="4" w:space="0" w:color="000000"/>
              <w:bottom w:val="single" w:sz="4" w:space="0" w:color="000000"/>
            </w:tcBorders>
            <w:vAlign w:val="center"/>
          </w:tcPr>
          <w:p w14:paraId="320FB4A9"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1F9286E5"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534DCE51" w14:textId="77777777" w:rsidR="00E6231E" w:rsidRPr="00E6231E" w:rsidRDefault="00E6231E" w:rsidP="00E6231E">
            <w:pPr>
              <w:jc w:val="center"/>
              <w:rPr>
                <w:bCs/>
                <w:sz w:val="28"/>
                <w:szCs w:val="28"/>
              </w:rPr>
            </w:pPr>
            <w:r w:rsidRPr="00E6231E">
              <w:rPr>
                <w:bCs/>
                <w:sz w:val="28"/>
                <w:szCs w:val="28"/>
              </w:rPr>
              <w:t>0,19</w:t>
            </w:r>
          </w:p>
        </w:tc>
        <w:tc>
          <w:tcPr>
            <w:tcW w:w="1599" w:type="dxa"/>
            <w:tcBorders>
              <w:left w:val="single" w:sz="4" w:space="0" w:color="000000"/>
              <w:bottom w:val="single" w:sz="4" w:space="0" w:color="000000"/>
              <w:right w:val="single" w:sz="4" w:space="0" w:color="000000"/>
            </w:tcBorders>
            <w:vAlign w:val="center"/>
          </w:tcPr>
          <w:p w14:paraId="6AF0CC12" w14:textId="77777777" w:rsidR="00E6231E" w:rsidRPr="00E6231E" w:rsidRDefault="00E6231E" w:rsidP="00E6231E">
            <w:pPr>
              <w:jc w:val="center"/>
              <w:rPr>
                <w:bCs/>
                <w:sz w:val="28"/>
                <w:szCs w:val="28"/>
              </w:rPr>
            </w:pPr>
            <w:r w:rsidRPr="00E6231E">
              <w:rPr>
                <w:bCs/>
                <w:sz w:val="28"/>
                <w:szCs w:val="28"/>
              </w:rPr>
              <w:t>0,19</w:t>
            </w:r>
          </w:p>
        </w:tc>
      </w:tr>
      <w:tr w:rsidR="00E6231E" w:rsidRPr="00E6231E" w14:paraId="63BB35C7" w14:textId="77777777" w:rsidTr="00E6231E">
        <w:trPr>
          <w:trHeight w:hRule="exact" w:val="624"/>
        </w:trPr>
        <w:tc>
          <w:tcPr>
            <w:tcW w:w="2410" w:type="dxa"/>
            <w:tcBorders>
              <w:left w:val="single" w:sz="4" w:space="0" w:color="000000"/>
              <w:bottom w:val="single" w:sz="4" w:space="0" w:color="000000"/>
            </w:tcBorders>
          </w:tcPr>
          <w:p w14:paraId="3237EBE9" w14:textId="77777777" w:rsidR="00E6231E" w:rsidRPr="00E6231E" w:rsidRDefault="00E6231E" w:rsidP="00E6231E">
            <w:pPr>
              <w:rPr>
                <w:bCs/>
                <w:sz w:val="28"/>
                <w:szCs w:val="28"/>
              </w:rPr>
            </w:pPr>
            <w:r w:rsidRPr="00E6231E">
              <w:rPr>
                <w:bCs/>
                <w:sz w:val="28"/>
                <w:szCs w:val="28"/>
              </w:rPr>
              <w:t>Котельная № 6</w:t>
            </w:r>
          </w:p>
        </w:tc>
        <w:tc>
          <w:tcPr>
            <w:tcW w:w="1418" w:type="dxa"/>
            <w:tcBorders>
              <w:left w:val="single" w:sz="4" w:space="0" w:color="000000"/>
              <w:bottom w:val="single" w:sz="4" w:space="0" w:color="000000"/>
            </w:tcBorders>
            <w:vAlign w:val="center"/>
          </w:tcPr>
          <w:p w14:paraId="26622835" w14:textId="77777777" w:rsidR="00E6231E" w:rsidRPr="00E6231E" w:rsidRDefault="00E6231E" w:rsidP="00E6231E">
            <w:pPr>
              <w:snapToGrid w:val="0"/>
              <w:jc w:val="center"/>
              <w:rPr>
                <w:bCs/>
                <w:sz w:val="28"/>
                <w:szCs w:val="28"/>
              </w:rPr>
            </w:pPr>
            <w:r w:rsidRPr="00E6231E">
              <w:rPr>
                <w:bCs/>
                <w:sz w:val="28"/>
                <w:szCs w:val="28"/>
              </w:rPr>
              <w:t>0,05</w:t>
            </w:r>
          </w:p>
        </w:tc>
        <w:tc>
          <w:tcPr>
            <w:tcW w:w="1559" w:type="dxa"/>
            <w:tcBorders>
              <w:left w:val="single" w:sz="4" w:space="0" w:color="000000"/>
              <w:bottom w:val="single" w:sz="4" w:space="0" w:color="000000"/>
            </w:tcBorders>
            <w:vAlign w:val="center"/>
          </w:tcPr>
          <w:p w14:paraId="1EAD3593"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75ED0458"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20CC89CC" w14:textId="77777777" w:rsidR="00E6231E" w:rsidRPr="00E6231E" w:rsidRDefault="00E6231E" w:rsidP="00E6231E">
            <w:pPr>
              <w:jc w:val="center"/>
              <w:rPr>
                <w:bCs/>
                <w:sz w:val="28"/>
                <w:szCs w:val="28"/>
              </w:rPr>
            </w:pPr>
            <w:r w:rsidRPr="00E6231E">
              <w:rPr>
                <w:bCs/>
                <w:sz w:val="28"/>
                <w:szCs w:val="28"/>
              </w:rPr>
              <w:t>0,05</w:t>
            </w:r>
          </w:p>
        </w:tc>
        <w:tc>
          <w:tcPr>
            <w:tcW w:w="1599" w:type="dxa"/>
            <w:tcBorders>
              <w:left w:val="single" w:sz="4" w:space="0" w:color="000000"/>
              <w:bottom w:val="single" w:sz="4" w:space="0" w:color="000000"/>
              <w:right w:val="single" w:sz="4" w:space="0" w:color="000000"/>
            </w:tcBorders>
            <w:vAlign w:val="center"/>
          </w:tcPr>
          <w:p w14:paraId="61CF2B41" w14:textId="77777777" w:rsidR="00E6231E" w:rsidRPr="00E6231E" w:rsidRDefault="00E6231E" w:rsidP="00E6231E">
            <w:pPr>
              <w:jc w:val="center"/>
              <w:rPr>
                <w:bCs/>
                <w:sz w:val="28"/>
                <w:szCs w:val="28"/>
              </w:rPr>
            </w:pPr>
            <w:r w:rsidRPr="00E6231E">
              <w:rPr>
                <w:bCs/>
                <w:sz w:val="28"/>
                <w:szCs w:val="28"/>
              </w:rPr>
              <w:t>0,05</w:t>
            </w:r>
          </w:p>
        </w:tc>
      </w:tr>
      <w:tr w:rsidR="00E6231E" w:rsidRPr="00E6231E" w14:paraId="788C5C9C" w14:textId="77777777" w:rsidTr="00E6231E">
        <w:trPr>
          <w:trHeight w:hRule="exact" w:val="624"/>
        </w:trPr>
        <w:tc>
          <w:tcPr>
            <w:tcW w:w="2410" w:type="dxa"/>
            <w:tcBorders>
              <w:left w:val="single" w:sz="4" w:space="0" w:color="000000"/>
              <w:bottom w:val="single" w:sz="4" w:space="0" w:color="000000"/>
            </w:tcBorders>
          </w:tcPr>
          <w:p w14:paraId="200AF2FB" w14:textId="77777777" w:rsidR="00E6231E" w:rsidRPr="00E6231E" w:rsidRDefault="00E6231E" w:rsidP="00E6231E">
            <w:pPr>
              <w:rPr>
                <w:bCs/>
                <w:sz w:val="28"/>
                <w:szCs w:val="28"/>
              </w:rPr>
            </w:pPr>
            <w:r w:rsidRPr="00E6231E">
              <w:rPr>
                <w:bCs/>
                <w:sz w:val="28"/>
                <w:szCs w:val="28"/>
              </w:rPr>
              <w:t>Котельная № 7</w:t>
            </w:r>
          </w:p>
        </w:tc>
        <w:tc>
          <w:tcPr>
            <w:tcW w:w="1418" w:type="dxa"/>
            <w:tcBorders>
              <w:left w:val="single" w:sz="4" w:space="0" w:color="000000"/>
              <w:bottom w:val="single" w:sz="4" w:space="0" w:color="000000"/>
            </w:tcBorders>
            <w:vAlign w:val="center"/>
          </w:tcPr>
          <w:p w14:paraId="5F1838EF" w14:textId="77777777" w:rsidR="00E6231E" w:rsidRPr="00E6231E" w:rsidRDefault="00E6231E" w:rsidP="00E6231E">
            <w:pPr>
              <w:snapToGrid w:val="0"/>
              <w:jc w:val="center"/>
              <w:rPr>
                <w:bCs/>
                <w:sz w:val="28"/>
                <w:szCs w:val="28"/>
              </w:rPr>
            </w:pPr>
            <w:r w:rsidRPr="00E6231E">
              <w:rPr>
                <w:bCs/>
                <w:sz w:val="28"/>
                <w:szCs w:val="28"/>
              </w:rPr>
              <w:t>2,74</w:t>
            </w:r>
          </w:p>
        </w:tc>
        <w:tc>
          <w:tcPr>
            <w:tcW w:w="1559" w:type="dxa"/>
            <w:tcBorders>
              <w:left w:val="single" w:sz="4" w:space="0" w:color="000000"/>
              <w:bottom w:val="single" w:sz="4" w:space="0" w:color="000000"/>
            </w:tcBorders>
            <w:vAlign w:val="center"/>
          </w:tcPr>
          <w:p w14:paraId="3F4D1A0B"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0BECDD15" w14:textId="77777777" w:rsidR="00E6231E" w:rsidRPr="00E6231E" w:rsidRDefault="00E6231E" w:rsidP="00E6231E">
            <w:pPr>
              <w:snapToGrid w:val="0"/>
              <w:jc w:val="center"/>
              <w:rPr>
                <w:sz w:val="28"/>
                <w:szCs w:val="28"/>
              </w:rPr>
            </w:pPr>
            <w:r w:rsidRPr="00E6231E">
              <w:rPr>
                <w:sz w:val="28"/>
                <w:szCs w:val="28"/>
              </w:rPr>
              <w:t>0,24</w:t>
            </w:r>
          </w:p>
        </w:tc>
        <w:tc>
          <w:tcPr>
            <w:tcW w:w="1418" w:type="dxa"/>
            <w:tcBorders>
              <w:left w:val="single" w:sz="4" w:space="0" w:color="000000"/>
              <w:bottom w:val="single" w:sz="4" w:space="0" w:color="000000"/>
            </w:tcBorders>
            <w:vAlign w:val="center"/>
          </w:tcPr>
          <w:p w14:paraId="18EA343D" w14:textId="77777777" w:rsidR="00E6231E" w:rsidRPr="00E6231E" w:rsidRDefault="00E6231E" w:rsidP="00E6231E">
            <w:pPr>
              <w:jc w:val="center"/>
              <w:rPr>
                <w:bCs/>
                <w:sz w:val="28"/>
                <w:szCs w:val="28"/>
              </w:rPr>
            </w:pPr>
            <w:r w:rsidRPr="00E6231E">
              <w:rPr>
                <w:bCs/>
                <w:sz w:val="28"/>
                <w:szCs w:val="28"/>
              </w:rPr>
              <w:t>2,98</w:t>
            </w:r>
          </w:p>
        </w:tc>
        <w:tc>
          <w:tcPr>
            <w:tcW w:w="1599" w:type="dxa"/>
            <w:tcBorders>
              <w:left w:val="single" w:sz="4" w:space="0" w:color="000000"/>
              <w:bottom w:val="single" w:sz="4" w:space="0" w:color="000000"/>
              <w:right w:val="single" w:sz="4" w:space="0" w:color="000000"/>
            </w:tcBorders>
            <w:vAlign w:val="center"/>
          </w:tcPr>
          <w:p w14:paraId="6BE2D82E" w14:textId="77777777" w:rsidR="00E6231E" w:rsidRPr="00E6231E" w:rsidRDefault="00E6231E" w:rsidP="00E6231E">
            <w:pPr>
              <w:jc w:val="center"/>
              <w:rPr>
                <w:bCs/>
                <w:sz w:val="28"/>
                <w:szCs w:val="28"/>
              </w:rPr>
            </w:pPr>
            <w:r w:rsidRPr="00E6231E">
              <w:rPr>
                <w:bCs/>
                <w:sz w:val="28"/>
                <w:szCs w:val="28"/>
              </w:rPr>
              <w:t>2,98</w:t>
            </w:r>
          </w:p>
        </w:tc>
      </w:tr>
      <w:tr w:rsidR="00E6231E" w:rsidRPr="00E6231E" w14:paraId="145C51F9" w14:textId="77777777" w:rsidTr="00E6231E">
        <w:trPr>
          <w:trHeight w:hRule="exact" w:val="624"/>
        </w:trPr>
        <w:tc>
          <w:tcPr>
            <w:tcW w:w="2410" w:type="dxa"/>
            <w:tcBorders>
              <w:left w:val="single" w:sz="4" w:space="0" w:color="000000"/>
              <w:bottom w:val="single" w:sz="4" w:space="0" w:color="000000"/>
            </w:tcBorders>
          </w:tcPr>
          <w:p w14:paraId="3BC9CF46" w14:textId="77777777" w:rsidR="00E6231E" w:rsidRPr="00E6231E" w:rsidRDefault="00E6231E" w:rsidP="00E6231E">
            <w:pPr>
              <w:rPr>
                <w:bCs/>
                <w:sz w:val="28"/>
                <w:szCs w:val="28"/>
              </w:rPr>
            </w:pPr>
            <w:r w:rsidRPr="00E6231E">
              <w:rPr>
                <w:bCs/>
                <w:sz w:val="28"/>
                <w:szCs w:val="28"/>
              </w:rPr>
              <w:t>Котельная №8</w:t>
            </w:r>
          </w:p>
        </w:tc>
        <w:tc>
          <w:tcPr>
            <w:tcW w:w="1418" w:type="dxa"/>
            <w:tcBorders>
              <w:left w:val="single" w:sz="4" w:space="0" w:color="000000"/>
              <w:bottom w:val="single" w:sz="4" w:space="0" w:color="000000"/>
            </w:tcBorders>
            <w:vAlign w:val="center"/>
          </w:tcPr>
          <w:p w14:paraId="48217AFC" w14:textId="77777777" w:rsidR="00E6231E" w:rsidRPr="00E6231E" w:rsidRDefault="00E6231E" w:rsidP="00E6231E">
            <w:pPr>
              <w:snapToGrid w:val="0"/>
              <w:jc w:val="center"/>
              <w:rPr>
                <w:bCs/>
                <w:sz w:val="28"/>
                <w:szCs w:val="28"/>
              </w:rPr>
            </w:pPr>
            <w:r w:rsidRPr="00E6231E">
              <w:rPr>
                <w:bCs/>
                <w:sz w:val="28"/>
                <w:szCs w:val="28"/>
              </w:rPr>
              <w:t>2,75</w:t>
            </w:r>
          </w:p>
        </w:tc>
        <w:tc>
          <w:tcPr>
            <w:tcW w:w="1559" w:type="dxa"/>
            <w:tcBorders>
              <w:left w:val="single" w:sz="4" w:space="0" w:color="000000"/>
              <w:bottom w:val="single" w:sz="4" w:space="0" w:color="000000"/>
            </w:tcBorders>
            <w:vAlign w:val="center"/>
          </w:tcPr>
          <w:p w14:paraId="4777E51F"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5D9DAC5A" w14:textId="77777777" w:rsidR="00E6231E" w:rsidRPr="00E6231E" w:rsidRDefault="00E6231E" w:rsidP="00E6231E">
            <w:pPr>
              <w:snapToGrid w:val="0"/>
              <w:jc w:val="center"/>
              <w:rPr>
                <w:sz w:val="28"/>
                <w:szCs w:val="28"/>
              </w:rPr>
            </w:pPr>
            <w:r w:rsidRPr="00E6231E">
              <w:rPr>
                <w:sz w:val="28"/>
                <w:szCs w:val="28"/>
              </w:rPr>
              <w:t>0,39</w:t>
            </w:r>
          </w:p>
        </w:tc>
        <w:tc>
          <w:tcPr>
            <w:tcW w:w="1418" w:type="dxa"/>
            <w:tcBorders>
              <w:left w:val="single" w:sz="4" w:space="0" w:color="000000"/>
              <w:bottom w:val="single" w:sz="4" w:space="0" w:color="000000"/>
            </w:tcBorders>
            <w:vAlign w:val="center"/>
          </w:tcPr>
          <w:p w14:paraId="04E9ED96" w14:textId="77777777" w:rsidR="00E6231E" w:rsidRPr="00E6231E" w:rsidRDefault="00E6231E" w:rsidP="00E6231E">
            <w:pPr>
              <w:jc w:val="center"/>
              <w:rPr>
                <w:bCs/>
                <w:sz w:val="28"/>
                <w:szCs w:val="28"/>
              </w:rPr>
            </w:pPr>
            <w:r w:rsidRPr="00E6231E">
              <w:rPr>
                <w:bCs/>
                <w:sz w:val="28"/>
                <w:szCs w:val="28"/>
              </w:rPr>
              <w:t>3,14</w:t>
            </w:r>
          </w:p>
        </w:tc>
        <w:tc>
          <w:tcPr>
            <w:tcW w:w="1599" w:type="dxa"/>
            <w:tcBorders>
              <w:left w:val="single" w:sz="4" w:space="0" w:color="000000"/>
              <w:bottom w:val="single" w:sz="4" w:space="0" w:color="000000"/>
              <w:right w:val="single" w:sz="4" w:space="0" w:color="000000"/>
            </w:tcBorders>
            <w:vAlign w:val="center"/>
          </w:tcPr>
          <w:p w14:paraId="1D4C54C2" w14:textId="77777777" w:rsidR="00E6231E" w:rsidRPr="00E6231E" w:rsidRDefault="00E6231E" w:rsidP="00E6231E">
            <w:pPr>
              <w:jc w:val="center"/>
              <w:rPr>
                <w:bCs/>
                <w:sz w:val="28"/>
                <w:szCs w:val="28"/>
              </w:rPr>
            </w:pPr>
            <w:r w:rsidRPr="00E6231E">
              <w:rPr>
                <w:bCs/>
                <w:sz w:val="28"/>
                <w:szCs w:val="28"/>
              </w:rPr>
              <w:t>3,14</w:t>
            </w:r>
          </w:p>
        </w:tc>
      </w:tr>
      <w:tr w:rsidR="00E6231E" w:rsidRPr="00E6231E" w14:paraId="712E2178" w14:textId="77777777" w:rsidTr="00E6231E">
        <w:trPr>
          <w:trHeight w:hRule="exact" w:val="624"/>
        </w:trPr>
        <w:tc>
          <w:tcPr>
            <w:tcW w:w="2410" w:type="dxa"/>
            <w:tcBorders>
              <w:left w:val="single" w:sz="4" w:space="0" w:color="000000"/>
              <w:bottom w:val="single" w:sz="4" w:space="0" w:color="000000"/>
            </w:tcBorders>
          </w:tcPr>
          <w:p w14:paraId="34C1797A" w14:textId="77777777" w:rsidR="00E6231E" w:rsidRPr="00E6231E" w:rsidRDefault="00E6231E" w:rsidP="00E6231E">
            <w:pPr>
              <w:rPr>
                <w:bCs/>
                <w:sz w:val="28"/>
                <w:szCs w:val="28"/>
              </w:rPr>
            </w:pPr>
            <w:r w:rsidRPr="00E6231E">
              <w:rPr>
                <w:bCs/>
                <w:sz w:val="28"/>
                <w:szCs w:val="28"/>
              </w:rPr>
              <w:t>Котельная № 9</w:t>
            </w:r>
          </w:p>
        </w:tc>
        <w:tc>
          <w:tcPr>
            <w:tcW w:w="1418" w:type="dxa"/>
            <w:tcBorders>
              <w:left w:val="single" w:sz="4" w:space="0" w:color="000000"/>
              <w:bottom w:val="single" w:sz="4" w:space="0" w:color="000000"/>
            </w:tcBorders>
            <w:vAlign w:val="center"/>
          </w:tcPr>
          <w:p w14:paraId="7D5E03C0" w14:textId="77777777" w:rsidR="00E6231E" w:rsidRPr="00E6231E" w:rsidRDefault="00E6231E" w:rsidP="00E6231E">
            <w:pPr>
              <w:snapToGrid w:val="0"/>
              <w:jc w:val="center"/>
              <w:rPr>
                <w:bCs/>
                <w:sz w:val="28"/>
                <w:szCs w:val="28"/>
              </w:rPr>
            </w:pPr>
            <w:r w:rsidRPr="00E6231E">
              <w:rPr>
                <w:bCs/>
                <w:sz w:val="28"/>
                <w:szCs w:val="28"/>
              </w:rPr>
              <w:t>0,65</w:t>
            </w:r>
          </w:p>
        </w:tc>
        <w:tc>
          <w:tcPr>
            <w:tcW w:w="1559" w:type="dxa"/>
            <w:tcBorders>
              <w:left w:val="single" w:sz="4" w:space="0" w:color="000000"/>
              <w:bottom w:val="single" w:sz="4" w:space="0" w:color="000000"/>
            </w:tcBorders>
            <w:vAlign w:val="center"/>
          </w:tcPr>
          <w:p w14:paraId="1AC2D310"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3F27DF75"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77B472C1" w14:textId="77777777" w:rsidR="00E6231E" w:rsidRPr="00E6231E" w:rsidRDefault="00E6231E" w:rsidP="00E6231E">
            <w:pPr>
              <w:jc w:val="center"/>
              <w:rPr>
                <w:bCs/>
                <w:sz w:val="28"/>
                <w:szCs w:val="28"/>
              </w:rPr>
            </w:pPr>
            <w:r w:rsidRPr="00E6231E">
              <w:rPr>
                <w:bCs/>
                <w:sz w:val="28"/>
                <w:szCs w:val="28"/>
              </w:rPr>
              <w:t>0,65</w:t>
            </w:r>
          </w:p>
        </w:tc>
        <w:tc>
          <w:tcPr>
            <w:tcW w:w="1599" w:type="dxa"/>
            <w:tcBorders>
              <w:left w:val="single" w:sz="4" w:space="0" w:color="000000"/>
              <w:bottom w:val="single" w:sz="4" w:space="0" w:color="000000"/>
              <w:right w:val="single" w:sz="4" w:space="0" w:color="000000"/>
            </w:tcBorders>
            <w:vAlign w:val="center"/>
          </w:tcPr>
          <w:p w14:paraId="60A33B7D" w14:textId="77777777" w:rsidR="00E6231E" w:rsidRPr="00E6231E" w:rsidRDefault="00E6231E" w:rsidP="00E6231E">
            <w:pPr>
              <w:jc w:val="center"/>
              <w:rPr>
                <w:bCs/>
                <w:sz w:val="28"/>
                <w:szCs w:val="28"/>
              </w:rPr>
            </w:pPr>
            <w:r w:rsidRPr="00E6231E">
              <w:rPr>
                <w:bCs/>
                <w:sz w:val="28"/>
                <w:szCs w:val="28"/>
              </w:rPr>
              <w:t>0,65</w:t>
            </w:r>
          </w:p>
        </w:tc>
      </w:tr>
      <w:tr w:rsidR="00E6231E" w:rsidRPr="00E6231E" w14:paraId="0FE7B6AB" w14:textId="77777777" w:rsidTr="00E6231E">
        <w:trPr>
          <w:trHeight w:hRule="exact" w:val="592"/>
        </w:trPr>
        <w:tc>
          <w:tcPr>
            <w:tcW w:w="2410" w:type="dxa"/>
            <w:tcBorders>
              <w:left w:val="single" w:sz="4" w:space="0" w:color="000000"/>
              <w:bottom w:val="single" w:sz="4" w:space="0" w:color="000000"/>
            </w:tcBorders>
          </w:tcPr>
          <w:p w14:paraId="11C6EA7D" w14:textId="77777777" w:rsidR="00E6231E" w:rsidRPr="00E6231E" w:rsidRDefault="00E6231E" w:rsidP="00E6231E">
            <w:pPr>
              <w:rPr>
                <w:bCs/>
                <w:sz w:val="28"/>
                <w:szCs w:val="28"/>
              </w:rPr>
            </w:pPr>
            <w:r w:rsidRPr="00E6231E">
              <w:rPr>
                <w:bCs/>
                <w:sz w:val="28"/>
                <w:szCs w:val="28"/>
              </w:rPr>
              <w:t>Котельная № 10</w:t>
            </w:r>
          </w:p>
        </w:tc>
        <w:tc>
          <w:tcPr>
            <w:tcW w:w="1418" w:type="dxa"/>
            <w:tcBorders>
              <w:left w:val="single" w:sz="4" w:space="0" w:color="000000"/>
              <w:bottom w:val="single" w:sz="4" w:space="0" w:color="000000"/>
            </w:tcBorders>
            <w:vAlign w:val="center"/>
          </w:tcPr>
          <w:p w14:paraId="171E747C" w14:textId="77777777" w:rsidR="00E6231E" w:rsidRPr="00E6231E" w:rsidRDefault="00E6231E" w:rsidP="00E6231E">
            <w:pPr>
              <w:snapToGrid w:val="0"/>
              <w:jc w:val="center"/>
              <w:rPr>
                <w:bCs/>
                <w:sz w:val="28"/>
                <w:szCs w:val="28"/>
              </w:rPr>
            </w:pPr>
            <w:r w:rsidRPr="00E6231E">
              <w:rPr>
                <w:bCs/>
                <w:sz w:val="28"/>
                <w:szCs w:val="28"/>
              </w:rPr>
              <w:t>0,15</w:t>
            </w:r>
          </w:p>
        </w:tc>
        <w:tc>
          <w:tcPr>
            <w:tcW w:w="1559" w:type="dxa"/>
            <w:tcBorders>
              <w:left w:val="single" w:sz="4" w:space="0" w:color="000000"/>
              <w:bottom w:val="single" w:sz="4" w:space="0" w:color="000000"/>
            </w:tcBorders>
            <w:vAlign w:val="center"/>
          </w:tcPr>
          <w:p w14:paraId="06677FEF"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4BA3A0DB"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5F5ED1C4" w14:textId="77777777" w:rsidR="00E6231E" w:rsidRPr="00E6231E" w:rsidRDefault="00E6231E" w:rsidP="00E6231E">
            <w:pPr>
              <w:jc w:val="center"/>
              <w:rPr>
                <w:bCs/>
                <w:sz w:val="28"/>
                <w:szCs w:val="28"/>
              </w:rPr>
            </w:pPr>
            <w:r w:rsidRPr="00E6231E">
              <w:rPr>
                <w:bCs/>
                <w:sz w:val="28"/>
                <w:szCs w:val="28"/>
              </w:rPr>
              <w:t>0,15</w:t>
            </w:r>
          </w:p>
        </w:tc>
        <w:tc>
          <w:tcPr>
            <w:tcW w:w="1599" w:type="dxa"/>
            <w:tcBorders>
              <w:left w:val="single" w:sz="4" w:space="0" w:color="000000"/>
              <w:bottom w:val="single" w:sz="4" w:space="0" w:color="000000"/>
              <w:right w:val="single" w:sz="4" w:space="0" w:color="000000"/>
            </w:tcBorders>
            <w:vAlign w:val="center"/>
          </w:tcPr>
          <w:p w14:paraId="53A22EBC" w14:textId="77777777" w:rsidR="00E6231E" w:rsidRPr="00E6231E" w:rsidRDefault="00E6231E" w:rsidP="00E6231E">
            <w:pPr>
              <w:jc w:val="center"/>
              <w:rPr>
                <w:bCs/>
                <w:sz w:val="28"/>
                <w:szCs w:val="28"/>
              </w:rPr>
            </w:pPr>
            <w:r w:rsidRPr="00E6231E">
              <w:rPr>
                <w:bCs/>
                <w:sz w:val="28"/>
                <w:szCs w:val="28"/>
              </w:rPr>
              <w:t>0,15</w:t>
            </w:r>
          </w:p>
        </w:tc>
      </w:tr>
      <w:tr w:rsidR="00E6231E" w:rsidRPr="00E6231E" w14:paraId="4C95EDAC" w14:textId="77777777" w:rsidTr="00E6231E">
        <w:trPr>
          <w:trHeight w:hRule="exact" w:val="624"/>
        </w:trPr>
        <w:tc>
          <w:tcPr>
            <w:tcW w:w="2410" w:type="dxa"/>
            <w:tcBorders>
              <w:left w:val="single" w:sz="4" w:space="0" w:color="000000"/>
              <w:bottom w:val="single" w:sz="4" w:space="0" w:color="000000"/>
            </w:tcBorders>
          </w:tcPr>
          <w:p w14:paraId="475785D4" w14:textId="77777777" w:rsidR="00E6231E" w:rsidRPr="00E6231E" w:rsidRDefault="00E6231E" w:rsidP="00E6231E">
            <w:pPr>
              <w:rPr>
                <w:bCs/>
                <w:sz w:val="28"/>
                <w:szCs w:val="28"/>
              </w:rPr>
            </w:pPr>
            <w:r w:rsidRPr="00E6231E">
              <w:rPr>
                <w:bCs/>
                <w:sz w:val="28"/>
                <w:szCs w:val="28"/>
              </w:rPr>
              <w:t>Котельная №11</w:t>
            </w:r>
          </w:p>
        </w:tc>
        <w:tc>
          <w:tcPr>
            <w:tcW w:w="1418" w:type="dxa"/>
            <w:tcBorders>
              <w:left w:val="single" w:sz="4" w:space="0" w:color="000000"/>
              <w:bottom w:val="single" w:sz="4" w:space="0" w:color="000000"/>
            </w:tcBorders>
            <w:vAlign w:val="center"/>
          </w:tcPr>
          <w:p w14:paraId="03B5E957" w14:textId="77777777" w:rsidR="00E6231E" w:rsidRPr="00E6231E" w:rsidRDefault="00E6231E" w:rsidP="00E6231E">
            <w:pPr>
              <w:snapToGrid w:val="0"/>
              <w:jc w:val="center"/>
              <w:rPr>
                <w:bCs/>
                <w:sz w:val="28"/>
                <w:szCs w:val="28"/>
              </w:rPr>
            </w:pPr>
            <w:r w:rsidRPr="00E6231E">
              <w:rPr>
                <w:bCs/>
                <w:sz w:val="28"/>
                <w:szCs w:val="28"/>
              </w:rPr>
              <w:t>0,87</w:t>
            </w:r>
          </w:p>
        </w:tc>
        <w:tc>
          <w:tcPr>
            <w:tcW w:w="1559" w:type="dxa"/>
            <w:tcBorders>
              <w:left w:val="single" w:sz="4" w:space="0" w:color="000000"/>
              <w:bottom w:val="single" w:sz="4" w:space="0" w:color="000000"/>
            </w:tcBorders>
            <w:vAlign w:val="center"/>
          </w:tcPr>
          <w:p w14:paraId="74C5617B"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53399256"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62AFC163" w14:textId="77777777" w:rsidR="00E6231E" w:rsidRPr="00E6231E" w:rsidRDefault="00E6231E" w:rsidP="00E6231E">
            <w:pPr>
              <w:jc w:val="center"/>
              <w:rPr>
                <w:bCs/>
                <w:sz w:val="28"/>
                <w:szCs w:val="28"/>
              </w:rPr>
            </w:pPr>
            <w:r w:rsidRPr="00E6231E">
              <w:rPr>
                <w:bCs/>
                <w:sz w:val="28"/>
                <w:szCs w:val="28"/>
              </w:rPr>
              <w:t>0,87</w:t>
            </w:r>
          </w:p>
        </w:tc>
        <w:tc>
          <w:tcPr>
            <w:tcW w:w="1599" w:type="dxa"/>
            <w:tcBorders>
              <w:left w:val="single" w:sz="4" w:space="0" w:color="000000"/>
              <w:bottom w:val="single" w:sz="4" w:space="0" w:color="000000"/>
              <w:right w:val="single" w:sz="4" w:space="0" w:color="000000"/>
            </w:tcBorders>
            <w:vAlign w:val="center"/>
          </w:tcPr>
          <w:p w14:paraId="0B9ACC22" w14:textId="77777777" w:rsidR="00E6231E" w:rsidRPr="00E6231E" w:rsidRDefault="00E6231E" w:rsidP="00E6231E">
            <w:pPr>
              <w:jc w:val="center"/>
              <w:rPr>
                <w:bCs/>
                <w:sz w:val="28"/>
                <w:szCs w:val="28"/>
              </w:rPr>
            </w:pPr>
            <w:r w:rsidRPr="00E6231E">
              <w:rPr>
                <w:bCs/>
                <w:sz w:val="28"/>
                <w:szCs w:val="28"/>
              </w:rPr>
              <w:t>0,87</w:t>
            </w:r>
          </w:p>
        </w:tc>
      </w:tr>
      <w:tr w:rsidR="00E6231E" w:rsidRPr="00E6231E" w14:paraId="0FD3B7B1" w14:textId="77777777" w:rsidTr="00E6231E">
        <w:trPr>
          <w:trHeight w:hRule="exact" w:val="506"/>
        </w:trPr>
        <w:tc>
          <w:tcPr>
            <w:tcW w:w="2410" w:type="dxa"/>
            <w:tcBorders>
              <w:left w:val="single" w:sz="4" w:space="0" w:color="000000"/>
              <w:bottom w:val="single" w:sz="4" w:space="0" w:color="000000"/>
            </w:tcBorders>
          </w:tcPr>
          <w:p w14:paraId="2ECBB79A" w14:textId="77777777" w:rsidR="00E6231E" w:rsidRPr="00E6231E" w:rsidRDefault="00E6231E" w:rsidP="00E6231E">
            <w:pPr>
              <w:rPr>
                <w:bCs/>
                <w:sz w:val="28"/>
                <w:szCs w:val="28"/>
              </w:rPr>
            </w:pPr>
            <w:r w:rsidRPr="00E6231E">
              <w:rPr>
                <w:bCs/>
                <w:sz w:val="28"/>
                <w:szCs w:val="28"/>
              </w:rPr>
              <w:t>Котельная №12</w:t>
            </w:r>
          </w:p>
        </w:tc>
        <w:tc>
          <w:tcPr>
            <w:tcW w:w="1418" w:type="dxa"/>
            <w:tcBorders>
              <w:left w:val="single" w:sz="4" w:space="0" w:color="000000"/>
              <w:bottom w:val="single" w:sz="4" w:space="0" w:color="000000"/>
            </w:tcBorders>
            <w:vAlign w:val="center"/>
          </w:tcPr>
          <w:p w14:paraId="584F59CC" w14:textId="77777777" w:rsidR="00E6231E" w:rsidRPr="00E6231E" w:rsidRDefault="00E6231E" w:rsidP="00E6231E">
            <w:pPr>
              <w:snapToGrid w:val="0"/>
              <w:jc w:val="center"/>
              <w:rPr>
                <w:bCs/>
                <w:sz w:val="28"/>
                <w:szCs w:val="28"/>
              </w:rPr>
            </w:pPr>
            <w:r w:rsidRPr="00E6231E">
              <w:rPr>
                <w:bCs/>
                <w:sz w:val="28"/>
                <w:szCs w:val="28"/>
              </w:rPr>
              <w:t>0,27</w:t>
            </w:r>
          </w:p>
        </w:tc>
        <w:tc>
          <w:tcPr>
            <w:tcW w:w="1559" w:type="dxa"/>
            <w:tcBorders>
              <w:left w:val="single" w:sz="4" w:space="0" w:color="000000"/>
              <w:bottom w:val="single" w:sz="4" w:space="0" w:color="000000"/>
            </w:tcBorders>
            <w:vAlign w:val="center"/>
          </w:tcPr>
          <w:p w14:paraId="7734D28E"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407E7D8F" w14:textId="77777777" w:rsidR="00E6231E" w:rsidRPr="00E6231E" w:rsidRDefault="00E6231E" w:rsidP="00E6231E">
            <w:pPr>
              <w:snapToGrid w:val="0"/>
              <w:jc w:val="center"/>
              <w:rPr>
                <w:sz w:val="28"/>
                <w:szCs w:val="28"/>
              </w:rPr>
            </w:pPr>
            <w:r w:rsidRPr="00E6231E">
              <w:rPr>
                <w:sz w:val="28"/>
                <w:szCs w:val="28"/>
              </w:rPr>
              <w:t>0,04</w:t>
            </w:r>
          </w:p>
        </w:tc>
        <w:tc>
          <w:tcPr>
            <w:tcW w:w="1418" w:type="dxa"/>
            <w:tcBorders>
              <w:left w:val="single" w:sz="4" w:space="0" w:color="000000"/>
              <w:bottom w:val="single" w:sz="4" w:space="0" w:color="000000"/>
            </w:tcBorders>
            <w:vAlign w:val="center"/>
          </w:tcPr>
          <w:p w14:paraId="4FA3A70C" w14:textId="77777777" w:rsidR="00E6231E" w:rsidRPr="00E6231E" w:rsidRDefault="00E6231E" w:rsidP="00E6231E">
            <w:pPr>
              <w:jc w:val="center"/>
              <w:rPr>
                <w:bCs/>
                <w:sz w:val="28"/>
                <w:szCs w:val="28"/>
              </w:rPr>
            </w:pPr>
            <w:r w:rsidRPr="00E6231E">
              <w:rPr>
                <w:bCs/>
                <w:sz w:val="28"/>
                <w:szCs w:val="28"/>
              </w:rPr>
              <w:t>0,31</w:t>
            </w:r>
          </w:p>
        </w:tc>
        <w:tc>
          <w:tcPr>
            <w:tcW w:w="1599" w:type="dxa"/>
            <w:tcBorders>
              <w:left w:val="single" w:sz="4" w:space="0" w:color="000000"/>
              <w:bottom w:val="single" w:sz="4" w:space="0" w:color="000000"/>
              <w:right w:val="single" w:sz="4" w:space="0" w:color="000000"/>
            </w:tcBorders>
            <w:vAlign w:val="center"/>
          </w:tcPr>
          <w:p w14:paraId="544C57DE" w14:textId="77777777" w:rsidR="00E6231E" w:rsidRPr="00E6231E" w:rsidRDefault="00E6231E" w:rsidP="00E6231E">
            <w:pPr>
              <w:jc w:val="center"/>
              <w:rPr>
                <w:bCs/>
                <w:sz w:val="28"/>
                <w:szCs w:val="28"/>
              </w:rPr>
            </w:pPr>
            <w:r w:rsidRPr="00E6231E">
              <w:rPr>
                <w:bCs/>
                <w:sz w:val="28"/>
                <w:szCs w:val="28"/>
              </w:rPr>
              <w:t>0,31</w:t>
            </w:r>
          </w:p>
        </w:tc>
      </w:tr>
      <w:tr w:rsidR="00E6231E" w:rsidRPr="00E6231E" w14:paraId="24DA2B66" w14:textId="77777777" w:rsidTr="00E6231E">
        <w:trPr>
          <w:trHeight w:hRule="exact" w:val="624"/>
        </w:trPr>
        <w:tc>
          <w:tcPr>
            <w:tcW w:w="2410" w:type="dxa"/>
            <w:tcBorders>
              <w:left w:val="single" w:sz="4" w:space="0" w:color="000000"/>
              <w:bottom w:val="single" w:sz="4" w:space="0" w:color="000000"/>
            </w:tcBorders>
          </w:tcPr>
          <w:p w14:paraId="483AC530" w14:textId="77777777" w:rsidR="00E6231E" w:rsidRPr="00E6231E" w:rsidRDefault="00E6231E" w:rsidP="00E6231E">
            <w:pPr>
              <w:rPr>
                <w:bCs/>
                <w:sz w:val="28"/>
                <w:szCs w:val="28"/>
              </w:rPr>
            </w:pPr>
            <w:r w:rsidRPr="00E6231E">
              <w:rPr>
                <w:bCs/>
                <w:sz w:val="28"/>
                <w:szCs w:val="28"/>
              </w:rPr>
              <w:t>Котельная №18</w:t>
            </w:r>
          </w:p>
        </w:tc>
        <w:tc>
          <w:tcPr>
            <w:tcW w:w="1418" w:type="dxa"/>
            <w:tcBorders>
              <w:left w:val="single" w:sz="4" w:space="0" w:color="000000"/>
              <w:bottom w:val="single" w:sz="4" w:space="0" w:color="000000"/>
            </w:tcBorders>
            <w:vAlign w:val="center"/>
          </w:tcPr>
          <w:p w14:paraId="11AB8BA5" w14:textId="77777777" w:rsidR="00E6231E" w:rsidRPr="00E6231E" w:rsidRDefault="00E6231E" w:rsidP="00E6231E">
            <w:pPr>
              <w:snapToGrid w:val="0"/>
              <w:jc w:val="center"/>
              <w:rPr>
                <w:bCs/>
                <w:sz w:val="28"/>
                <w:szCs w:val="28"/>
              </w:rPr>
            </w:pPr>
            <w:r w:rsidRPr="00E6231E">
              <w:rPr>
                <w:bCs/>
                <w:sz w:val="28"/>
                <w:szCs w:val="28"/>
              </w:rPr>
              <w:t>2,882</w:t>
            </w:r>
          </w:p>
        </w:tc>
        <w:tc>
          <w:tcPr>
            <w:tcW w:w="1559" w:type="dxa"/>
            <w:tcBorders>
              <w:left w:val="single" w:sz="4" w:space="0" w:color="000000"/>
              <w:bottom w:val="single" w:sz="4" w:space="0" w:color="000000"/>
            </w:tcBorders>
            <w:vAlign w:val="center"/>
          </w:tcPr>
          <w:p w14:paraId="7D18FE2C"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42DBD7E5" w14:textId="77777777" w:rsidR="00E6231E" w:rsidRPr="00E6231E" w:rsidRDefault="00E6231E" w:rsidP="00E6231E">
            <w:pPr>
              <w:snapToGrid w:val="0"/>
              <w:jc w:val="center"/>
              <w:rPr>
                <w:sz w:val="28"/>
                <w:szCs w:val="28"/>
              </w:rPr>
            </w:pPr>
            <w:r w:rsidRPr="00E6231E">
              <w:rPr>
                <w:sz w:val="28"/>
                <w:szCs w:val="28"/>
              </w:rPr>
              <w:t>0,446</w:t>
            </w:r>
          </w:p>
        </w:tc>
        <w:tc>
          <w:tcPr>
            <w:tcW w:w="1418" w:type="dxa"/>
            <w:tcBorders>
              <w:left w:val="single" w:sz="4" w:space="0" w:color="000000"/>
              <w:bottom w:val="single" w:sz="4" w:space="0" w:color="000000"/>
            </w:tcBorders>
            <w:vAlign w:val="center"/>
          </w:tcPr>
          <w:p w14:paraId="06F6340D" w14:textId="77777777" w:rsidR="00E6231E" w:rsidRPr="00E6231E" w:rsidRDefault="00E6231E" w:rsidP="00E6231E">
            <w:pPr>
              <w:jc w:val="center"/>
              <w:rPr>
                <w:bCs/>
                <w:sz w:val="28"/>
                <w:szCs w:val="28"/>
              </w:rPr>
            </w:pPr>
            <w:r w:rsidRPr="00E6231E">
              <w:rPr>
                <w:bCs/>
                <w:sz w:val="28"/>
                <w:szCs w:val="28"/>
              </w:rPr>
              <w:t>3,328</w:t>
            </w:r>
          </w:p>
        </w:tc>
        <w:tc>
          <w:tcPr>
            <w:tcW w:w="1599" w:type="dxa"/>
            <w:tcBorders>
              <w:left w:val="single" w:sz="4" w:space="0" w:color="000000"/>
              <w:bottom w:val="single" w:sz="4" w:space="0" w:color="000000"/>
              <w:right w:val="single" w:sz="4" w:space="0" w:color="000000"/>
            </w:tcBorders>
            <w:vAlign w:val="center"/>
          </w:tcPr>
          <w:p w14:paraId="2E37919E" w14:textId="77777777" w:rsidR="00E6231E" w:rsidRPr="00E6231E" w:rsidRDefault="00E6231E" w:rsidP="00E6231E">
            <w:pPr>
              <w:jc w:val="center"/>
              <w:rPr>
                <w:bCs/>
                <w:sz w:val="28"/>
                <w:szCs w:val="28"/>
              </w:rPr>
            </w:pPr>
            <w:r w:rsidRPr="00E6231E">
              <w:rPr>
                <w:bCs/>
                <w:sz w:val="28"/>
                <w:szCs w:val="28"/>
              </w:rPr>
              <w:t>3,328</w:t>
            </w:r>
          </w:p>
        </w:tc>
      </w:tr>
      <w:tr w:rsidR="00E6231E" w:rsidRPr="00E6231E" w14:paraId="6E81FE5F" w14:textId="77777777" w:rsidTr="00E6231E">
        <w:trPr>
          <w:trHeight w:hRule="exact" w:val="524"/>
        </w:trPr>
        <w:tc>
          <w:tcPr>
            <w:tcW w:w="2410" w:type="dxa"/>
            <w:tcBorders>
              <w:left w:val="single" w:sz="4" w:space="0" w:color="000000"/>
              <w:bottom w:val="single" w:sz="4" w:space="0" w:color="000000"/>
            </w:tcBorders>
          </w:tcPr>
          <w:p w14:paraId="60BFA917" w14:textId="77777777" w:rsidR="00E6231E" w:rsidRPr="00E6231E" w:rsidRDefault="00E6231E" w:rsidP="00E6231E">
            <w:pPr>
              <w:rPr>
                <w:bCs/>
                <w:sz w:val="28"/>
                <w:szCs w:val="28"/>
              </w:rPr>
            </w:pPr>
            <w:r w:rsidRPr="00E6231E">
              <w:rPr>
                <w:bCs/>
                <w:sz w:val="28"/>
                <w:szCs w:val="28"/>
              </w:rPr>
              <w:t>Котельная №23</w:t>
            </w:r>
          </w:p>
        </w:tc>
        <w:tc>
          <w:tcPr>
            <w:tcW w:w="1418" w:type="dxa"/>
            <w:tcBorders>
              <w:left w:val="single" w:sz="4" w:space="0" w:color="000000"/>
              <w:bottom w:val="single" w:sz="4" w:space="0" w:color="000000"/>
            </w:tcBorders>
            <w:vAlign w:val="center"/>
          </w:tcPr>
          <w:p w14:paraId="33C6CAAC" w14:textId="77777777" w:rsidR="00E6231E" w:rsidRPr="00E6231E" w:rsidRDefault="00E6231E" w:rsidP="00E6231E">
            <w:pPr>
              <w:snapToGrid w:val="0"/>
              <w:jc w:val="center"/>
              <w:rPr>
                <w:bCs/>
                <w:sz w:val="28"/>
                <w:szCs w:val="28"/>
              </w:rPr>
            </w:pPr>
            <w:r w:rsidRPr="00E6231E">
              <w:rPr>
                <w:bCs/>
                <w:sz w:val="28"/>
                <w:szCs w:val="28"/>
              </w:rPr>
              <w:t>2,67</w:t>
            </w:r>
          </w:p>
        </w:tc>
        <w:tc>
          <w:tcPr>
            <w:tcW w:w="1559" w:type="dxa"/>
            <w:tcBorders>
              <w:left w:val="single" w:sz="4" w:space="0" w:color="000000"/>
              <w:bottom w:val="single" w:sz="4" w:space="0" w:color="000000"/>
            </w:tcBorders>
            <w:vAlign w:val="center"/>
          </w:tcPr>
          <w:p w14:paraId="6C59F0DD"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517A39F5"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590E4697" w14:textId="77777777" w:rsidR="00E6231E" w:rsidRPr="00E6231E" w:rsidRDefault="00E6231E" w:rsidP="00E6231E">
            <w:pPr>
              <w:jc w:val="center"/>
              <w:rPr>
                <w:bCs/>
                <w:sz w:val="28"/>
                <w:szCs w:val="28"/>
              </w:rPr>
            </w:pPr>
            <w:r w:rsidRPr="00E6231E">
              <w:rPr>
                <w:bCs/>
                <w:sz w:val="28"/>
                <w:szCs w:val="28"/>
              </w:rPr>
              <w:t>2,67</w:t>
            </w:r>
          </w:p>
        </w:tc>
        <w:tc>
          <w:tcPr>
            <w:tcW w:w="1599" w:type="dxa"/>
            <w:tcBorders>
              <w:left w:val="single" w:sz="4" w:space="0" w:color="000000"/>
              <w:bottom w:val="single" w:sz="4" w:space="0" w:color="000000"/>
              <w:right w:val="single" w:sz="4" w:space="0" w:color="000000"/>
            </w:tcBorders>
            <w:vAlign w:val="center"/>
          </w:tcPr>
          <w:p w14:paraId="13B6FFDA" w14:textId="77777777" w:rsidR="00E6231E" w:rsidRPr="00E6231E" w:rsidRDefault="00E6231E" w:rsidP="00E6231E">
            <w:pPr>
              <w:jc w:val="center"/>
              <w:rPr>
                <w:bCs/>
                <w:sz w:val="28"/>
                <w:szCs w:val="28"/>
              </w:rPr>
            </w:pPr>
            <w:r w:rsidRPr="00E6231E">
              <w:rPr>
                <w:bCs/>
                <w:sz w:val="28"/>
                <w:szCs w:val="28"/>
              </w:rPr>
              <w:t>2,67</w:t>
            </w:r>
          </w:p>
        </w:tc>
      </w:tr>
      <w:tr w:rsidR="00E6231E" w:rsidRPr="00E6231E" w14:paraId="037F9B9B" w14:textId="77777777" w:rsidTr="00E6231E">
        <w:trPr>
          <w:trHeight w:hRule="exact" w:val="624"/>
        </w:trPr>
        <w:tc>
          <w:tcPr>
            <w:tcW w:w="2410" w:type="dxa"/>
            <w:tcBorders>
              <w:left w:val="single" w:sz="4" w:space="0" w:color="000000"/>
              <w:bottom w:val="single" w:sz="4" w:space="0" w:color="000000"/>
            </w:tcBorders>
          </w:tcPr>
          <w:p w14:paraId="0C087ADA" w14:textId="77777777" w:rsidR="00E6231E" w:rsidRPr="00E6231E" w:rsidRDefault="00E6231E" w:rsidP="00E6231E">
            <w:pPr>
              <w:rPr>
                <w:bCs/>
                <w:sz w:val="28"/>
                <w:szCs w:val="28"/>
              </w:rPr>
            </w:pPr>
            <w:r w:rsidRPr="00E6231E">
              <w:rPr>
                <w:bCs/>
                <w:sz w:val="28"/>
                <w:szCs w:val="28"/>
              </w:rPr>
              <w:t>Котельная №27</w:t>
            </w:r>
          </w:p>
        </w:tc>
        <w:tc>
          <w:tcPr>
            <w:tcW w:w="1418" w:type="dxa"/>
            <w:tcBorders>
              <w:left w:val="single" w:sz="4" w:space="0" w:color="000000"/>
              <w:bottom w:val="single" w:sz="4" w:space="0" w:color="000000"/>
            </w:tcBorders>
            <w:vAlign w:val="center"/>
          </w:tcPr>
          <w:p w14:paraId="3C5DA5E2" w14:textId="77777777" w:rsidR="00E6231E" w:rsidRPr="00E6231E" w:rsidRDefault="00E6231E" w:rsidP="00E6231E">
            <w:pPr>
              <w:snapToGrid w:val="0"/>
              <w:jc w:val="center"/>
              <w:rPr>
                <w:bCs/>
                <w:sz w:val="28"/>
                <w:szCs w:val="28"/>
              </w:rPr>
            </w:pPr>
            <w:r w:rsidRPr="00E6231E">
              <w:rPr>
                <w:bCs/>
                <w:sz w:val="28"/>
                <w:szCs w:val="28"/>
              </w:rPr>
              <w:t>1,652</w:t>
            </w:r>
          </w:p>
        </w:tc>
        <w:tc>
          <w:tcPr>
            <w:tcW w:w="1559" w:type="dxa"/>
            <w:tcBorders>
              <w:left w:val="single" w:sz="4" w:space="0" w:color="000000"/>
              <w:bottom w:val="single" w:sz="4" w:space="0" w:color="000000"/>
            </w:tcBorders>
            <w:vAlign w:val="center"/>
          </w:tcPr>
          <w:p w14:paraId="6FB19AC7"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0B8BAFAB" w14:textId="77777777" w:rsidR="00E6231E" w:rsidRPr="00E6231E" w:rsidRDefault="00E6231E" w:rsidP="00E6231E">
            <w:pPr>
              <w:snapToGrid w:val="0"/>
              <w:jc w:val="center"/>
              <w:rPr>
                <w:sz w:val="28"/>
                <w:szCs w:val="28"/>
              </w:rPr>
            </w:pPr>
            <w:r w:rsidRPr="00E6231E">
              <w:rPr>
                <w:sz w:val="28"/>
                <w:szCs w:val="28"/>
              </w:rPr>
              <w:t>0,276</w:t>
            </w:r>
          </w:p>
        </w:tc>
        <w:tc>
          <w:tcPr>
            <w:tcW w:w="1418" w:type="dxa"/>
            <w:tcBorders>
              <w:left w:val="single" w:sz="4" w:space="0" w:color="000000"/>
              <w:bottom w:val="single" w:sz="4" w:space="0" w:color="000000"/>
            </w:tcBorders>
            <w:vAlign w:val="center"/>
          </w:tcPr>
          <w:p w14:paraId="08DEF1D7" w14:textId="77777777" w:rsidR="00E6231E" w:rsidRPr="00E6231E" w:rsidRDefault="00E6231E" w:rsidP="00E6231E">
            <w:pPr>
              <w:jc w:val="center"/>
              <w:rPr>
                <w:bCs/>
                <w:sz w:val="28"/>
                <w:szCs w:val="28"/>
              </w:rPr>
            </w:pPr>
            <w:r w:rsidRPr="00E6231E">
              <w:rPr>
                <w:bCs/>
                <w:sz w:val="28"/>
                <w:szCs w:val="28"/>
              </w:rPr>
              <w:t>1,928</w:t>
            </w:r>
          </w:p>
        </w:tc>
        <w:tc>
          <w:tcPr>
            <w:tcW w:w="1599" w:type="dxa"/>
            <w:tcBorders>
              <w:left w:val="single" w:sz="4" w:space="0" w:color="000000"/>
              <w:bottom w:val="single" w:sz="4" w:space="0" w:color="000000"/>
              <w:right w:val="single" w:sz="4" w:space="0" w:color="000000"/>
            </w:tcBorders>
            <w:vAlign w:val="center"/>
          </w:tcPr>
          <w:p w14:paraId="6BF079DA" w14:textId="77777777" w:rsidR="00E6231E" w:rsidRPr="00E6231E" w:rsidRDefault="00E6231E" w:rsidP="00E6231E">
            <w:pPr>
              <w:jc w:val="center"/>
              <w:rPr>
                <w:bCs/>
                <w:sz w:val="28"/>
                <w:szCs w:val="28"/>
              </w:rPr>
            </w:pPr>
            <w:r w:rsidRPr="00E6231E">
              <w:rPr>
                <w:bCs/>
                <w:sz w:val="28"/>
                <w:szCs w:val="28"/>
              </w:rPr>
              <w:t>1,928</w:t>
            </w:r>
          </w:p>
        </w:tc>
      </w:tr>
      <w:tr w:rsidR="00E6231E" w:rsidRPr="00E6231E" w14:paraId="461434B8" w14:textId="77777777" w:rsidTr="00E6231E">
        <w:trPr>
          <w:trHeight w:hRule="exact" w:val="541"/>
        </w:trPr>
        <w:tc>
          <w:tcPr>
            <w:tcW w:w="2410" w:type="dxa"/>
            <w:tcBorders>
              <w:left w:val="single" w:sz="4" w:space="0" w:color="000000"/>
              <w:bottom w:val="single" w:sz="4" w:space="0" w:color="000000"/>
            </w:tcBorders>
          </w:tcPr>
          <w:p w14:paraId="51814314" w14:textId="77777777" w:rsidR="00E6231E" w:rsidRPr="00E6231E" w:rsidRDefault="00E6231E" w:rsidP="00E6231E">
            <w:pPr>
              <w:rPr>
                <w:bCs/>
                <w:sz w:val="28"/>
                <w:szCs w:val="28"/>
              </w:rPr>
            </w:pPr>
            <w:r w:rsidRPr="00E6231E">
              <w:rPr>
                <w:bCs/>
                <w:sz w:val="28"/>
                <w:szCs w:val="28"/>
              </w:rPr>
              <w:t>Котельная №38</w:t>
            </w:r>
          </w:p>
        </w:tc>
        <w:tc>
          <w:tcPr>
            <w:tcW w:w="1418" w:type="dxa"/>
            <w:tcBorders>
              <w:left w:val="single" w:sz="4" w:space="0" w:color="000000"/>
              <w:bottom w:val="single" w:sz="4" w:space="0" w:color="000000"/>
            </w:tcBorders>
            <w:vAlign w:val="center"/>
          </w:tcPr>
          <w:p w14:paraId="66F731D3" w14:textId="77777777" w:rsidR="00E6231E" w:rsidRPr="00E6231E" w:rsidRDefault="00E6231E" w:rsidP="00E6231E">
            <w:pPr>
              <w:snapToGrid w:val="0"/>
              <w:jc w:val="center"/>
              <w:rPr>
                <w:bCs/>
                <w:sz w:val="28"/>
                <w:szCs w:val="28"/>
              </w:rPr>
            </w:pPr>
            <w:r w:rsidRPr="00E6231E">
              <w:rPr>
                <w:bCs/>
                <w:sz w:val="28"/>
                <w:szCs w:val="28"/>
              </w:rPr>
              <w:t>0,5</w:t>
            </w:r>
          </w:p>
        </w:tc>
        <w:tc>
          <w:tcPr>
            <w:tcW w:w="1559" w:type="dxa"/>
            <w:tcBorders>
              <w:left w:val="single" w:sz="4" w:space="0" w:color="000000"/>
              <w:bottom w:val="single" w:sz="4" w:space="0" w:color="000000"/>
            </w:tcBorders>
            <w:vAlign w:val="center"/>
          </w:tcPr>
          <w:p w14:paraId="343F6A82"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7FE5C48E" w14:textId="77777777" w:rsidR="00E6231E" w:rsidRPr="00E6231E" w:rsidRDefault="00E6231E" w:rsidP="00E6231E">
            <w:pPr>
              <w:snapToGrid w:val="0"/>
              <w:jc w:val="center"/>
              <w:rPr>
                <w:sz w:val="28"/>
                <w:szCs w:val="28"/>
              </w:rPr>
            </w:pPr>
            <w:r w:rsidRPr="00E6231E">
              <w:rPr>
                <w:sz w:val="28"/>
                <w:szCs w:val="28"/>
              </w:rPr>
              <w:t>0,07</w:t>
            </w:r>
          </w:p>
        </w:tc>
        <w:tc>
          <w:tcPr>
            <w:tcW w:w="1418" w:type="dxa"/>
            <w:tcBorders>
              <w:left w:val="single" w:sz="4" w:space="0" w:color="000000"/>
              <w:bottom w:val="single" w:sz="4" w:space="0" w:color="000000"/>
            </w:tcBorders>
            <w:vAlign w:val="center"/>
          </w:tcPr>
          <w:p w14:paraId="2CB278CB" w14:textId="77777777" w:rsidR="00E6231E" w:rsidRPr="00E6231E" w:rsidRDefault="00E6231E" w:rsidP="00E6231E">
            <w:pPr>
              <w:jc w:val="center"/>
              <w:rPr>
                <w:bCs/>
                <w:sz w:val="28"/>
                <w:szCs w:val="28"/>
              </w:rPr>
            </w:pPr>
            <w:r w:rsidRPr="00E6231E">
              <w:rPr>
                <w:bCs/>
                <w:sz w:val="28"/>
                <w:szCs w:val="28"/>
              </w:rPr>
              <w:t>0,57</w:t>
            </w:r>
          </w:p>
        </w:tc>
        <w:tc>
          <w:tcPr>
            <w:tcW w:w="1599" w:type="dxa"/>
            <w:tcBorders>
              <w:left w:val="single" w:sz="4" w:space="0" w:color="000000"/>
              <w:bottom w:val="single" w:sz="4" w:space="0" w:color="000000"/>
              <w:right w:val="single" w:sz="4" w:space="0" w:color="000000"/>
            </w:tcBorders>
            <w:vAlign w:val="center"/>
          </w:tcPr>
          <w:p w14:paraId="55D0CB4D" w14:textId="77777777" w:rsidR="00E6231E" w:rsidRPr="00E6231E" w:rsidRDefault="00E6231E" w:rsidP="00E6231E">
            <w:pPr>
              <w:jc w:val="center"/>
              <w:rPr>
                <w:bCs/>
                <w:sz w:val="28"/>
                <w:szCs w:val="28"/>
              </w:rPr>
            </w:pPr>
            <w:r w:rsidRPr="00E6231E">
              <w:rPr>
                <w:bCs/>
                <w:sz w:val="28"/>
                <w:szCs w:val="28"/>
              </w:rPr>
              <w:t>0,57</w:t>
            </w:r>
          </w:p>
        </w:tc>
      </w:tr>
      <w:tr w:rsidR="00E6231E" w:rsidRPr="00E6231E" w14:paraId="78847CDE" w14:textId="77777777" w:rsidTr="00E6231E">
        <w:trPr>
          <w:trHeight w:hRule="exact" w:val="479"/>
        </w:trPr>
        <w:tc>
          <w:tcPr>
            <w:tcW w:w="2410" w:type="dxa"/>
            <w:tcBorders>
              <w:left w:val="single" w:sz="4" w:space="0" w:color="000000"/>
              <w:bottom w:val="single" w:sz="4" w:space="0" w:color="000000"/>
            </w:tcBorders>
          </w:tcPr>
          <w:p w14:paraId="10375854" w14:textId="77777777" w:rsidR="00E6231E" w:rsidRPr="00E6231E" w:rsidRDefault="00E6231E" w:rsidP="00E6231E">
            <w:pPr>
              <w:rPr>
                <w:bCs/>
                <w:sz w:val="28"/>
                <w:szCs w:val="28"/>
              </w:rPr>
            </w:pPr>
            <w:r w:rsidRPr="00E6231E">
              <w:rPr>
                <w:bCs/>
                <w:sz w:val="28"/>
                <w:szCs w:val="28"/>
              </w:rPr>
              <w:lastRenderedPageBreak/>
              <w:t>Котельная №40</w:t>
            </w:r>
          </w:p>
        </w:tc>
        <w:tc>
          <w:tcPr>
            <w:tcW w:w="1418" w:type="dxa"/>
            <w:tcBorders>
              <w:left w:val="single" w:sz="4" w:space="0" w:color="000000"/>
              <w:bottom w:val="single" w:sz="4" w:space="0" w:color="000000"/>
            </w:tcBorders>
            <w:vAlign w:val="center"/>
          </w:tcPr>
          <w:p w14:paraId="36444E0E" w14:textId="77777777" w:rsidR="00E6231E" w:rsidRPr="00E6231E" w:rsidRDefault="00E6231E" w:rsidP="00E6231E">
            <w:pPr>
              <w:snapToGrid w:val="0"/>
              <w:jc w:val="center"/>
              <w:rPr>
                <w:bCs/>
                <w:sz w:val="28"/>
                <w:szCs w:val="28"/>
              </w:rPr>
            </w:pPr>
            <w:r w:rsidRPr="00E6231E">
              <w:rPr>
                <w:bCs/>
                <w:sz w:val="28"/>
                <w:szCs w:val="28"/>
              </w:rPr>
              <w:t>1,2</w:t>
            </w:r>
          </w:p>
        </w:tc>
        <w:tc>
          <w:tcPr>
            <w:tcW w:w="1559" w:type="dxa"/>
            <w:tcBorders>
              <w:left w:val="single" w:sz="4" w:space="0" w:color="000000"/>
              <w:bottom w:val="single" w:sz="4" w:space="0" w:color="000000"/>
            </w:tcBorders>
            <w:vAlign w:val="center"/>
          </w:tcPr>
          <w:p w14:paraId="75734A1F"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62EF7BB3"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1869665C" w14:textId="77777777" w:rsidR="00E6231E" w:rsidRPr="00E6231E" w:rsidRDefault="00E6231E" w:rsidP="00E6231E">
            <w:pPr>
              <w:jc w:val="center"/>
              <w:rPr>
                <w:bCs/>
                <w:sz w:val="28"/>
                <w:szCs w:val="28"/>
              </w:rPr>
            </w:pPr>
            <w:r w:rsidRPr="00E6231E">
              <w:rPr>
                <w:bCs/>
                <w:sz w:val="28"/>
                <w:szCs w:val="28"/>
              </w:rPr>
              <w:t>1,2</w:t>
            </w:r>
          </w:p>
        </w:tc>
        <w:tc>
          <w:tcPr>
            <w:tcW w:w="1599" w:type="dxa"/>
            <w:tcBorders>
              <w:left w:val="single" w:sz="4" w:space="0" w:color="000000"/>
              <w:bottom w:val="single" w:sz="4" w:space="0" w:color="000000"/>
              <w:right w:val="single" w:sz="4" w:space="0" w:color="000000"/>
            </w:tcBorders>
            <w:vAlign w:val="center"/>
          </w:tcPr>
          <w:p w14:paraId="1E889338" w14:textId="77777777" w:rsidR="00E6231E" w:rsidRPr="00E6231E" w:rsidRDefault="00E6231E" w:rsidP="00E6231E">
            <w:pPr>
              <w:jc w:val="center"/>
              <w:rPr>
                <w:bCs/>
                <w:sz w:val="28"/>
                <w:szCs w:val="28"/>
              </w:rPr>
            </w:pPr>
            <w:r w:rsidRPr="00E6231E">
              <w:rPr>
                <w:bCs/>
                <w:sz w:val="28"/>
                <w:szCs w:val="28"/>
              </w:rPr>
              <w:t>1,2</w:t>
            </w:r>
          </w:p>
        </w:tc>
      </w:tr>
      <w:tr w:rsidR="00E6231E" w:rsidRPr="00E6231E" w14:paraId="0B59D2A3" w14:textId="77777777" w:rsidTr="00E6231E">
        <w:trPr>
          <w:trHeight w:hRule="exact" w:val="624"/>
        </w:trPr>
        <w:tc>
          <w:tcPr>
            <w:tcW w:w="2410" w:type="dxa"/>
            <w:tcBorders>
              <w:left w:val="single" w:sz="4" w:space="0" w:color="000000"/>
              <w:bottom w:val="single" w:sz="4" w:space="0" w:color="000000"/>
            </w:tcBorders>
          </w:tcPr>
          <w:p w14:paraId="0DB75354" w14:textId="77777777" w:rsidR="00E6231E" w:rsidRPr="00E6231E" w:rsidRDefault="00E6231E" w:rsidP="00E6231E">
            <w:pPr>
              <w:rPr>
                <w:bCs/>
                <w:sz w:val="28"/>
                <w:szCs w:val="28"/>
              </w:rPr>
            </w:pPr>
            <w:r w:rsidRPr="00E6231E">
              <w:rPr>
                <w:bCs/>
                <w:sz w:val="28"/>
                <w:szCs w:val="28"/>
              </w:rPr>
              <w:t>Котельная №41</w:t>
            </w:r>
          </w:p>
        </w:tc>
        <w:tc>
          <w:tcPr>
            <w:tcW w:w="1418" w:type="dxa"/>
            <w:tcBorders>
              <w:left w:val="single" w:sz="4" w:space="0" w:color="000000"/>
              <w:bottom w:val="single" w:sz="4" w:space="0" w:color="000000"/>
            </w:tcBorders>
            <w:vAlign w:val="center"/>
          </w:tcPr>
          <w:p w14:paraId="4D046899" w14:textId="77777777" w:rsidR="00E6231E" w:rsidRPr="00E6231E" w:rsidRDefault="00E6231E" w:rsidP="00E6231E">
            <w:pPr>
              <w:snapToGrid w:val="0"/>
              <w:jc w:val="center"/>
              <w:rPr>
                <w:bCs/>
                <w:sz w:val="28"/>
                <w:szCs w:val="28"/>
              </w:rPr>
            </w:pPr>
            <w:r w:rsidRPr="00E6231E">
              <w:rPr>
                <w:bCs/>
                <w:sz w:val="28"/>
                <w:szCs w:val="28"/>
              </w:rPr>
              <w:t>0,4</w:t>
            </w:r>
          </w:p>
        </w:tc>
        <w:tc>
          <w:tcPr>
            <w:tcW w:w="1559" w:type="dxa"/>
            <w:tcBorders>
              <w:left w:val="single" w:sz="4" w:space="0" w:color="000000"/>
              <w:bottom w:val="single" w:sz="4" w:space="0" w:color="000000"/>
            </w:tcBorders>
            <w:vAlign w:val="center"/>
          </w:tcPr>
          <w:p w14:paraId="3D2DA06E"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1A70768D" w14:textId="77777777" w:rsidR="00E6231E" w:rsidRPr="00E6231E" w:rsidRDefault="00E6231E" w:rsidP="00E6231E">
            <w:pPr>
              <w:snapToGrid w:val="0"/>
              <w:jc w:val="center"/>
              <w:rPr>
                <w:sz w:val="28"/>
                <w:szCs w:val="28"/>
              </w:rPr>
            </w:pPr>
            <w:r w:rsidRPr="00E6231E">
              <w:rPr>
                <w:sz w:val="28"/>
                <w:szCs w:val="28"/>
              </w:rPr>
              <w:t>0</w:t>
            </w:r>
          </w:p>
        </w:tc>
        <w:tc>
          <w:tcPr>
            <w:tcW w:w="1418" w:type="dxa"/>
            <w:tcBorders>
              <w:left w:val="single" w:sz="4" w:space="0" w:color="000000"/>
              <w:bottom w:val="single" w:sz="4" w:space="0" w:color="000000"/>
            </w:tcBorders>
            <w:vAlign w:val="center"/>
          </w:tcPr>
          <w:p w14:paraId="6780C9D9" w14:textId="77777777" w:rsidR="00E6231E" w:rsidRPr="00E6231E" w:rsidRDefault="00E6231E" w:rsidP="00E6231E">
            <w:pPr>
              <w:jc w:val="center"/>
              <w:rPr>
                <w:bCs/>
                <w:sz w:val="28"/>
                <w:szCs w:val="28"/>
              </w:rPr>
            </w:pPr>
            <w:r w:rsidRPr="00E6231E">
              <w:rPr>
                <w:bCs/>
                <w:sz w:val="28"/>
                <w:szCs w:val="28"/>
              </w:rPr>
              <w:t>0,4</w:t>
            </w:r>
          </w:p>
        </w:tc>
        <w:tc>
          <w:tcPr>
            <w:tcW w:w="1599" w:type="dxa"/>
            <w:tcBorders>
              <w:left w:val="single" w:sz="4" w:space="0" w:color="000000"/>
              <w:bottom w:val="single" w:sz="4" w:space="0" w:color="000000"/>
              <w:right w:val="single" w:sz="4" w:space="0" w:color="000000"/>
            </w:tcBorders>
            <w:vAlign w:val="center"/>
          </w:tcPr>
          <w:p w14:paraId="52CC86BD" w14:textId="77777777" w:rsidR="00E6231E" w:rsidRPr="00E6231E" w:rsidRDefault="00E6231E" w:rsidP="00E6231E">
            <w:pPr>
              <w:jc w:val="center"/>
              <w:rPr>
                <w:bCs/>
                <w:sz w:val="28"/>
                <w:szCs w:val="28"/>
              </w:rPr>
            </w:pPr>
            <w:r w:rsidRPr="00E6231E">
              <w:rPr>
                <w:bCs/>
                <w:sz w:val="28"/>
                <w:szCs w:val="28"/>
              </w:rPr>
              <w:t>0,4</w:t>
            </w:r>
          </w:p>
        </w:tc>
      </w:tr>
      <w:tr w:rsidR="00E6231E" w:rsidRPr="00E6231E" w14:paraId="55DB80C3" w14:textId="77777777" w:rsidTr="00E6231E">
        <w:trPr>
          <w:trHeight w:hRule="exact" w:val="624"/>
        </w:trPr>
        <w:tc>
          <w:tcPr>
            <w:tcW w:w="2410" w:type="dxa"/>
            <w:tcBorders>
              <w:left w:val="single" w:sz="4" w:space="0" w:color="000000"/>
              <w:bottom w:val="single" w:sz="4" w:space="0" w:color="000000"/>
            </w:tcBorders>
          </w:tcPr>
          <w:p w14:paraId="0FF25FC1" w14:textId="77777777" w:rsidR="00E6231E" w:rsidRPr="00E6231E" w:rsidRDefault="00E6231E" w:rsidP="00E6231E">
            <w:pPr>
              <w:rPr>
                <w:bCs/>
                <w:sz w:val="28"/>
                <w:szCs w:val="28"/>
              </w:rPr>
            </w:pPr>
            <w:r w:rsidRPr="00E6231E">
              <w:rPr>
                <w:bCs/>
                <w:sz w:val="28"/>
                <w:szCs w:val="28"/>
              </w:rPr>
              <w:t>Котельная ГУП «Мелиоводхоз» ул. Авиационная</w:t>
            </w:r>
          </w:p>
        </w:tc>
        <w:tc>
          <w:tcPr>
            <w:tcW w:w="1418" w:type="dxa"/>
            <w:tcBorders>
              <w:left w:val="single" w:sz="4" w:space="0" w:color="000000"/>
              <w:bottom w:val="single" w:sz="4" w:space="0" w:color="000000"/>
            </w:tcBorders>
            <w:vAlign w:val="center"/>
          </w:tcPr>
          <w:p w14:paraId="60502CDA" w14:textId="77777777" w:rsidR="00E6231E" w:rsidRPr="00E6231E" w:rsidRDefault="00E6231E" w:rsidP="00E6231E">
            <w:pPr>
              <w:jc w:val="center"/>
              <w:rPr>
                <w:bCs/>
                <w:sz w:val="28"/>
                <w:szCs w:val="28"/>
              </w:rPr>
            </w:pPr>
            <w:r w:rsidRPr="00E6231E">
              <w:rPr>
                <w:bCs/>
                <w:sz w:val="28"/>
                <w:szCs w:val="28"/>
              </w:rPr>
              <w:t>1,1</w:t>
            </w:r>
          </w:p>
        </w:tc>
        <w:tc>
          <w:tcPr>
            <w:tcW w:w="1559" w:type="dxa"/>
            <w:tcBorders>
              <w:left w:val="single" w:sz="4" w:space="0" w:color="000000"/>
              <w:bottom w:val="single" w:sz="4" w:space="0" w:color="000000"/>
            </w:tcBorders>
            <w:vAlign w:val="center"/>
          </w:tcPr>
          <w:p w14:paraId="7ED59ACE"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63A0DB74" w14:textId="77777777" w:rsidR="00E6231E" w:rsidRPr="00E6231E" w:rsidRDefault="00E6231E" w:rsidP="00E6231E">
            <w:pPr>
              <w:snapToGrid w:val="0"/>
              <w:jc w:val="center"/>
              <w:rPr>
                <w:sz w:val="28"/>
                <w:szCs w:val="28"/>
              </w:rPr>
            </w:pPr>
          </w:p>
        </w:tc>
        <w:tc>
          <w:tcPr>
            <w:tcW w:w="1418" w:type="dxa"/>
            <w:tcBorders>
              <w:left w:val="single" w:sz="4" w:space="0" w:color="000000"/>
              <w:bottom w:val="single" w:sz="4" w:space="0" w:color="000000"/>
            </w:tcBorders>
            <w:vAlign w:val="center"/>
          </w:tcPr>
          <w:p w14:paraId="2D0FCC7B" w14:textId="77777777" w:rsidR="00E6231E" w:rsidRPr="00E6231E" w:rsidRDefault="00E6231E" w:rsidP="00E6231E">
            <w:pPr>
              <w:jc w:val="center"/>
              <w:rPr>
                <w:bCs/>
                <w:sz w:val="28"/>
                <w:szCs w:val="28"/>
              </w:rPr>
            </w:pPr>
            <w:r w:rsidRPr="00E6231E">
              <w:rPr>
                <w:bCs/>
                <w:sz w:val="28"/>
                <w:szCs w:val="28"/>
              </w:rPr>
              <w:t>1,1</w:t>
            </w:r>
          </w:p>
        </w:tc>
        <w:tc>
          <w:tcPr>
            <w:tcW w:w="1599" w:type="dxa"/>
            <w:tcBorders>
              <w:left w:val="single" w:sz="4" w:space="0" w:color="000000"/>
              <w:bottom w:val="single" w:sz="4" w:space="0" w:color="000000"/>
              <w:right w:val="single" w:sz="4" w:space="0" w:color="000000"/>
            </w:tcBorders>
            <w:vAlign w:val="center"/>
          </w:tcPr>
          <w:p w14:paraId="52244E45" w14:textId="77777777" w:rsidR="00E6231E" w:rsidRPr="00E6231E" w:rsidRDefault="00E6231E" w:rsidP="00E6231E">
            <w:pPr>
              <w:jc w:val="center"/>
              <w:rPr>
                <w:bCs/>
                <w:sz w:val="28"/>
                <w:szCs w:val="28"/>
              </w:rPr>
            </w:pPr>
            <w:r w:rsidRPr="00E6231E">
              <w:rPr>
                <w:bCs/>
                <w:sz w:val="28"/>
                <w:szCs w:val="28"/>
              </w:rPr>
              <w:t>1,1</w:t>
            </w:r>
          </w:p>
        </w:tc>
      </w:tr>
      <w:tr w:rsidR="00E6231E" w:rsidRPr="00E6231E" w14:paraId="348E72D2" w14:textId="77777777" w:rsidTr="00E6231E">
        <w:trPr>
          <w:trHeight w:hRule="exact" w:val="624"/>
        </w:trPr>
        <w:tc>
          <w:tcPr>
            <w:tcW w:w="2410" w:type="dxa"/>
            <w:tcBorders>
              <w:left w:val="single" w:sz="4" w:space="0" w:color="000000"/>
              <w:bottom w:val="single" w:sz="4" w:space="0" w:color="000000"/>
            </w:tcBorders>
          </w:tcPr>
          <w:p w14:paraId="60E78E8E" w14:textId="77777777" w:rsidR="00E6231E" w:rsidRPr="00E6231E" w:rsidRDefault="00E6231E" w:rsidP="00E6231E">
            <w:pPr>
              <w:rPr>
                <w:bCs/>
                <w:sz w:val="28"/>
                <w:szCs w:val="28"/>
              </w:rPr>
            </w:pPr>
            <w:r w:rsidRPr="00E6231E">
              <w:rPr>
                <w:bCs/>
                <w:sz w:val="28"/>
                <w:szCs w:val="28"/>
              </w:rPr>
              <w:t>Котельная ОАО «Кореновский консервный комбинат» ул. Свердлова 2</w:t>
            </w:r>
          </w:p>
        </w:tc>
        <w:tc>
          <w:tcPr>
            <w:tcW w:w="1418" w:type="dxa"/>
            <w:tcBorders>
              <w:left w:val="single" w:sz="4" w:space="0" w:color="000000"/>
              <w:bottom w:val="single" w:sz="4" w:space="0" w:color="000000"/>
            </w:tcBorders>
            <w:vAlign w:val="center"/>
          </w:tcPr>
          <w:p w14:paraId="2E54D5FF" w14:textId="77777777" w:rsidR="00E6231E" w:rsidRPr="00E6231E" w:rsidRDefault="00E6231E" w:rsidP="00E6231E">
            <w:pPr>
              <w:jc w:val="center"/>
              <w:rPr>
                <w:bCs/>
                <w:sz w:val="28"/>
                <w:szCs w:val="28"/>
              </w:rPr>
            </w:pPr>
            <w:r w:rsidRPr="00E6231E">
              <w:rPr>
                <w:bCs/>
                <w:sz w:val="28"/>
                <w:szCs w:val="28"/>
              </w:rPr>
              <w:t>16,76</w:t>
            </w:r>
          </w:p>
        </w:tc>
        <w:tc>
          <w:tcPr>
            <w:tcW w:w="1559" w:type="dxa"/>
            <w:tcBorders>
              <w:left w:val="single" w:sz="4" w:space="0" w:color="000000"/>
              <w:bottom w:val="single" w:sz="4" w:space="0" w:color="000000"/>
            </w:tcBorders>
            <w:vAlign w:val="center"/>
          </w:tcPr>
          <w:p w14:paraId="07A26D82"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7D4FCDD8" w14:textId="77777777" w:rsidR="00E6231E" w:rsidRPr="00E6231E" w:rsidRDefault="00E6231E" w:rsidP="00E6231E">
            <w:pPr>
              <w:snapToGrid w:val="0"/>
              <w:jc w:val="center"/>
              <w:rPr>
                <w:sz w:val="28"/>
                <w:szCs w:val="28"/>
              </w:rPr>
            </w:pPr>
          </w:p>
        </w:tc>
        <w:tc>
          <w:tcPr>
            <w:tcW w:w="1418" w:type="dxa"/>
            <w:tcBorders>
              <w:left w:val="single" w:sz="4" w:space="0" w:color="000000"/>
              <w:bottom w:val="single" w:sz="4" w:space="0" w:color="000000"/>
            </w:tcBorders>
            <w:vAlign w:val="center"/>
          </w:tcPr>
          <w:p w14:paraId="7998CB74" w14:textId="77777777" w:rsidR="00E6231E" w:rsidRPr="00E6231E" w:rsidRDefault="00E6231E" w:rsidP="00E6231E">
            <w:pPr>
              <w:jc w:val="center"/>
              <w:rPr>
                <w:bCs/>
                <w:sz w:val="28"/>
                <w:szCs w:val="28"/>
              </w:rPr>
            </w:pPr>
            <w:r w:rsidRPr="00E6231E">
              <w:rPr>
                <w:bCs/>
                <w:sz w:val="28"/>
                <w:szCs w:val="28"/>
              </w:rPr>
              <w:t>16,76</w:t>
            </w:r>
          </w:p>
        </w:tc>
        <w:tc>
          <w:tcPr>
            <w:tcW w:w="1599" w:type="dxa"/>
            <w:tcBorders>
              <w:left w:val="single" w:sz="4" w:space="0" w:color="000000"/>
              <w:bottom w:val="single" w:sz="4" w:space="0" w:color="000000"/>
              <w:right w:val="single" w:sz="4" w:space="0" w:color="000000"/>
            </w:tcBorders>
            <w:vAlign w:val="center"/>
          </w:tcPr>
          <w:p w14:paraId="75C2283C" w14:textId="77777777" w:rsidR="00E6231E" w:rsidRPr="00E6231E" w:rsidRDefault="00E6231E" w:rsidP="00E6231E">
            <w:pPr>
              <w:jc w:val="center"/>
              <w:rPr>
                <w:bCs/>
                <w:sz w:val="28"/>
                <w:szCs w:val="28"/>
              </w:rPr>
            </w:pPr>
            <w:r w:rsidRPr="00E6231E">
              <w:rPr>
                <w:bCs/>
                <w:sz w:val="28"/>
                <w:szCs w:val="28"/>
              </w:rPr>
              <w:t>16,76</w:t>
            </w:r>
          </w:p>
        </w:tc>
      </w:tr>
      <w:tr w:rsidR="00E6231E" w:rsidRPr="00E6231E" w14:paraId="10631641" w14:textId="77777777" w:rsidTr="00E6231E">
        <w:trPr>
          <w:trHeight w:hRule="exact" w:val="624"/>
        </w:trPr>
        <w:tc>
          <w:tcPr>
            <w:tcW w:w="2410" w:type="dxa"/>
            <w:tcBorders>
              <w:left w:val="single" w:sz="4" w:space="0" w:color="000000"/>
              <w:bottom w:val="single" w:sz="4" w:space="0" w:color="auto"/>
            </w:tcBorders>
          </w:tcPr>
          <w:p w14:paraId="57D7A0DA" w14:textId="77777777" w:rsidR="00E6231E" w:rsidRPr="00E6231E" w:rsidRDefault="00E6231E" w:rsidP="00E6231E">
            <w:pPr>
              <w:rPr>
                <w:bCs/>
                <w:sz w:val="28"/>
                <w:szCs w:val="28"/>
              </w:rPr>
            </w:pPr>
            <w:r w:rsidRPr="00E6231E">
              <w:rPr>
                <w:bCs/>
                <w:sz w:val="28"/>
                <w:szCs w:val="28"/>
              </w:rPr>
              <w:t>Котельная «Надежда»</w:t>
            </w:r>
          </w:p>
        </w:tc>
        <w:tc>
          <w:tcPr>
            <w:tcW w:w="1418" w:type="dxa"/>
            <w:tcBorders>
              <w:left w:val="single" w:sz="4" w:space="0" w:color="000000"/>
              <w:bottom w:val="single" w:sz="4" w:space="0" w:color="auto"/>
            </w:tcBorders>
            <w:vAlign w:val="center"/>
          </w:tcPr>
          <w:p w14:paraId="0642BEBD" w14:textId="77777777" w:rsidR="00E6231E" w:rsidRPr="00E6231E" w:rsidRDefault="00E6231E" w:rsidP="00E6231E">
            <w:pPr>
              <w:snapToGrid w:val="0"/>
              <w:jc w:val="center"/>
              <w:rPr>
                <w:bCs/>
                <w:sz w:val="28"/>
                <w:szCs w:val="28"/>
              </w:rPr>
            </w:pPr>
            <w:r w:rsidRPr="00E6231E">
              <w:rPr>
                <w:bCs/>
                <w:sz w:val="28"/>
                <w:szCs w:val="28"/>
              </w:rPr>
              <w:t>4,042</w:t>
            </w:r>
          </w:p>
        </w:tc>
        <w:tc>
          <w:tcPr>
            <w:tcW w:w="1559" w:type="dxa"/>
            <w:tcBorders>
              <w:left w:val="single" w:sz="4" w:space="0" w:color="000000"/>
              <w:bottom w:val="single" w:sz="4" w:space="0" w:color="auto"/>
            </w:tcBorders>
            <w:vAlign w:val="center"/>
          </w:tcPr>
          <w:p w14:paraId="499C0F95"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auto"/>
            </w:tcBorders>
            <w:vAlign w:val="center"/>
          </w:tcPr>
          <w:p w14:paraId="030EA671" w14:textId="77777777" w:rsidR="00E6231E" w:rsidRPr="00E6231E" w:rsidRDefault="00E6231E" w:rsidP="00E6231E">
            <w:pPr>
              <w:snapToGrid w:val="0"/>
              <w:jc w:val="center"/>
              <w:rPr>
                <w:sz w:val="28"/>
                <w:szCs w:val="28"/>
              </w:rPr>
            </w:pPr>
            <w:r w:rsidRPr="00E6231E">
              <w:rPr>
                <w:sz w:val="28"/>
                <w:szCs w:val="28"/>
              </w:rPr>
              <w:t>2,726</w:t>
            </w:r>
          </w:p>
        </w:tc>
        <w:tc>
          <w:tcPr>
            <w:tcW w:w="1418" w:type="dxa"/>
            <w:tcBorders>
              <w:left w:val="single" w:sz="4" w:space="0" w:color="000000"/>
              <w:bottom w:val="single" w:sz="4" w:space="0" w:color="auto"/>
            </w:tcBorders>
            <w:vAlign w:val="center"/>
          </w:tcPr>
          <w:p w14:paraId="6413F253" w14:textId="77777777" w:rsidR="00E6231E" w:rsidRPr="00E6231E" w:rsidRDefault="00E6231E" w:rsidP="00E6231E">
            <w:pPr>
              <w:jc w:val="center"/>
              <w:rPr>
                <w:bCs/>
                <w:sz w:val="28"/>
                <w:szCs w:val="28"/>
              </w:rPr>
            </w:pPr>
            <w:r w:rsidRPr="00E6231E">
              <w:rPr>
                <w:bCs/>
                <w:sz w:val="28"/>
                <w:szCs w:val="28"/>
              </w:rPr>
              <w:t>6,73</w:t>
            </w:r>
          </w:p>
        </w:tc>
        <w:tc>
          <w:tcPr>
            <w:tcW w:w="1599" w:type="dxa"/>
            <w:tcBorders>
              <w:left w:val="single" w:sz="4" w:space="0" w:color="000000"/>
              <w:bottom w:val="single" w:sz="4" w:space="0" w:color="auto"/>
              <w:right w:val="single" w:sz="4" w:space="0" w:color="000000"/>
            </w:tcBorders>
            <w:vAlign w:val="center"/>
          </w:tcPr>
          <w:p w14:paraId="6C44399C" w14:textId="77777777" w:rsidR="00E6231E" w:rsidRPr="00E6231E" w:rsidRDefault="00E6231E" w:rsidP="00E6231E">
            <w:pPr>
              <w:snapToGrid w:val="0"/>
              <w:jc w:val="center"/>
              <w:rPr>
                <w:bCs/>
                <w:sz w:val="28"/>
                <w:szCs w:val="28"/>
              </w:rPr>
            </w:pPr>
            <w:r w:rsidRPr="00E6231E">
              <w:rPr>
                <w:bCs/>
                <w:sz w:val="28"/>
                <w:szCs w:val="28"/>
              </w:rPr>
              <w:t>7,40</w:t>
            </w:r>
          </w:p>
        </w:tc>
      </w:tr>
      <w:tr w:rsidR="00E6231E" w:rsidRPr="00E6231E" w14:paraId="0D1F798D" w14:textId="77777777" w:rsidTr="00E6231E">
        <w:trPr>
          <w:trHeight w:hRule="exact" w:val="624"/>
        </w:trPr>
        <w:tc>
          <w:tcPr>
            <w:tcW w:w="2410" w:type="dxa"/>
            <w:tcBorders>
              <w:top w:val="single" w:sz="4" w:space="0" w:color="auto"/>
              <w:left w:val="single" w:sz="4" w:space="0" w:color="auto"/>
              <w:bottom w:val="single" w:sz="4" w:space="0" w:color="auto"/>
              <w:right w:val="single" w:sz="4" w:space="0" w:color="auto"/>
            </w:tcBorders>
            <w:vAlign w:val="center"/>
          </w:tcPr>
          <w:p w14:paraId="44596366" w14:textId="77777777" w:rsidR="00E6231E" w:rsidRPr="00E6231E" w:rsidRDefault="00E6231E" w:rsidP="00E6231E">
            <w:pPr>
              <w:snapToGrid w:val="0"/>
              <w:rPr>
                <w:bCs/>
                <w:sz w:val="28"/>
                <w:szCs w:val="28"/>
              </w:rPr>
            </w:pPr>
            <w:r w:rsidRPr="00E6231E">
              <w:rPr>
                <w:bCs/>
                <w:sz w:val="28"/>
                <w:szCs w:val="28"/>
              </w:rPr>
              <w:t>ГТ ТЭЦ ул. Строительная 65</w:t>
            </w:r>
          </w:p>
        </w:tc>
        <w:tc>
          <w:tcPr>
            <w:tcW w:w="1418" w:type="dxa"/>
            <w:tcBorders>
              <w:top w:val="single" w:sz="4" w:space="0" w:color="auto"/>
              <w:left w:val="single" w:sz="4" w:space="0" w:color="auto"/>
              <w:bottom w:val="single" w:sz="4" w:space="0" w:color="auto"/>
              <w:right w:val="single" w:sz="4" w:space="0" w:color="auto"/>
            </w:tcBorders>
            <w:vAlign w:val="center"/>
          </w:tcPr>
          <w:p w14:paraId="34472B34" w14:textId="77777777" w:rsidR="00E6231E" w:rsidRPr="00E6231E" w:rsidRDefault="00E6231E" w:rsidP="00E6231E">
            <w:pPr>
              <w:snapToGrid w:val="0"/>
              <w:jc w:val="center"/>
              <w:rPr>
                <w:bCs/>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295139FE" w14:textId="77777777" w:rsidR="00E6231E" w:rsidRPr="00E6231E" w:rsidRDefault="00E6231E" w:rsidP="00E6231E">
            <w:pPr>
              <w:snapToGrid w:val="0"/>
              <w:jc w:val="center"/>
              <w:rPr>
                <w:bCs/>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14:paraId="2C2A7F6B" w14:textId="77777777" w:rsidR="00E6231E" w:rsidRPr="00E6231E" w:rsidRDefault="00E6231E" w:rsidP="00E6231E">
            <w:pPr>
              <w:snapToGrid w:val="0"/>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56703E9" w14:textId="77777777" w:rsidR="00E6231E" w:rsidRPr="00E6231E" w:rsidRDefault="00E6231E" w:rsidP="00E6231E">
            <w:pPr>
              <w:snapToGrid w:val="0"/>
              <w:jc w:val="center"/>
              <w:rPr>
                <w:bCs/>
                <w:sz w:val="28"/>
                <w:szCs w:val="28"/>
              </w:rPr>
            </w:pPr>
            <w:r w:rsidRPr="00E6231E">
              <w:rPr>
                <w:bCs/>
                <w:sz w:val="28"/>
                <w:szCs w:val="28"/>
              </w:rPr>
              <w:t>40</w:t>
            </w:r>
          </w:p>
        </w:tc>
        <w:tc>
          <w:tcPr>
            <w:tcW w:w="1599" w:type="dxa"/>
            <w:tcBorders>
              <w:top w:val="single" w:sz="4" w:space="0" w:color="auto"/>
              <w:left w:val="single" w:sz="4" w:space="0" w:color="auto"/>
              <w:bottom w:val="single" w:sz="4" w:space="0" w:color="auto"/>
              <w:right w:val="single" w:sz="4" w:space="0" w:color="auto"/>
            </w:tcBorders>
            <w:vAlign w:val="center"/>
          </w:tcPr>
          <w:p w14:paraId="0C0DEBE5" w14:textId="77777777" w:rsidR="00E6231E" w:rsidRPr="00E6231E" w:rsidRDefault="00E6231E" w:rsidP="00E6231E">
            <w:pPr>
              <w:snapToGrid w:val="0"/>
              <w:jc w:val="center"/>
              <w:rPr>
                <w:bCs/>
                <w:sz w:val="28"/>
                <w:szCs w:val="28"/>
              </w:rPr>
            </w:pPr>
            <w:r w:rsidRPr="00E6231E">
              <w:rPr>
                <w:bCs/>
                <w:sz w:val="28"/>
                <w:szCs w:val="28"/>
              </w:rPr>
              <w:t>40</w:t>
            </w:r>
          </w:p>
        </w:tc>
      </w:tr>
      <w:tr w:rsidR="00E6231E" w:rsidRPr="00E6231E" w14:paraId="73A65CFA" w14:textId="77777777" w:rsidTr="00E6231E">
        <w:trPr>
          <w:trHeight w:hRule="exact" w:val="416"/>
        </w:trPr>
        <w:tc>
          <w:tcPr>
            <w:tcW w:w="2410" w:type="dxa"/>
            <w:tcBorders>
              <w:top w:val="single" w:sz="4" w:space="0" w:color="auto"/>
              <w:left w:val="single" w:sz="4" w:space="0" w:color="000000"/>
              <w:bottom w:val="single" w:sz="4" w:space="0" w:color="000000"/>
            </w:tcBorders>
            <w:vAlign w:val="center"/>
          </w:tcPr>
          <w:p w14:paraId="0B86C309" w14:textId="77777777" w:rsidR="00E6231E" w:rsidRPr="00E6231E" w:rsidRDefault="00E6231E" w:rsidP="00E6231E">
            <w:pPr>
              <w:snapToGrid w:val="0"/>
              <w:rPr>
                <w:bCs/>
                <w:sz w:val="28"/>
                <w:szCs w:val="28"/>
              </w:rPr>
            </w:pPr>
            <w:r w:rsidRPr="00E6231E">
              <w:rPr>
                <w:bCs/>
                <w:sz w:val="28"/>
                <w:szCs w:val="28"/>
              </w:rPr>
              <w:t>АГРС ГТ ТЭЦ</w:t>
            </w:r>
          </w:p>
        </w:tc>
        <w:tc>
          <w:tcPr>
            <w:tcW w:w="1418" w:type="dxa"/>
            <w:tcBorders>
              <w:top w:val="single" w:sz="4" w:space="0" w:color="auto"/>
              <w:left w:val="single" w:sz="4" w:space="0" w:color="000000"/>
              <w:bottom w:val="single" w:sz="4" w:space="0" w:color="000000"/>
            </w:tcBorders>
            <w:vAlign w:val="center"/>
          </w:tcPr>
          <w:p w14:paraId="4BF4D535" w14:textId="77777777" w:rsidR="00E6231E" w:rsidRPr="00E6231E" w:rsidRDefault="00E6231E" w:rsidP="00E6231E">
            <w:pPr>
              <w:snapToGrid w:val="0"/>
              <w:jc w:val="center"/>
              <w:rPr>
                <w:bCs/>
              </w:rPr>
            </w:pPr>
            <w:r w:rsidRPr="00E6231E">
              <w:rPr>
                <w:bCs/>
              </w:rPr>
              <w:t>Нет данных</w:t>
            </w:r>
          </w:p>
        </w:tc>
        <w:tc>
          <w:tcPr>
            <w:tcW w:w="1559" w:type="dxa"/>
            <w:tcBorders>
              <w:top w:val="single" w:sz="4" w:space="0" w:color="auto"/>
              <w:left w:val="single" w:sz="4" w:space="0" w:color="000000"/>
              <w:bottom w:val="single" w:sz="4" w:space="0" w:color="000000"/>
            </w:tcBorders>
            <w:vAlign w:val="center"/>
          </w:tcPr>
          <w:p w14:paraId="0AA44127" w14:textId="77777777" w:rsidR="00E6231E" w:rsidRPr="00E6231E" w:rsidRDefault="00E6231E" w:rsidP="00E6231E">
            <w:pPr>
              <w:snapToGrid w:val="0"/>
              <w:jc w:val="center"/>
              <w:rPr>
                <w:bCs/>
              </w:rPr>
            </w:pPr>
          </w:p>
        </w:tc>
        <w:tc>
          <w:tcPr>
            <w:tcW w:w="1417" w:type="dxa"/>
            <w:tcBorders>
              <w:top w:val="single" w:sz="4" w:space="0" w:color="auto"/>
              <w:left w:val="single" w:sz="4" w:space="0" w:color="000000"/>
              <w:bottom w:val="single" w:sz="4" w:space="0" w:color="000000"/>
            </w:tcBorders>
            <w:vAlign w:val="center"/>
          </w:tcPr>
          <w:p w14:paraId="5A64220C" w14:textId="77777777" w:rsidR="00E6231E" w:rsidRPr="00E6231E" w:rsidRDefault="00E6231E" w:rsidP="00E6231E">
            <w:pPr>
              <w:snapToGrid w:val="0"/>
              <w:jc w:val="center"/>
            </w:pPr>
            <w:r w:rsidRPr="00E6231E">
              <w:rPr>
                <w:bCs/>
              </w:rPr>
              <w:t>Нет данных</w:t>
            </w:r>
          </w:p>
        </w:tc>
        <w:tc>
          <w:tcPr>
            <w:tcW w:w="1418" w:type="dxa"/>
            <w:tcBorders>
              <w:top w:val="single" w:sz="4" w:space="0" w:color="auto"/>
              <w:left w:val="single" w:sz="4" w:space="0" w:color="000000"/>
              <w:bottom w:val="single" w:sz="4" w:space="0" w:color="000000"/>
            </w:tcBorders>
            <w:vAlign w:val="center"/>
          </w:tcPr>
          <w:p w14:paraId="4E7B1EFE" w14:textId="77777777" w:rsidR="00E6231E" w:rsidRPr="00E6231E" w:rsidRDefault="00E6231E" w:rsidP="00E6231E">
            <w:pPr>
              <w:snapToGrid w:val="0"/>
              <w:jc w:val="center"/>
              <w:rPr>
                <w:bCs/>
              </w:rPr>
            </w:pPr>
            <w:r w:rsidRPr="00E6231E">
              <w:rPr>
                <w:bCs/>
              </w:rPr>
              <w:t>Нет данных</w:t>
            </w:r>
          </w:p>
        </w:tc>
        <w:tc>
          <w:tcPr>
            <w:tcW w:w="1599" w:type="dxa"/>
            <w:tcBorders>
              <w:top w:val="single" w:sz="4" w:space="0" w:color="auto"/>
              <w:left w:val="single" w:sz="4" w:space="0" w:color="000000"/>
              <w:bottom w:val="single" w:sz="4" w:space="0" w:color="000000"/>
              <w:right w:val="single" w:sz="4" w:space="0" w:color="000000"/>
            </w:tcBorders>
            <w:vAlign w:val="center"/>
          </w:tcPr>
          <w:p w14:paraId="6460E10B" w14:textId="77777777" w:rsidR="00E6231E" w:rsidRPr="00E6231E" w:rsidRDefault="00E6231E" w:rsidP="00E6231E">
            <w:pPr>
              <w:snapToGrid w:val="0"/>
              <w:jc w:val="center"/>
              <w:rPr>
                <w:bCs/>
              </w:rPr>
            </w:pPr>
            <w:r w:rsidRPr="00E6231E">
              <w:rPr>
                <w:bCs/>
              </w:rPr>
              <w:t>Нет данных</w:t>
            </w:r>
          </w:p>
        </w:tc>
      </w:tr>
      <w:tr w:rsidR="00E6231E" w:rsidRPr="00E6231E" w14:paraId="4C136E95" w14:textId="77777777" w:rsidTr="00E6231E">
        <w:trPr>
          <w:trHeight w:hRule="exact" w:val="624"/>
        </w:trPr>
        <w:tc>
          <w:tcPr>
            <w:tcW w:w="2410" w:type="dxa"/>
            <w:tcBorders>
              <w:left w:val="single" w:sz="4" w:space="0" w:color="000000"/>
              <w:bottom w:val="single" w:sz="4" w:space="0" w:color="000000"/>
            </w:tcBorders>
            <w:vAlign w:val="center"/>
          </w:tcPr>
          <w:p w14:paraId="5049D7EF" w14:textId="77777777" w:rsidR="00E6231E" w:rsidRPr="00E6231E" w:rsidRDefault="00E6231E" w:rsidP="00E6231E">
            <w:pPr>
              <w:snapToGrid w:val="0"/>
              <w:rPr>
                <w:bCs/>
                <w:sz w:val="28"/>
                <w:szCs w:val="28"/>
              </w:rPr>
            </w:pPr>
            <w:r w:rsidRPr="00E6231E">
              <w:rPr>
                <w:bCs/>
                <w:sz w:val="28"/>
                <w:szCs w:val="28"/>
              </w:rPr>
              <w:t>Котельная №1</w:t>
            </w:r>
          </w:p>
          <w:p w14:paraId="3BEDC211" w14:textId="77777777" w:rsidR="00E6231E" w:rsidRPr="00E6231E" w:rsidRDefault="00E6231E" w:rsidP="00E6231E">
            <w:pPr>
              <w:snapToGrid w:val="0"/>
              <w:rPr>
                <w:bCs/>
                <w:sz w:val="28"/>
                <w:szCs w:val="28"/>
              </w:rPr>
            </w:pPr>
            <w:r w:rsidRPr="00E6231E">
              <w:rPr>
                <w:sz w:val="24"/>
                <w:szCs w:val="24"/>
              </w:rPr>
              <w:t>проектируемая</w:t>
            </w:r>
            <w:r w:rsidRPr="00E6231E">
              <w:rPr>
                <w:bCs/>
                <w:sz w:val="28"/>
                <w:szCs w:val="28"/>
              </w:rPr>
              <w:t xml:space="preserve"> </w:t>
            </w:r>
          </w:p>
        </w:tc>
        <w:tc>
          <w:tcPr>
            <w:tcW w:w="1418" w:type="dxa"/>
            <w:tcBorders>
              <w:left w:val="single" w:sz="4" w:space="0" w:color="000000"/>
              <w:bottom w:val="single" w:sz="4" w:space="0" w:color="000000"/>
            </w:tcBorders>
            <w:vAlign w:val="center"/>
          </w:tcPr>
          <w:p w14:paraId="2B3AE2A4" w14:textId="77777777" w:rsidR="00E6231E" w:rsidRPr="00E6231E" w:rsidRDefault="00E6231E" w:rsidP="00E6231E">
            <w:pPr>
              <w:snapToGrid w:val="0"/>
              <w:jc w:val="center"/>
              <w:rPr>
                <w:bCs/>
                <w:sz w:val="28"/>
                <w:szCs w:val="28"/>
              </w:rPr>
            </w:pPr>
            <w:r w:rsidRPr="00E6231E">
              <w:rPr>
                <w:bCs/>
                <w:sz w:val="28"/>
                <w:szCs w:val="28"/>
              </w:rPr>
              <w:t>2,7913</w:t>
            </w:r>
          </w:p>
        </w:tc>
        <w:tc>
          <w:tcPr>
            <w:tcW w:w="1559" w:type="dxa"/>
            <w:tcBorders>
              <w:left w:val="single" w:sz="4" w:space="0" w:color="000000"/>
              <w:bottom w:val="single" w:sz="4" w:space="0" w:color="000000"/>
            </w:tcBorders>
            <w:vAlign w:val="center"/>
          </w:tcPr>
          <w:p w14:paraId="0D15669A" w14:textId="77777777" w:rsidR="00E6231E" w:rsidRPr="00E6231E" w:rsidRDefault="00E6231E" w:rsidP="00E6231E">
            <w:pPr>
              <w:snapToGrid w:val="0"/>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090DDE31" w14:textId="77777777" w:rsidR="00E6231E" w:rsidRPr="00E6231E" w:rsidRDefault="00E6231E" w:rsidP="00E6231E">
            <w:pPr>
              <w:snapToGrid w:val="0"/>
              <w:jc w:val="center"/>
              <w:rPr>
                <w:sz w:val="28"/>
                <w:szCs w:val="28"/>
              </w:rPr>
            </w:pPr>
            <w:r w:rsidRPr="00E6231E">
              <w:rPr>
                <w:sz w:val="28"/>
                <w:szCs w:val="28"/>
              </w:rPr>
              <w:t>0,6049</w:t>
            </w:r>
          </w:p>
        </w:tc>
        <w:tc>
          <w:tcPr>
            <w:tcW w:w="1418" w:type="dxa"/>
            <w:tcBorders>
              <w:left w:val="single" w:sz="4" w:space="0" w:color="000000"/>
              <w:bottom w:val="single" w:sz="4" w:space="0" w:color="000000"/>
            </w:tcBorders>
            <w:vAlign w:val="center"/>
          </w:tcPr>
          <w:p w14:paraId="7411B2C6" w14:textId="77777777" w:rsidR="00E6231E" w:rsidRPr="00E6231E" w:rsidRDefault="00E6231E" w:rsidP="00E6231E">
            <w:pPr>
              <w:snapToGrid w:val="0"/>
              <w:jc w:val="center"/>
              <w:rPr>
                <w:bCs/>
                <w:sz w:val="28"/>
                <w:szCs w:val="28"/>
              </w:rPr>
            </w:pPr>
            <w:r w:rsidRPr="00E6231E">
              <w:rPr>
                <w:bCs/>
                <w:sz w:val="28"/>
                <w:szCs w:val="28"/>
              </w:rPr>
              <w:t>3,396</w:t>
            </w:r>
          </w:p>
        </w:tc>
        <w:tc>
          <w:tcPr>
            <w:tcW w:w="1599" w:type="dxa"/>
            <w:tcBorders>
              <w:left w:val="single" w:sz="4" w:space="0" w:color="000000"/>
              <w:bottom w:val="single" w:sz="4" w:space="0" w:color="000000"/>
              <w:right w:val="single" w:sz="4" w:space="0" w:color="000000"/>
            </w:tcBorders>
            <w:vAlign w:val="center"/>
          </w:tcPr>
          <w:p w14:paraId="66043FE0" w14:textId="77777777" w:rsidR="00E6231E" w:rsidRPr="00E6231E" w:rsidRDefault="00E6231E" w:rsidP="00E6231E">
            <w:pPr>
              <w:snapToGrid w:val="0"/>
              <w:jc w:val="center"/>
              <w:rPr>
                <w:bCs/>
                <w:sz w:val="28"/>
                <w:szCs w:val="28"/>
              </w:rPr>
            </w:pPr>
            <w:r w:rsidRPr="00E6231E">
              <w:rPr>
                <w:bCs/>
                <w:sz w:val="28"/>
                <w:szCs w:val="28"/>
              </w:rPr>
              <w:t>3,736</w:t>
            </w:r>
          </w:p>
        </w:tc>
      </w:tr>
      <w:tr w:rsidR="00E6231E" w:rsidRPr="00E6231E" w14:paraId="071025AE" w14:textId="77777777" w:rsidTr="00E6231E">
        <w:trPr>
          <w:trHeight w:hRule="exact" w:val="624"/>
        </w:trPr>
        <w:tc>
          <w:tcPr>
            <w:tcW w:w="2410" w:type="dxa"/>
            <w:tcBorders>
              <w:left w:val="single" w:sz="4" w:space="0" w:color="000000"/>
              <w:bottom w:val="single" w:sz="4" w:space="0" w:color="000000"/>
            </w:tcBorders>
            <w:vAlign w:val="center"/>
          </w:tcPr>
          <w:p w14:paraId="20862DC9" w14:textId="77777777" w:rsidR="00E6231E" w:rsidRPr="00E6231E" w:rsidRDefault="00E6231E" w:rsidP="00E6231E">
            <w:pPr>
              <w:snapToGrid w:val="0"/>
              <w:rPr>
                <w:bCs/>
                <w:sz w:val="28"/>
                <w:szCs w:val="28"/>
              </w:rPr>
            </w:pPr>
            <w:r w:rsidRPr="00E6231E">
              <w:rPr>
                <w:bCs/>
                <w:sz w:val="28"/>
                <w:szCs w:val="28"/>
              </w:rPr>
              <w:t>Котельная №2</w:t>
            </w:r>
          </w:p>
          <w:p w14:paraId="569741D3" w14:textId="77777777" w:rsidR="00E6231E" w:rsidRPr="00E6231E" w:rsidRDefault="00E6231E" w:rsidP="00E6231E">
            <w:pPr>
              <w:snapToGrid w:val="0"/>
              <w:rPr>
                <w:bCs/>
                <w:sz w:val="28"/>
                <w:szCs w:val="28"/>
              </w:rPr>
            </w:pPr>
            <w:r w:rsidRPr="00E6231E">
              <w:rPr>
                <w:sz w:val="24"/>
                <w:szCs w:val="24"/>
              </w:rPr>
              <w:t>проектируемая</w:t>
            </w:r>
          </w:p>
        </w:tc>
        <w:tc>
          <w:tcPr>
            <w:tcW w:w="1418" w:type="dxa"/>
            <w:tcBorders>
              <w:left w:val="single" w:sz="4" w:space="0" w:color="000000"/>
              <w:bottom w:val="single" w:sz="4" w:space="0" w:color="000000"/>
            </w:tcBorders>
            <w:vAlign w:val="center"/>
          </w:tcPr>
          <w:p w14:paraId="03C51246" w14:textId="77777777" w:rsidR="00E6231E" w:rsidRPr="00E6231E" w:rsidRDefault="00E6231E" w:rsidP="00E6231E">
            <w:pPr>
              <w:snapToGrid w:val="0"/>
              <w:jc w:val="center"/>
              <w:rPr>
                <w:bCs/>
                <w:sz w:val="28"/>
                <w:szCs w:val="28"/>
              </w:rPr>
            </w:pPr>
            <w:r w:rsidRPr="00E6231E">
              <w:rPr>
                <w:bCs/>
                <w:sz w:val="28"/>
                <w:szCs w:val="28"/>
              </w:rPr>
              <w:t>3,3122</w:t>
            </w:r>
          </w:p>
        </w:tc>
        <w:tc>
          <w:tcPr>
            <w:tcW w:w="1559" w:type="dxa"/>
            <w:tcBorders>
              <w:left w:val="single" w:sz="4" w:space="0" w:color="000000"/>
              <w:bottom w:val="single" w:sz="4" w:space="0" w:color="000000"/>
            </w:tcBorders>
            <w:vAlign w:val="center"/>
          </w:tcPr>
          <w:p w14:paraId="3A5ABA02" w14:textId="77777777" w:rsidR="00E6231E" w:rsidRPr="00E6231E" w:rsidRDefault="00E6231E" w:rsidP="00E6231E">
            <w:pPr>
              <w:jc w:val="center"/>
            </w:pPr>
            <w:r w:rsidRPr="00E6231E">
              <w:rPr>
                <w:bCs/>
                <w:sz w:val="28"/>
                <w:szCs w:val="28"/>
              </w:rPr>
              <w:t>-</w:t>
            </w:r>
          </w:p>
        </w:tc>
        <w:tc>
          <w:tcPr>
            <w:tcW w:w="1417" w:type="dxa"/>
            <w:tcBorders>
              <w:left w:val="single" w:sz="4" w:space="0" w:color="000000"/>
              <w:bottom w:val="single" w:sz="4" w:space="0" w:color="000000"/>
            </w:tcBorders>
            <w:vAlign w:val="center"/>
          </w:tcPr>
          <w:p w14:paraId="459EA981" w14:textId="77777777" w:rsidR="00E6231E" w:rsidRPr="00E6231E" w:rsidRDefault="00E6231E" w:rsidP="00E6231E">
            <w:pPr>
              <w:snapToGrid w:val="0"/>
              <w:jc w:val="center"/>
              <w:rPr>
                <w:sz w:val="28"/>
                <w:szCs w:val="28"/>
              </w:rPr>
            </w:pPr>
            <w:r w:rsidRPr="00E6231E">
              <w:rPr>
                <w:sz w:val="28"/>
                <w:szCs w:val="28"/>
              </w:rPr>
              <w:t>0,881</w:t>
            </w:r>
          </w:p>
        </w:tc>
        <w:tc>
          <w:tcPr>
            <w:tcW w:w="1418" w:type="dxa"/>
            <w:tcBorders>
              <w:left w:val="single" w:sz="4" w:space="0" w:color="000000"/>
              <w:bottom w:val="single" w:sz="4" w:space="0" w:color="000000"/>
            </w:tcBorders>
            <w:vAlign w:val="center"/>
          </w:tcPr>
          <w:p w14:paraId="72D99E57" w14:textId="77777777" w:rsidR="00E6231E" w:rsidRPr="00E6231E" w:rsidRDefault="00E6231E" w:rsidP="00E6231E">
            <w:pPr>
              <w:snapToGrid w:val="0"/>
              <w:jc w:val="center"/>
              <w:rPr>
                <w:bCs/>
                <w:sz w:val="28"/>
                <w:szCs w:val="28"/>
              </w:rPr>
            </w:pPr>
            <w:r w:rsidRPr="00E6231E">
              <w:rPr>
                <w:bCs/>
                <w:sz w:val="28"/>
                <w:szCs w:val="28"/>
              </w:rPr>
              <w:t>4,1932</w:t>
            </w:r>
          </w:p>
        </w:tc>
        <w:tc>
          <w:tcPr>
            <w:tcW w:w="1599" w:type="dxa"/>
            <w:tcBorders>
              <w:left w:val="single" w:sz="4" w:space="0" w:color="000000"/>
              <w:bottom w:val="single" w:sz="4" w:space="0" w:color="000000"/>
              <w:right w:val="single" w:sz="4" w:space="0" w:color="000000"/>
            </w:tcBorders>
            <w:vAlign w:val="center"/>
          </w:tcPr>
          <w:p w14:paraId="219C5FB3" w14:textId="77777777" w:rsidR="00E6231E" w:rsidRPr="00E6231E" w:rsidRDefault="00E6231E" w:rsidP="00E6231E">
            <w:pPr>
              <w:snapToGrid w:val="0"/>
              <w:jc w:val="center"/>
              <w:rPr>
                <w:bCs/>
                <w:sz w:val="28"/>
                <w:szCs w:val="28"/>
              </w:rPr>
            </w:pPr>
            <w:r w:rsidRPr="00E6231E">
              <w:rPr>
                <w:bCs/>
                <w:sz w:val="28"/>
                <w:szCs w:val="28"/>
              </w:rPr>
              <w:t>4,613</w:t>
            </w:r>
          </w:p>
        </w:tc>
      </w:tr>
      <w:tr w:rsidR="00E6231E" w:rsidRPr="00E6231E" w14:paraId="1C701A8A" w14:textId="77777777" w:rsidTr="00E6231E">
        <w:trPr>
          <w:trHeight w:hRule="exact" w:val="624"/>
        </w:trPr>
        <w:tc>
          <w:tcPr>
            <w:tcW w:w="2410" w:type="dxa"/>
            <w:tcBorders>
              <w:left w:val="single" w:sz="4" w:space="0" w:color="000000"/>
              <w:bottom w:val="single" w:sz="4" w:space="0" w:color="000000"/>
            </w:tcBorders>
            <w:vAlign w:val="center"/>
          </w:tcPr>
          <w:p w14:paraId="11823AE9" w14:textId="77777777" w:rsidR="00E6231E" w:rsidRPr="00E6231E" w:rsidRDefault="00E6231E" w:rsidP="00E6231E">
            <w:pPr>
              <w:snapToGrid w:val="0"/>
              <w:rPr>
                <w:bCs/>
                <w:sz w:val="28"/>
                <w:szCs w:val="28"/>
              </w:rPr>
            </w:pPr>
            <w:r w:rsidRPr="00E6231E">
              <w:rPr>
                <w:bCs/>
                <w:sz w:val="28"/>
                <w:szCs w:val="28"/>
              </w:rPr>
              <w:t>Котельная №3</w:t>
            </w:r>
          </w:p>
          <w:p w14:paraId="4C1AC70C" w14:textId="77777777" w:rsidR="00E6231E" w:rsidRPr="00E6231E" w:rsidRDefault="00E6231E" w:rsidP="00E6231E">
            <w:pPr>
              <w:snapToGrid w:val="0"/>
              <w:rPr>
                <w:bCs/>
                <w:sz w:val="28"/>
                <w:szCs w:val="28"/>
              </w:rPr>
            </w:pPr>
            <w:r w:rsidRPr="00E6231E">
              <w:rPr>
                <w:sz w:val="24"/>
                <w:szCs w:val="24"/>
              </w:rPr>
              <w:t>проектируемая</w:t>
            </w:r>
          </w:p>
        </w:tc>
        <w:tc>
          <w:tcPr>
            <w:tcW w:w="1418" w:type="dxa"/>
            <w:tcBorders>
              <w:left w:val="single" w:sz="4" w:space="0" w:color="000000"/>
              <w:bottom w:val="single" w:sz="4" w:space="0" w:color="000000"/>
            </w:tcBorders>
            <w:vAlign w:val="center"/>
          </w:tcPr>
          <w:p w14:paraId="3A52FF5C" w14:textId="77777777" w:rsidR="00E6231E" w:rsidRPr="00E6231E" w:rsidRDefault="00E6231E" w:rsidP="00E6231E">
            <w:pPr>
              <w:snapToGrid w:val="0"/>
              <w:jc w:val="center"/>
              <w:rPr>
                <w:bCs/>
                <w:sz w:val="28"/>
                <w:szCs w:val="28"/>
              </w:rPr>
            </w:pPr>
            <w:r w:rsidRPr="00E6231E">
              <w:rPr>
                <w:bCs/>
                <w:sz w:val="28"/>
                <w:szCs w:val="28"/>
              </w:rPr>
              <w:t>0,11696</w:t>
            </w:r>
          </w:p>
        </w:tc>
        <w:tc>
          <w:tcPr>
            <w:tcW w:w="1559" w:type="dxa"/>
            <w:tcBorders>
              <w:left w:val="single" w:sz="4" w:space="0" w:color="000000"/>
              <w:bottom w:val="single" w:sz="4" w:space="0" w:color="000000"/>
            </w:tcBorders>
            <w:vAlign w:val="center"/>
          </w:tcPr>
          <w:p w14:paraId="1D1B4AC2"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3B0FC241" w14:textId="77777777" w:rsidR="00E6231E" w:rsidRPr="00E6231E" w:rsidRDefault="00E6231E" w:rsidP="00E6231E">
            <w:pPr>
              <w:snapToGrid w:val="0"/>
              <w:jc w:val="center"/>
              <w:rPr>
                <w:sz w:val="28"/>
                <w:szCs w:val="28"/>
              </w:rPr>
            </w:pPr>
            <w:r w:rsidRPr="00E6231E">
              <w:rPr>
                <w:sz w:val="28"/>
                <w:szCs w:val="28"/>
              </w:rPr>
              <w:t>0,012384</w:t>
            </w:r>
          </w:p>
        </w:tc>
        <w:tc>
          <w:tcPr>
            <w:tcW w:w="1418" w:type="dxa"/>
            <w:tcBorders>
              <w:left w:val="single" w:sz="4" w:space="0" w:color="000000"/>
              <w:bottom w:val="single" w:sz="4" w:space="0" w:color="000000"/>
            </w:tcBorders>
            <w:vAlign w:val="center"/>
          </w:tcPr>
          <w:p w14:paraId="669BFFEB" w14:textId="77777777" w:rsidR="00E6231E" w:rsidRPr="00E6231E" w:rsidRDefault="00E6231E" w:rsidP="00E6231E">
            <w:pPr>
              <w:snapToGrid w:val="0"/>
              <w:jc w:val="center"/>
              <w:rPr>
                <w:bCs/>
                <w:sz w:val="28"/>
                <w:szCs w:val="28"/>
              </w:rPr>
            </w:pPr>
            <w:r w:rsidRPr="00E6231E">
              <w:rPr>
                <w:bCs/>
                <w:sz w:val="28"/>
                <w:szCs w:val="28"/>
              </w:rPr>
              <w:t>0,129</w:t>
            </w:r>
          </w:p>
        </w:tc>
        <w:tc>
          <w:tcPr>
            <w:tcW w:w="1599" w:type="dxa"/>
            <w:tcBorders>
              <w:left w:val="single" w:sz="4" w:space="0" w:color="000000"/>
              <w:bottom w:val="single" w:sz="4" w:space="0" w:color="000000"/>
              <w:right w:val="single" w:sz="4" w:space="0" w:color="000000"/>
            </w:tcBorders>
            <w:vAlign w:val="center"/>
          </w:tcPr>
          <w:p w14:paraId="09B5BF14" w14:textId="77777777" w:rsidR="00E6231E" w:rsidRPr="00E6231E" w:rsidRDefault="00E6231E" w:rsidP="00E6231E">
            <w:pPr>
              <w:snapToGrid w:val="0"/>
              <w:jc w:val="center"/>
              <w:rPr>
                <w:bCs/>
                <w:sz w:val="28"/>
                <w:szCs w:val="28"/>
              </w:rPr>
            </w:pPr>
            <w:r w:rsidRPr="00E6231E">
              <w:rPr>
                <w:bCs/>
                <w:sz w:val="28"/>
                <w:szCs w:val="28"/>
              </w:rPr>
              <w:t>0,1423</w:t>
            </w:r>
          </w:p>
        </w:tc>
      </w:tr>
      <w:tr w:rsidR="00E6231E" w:rsidRPr="00E6231E" w14:paraId="67B507E8" w14:textId="77777777" w:rsidTr="00E6231E">
        <w:trPr>
          <w:trHeight w:hRule="exact" w:val="624"/>
        </w:trPr>
        <w:tc>
          <w:tcPr>
            <w:tcW w:w="2410" w:type="dxa"/>
            <w:tcBorders>
              <w:left w:val="single" w:sz="4" w:space="0" w:color="000000"/>
              <w:bottom w:val="single" w:sz="4" w:space="0" w:color="000000"/>
            </w:tcBorders>
            <w:vAlign w:val="center"/>
          </w:tcPr>
          <w:p w14:paraId="13B6E36C" w14:textId="77777777" w:rsidR="00E6231E" w:rsidRPr="00E6231E" w:rsidRDefault="00E6231E" w:rsidP="00E6231E">
            <w:pPr>
              <w:snapToGrid w:val="0"/>
              <w:rPr>
                <w:bCs/>
                <w:sz w:val="28"/>
                <w:szCs w:val="28"/>
              </w:rPr>
            </w:pPr>
            <w:r w:rsidRPr="00E6231E">
              <w:rPr>
                <w:bCs/>
                <w:sz w:val="28"/>
                <w:szCs w:val="28"/>
              </w:rPr>
              <w:t>Котельная №4</w:t>
            </w:r>
          </w:p>
          <w:p w14:paraId="6A3F5E0E" w14:textId="77777777" w:rsidR="00E6231E" w:rsidRPr="00E6231E" w:rsidRDefault="00E6231E" w:rsidP="00E6231E">
            <w:pPr>
              <w:snapToGrid w:val="0"/>
              <w:rPr>
                <w:bCs/>
                <w:sz w:val="28"/>
                <w:szCs w:val="28"/>
              </w:rPr>
            </w:pPr>
            <w:r w:rsidRPr="00E6231E">
              <w:rPr>
                <w:sz w:val="24"/>
                <w:szCs w:val="24"/>
              </w:rPr>
              <w:t>проектируемая</w:t>
            </w:r>
            <w:r w:rsidRPr="00E6231E">
              <w:rPr>
                <w:bCs/>
                <w:sz w:val="28"/>
                <w:szCs w:val="28"/>
              </w:rPr>
              <w:t xml:space="preserve"> </w:t>
            </w:r>
          </w:p>
        </w:tc>
        <w:tc>
          <w:tcPr>
            <w:tcW w:w="1418" w:type="dxa"/>
            <w:tcBorders>
              <w:left w:val="single" w:sz="4" w:space="0" w:color="000000"/>
              <w:bottom w:val="single" w:sz="4" w:space="0" w:color="000000"/>
            </w:tcBorders>
            <w:vAlign w:val="center"/>
          </w:tcPr>
          <w:p w14:paraId="1C08254A" w14:textId="77777777" w:rsidR="00E6231E" w:rsidRPr="00E6231E" w:rsidRDefault="00E6231E" w:rsidP="00E6231E">
            <w:pPr>
              <w:snapToGrid w:val="0"/>
              <w:jc w:val="center"/>
              <w:rPr>
                <w:bCs/>
                <w:sz w:val="28"/>
                <w:szCs w:val="28"/>
              </w:rPr>
            </w:pPr>
            <w:r w:rsidRPr="00E6231E">
              <w:rPr>
                <w:bCs/>
                <w:sz w:val="28"/>
                <w:szCs w:val="28"/>
              </w:rPr>
              <w:t>0,11696</w:t>
            </w:r>
          </w:p>
        </w:tc>
        <w:tc>
          <w:tcPr>
            <w:tcW w:w="1559" w:type="dxa"/>
            <w:tcBorders>
              <w:left w:val="single" w:sz="4" w:space="0" w:color="000000"/>
              <w:bottom w:val="single" w:sz="4" w:space="0" w:color="000000"/>
            </w:tcBorders>
            <w:vAlign w:val="center"/>
          </w:tcPr>
          <w:p w14:paraId="7F8B586D"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1FCC57EB" w14:textId="77777777" w:rsidR="00E6231E" w:rsidRPr="00E6231E" w:rsidRDefault="00E6231E" w:rsidP="00E6231E">
            <w:pPr>
              <w:snapToGrid w:val="0"/>
              <w:jc w:val="center"/>
              <w:rPr>
                <w:sz w:val="28"/>
                <w:szCs w:val="28"/>
              </w:rPr>
            </w:pPr>
            <w:r w:rsidRPr="00E6231E">
              <w:rPr>
                <w:sz w:val="28"/>
                <w:szCs w:val="28"/>
              </w:rPr>
              <w:t>0,012384</w:t>
            </w:r>
          </w:p>
        </w:tc>
        <w:tc>
          <w:tcPr>
            <w:tcW w:w="1418" w:type="dxa"/>
            <w:tcBorders>
              <w:left w:val="single" w:sz="4" w:space="0" w:color="000000"/>
              <w:bottom w:val="single" w:sz="4" w:space="0" w:color="000000"/>
            </w:tcBorders>
            <w:vAlign w:val="center"/>
          </w:tcPr>
          <w:p w14:paraId="7D5591D5" w14:textId="77777777" w:rsidR="00E6231E" w:rsidRPr="00E6231E" w:rsidRDefault="00E6231E" w:rsidP="00E6231E">
            <w:pPr>
              <w:snapToGrid w:val="0"/>
              <w:jc w:val="center"/>
              <w:rPr>
                <w:bCs/>
                <w:sz w:val="28"/>
                <w:szCs w:val="28"/>
              </w:rPr>
            </w:pPr>
            <w:r w:rsidRPr="00E6231E">
              <w:rPr>
                <w:bCs/>
                <w:sz w:val="28"/>
                <w:szCs w:val="28"/>
              </w:rPr>
              <w:t>0,129</w:t>
            </w:r>
          </w:p>
        </w:tc>
        <w:tc>
          <w:tcPr>
            <w:tcW w:w="1599" w:type="dxa"/>
            <w:tcBorders>
              <w:left w:val="single" w:sz="4" w:space="0" w:color="000000"/>
              <w:bottom w:val="single" w:sz="4" w:space="0" w:color="000000"/>
              <w:right w:val="single" w:sz="4" w:space="0" w:color="000000"/>
            </w:tcBorders>
            <w:vAlign w:val="center"/>
          </w:tcPr>
          <w:p w14:paraId="56C892D0" w14:textId="77777777" w:rsidR="00E6231E" w:rsidRPr="00E6231E" w:rsidRDefault="00E6231E" w:rsidP="00E6231E">
            <w:pPr>
              <w:snapToGrid w:val="0"/>
              <w:jc w:val="center"/>
              <w:rPr>
                <w:bCs/>
                <w:sz w:val="28"/>
                <w:szCs w:val="28"/>
              </w:rPr>
            </w:pPr>
            <w:r w:rsidRPr="00E6231E">
              <w:rPr>
                <w:bCs/>
                <w:sz w:val="28"/>
                <w:szCs w:val="28"/>
              </w:rPr>
              <w:t>0,1423</w:t>
            </w:r>
          </w:p>
        </w:tc>
      </w:tr>
      <w:tr w:rsidR="00E6231E" w:rsidRPr="00E6231E" w14:paraId="3B6D986B" w14:textId="77777777" w:rsidTr="00E6231E">
        <w:trPr>
          <w:trHeight w:hRule="exact" w:val="624"/>
        </w:trPr>
        <w:tc>
          <w:tcPr>
            <w:tcW w:w="2410" w:type="dxa"/>
            <w:tcBorders>
              <w:left w:val="single" w:sz="4" w:space="0" w:color="000000"/>
              <w:bottom w:val="single" w:sz="4" w:space="0" w:color="000000"/>
            </w:tcBorders>
            <w:vAlign w:val="center"/>
          </w:tcPr>
          <w:p w14:paraId="26FD4106" w14:textId="77777777" w:rsidR="00E6231E" w:rsidRPr="00E6231E" w:rsidRDefault="00E6231E" w:rsidP="00E6231E">
            <w:pPr>
              <w:snapToGrid w:val="0"/>
              <w:rPr>
                <w:bCs/>
                <w:sz w:val="28"/>
                <w:szCs w:val="28"/>
              </w:rPr>
            </w:pPr>
            <w:r w:rsidRPr="00E6231E">
              <w:rPr>
                <w:bCs/>
                <w:sz w:val="28"/>
                <w:szCs w:val="28"/>
              </w:rPr>
              <w:t>Котельная №5</w:t>
            </w:r>
          </w:p>
          <w:p w14:paraId="5CB452AD" w14:textId="77777777" w:rsidR="00E6231E" w:rsidRPr="00E6231E" w:rsidRDefault="00E6231E" w:rsidP="00E6231E">
            <w:pPr>
              <w:snapToGrid w:val="0"/>
              <w:rPr>
                <w:bCs/>
                <w:sz w:val="28"/>
                <w:szCs w:val="28"/>
              </w:rPr>
            </w:pPr>
            <w:r w:rsidRPr="00E6231E">
              <w:rPr>
                <w:sz w:val="24"/>
                <w:szCs w:val="24"/>
              </w:rPr>
              <w:t>проектируемая</w:t>
            </w:r>
          </w:p>
        </w:tc>
        <w:tc>
          <w:tcPr>
            <w:tcW w:w="1418" w:type="dxa"/>
            <w:tcBorders>
              <w:left w:val="single" w:sz="4" w:space="0" w:color="000000"/>
              <w:bottom w:val="single" w:sz="4" w:space="0" w:color="000000"/>
            </w:tcBorders>
            <w:vAlign w:val="center"/>
          </w:tcPr>
          <w:p w14:paraId="0CD4AC57" w14:textId="77777777" w:rsidR="00E6231E" w:rsidRPr="00E6231E" w:rsidRDefault="00E6231E" w:rsidP="00E6231E">
            <w:pPr>
              <w:snapToGrid w:val="0"/>
              <w:jc w:val="center"/>
              <w:rPr>
                <w:bCs/>
                <w:sz w:val="28"/>
                <w:szCs w:val="28"/>
              </w:rPr>
            </w:pPr>
            <w:r w:rsidRPr="00E6231E">
              <w:rPr>
                <w:bCs/>
                <w:sz w:val="28"/>
                <w:szCs w:val="28"/>
              </w:rPr>
              <w:t>0,2016</w:t>
            </w:r>
          </w:p>
        </w:tc>
        <w:tc>
          <w:tcPr>
            <w:tcW w:w="1559" w:type="dxa"/>
            <w:tcBorders>
              <w:left w:val="single" w:sz="4" w:space="0" w:color="000000"/>
              <w:bottom w:val="single" w:sz="4" w:space="0" w:color="000000"/>
            </w:tcBorders>
            <w:vAlign w:val="center"/>
          </w:tcPr>
          <w:p w14:paraId="55E431E3"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2E5AB8B8" w14:textId="77777777" w:rsidR="00E6231E" w:rsidRPr="00E6231E" w:rsidRDefault="00E6231E" w:rsidP="00E6231E">
            <w:pPr>
              <w:snapToGrid w:val="0"/>
              <w:jc w:val="center"/>
              <w:rPr>
                <w:sz w:val="28"/>
                <w:szCs w:val="28"/>
              </w:rPr>
            </w:pPr>
            <w:r w:rsidRPr="00E6231E">
              <w:rPr>
                <w:sz w:val="28"/>
                <w:szCs w:val="28"/>
              </w:rPr>
              <w:t>0,0665</w:t>
            </w:r>
          </w:p>
        </w:tc>
        <w:tc>
          <w:tcPr>
            <w:tcW w:w="1418" w:type="dxa"/>
            <w:tcBorders>
              <w:left w:val="single" w:sz="4" w:space="0" w:color="000000"/>
              <w:bottom w:val="single" w:sz="4" w:space="0" w:color="000000"/>
            </w:tcBorders>
            <w:vAlign w:val="center"/>
          </w:tcPr>
          <w:p w14:paraId="696D29DB" w14:textId="77777777" w:rsidR="00E6231E" w:rsidRPr="00E6231E" w:rsidRDefault="00E6231E" w:rsidP="00E6231E">
            <w:pPr>
              <w:snapToGrid w:val="0"/>
              <w:jc w:val="center"/>
              <w:rPr>
                <w:bCs/>
                <w:sz w:val="28"/>
                <w:szCs w:val="28"/>
              </w:rPr>
            </w:pPr>
            <w:r w:rsidRPr="00E6231E">
              <w:rPr>
                <w:bCs/>
                <w:sz w:val="28"/>
                <w:szCs w:val="28"/>
              </w:rPr>
              <w:t>0,2681</w:t>
            </w:r>
          </w:p>
        </w:tc>
        <w:tc>
          <w:tcPr>
            <w:tcW w:w="1599" w:type="dxa"/>
            <w:tcBorders>
              <w:left w:val="single" w:sz="4" w:space="0" w:color="000000"/>
              <w:bottom w:val="single" w:sz="4" w:space="0" w:color="000000"/>
              <w:right w:val="single" w:sz="4" w:space="0" w:color="000000"/>
            </w:tcBorders>
            <w:vAlign w:val="center"/>
          </w:tcPr>
          <w:p w14:paraId="1BEBAD8C" w14:textId="77777777" w:rsidR="00E6231E" w:rsidRPr="00E6231E" w:rsidRDefault="00E6231E" w:rsidP="00E6231E">
            <w:pPr>
              <w:snapToGrid w:val="0"/>
              <w:jc w:val="center"/>
              <w:rPr>
                <w:bCs/>
                <w:sz w:val="28"/>
                <w:szCs w:val="28"/>
              </w:rPr>
            </w:pPr>
            <w:r w:rsidRPr="00E6231E">
              <w:rPr>
                <w:bCs/>
                <w:sz w:val="28"/>
                <w:szCs w:val="28"/>
              </w:rPr>
              <w:t>0,2949</w:t>
            </w:r>
          </w:p>
        </w:tc>
      </w:tr>
      <w:tr w:rsidR="00E6231E" w:rsidRPr="00E6231E" w14:paraId="2A265E66" w14:textId="77777777" w:rsidTr="00E6231E">
        <w:trPr>
          <w:trHeight w:hRule="exact" w:val="624"/>
        </w:trPr>
        <w:tc>
          <w:tcPr>
            <w:tcW w:w="2410" w:type="dxa"/>
            <w:tcBorders>
              <w:left w:val="single" w:sz="4" w:space="0" w:color="000000"/>
              <w:bottom w:val="single" w:sz="4" w:space="0" w:color="000000"/>
            </w:tcBorders>
            <w:vAlign w:val="center"/>
          </w:tcPr>
          <w:p w14:paraId="767D226D" w14:textId="77777777" w:rsidR="00E6231E" w:rsidRPr="00E6231E" w:rsidRDefault="00E6231E" w:rsidP="00E6231E">
            <w:pPr>
              <w:snapToGrid w:val="0"/>
              <w:rPr>
                <w:bCs/>
                <w:sz w:val="28"/>
                <w:szCs w:val="28"/>
              </w:rPr>
            </w:pPr>
            <w:r w:rsidRPr="00E6231E">
              <w:rPr>
                <w:bCs/>
                <w:sz w:val="28"/>
                <w:szCs w:val="28"/>
              </w:rPr>
              <w:t>Котельная №6</w:t>
            </w:r>
          </w:p>
          <w:p w14:paraId="399E9C78" w14:textId="77777777" w:rsidR="00E6231E" w:rsidRPr="00E6231E" w:rsidRDefault="00E6231E" w:rsidP="00E6231E">
            <w:pPr>
              <w:snapToGrid w:val="0"/>
              <w:rPr>
                <w:bCs/>
                <w:sz w:val="28"/>
                <w:szCs w:val="28"/>
              </w:rPr>
            </w:pPr>
            <w:r w:rsidRPr="00E6231E">
              <w:rPr>
                <w:sz w:val="24"/>
                <w:szCs w:val="24"/>
              </w:rPr>
              <w:t>проектируемая</w:t>
            </w:r>
          </w:p>
        </w:tc>
        <w:tc>
          <w:tcPr>
            <w:tcW w:w="1418" w:type="dxa"/>
            <w:tcBorders>
              <w:left w:val="single" w:sz="4" w:space="0" w:color="000000"/>
              <w:bottom w:val="single" w:sz="4" w:space="0" w:color="000000"/>
            </w:tcBorders>
            <w:vAlign w:val="center"/>
          </w:tcPr>
          <w:p w14:paraId="14E57E97" w14:textId="77777777" w:rsidR="00E6231E" w:rsidRPr="00E6231E" w:rsidRDefault="00E6231E" w:rsidP="00E6231E">
            <w:pPr>
              <w:snapToGrid w:val="0"/>
              <w:jc w:val="center"/>
              <w:rPr>
                <w:bCs/>
                <w:sz w:val="28"/>
                <w:szCs w:val="28"/>
              </w:rPr>
            </w:pPr>
            <w:r w:rsidRPr="00E6231E">
              <w:rPr>
                <w:bCs/>
                <w:sz w:val="28"/>
                <w:szCs w:val="28"/>
              </w:rPr>
              <w:t>0,11696</w:t>
            </w:r>
          </w:p>
        </w:tc>
        <w:tc>
          <w:tcPr>
            <w:tcW w:w="1559" w:type="dxa"/>
            <w:tcBorders>
              <w:left w:val="single" w:sz="4" w:space="0" w:color="000000"/>
              <w:bottom w:val="single" w:sz="4" w:space="0" w:color="000000"/>
            </w:tcBorders>
            <w:vAlign w:val="center"/>
          </w:tcPr>
          <w:p w14:paraId="433615E9"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0CF3682F" w14:textId="77777777" w:rsidR="00E6231E" w:rsidRPr="00E6231E" w:rsidRDefault="00E6231E" w:rsidP="00E6231E">
            <w:pPr>
              <w:snapToGrid w:val="0"/>
              <w:jc w:val="center"/>
              <w:rPr>
                <w:sz w:val="28"/>
                <w:szCs w:val="28"/>
              </w:rPr>
            </w:pPr>
            <w:r w:rsidRPr="00E6231E">
              <w:rPr>
                <w:sz w:val="28"/>
                <w:szCs w:val="28"/>
              </w:rPr>
              <w:t>0,012384</w:t>
            </w:r>
          </w:p>
        </w:tc>
        <w:tc>
          <w:tcPr>
            <w:tcW w:w="1418" w:type="dxa"/>
            <w:tcBorders>
              <w:left w:val="single" w:sz="4" w:space="0" w:color="000000"/>
              <w:bottom w:val="single" w:sz="4" w:space="0" w:color="000000"/>
            </w:tcBorders>
            <w:vAlign w:val="center"/>
          </w:tcPr>
          <w:p w14:paraId="70F0930F" w14:textId="77777777" w:rsidR="00E6231E" w:rsidRPr="00E6231E" w:rsidRDefault="00E6231E" w:rsidP="00E6231E">
            <w:pPr>
              <w:snapToGrid w:val="0"/>
              <w:jc w:val="center"/>
              <w:rPr>
                <w:bCs/>
                <w:sz w:val="28"/>
                <w:szCs w:val="28"/>
              </w:rPr>
            </w:pPr>
            <w:r w:rsidRPr="00E6231E">
              <w:rPr>
                <w:bCs/>
                <w:sz w:val="28"/>
                <w:szCs w:val="28"/>
              </w:rPr>
              <w:t>0,129</w:t>
            </w:r>
          </w:p>
        </w:tc>
        <w:tc>
          <w:tcPr>
            <w:tcW w:w="1599" w:type="dxa"/>
            <w:tcBorders>
              <w:left w:val="single" w:sz="4" w:space="0" w:color="000000"/>
              <w:bottom w:val="single" w:sz="4" w:space="0" w:color="000000"/>
              <w:right w:val="single" w:sz="4" w:space="0" w:color="000000"/>
            </w:tcBorders>
            <w:vAlign w:val="center"/>
          </w:tcPr>
          <w:p w14:paraId="5846AB4C" w14:textId="77777777" w:rsidR="00E6231E" w:rsidRPr="00E6231E" w:rsidRDefault="00E6231E" w:rsidP="00E6231E">
            <w:pPr>
              <w:snapToGrid w:val="0"/>
              <w:jc w:val="center"/>
              <w:rPr>
                <w:bCs/>
                <w:sz w:val="28"/>
                <w:szCs w:val="28"/>
              </w:rPr>
            </w:pPr>
            <w:r w:rsidRPr="00E6231E">
              <w:rPr>
                <w:bCs/>
                <w:sz w:val="28"/>
                <w:szCs w:val="28"/>
              </w:rPr>
              <w:t>0,1423</w:t>
            </w:r>
          </w:p>
        </w:tc>
      </w:tr>
      <w:tr w:rsidR="00E6231E" w:rsidRPr="00E6231E" w14:paraId="5899275D" w14:textId="77777777" w:rsidTr="00E6231E">
        <w:trPr>
          <w:trHeight w:hRule="exact" w:val="624"/>
        </w:trPr>
        <w:tc>
          <w:tcPr>
            <w:tcW w:w="2410" w:type="dxa"/>
            <w:tcBorders>
              <w:left w:val="single" w:sz="4" w:space="0" w:color="000000"/>
              <w:bottom w:val="single" w:sz="4" w:space="0" w:color="000000"/>
            </w:tcBorders>
            <w:vAlign w:val="center"/>
          </w:tcPr>
          <w:p w14:paraId="1D003617" w14:textId="77777777" w:rsidR="00E6231E" w:rsidRPr="00E6231E" w:rsidRDefault="00E6231E" w:rsidP="00E6231E">
            <w:pPr>
              <w:snapToGrid w:val="0"/>
              <w:rPr>
                <w:bCs/>
                <w:sz w:val="28"/>
                <w:szCs w:val="28"/>
              </w:rPr>
            </w:pPr>
            <w:r w:rsidRPr="00E6231E">
              <w:rPr>
                <w:bCs/>
                <w:sz w:val="28"/>
                <w:szCs w:val="28"/>
              </w:rPr>
              <w:t>Котельная №7</w:t>
            </w:r>
          </w:p>
          <w:p w14:paraId="2C27CB53" w14:textId="77777777" w:rsidR="00E6231E" w:rsidRPr="00E6231E" w:rsidRDefault="00E6231E" w:rsidP="00E6231E">
            <w:pPr>
              <w:snapToGrid w:val="0"/>
              <w:rPr>
                <w:bCs/>
                <w:sz w:val="28"/>
                <w:szCs w:val="28"/>
              </w:rPr>
            </w:pPr>
            <w:r w:rsidRPr="00E6231E">
              <w:rPr>
                <w:sz w:val="24"/>
                <w:szCs w:val="24"/>
              </w:rPr>
              <w:t>проектируемая</w:t>
            </w:r>
            <w:r w:rsidRPr="00E6231E">
              <w:rPr>
                <w:bCs/>
                <w:sz w:val="28"/>
                <w:szCs w:val="28"/>
              </w:rPr>
              <w:t xml:space="preserve"> </w:t>
            </w:r>
          </w:p>
        </w:tc>
        <w:tc>
          <w:tcPr>
            <w:tcW w:w="1418" w:type="dxa"/>
            <w:tcBorders>
              <w:left w:val="single" w:sz="4" w:space="0" w:color="000000"/>
              <w:bottom w:val="single" w:sz="4" w:space="0" w:color="000000"/>
            </w:tcBorders>
            <w:vAlign w:val="center"/>
          </w:tcPr>
          <w:p w14:paraId="0DB0071F" w14:textId="77777777" w:rsidR="00E6231E" w:rsidRPr="00E6231E" w:rsidRDefault="00E6231E" w:rsidP="00E6231E">
            <w:pPr>
              <w:snapToGrid w:val="0"/>
              <w:jc w:val="center"/>
              <w:rPr>
                <w:bCs/>
                <w:sz w:val="28"/>
                <w:szCs w:val="28"/>
              </w:rPr>
            </w:pPr>
            <w:r w:rsidRPr="00E6231E">
              <w:rPr>
                <w:bCs/>
                <w:sz w:val="28"/>
                <w:szCs w:val="28"/>
              </w:rPr>
              <w:t>0,2016</w:t>
            </w:r>
          </w:p>
        </w:tc>
        <w:tc>
          <w:tcPr>
            <w:tcW w:w="1559" w:type="dxa"/>
            <w:tcBorders>
              <w:left w:val="single" w:sz="4" w:space="0" w:color="000000"/>
              <w:bottom w:val="single" w:sz="4" w:space="0" w:color="000000"/>
            </w:tcBorders>
            <w:vAlign w:val="center"/>
          </w:tcPr>
          <w:p w14:paraId="350DED2E"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7250CB09" w14:textId="77777777" w:rsidR="00E6231E" w:rsidRPr="00E6231E" w:rsidRDefault="00E6231E" w:rsidP="00E6231E">
            <w:pPr>
              <w:snapToGrid w:val="0"/>
              <w:jc w:val="center"/>
              <w:rPr>
                <w:sz w:val="28"/>
                <w:szCs w:val="28"/>
              </w:rPr>
            </w:pPr>
            <w:r w:rsidRPr="00E6231E">
              <w:rPr>
                <w:sz w:val="28"/>
                <w:szCs w:val="28"/>
              </w:rPr>
              <w:t>0,0665</w:t>
            </w:r>
          </w:p>
        </w:tc>
        <w:tc>
          <w:tcPr>
            <w:tcW w:w="1418" w:type="dxa"/>
            <w:tcBorders>
              <w:left w:val="single" w:sz="4" w:space="0" w:color="000000"/>
              <w:bottom w:val="single" w:sz="4" w:space="0" w:color="000000"/>
            </w:tcBorders>
            <w:vAlign w:val="center"/>
          </w:tcPr>
          <w:p w14:paraId="208A037F" w14:textId="77777777" w:rsidR="00E6231E" w:rsidRPr="00E6231E" w:rsidRDefault="00E6231E" w:rsidP="00E6231E">
            <w:pPr>
              <w:snapToGrid w:val="0"/>
              <w:jc w:val="center"/>
              <w:rPr>
                <w:bCs/>
                <w:sz w:val="28"/>
                <w:szCs w:val="28"/>
              </w:rPr>
            </w:pPr>
            <w:r w:rsidRPr="00E6231E">
              <w:rPr>
                <w:bCs/>
                <w:sz w:val="28"/>
                <w:szCs w:val="28"/>
              </w:rPr>
              <w:t>0,2681</w:t>
            </w:r>
          </w:p>
        </w:tc>
        <w:tc>
          <w:tcPr>
            <w:tcW w:w="1599" w:type="dxa"/>
            <w:tcBorders>
              <w:left w:val="single" w:sz="4" w:space="0" w:color="000000"/>
              <w:bottom w:val="single" w:sz="4" w:space="0" w:color="000000"/>
              <w:right w:val="single" w:sz="4" w:space="0" w:color="000000"/>
            </w:tcBorders>
            <w:vAlign w:val="center"/>
          </w:tcPr>
          <w:p w14:paraId="69B4CFEA" w14:textId="77777777" w:rsidR="00E6231E" w:rsidRPr="00E6231E" w:rsidRDefault="00E6231E" w:rsidP="00E6231E">
            <w:pPr>
              <w:snapToGrid w:val="0"/>
              <w:jc w:val="center"/>
              <w:rPr>
                <w:bCs/>
                <w:sz w:val="28"/>
                <w:szCs w:val="28"/>
              </w:rPr>
            </w:pPr>
            <w:r w:rsidRPr="00E6231E">
              <w:rPr>
                <w:bCs/>
                <w:sz w:val="28"/>
                <w:szCs w:val="28"/>
              </w:rPr>
              <w:t>0,2949</w:t>
            </w:r>
          </w:p>
        </w:tc>
      </w:tr>
      <w:tr w:rsidR="00E6231E" w:rsidRPr="00E6231E" w14:paraId="150CA239" w14:textId="77777777" w:rsidTr="00E6231E">
        <w:trPr>
          <w:trHeight w:hRule="exact" w:val="624"/>
        </w:trPr>
        <w:tc>
          <w:tcPr>
            <w:tcW w:w="2410" w:type="dxa"/>
            <w:tcBorders>
              <w:left w:val="single" w:sz="4" w:space="0" w:color="000000"/>
              <w:bottom w:val="single" w:sz="4" w:space="0" w:color="000000"/>
            </w:tcBorders>
            <w:vAlign w:val="center"/>
          </w:tcPr>
          <w:p w14:paraId="0687EF15" w14:textId="77777777" w:rsidR="00E6231E" w:rsidRPr="00E6231E" w:rsidRDefault="00E6231E" w:rsidP="00E6231E">
            <w:pPr>
              <w:snapToGrid w:val="0"/>
              <w:rPr>
                <w:bCs/>
                <w:sz w:val="28"/>
                <w:szCs w:val="28"/>
              </w:rPr>
            </w:pPr>
            <w:r w:rsidRPr="00E6231E">
              <w:rPr>
                <w:bCs/>
                <w:sz w:val="28"/>
                <w:szCs w:val="28"/>
              </w:rPr>
              <w:t>Котельная №8</w:t>
            </w:r>
          </w:p>
          <w:p w14:paraId="27EBB95E" w14:textId="77777777" w:rsidR="00E6231E" w:rsidRPr="00E6231E" w:rsidRDefault="00E6231E" w:rsidP="00E6231E">
            <w:pPr>
              <w:snapToGrid w:val="0"/>
              <w:rPr>
                <w:bCs/>
                <w:sz w:val="28"/>
                <w:szCs w:val="28"/>
              </w:rPr>
            </w:pPr>
            <w:r w:rsidRPr="00E6231E">
              <w:rPr>
                <w:sz w:val="24"/>
                <w:szCs w:val="24"/>
              </w:rPr>
              <w:t>проектируемая</w:t>
            </w:r>
          </w:p>
        </w:tc>
        <w:tc>
          <w:tcPr>
            <w:tcW w:w="1418" w:type="dxa"/>
            <w:tcBorders>
              <w:left w:val="single" w:sz="4" w:space="0" w:color="000000"/>
              <w:bottom w:val="single" w:sz="4" w:space="0" w:color="000000"/>
            </w:tcBorders>
            <w:vAlign w:val="center"/>
          </w:tcPr>
          <w:p w14:paraId="19332298" w14:textId="77777777" w:rsidR="00E6231E" w:rsidRPr="00E6231E" w:rsidRDefault="00E6231E" w:rsidP="00E6231E">
            <w:pPr>
              <w:snapToGrid w:val="0"/>
              <w:jc w:val="center"/>
              <w:rPr>
                <w:bCs/>
                <w:sz w:val="28"/>
                <w:szCs w:val="28"/>
              </w:rPr>
            </w:pPr>
            <w:r w:rsidRPr="00E6231E">
              <w:rPr>
                <w:bCs/>
                <w:sz w:val="28"/>
                <w:szCs w:val="28"/>
              </w:rPr>
              <w:t>1,30448</w:t>
            </w:r>
          </w:p>
        </w:tc>
        <w:tc>
          <w:tcPr>
            <w:tcW w:w="1559" w:type="dxa"/>
            <w:tcBorders>
              <w:left w:val="single" w:sz="4" w:space="0" w:color="000000"/>
              <w:bottom w:val="single" w:sz="4" w:space="0" w:color="000000"/>
            </w:tcBorders>
            <w:vAlign w:val="center"/>
          </w:tcPr>
          <w:p w14:paraId="59C2D3B8"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22412405" w14:textId="77777777" w:rsidR="00E6231E" w:rsidRPr="00E6231E" w:rsidRDefault="00E6231E" w:rsidP="00E6231E">
            <w:pPr>
              <w:snapToGrid w:val="0"/>
              <w:jc w:val="center"/>
              <w:rPr>
                <w:sz w:val="28"/>
                <w:szCs w:val="28"/>
              </w:rPr>
            </w:pPr>
            <w:r w:rsidRPr="00E6231E">
              <w:rPr>
                <w:sz w:val="28"/>
                <w:szCs w:val="28"/>
              </w:rPr>
              <w:t>0,09275</w:t>
            </w:r>
          </w:p>
        </w:tc>
        <w:tc>
          <w:tcPr>
            <w:tcW w:w="1418" w:type="dxa"/>
            <w:tcBorders>
              <w:left w:val="single" w:sz="4" w:space="0" w:color="000000"/>
              <w:bottom w:val="single" w:sz="4" w:space="0" w:color="000000"/>
            </w:tcBorders>
            <w:vAlign w:val="center"/>
          </w:tcPr>
          <w:p w14:paraId="380F960E" w14:textId="77777777" w:rsidR="00E6231E" w:rsidRPr="00E6231E" w:rsidRDefault="00E6231E" w:rsidP="00E6231E">
            <w:pPr>
              <w:snapToGrid w:val="0"/>
              <w:jc w:val="center"/>
              <w:rPr>
                <w:bCs/>
                <w:sz w:val="28"/>
                <w:szCs w:val="28"/>
              </w:rPr>
            </w:pPr>
            <w:r w:rsidRPr="00E6231E">
              <w:rPr>
                <w:bCs/>
                <w:sz w:val="28"/>
                <w:szCs w:val="28"/>
              </w:rPr>
              <w:t>1,3972</w:t>
            </w:r>
          </w:p>
        </w:tc>
        <w:tc>
          <w:tcPr>
            <w:tcW w:w="1599" w:type="dxa"/>
            <w:tcBorders>
              <w:left w:val="single" w:sz="4" w:space="0" w:color="000000"/>
              <w:bottom w:val="single" w:sz="4" w:space="0" w:color="000000"/>
              <w:right w:val="single" w:sz="4" w:space="0" w:color="000000"/>
            </w:tcBorders>
            <w:vAlign w:val="center"/>
          </w:tcPr>
          <w:p w14:paraId="48FC6071" w14:textId="77777777" w:rsidR="00E6231E" w:rsidRPr="00E6231E" w:rsidRDefault="00E6231E" w:rsidP="00E6231E">
            <w:pPr>
              <w:snapToGrid w:val="0"/>
              <w:jc w:val="center"/>
              <w:rPr>
                <w:bCs/>
                <w:sz w:val="28"/>
                <w:szCs w:val="28"/>
              </w:rPr>
            </w:pPr>
            <w:r w:rsidRPr="00E6231E">
              <w:rPr>
                <w:bCs/>
                <w:sz w:val="28"/>
                <w:szCs w:val="28"/>
              </w:rPr>
              <w:t>1,537</w:t>
            </w:r>
          </w:p>
        </w:tc>
      </w:tr>
      <w:tr w:rsidR="00E6231E" w:rsidRPr="00E6231E" w14:paraId="59A545F4" w14:textId="77777777" w:rsidTr="00E6231E">
        <w:trPr>
          <w:trHeight w:hRule="exact" w:val="624"/>
        </w:trPr>
        <w:tc>
          <w:tcPr>
            <w:tcW w:w="2410" w:type="dxa"/>
            <w:tcBorders>
              <w:left w:val="single" w:sz="4" w:space="0" w:color="000000"/>
              <w:bottom w:val="single" w:sz="4" w:space="0" w:color="000000"/>
            </w:tcBorders>
            <w:vAlign w:val="center"/>
          </w:tcPr>
          <w:p w14:paraId="20B83003" w14:textId="77777777" w:rsidR="00E6231E" w:rsidRPr="00E6231E" w:rsidRDefault="00E6231E" w:rsidP="00E6231E">
            <w:pPr>
              <w:snapToGrid w:val="0"/>
              <w:ind w:right="-74"/>
              <w:rPr>
                <w:sz w:val="28"/>
                <w:szCs w:val="28"/>
              </w:rPr>
            </w:pPr>
            <w:r w:rsidRPr="00E6231E">
              <w:rPr>
                <w:b/>
                <w:bCs/>
                <w:sz w:val="28"/>
                <w:szCs w:val="28"/>
              </w:rPr>
              <w:t>Итого на расчетный срок</w:t>
            </w:r>
          </w:p>
        </w:tc>
        <w:tc>
          <w:tcPr>
            <w:tcW w:w="1418" w:type="dxa"/>
            <w:tcBorders>
              <w:left w:val="single" w:sz="4" w:space="0" w:color="000000"/>
              <w:bottom w:val="single" w:sz="4" w:space="0" w:color="000000"/>
            </w:tcBorders>
            <w:vAlign w:val="center"/>
          </w:tcPr>
          <w:p w14:paraId="5516AB9F" w14:textId="77777777" w:rsidR="00E6231E" w:rsidRPr="00E6231E" w:rsidRDefault="00E6231E" w:rsidP="00E6231E">
            <w:pPr>
              <w:snapToGrid w:val="0"/>
              <w:jc w:val="center"/>
              <w:rPr>
                <w:b/>
                <w:sz w:val="28"/>
                <w:szCs w:val="28"/>
              </w:rPr>
            </w:pPr>
          </w:p>
        </w:tc>
        <w:tc>
          <w:tcPr>
            <w:tcW w:w="1559" w:type="dxa"/>
            <w:tcBorders>
              <w:left w:val="single" w:sz="4" w:space="0" w:color="000000"/>
              <w:bottom w:val="single" w:sz="4" w:space="0" w:color="000000"/>
            </w:tcBorders>
            <w:vAlign w:val="center"/>
          </w:tcPr>
          <w:p w14:paraId="61C2C601" w14:textId="77777777" w:rsidR="00E6231E" w:rsidRPr="00E6231E" w:rsidRDefault="00E6231E" w:rsidP="00E6231E">
            <w:pPr>
              <w:snapToGrid w:val="0"/>
              <w:jc w:val="center"/>
              <w:rPr>
                <w:sz w:val="28"/>
                <w:szCs w:val="28"/>
              </w:rPr>
            </w:pPr>
          </w:p>
        </w:tc>
        <w:tc>
          <w:tcPr>
            <w:tcW w:w="1417" w:type="dxa"/>
            <w:tcBorders>
              <w:left w:val="single" w:sz="4" w:space="0" w:color="000000"/>
              <w:bottom w:val="single" w:sz="4" w:space="0" w:color="000000"/>
            </w:tcBorders>
            <w:vAlign w:val="center"/>
          </w:tcPr>
          <w:p w14:paraId="08330D00" w14:textId="77777777" w:rsidR="00E6231E" w:rsidRPr="00E6231E" w:rsidRDefault="00E6231E" w:rsidP="00E6231E">
            <w:pPr>
              <w:snapToGrid w:val="0"/>
              <w:jc w:val="center"/>
              <w:rPr>
                <w:b/>
                <w:sz w:val="28"/>
                <w:szCs w:val="28"/>
              </w:rPr>
            </w:pPr>
          </w:p>
        </w:tc>
        <w:tc>
          <w:tcPr>
            <w:tcW w:w="1418" w:type="dxa"/>
            <w:tcBorders>
              <w:left w:val="single" w:sz="4" w:space="0" w:color="000000"/>
              <w:bottom w:val="single" w:sz="4" w:space="0" w:color="000000"/>
            </w:tcBorders>
            <w:vAlign w:val="center"/>
          </w:tcPr>
          <w:p w14:paraId="29867D69" w14:textId="77777777" w:rsidR="00E6231E" w:rsidRPr="00E6231E" w:rsidRDefault="00E6231E" w:rsidP="00E6231E">
            <w:pPr>
              <w:snapToGrid w:val="0"/>
              <w:jc w:val="center"/>
              <w:rPr>
                <w:b/>
                <w:sz w:val="28"/>
                <w:szCs w:val="28"/>
              </w:rPr>
            </w:pPr>
          </w:p>
        </w:tc>
        <w:tc>
          <w:tcPr>
            <w:tcW w:w="1599" w:type="dxa"/>
            <w:tcBorders>
              <w:left w:val="single" w:sz="4" w:space="0" w:color="000000"/>
              <w:bottom w:val="single" w:sz="4" w:space="0" w:color="000000"/>
              <w:right w:val="single" w:sz="4" w:space="0" w:color="000000"/>
            </w:tcBorders>
            <w:vAlign w:val="center"/>
          </w:tcPr>
          <w:p w14:paraId="2785F8C4" w14:textId="77777777" w:rsidR="00E6231E" w:rsidRPr="00E6231E" w:rsidRDefault="00E6231E" w:rsidP="00E6231E">
            <w:pPr>
              <w:snapToGrid w:val="0"/>
              <w:jc w:val="center"/>
              <w:rPr>
                <w:b/>
                <w:sz w:val="28"/>
                <w:szCs w:val="28"/>
              </w:rPr>
            </w:pPr>
            <w:r w:rsidRPr="00E6231E">
              <w:rPr>
                <w:b/>
                <w:sz w:val="28"/>
                <w:szCs w:val="28"/>
              </w:rPr>
              <w:t>108,2387</w:t>
            </w:r>
          </w:p>
        </w:tc>
      </w:tr>
      <w:tr w:rsidR="00E6231E" w:rsidRPr="00E6231E" w14:paraId="32F615B2" w14:textId="77777777" w:rsidTr="00E6231E">
        <w:trPr>
          <w:trHeight w:hRule="exact" w:val="624"/>
        </w:trPr>
        <w:tc>
          <w:tcPr>
            <w:tcW w:w="9821" w:type="dxa"/>
            <w:gridSpan w:val="6"/>
            <w:tcBorders>
              <w:left w:val="single" w:sz="4" w:space="0" w:color="000000"/>
              <w:bottom w:val="single" w:sz="4" w:space="0" w:color="000000"/>
              <w:right w:val="single" w:sz="4" w:space="0" w:color="000000"/>
            </w:tcBorders>
            <w:vAlign w:val="center"/>
          </w:tcPr>
          <w:p w14:paraId="347977CF" w14:textId="77777777" w:rsidR="00E6231E" w:rsidRPr="00E6231E" w:rsidRDefault="00E6231E" w:rsidP="00E6231E">
            <w:pPr>
              <w:ind w:right="141" w:firstLine="709"/>
              <w:jc w:val="center"/>
              <w:rPr>
                <w:bCs/>
                <w:sz w:val="28"/>
                <w:szCs w:val="28"/>
              </w:rPr>
            </w:pPr>
            <w:r w:rsidRPr="00E6231E">
              <w:rPr>
                <w:b/>
                <w:bCs/>
                <w:sz w:val="28"/>
                <w:szCs w:val="28"/>
              </w:rPr>
              <w:t xml:space="preserve">х. Верхнеадагум </w:t>
            </w:r>
          </w:p>
        </w:tc>
      </w:tr>
      <w:tr w:rsidR="00E6231E" w:rsidRPr="00E6231E" w14:paraId="5F378470" w14:textId="77777777" w:rsidTr="00E6231E">
        <w:trPr>
          <w:trHeight w:hRule="exact" w:val="624"/>
        </w:trPr>
        <w:tc>
          <w:tcPr>
            <w:tcW w:w="2410" w:type="dxa"/>
            <w:tcBorders>
              <w:left w:val="single" w:sz="4" w:space="0" w:color="000000"/>
              <w:bottom w:val="single" w:sz="4" w:space="0" w:color="000000"/>
            </w:tcBorders>
            <w:vAlign w:val="center"/>
          </w:tcPr>
          <w:p w14:paraId="25AB0ACF" w14:textId="77777777" w:rsidR="00E6231E" w:rsidRPr="00E6231E" w:rsidRDefault="00E6231E" w:rsidP="00E6231E">
            <w:pPr>
              <w:snapToGrid w:val="0"/>
              <w:rPr>
                <w:bCs/>
                <w:sz w:val="28"/>
                <w:szCs w:val="28"/>
              </w:rPr>
            </w:pPr>
            <w:r w:rsidRPr="00E6231E">
              <w:rPr>
                <w:bCs/>
                <w:sz w:val="28"/>
                <w:szCs w:val="28"/>
              </w:rPr>
              <w:t>Котельная №9</w:t>
            </w:r>
          </w:p>
          <w:p w14:paraId="2DCA6312" w14:textId="77777777" w:rsidR="00E6231E" w:rsidRPr="00E6231E" w:rsidRDefault="00E6231E" w:rsidP="00E6231E">
            <w:pPr>
              <w:snapToGrid w:val="0"/>
              <w:rPr>
                <w:bCs/>
                <w:sz w:val="28"/>
                <w:szCs w:val="28"/>
              </w:rPr>
            </w:pPr>
            <w:r w:rsidRPr="00E6231E">
              <w:rPr>
                <w:sz w:val="24"/>
                <w:szCs w:val="24"/>
              </w:rPr>
              <w:t>проектируемая</w:t>
            </w:r>
            <w:r w:rsidRPr="00E6231E">
              <w:rPr>
                <w:bCs/>
                <w:sz w:val="28"/>
                <w:szCs w:val="28"/>
              </w:rPr>
              <w:t xml:space="preserve"> </w:t>
            </w:r>
          </w:p>
        </w:tc>
        <w:tc>
          <w:tcPr>
            <w:tcW w:w="1418" w:type="dxa"/>
            <w:tcBorders>
              <w:left w:val="single" w:sz="4" w:space="0" w:color="000000"/>
              <w:bottom w:val="single" w:sz="4" w:space="0" w:color="000000"/>
            </w:tcBorders>
            <w:vAlign w:val="center"/>
          </w:tcPr>
          <w:p w14:paraId="48476209" w14:textId="77777777" w:rsidR="00E6231E" w:rsidRPr="00E6231E" w:rsidRDefault="00E6231E" w:rsidP="00E6231E">
            <w:pPr>
              <w:snapToGrid w:val="0"/>
              <w:jc w:val="center"/>
              <w:rPr>
                <w:bCs/>
                <w:sz w:val="28"/>
                <w:szCs w:val="28"/>
              </w:rPr>
            </w:pPr>
            <w:r w:rsidRPr="00E6231E">
              <w:rPr>
                <w:bCs/>
                <w:sz w:val="28"/>
                <w:szCs w:val="28"/>
              </w:rPr>
              <w:t>0,06329</w:t>
            </w:r>
          </w:p>
        </w:tc>
        <w:tc>
          <w:tcPr>
            <w:tcW w:w="1559" w:type="dxa"/>
            <w:tcBorders>
              <w:left w:val="single" w:sz="4" w:space="0" w:color="000000"/>
              <w:bottom w:val="single" w:sz="4" w:space="0" w:color="000000"/>
            </w:tcBorders>
            <w:vAlign w:val="center"/>
          </w:tcPr>
          <w:p w14:paraId="7588CB75"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1BF23FB1" w14:textId="77777777" w:rsidR="00E6231E" w:rsidRPr="00E6231E" w:rsidRDefault="00E6231E" w:rsidP="00E6231E">
            <w:pPr>
              <w:snapToGrid w:val="0"/>
              <w:jc w:val="center"/>
              <w:rPr>
                <w:sz w:val="28"/>
                <w:szCs w:val="28"/>
              </w:rPr>
            </w:pPr>
            <w:r w:rsidRPr="00E6231E">
              <w:rPr>
                <w:sz w:val="28"/>
                <w:szCs w:val="28"/>
              </w:rPr>
              <w:t>0,009625</w:t>
            </w:r>
          </w:p>
        </w:tc>
        <w:tc>
          <w:tcPr>
            <w:tcW w:w="1418" w:type="dxa"/>
            <w:tcBorders>
              <w:left w:val="single" w:sz="4" w:space="0" w:color="000000"/>
              <w:bottom w:val="single" w:sz="4" w:space="0" w:color="000000"/>
            </w:tcBorders>
            <w:vAlign w:val="center"/>
          </w:tcPr>
          <w:p w14:paraId="37822A44" w14:textId="77777777" w:rsidR="00E6231E" w:rsidRPr="00E6231E" w:rsidRDefault="00E6231E" w:rsidP="00E6231E">
            <w:pPr>
              <w:snapToGrid w:val="0"/>
              <w:jc w:val="center"/>
              <w:rPr>
                <w:bCs/>
                <w:sz w:val="28"/>
                <w:szCs w:val="28"/>
              </w:rPr>
            </w:pPr>
            <w:r w:rsidRPr="00E6231E">
              <w:rPr>
                <w:bCs/>
                <w:sz w:val="28"/>
                <w:szCs w:val="28"/>
              </w:rPr>
              <w:t>0,0729</w:t>
            </w:r>
          </w:p>
        </w:tc>
        <w:tc>
          <w:tcPr>
            <w:tcW w:w="1599" w:type="dxa"/>
            <w:tcBorders>
              <w:left w:val="single" w:sz="4" w:space="0" w:color="000000"/>
              <w:bottom w:val="single" w:sz="4" w:space="0" w:color="000000"/>
              <w:right w:val="single" w:sz="4" w:space="0" w:color="000000"/>
            </w:tcBorders>
            <w:vAlign w:val="center"/>
          </w:tcPr>
          <w:p w14:paraId="179C38B0" w14:textId="77777777" w:rsidR="00E6231E" w:rsidRPr="00E6231E" w:rsidRDefault="00E6231E" w:rsidP="00E6231E">
            <w:pPr>
              <w:snapToGrid w:val="0"/>
              <w:jc w:val="center"/>
              <w:rPr>
                <w:bCs/>
                <w:sz w:val="28"/>
                <w:szCs w:val="28"/>
              </w:rPr>
            </w:pPr>
            <w:r w:rsidRPr="00E6231E">
              <w:rPr>
                <w:bCs/>
                <w:sz w:val="28"/>
                <w:szCs w:val="28"/>
              </w:rPr>
              <w:t>0,0802</w:t>
            </w:r>
          </w:p>
        </w:tc>
      </w:tr>
      <w:tr w:rsidR="00E6231E" w:rsidRPr="00E6231E" w14:paraId="51FAD578" w14:textId="77777777" w:rsidTr="00E6231E">
        <w:trPr>
          <w:trHeight w:hRule="exact" w:val="624"/>
        </w:trPr>
        <w:tc>
          <w:tcPr>
            <w:tcW w:w="2410" w:type="dxa"/>
            <w:tcBorders>
              <w:left w:val="single" w:sz="4" w:space="0" w:color="000000"/>
              <w:bottom w:val="single" w:sz="4" w:space="0" w:color="000000"/>
            </w:tcBorders>
            <w:vAlign w:val="center"/>
          </w:tcPr>
          <w:p w14:paraId="6FE0A7FB" w14:textId="77777777" w:rsidR="00E6231E" w:rsidRPr="00E6231E" w:rsidRDefault="00E6231E" w:rsidP="00E6231E">
            <w:pPr>
              <w:snapToGrid w:val="0"/>
              <w:rPr>
                <w:bCs/>
                <w:sz w:val="28"/>
                <w:szCs w:val="28"/>
              </w:rPr>
            </w:pPr>
            <w:r w:rsidRPr="00E6231E">
              <w:rPr>
                <w:bCs/>
                <w:sz w:val="28"/>
                <w:szCs w:val="28"/>
              </w:rPr>
              <w:t>Котельная №10</w:t>
            </w:r>
          </w:p>
          <w:p w14:paraId="18994C96" w14:textId="77777777" w:rsidR="00E6231E" w:rsidRPr="00E6231E" w:rsidRDefault="00E6231E" w:rsidP="00E6231E">
            <w:pPr>
              <w:snapToGrid w:val="0"/>
              <w:rPr>
                <w:bCs/>
                <w:sz w:val="28"/>
                <w:szCs w:val="28"/>
              </w:rPr>
            </w:pPr>
            <w:r w:rsidRPr="00E6231E">
              <w:rPr>
                <w:sz w:val="24"/>
                <w:szCs w:val="24"/>
              </w:rPr>
              <w:t>проектируемая</w:t>
            </w:r>
          </w:p>
        </w:tc>
        <w:tc>
          <w:tcPr>
            <w:tcW w:w="1418" w:type="dxa"/>
            <w:tcBorders>
              <w:left w:val="single" w:sz="4" w:space="0" w:color="000000"/>
              <w:bottom w:val="single" w:sz="4" w:space="0" w:color="000000"/>
            </w:tcBorders>
            <w:vAlign w:val="center"/>
          </w:tcPr>
          <w:p w14:paraId="4C1BC878" w14:textId="77777777" w:rsidR="00E6231E" w:rsidRPr="00E6231E" w:rsidRDefault="00E6231E" w:rsidP="00E6231E">
            <w:pPr>
              <w:snapToGrid w:val="0"/>
              <w:jc w:val="center"/>
              <w:rPr>
                <w:bCs/>
                <w:sz w:val="28"/>
                <w:szCs w:val="28"/>
              </w:rPr>
            </w:pPr>
            <w:r w:rsidRPr="00E6231E">
              <w:rPr>
                <w:bCs/>
                <w:sz w:val="28"/>
                <w:szCs w:val="28"/>
              </w:rPr>
              <w:t>0,0306355</w:t>
            </w:r>
          </w:p>
        </w:tc>
        <w:tc>
          <w:tcPr>
            <w:tcW w:w="1559" w:type="dxa"/>
            <w:tcBorders>
              <w:left w:val="single" w:sz="4" w:space="0" w:color="000000"/>
              <w:bottom w:val="single" w:sz="4" w:space="0" w:color="000000"/>
            </w:tcBorders>
            <w:vAlign w:val="center"/>
          </w:tcPr>
          <w:p w14:paraId="60E6835A" w14:textId="77777777" w:rsidR="00E6231E" w:rsidRPr="00E6231E" w:rsidRDefault="00E6231E" w:rsidP="00E6231E">
            <w:pPr>
              <w:jc w:val="center"/>
              <w:rPr>
                <w:bCs/>
                <w:sz w:val="28"/>
                <w:szCs w:val="28"/>
              </w:rPr>
            </w:pPr>
            <w:r w:rsidRPr="00E6231E">
              <w:rPr>
                <w:bCs/>
                <w:sz w:val="28"/>
                <w:szCs w:val="28"/>
              </w:rPr>
              <w:t>-</w:t>
            </w:r>
          </w:p>
        </w:tc>
        <w:tc>
          <w:tcPr>
            <w:tcW w:w="1417" w:type="dxa"/>
            <w:tcBorders>
              <w:left w:val="single" w:sz="4" w:space="0" w:color="000000"/>
              <w:bottom w:val="single" w:sz="4" w:space="0" w:color="000000"/>
            </w:tcBorders>
            <w:vAlign w:val="center"/>
          </w:tcPr>
          <w:p w14:paraId="0649F2C8" w14:textId="77777777" w:rsidR="00E6231E" w:rsidRPr="00E6231E" w:rsidRDefault="00E6231E" w:rsidP="00E6231E">
            <w:pPr>
              <w:snapToGrid w:val="0"/>
              <w:jc w:val="center"/>
              <w:rPr>
                <w:sz w:val="28"/>
                <w:szCs w:val="28"/>
              </w:rPr>
            </w:pPr>
            <w:r w:rsidRPr="00E6231E">
              <w:rPr>
                <w:sz w:val="28"/>
                <w:szCs w:val="28"/>
              </w:rPr>
              <w:t>0,00375</w:t>
            </w:r>
          </w:p>
        </w:tc>
        <w:tc>
          <w:tcPr>
            <w:tcW w:w="1418" w:type="dxa"/>
            <w:tcBorders>
              <w:left w:val="single" w:sz="4" w:space="0" w:color="000000"/>
              <w:bottom w:val="single" w:sz="4" w:space="0" w:color="000000"/>
            </w:tcBorders>
            <w:vAlign w:val="center"/>
          </w:tcPr>
          <w:p w14:paraId="5DF3A963" w14:textId="77777777" w:rsidR="00E6231E" w:rsidRPr="00E6231E" w:rsidRDefault="00E6231E" w:rsidP="00E6231E">
            <w:pPr>
              <w:snapToGrid w:val="0"/>
              <w:jc w:val="center"/>
              <w:rPr>
                <w:bCs/>
                <w:sz w:val="28"/>
                <w:szCs w:val="28"/>
              </w:rPr>
            </w:pPr>
            <w:r w:rsidRPr="00E6231E">
              <w:rPr>
                <w:bCs/>
                <w:sz w:val="28"/>
                <w:szCs w:val="28"/>
              </w:rPr>
              <w:t>0,031</w:t>
            </w:r>
          </w:p>
        </w:tc>
        <w:tc>
          <w:tcPr>
            <w:tcW w:w="1599" w:type="dxa"/>
            <w:tcBorders>
              <w:left w:val="single" w:sz="4" w:space="0" w:color="000000"/>
              <w:bottom w:val="single" w:sz="4" w:space="0" w:color="000000"/>
              <w:right w:val="single" w:sz="4" w:space="0" w:color="000000"/>
            </w:tcBorders>
            <w:vAlign w:val="center"/>
          </w:tcPr>
          <w:p w14:paraId="67B626C9" w14:textId="77777777" w:rsidR="00E6231E" w:rsidRPr="00E6231E" w:rsidRDefault="00E6231E" w:rsidP="00E6231E">
            <w:pPr>
              <w:snapToGrid w:val="0"/>
              <w:jc w:val="center"/>
              <w:rPr>
                <w:bCs/>
                <w:sz w:val="28"/>
                <w:szCs w:val="28"/>
              </w:rPr>
            </w:pPr>
            <w:r w:rsidRPr="00E6231E">
              <w:rPr>
                <w:bCs/>
                <w:sz w:val="28"/>
                <w:szCs w:val="28"/>
              </w:rPr>
              <w:t>0,0341</w:t>
            </w:r>
          </w:p>
        </w:tc>
      </w:tr>
      <w:tr w:rsidR="00E6231E" w:rsidRPr="00E6231E" w14:paraId="0C4215E5" w14:textId="77777777" w:rsidTr="00E6231E">
        <w:trPr>
          <w:trHeight w:hRule="exact" w:val="774"/>
        </w:trPr>
        <w:tc>
          <w:tcPr>
            <w:tcW w:w="2410" w:type="dxa"/>
            <w:tcBorders>
              <w:top w:val="single" w:sz="4" w:space="0" w:color="000000"/>
              <w:left w:val="single" w:sz="4" w:space="0" w:color="000000"/>
              <w:bottom w:val="single" w:sz="4" w:space="0" w:color="000000"/>
            </w:tcBorders>
            <w:vAlign w:val="center"/>
          </w:tcPr>
          <w:p w14:paraId="1EDC3E61" w14:textId="77777777" w:rsidR="00E6231E" w:rsidRPr="00E6231E" w:rsidRDefault="00E6231E" w:rsidP="00E6231E">
            <w:pPr>
              <w:snapToGrid w:val="0"/>
              <w:ind w:right="-74"/>
              <w:rPr>
                <w:sz w:val="28"/>
                <w:szCs w:val="28"/>
              </w:rPr>
            </w:pPr>
            <w:r w:rsidRPr="00E6231E">
              <w:rPr>
                <w:b/>
                <w:bCs/>
                <w:sz w:val="28"/>
                <w:szCs w:val="28"/>
              </w:rPr>
              <w:t>Итого на расчетный срок</w:t>
            </w:r>
          </w:p>
        </w:tc>
        <w:tc>
          <w:tcPr>
            <w:tcW w:w="1418" w:type="dxa"/>
            <w:tcBorders>
              <w:top w:val="single" w:sz="4" w:space="0" w:color="000000"/>
              <w:left w:val="single" w:sz="4" w:space="0" w:color="000000"/>
              <w:bottom w:val="single" w:sz="4" w:space="0" w:color="000000"/>
            </w:tcBorders>
            <w:vAlign w:val="center"/>
          </w:tcPr>
          <w:p w14:paraId="0251C44B" w14:textId="77777777" w:rsidR="00E6231E" w:rsidRPr="00E6231E" w:rsidRDefault="00E6231E" w:rsidP="00E6231E">
            <w:pPr>
              <w:snapToGrid w:val="0"/>
              <w:jc w:val="center"/>
              <w:rPr>
                <w:b/>
                <w:sz w:val="28"/>
                <w:szCs w:val="28"/>
              </w:rPr>
            </w:pPr>
          </w:p>
        </w:tc>
        <w:tc>
          <w:tcPr>
            <w:tcW w:w="1559" w:type="dxa"/>
            <w:tcBorders>
              <w:top w:val="single" w:sz="4" w:space="0" w:color="000000"/>
              <w:left w:val="single" w:sz="4" w:space="0" w:color="000000"/>
              <w:bottom w:val="single" w:sz="4" w:space="0" w:color="000000"/>
            </w:tcBorders>
            <w:vAlign w:val="center"/>
          </w:tcPr>
          <w:p w14:paraId="15E41570" w14:textId="77777777" w:rsidR="00E6231E" w:rsidRPr="00E6231E" w:rsidRDefault="00E6231E" w:rsidP="00E6231E">
            <w:pPr>
              <w:snapToGrid w:val="0"/>
              <w:jc w:val="center"/>
              <w:rPr>
                <w:sz w:val="28"/>
                <w:szCs w:val="28"/>
              </w:rPr>
            </w:pPr>
          </w:p>
        </w:tc>
        <w:tc>
          <w:tcPr>
            <w:tcW w:w="1417" w:type="dxa"/>
            <w:tcBorders>
              <w:top w:val="single" w:sz="4" w:space="0" w:color="000000"/>
              <w:left w:val="single" w:sz="4" w:space="0" w:color="000000"/>
              <w:bottom w:val="single" w:sz="4" w:space="0" w:color="000000"/>
            </w:tcBorders>
            <w:vAlign w:val="center"/>
          </w:tcPr>
          <w:p w14:paraId="6A173943" w14:textId="77777777" w:rsidR="00E6231E" w:rsidRPr="00E6231E" w:rsidRDefault="00E6231E" w:rsidP="00E6231E">
            <w:pPr>
              <w:snapToGrid w:val="0"/>
              <w:jc w:val="center"/>
              <w:rPr>
                <w:b/>
                <w:sz w:val="28"/>
                <w:szCs w:val="28"/>
              </w:rPr>
            </w:pPr>
          </w:p>
        </w:tc>
        <w:tc>
          <w:tcPr>
            <w:tcW w:w="1418" w:type="dxa"/>
            <w:tcBorders>
              <w:top w:val="single" w:sz="4" w:space="0" w:color="000000"/>
              <w:left w:val="single" w:sz="4" w:space="0" w:color="000000"/>
              <w:bottom w:val="single" w:sz="4" w:space="0" w:color="000000"/>
            </w:tcBorders>
            <w:vAlign w:val="center"/>
          </w:tcPr>
          <w:p w14:paraId="17FCAC70" w14:textId="77777777" w:rsidR="00E6231E" w:rsidRPr="00E6231E" w:rsidRDefault="00E6231E" w:rsidP="00E6231E">
            <w:pPr>
              <w:snapToGrid w:val="0"/>
              <w:jc w:val="center"/>
              <w:rPr>
                <w:b/>
                <w:sz w:val="28"/>
                <w:szCs w:val="28"/>
              </w:rPr>
            </w:pPr>
          </w:p>
        </w:tc>
        <w:tc>
          <w:tcPr>
            <w:tcW w:w="1599" w:type="dxa"/>
            <w:tcBorders>
              <w:top w:val="single" w:sz="4" w:space="0" w:color="000000"/>
              <w:left w:val="single" w:sz="4" w:space="0" w:color="000000"/>
              <w:bottom w:val="single" w:sz="4" w:space="0" w:color="000000"/>
              <w:right w:val="single" w:sz="4" w:space="0" w:color="000000"/>
            </w:tcBorders>
            <w:vAlign w:val="center"/>
          </w:tcPr>
          <w:p w14:paraId="53700A25" w14:textId="77777777" w:rsidR="00E6231E" w:rsidRPr="00E6231E" w:rsidRDefault="00E6231E" w:rsidP="00E6231E">
            <w:pPr>
              <w:snapToGrid w:val="0"/>
              <w:jc w:val="center"/>
              <w:rPr>
                <w:b/>
                <w:sz w:val="28"/>
                <w:szCs w:val="28"/>
              </w:rPr>
            </w:pPr>
            <w:r w:rsidRPr="00E6231E">
              <w:rPr>
                <w:b/>
                <w:sz w:val="28"/>
                <w:szCs w:val="28"/>
              </w:rPr>
              <w:t>0,1143</w:t>
            </w:r>
          </w:p>
        </w:tc>
      </w:tr>
      <w:tr w:rsidR="00E6231E" w:rsidRPr="00E6231E" w14:paraId="0CA0B78D" w14:textId="77777777" w:rsidTr="00E6231E">
        <w:trPr>
          <w:trHeight w:hRule="exact" w:val="774"/>
        </w:trPr>
        <w:tc>
          <w:tcPr>
            <w:tcW w:w="8222" w:type="dxa"/>
            <w:gridSpan w:val="5"/>
            <w:tcBorders>
              <w:top w:val="single" w:sz="4" w:space="0" w:color="000000"/>
              <w:left w:val="single" w:sz="4" w:space="0" w:color="000000"/>
              <w:bottom w:val="single" w:sz="4" w:space="0" w:color="000000"/>
            </w:tcBorders>
            <w:vAlign w:val="center"/>
          </w:tcPr>
          <w:p w14:paraId="5E4EAD9C" w14:textId="77777777" w:rsidR="00E6231E" w:rsidRPr="00E6231E" w:rsidRDefault="00E6231E" w:rsidP="00E6231E">
            <w:pPr>
              <w:snapToGrid w:val="0"/>
              <w:jc w:val="center"/>
              <w:rPr>
                <w:b/>
                <w:sz w:val="28"/>
                <w:szCs w:val="28"/>
              </w:rPr>
            </w:pPr>
            <w:r w:rsidRPr="00E6231E">
              <w:rPr>
                <w:b/>
                <w:bCs/>
                <w:sz w:val="28"/>
                <w:szCs w:val="28"/>
              </w:rPr>
              <w:lastRenderedPageBreak/>
              <w:t>ВСЕГО по Крымскому городскому поселению</w:t>
            </w:r>
          </w:p>
        </w:tc>
        <w:tc>
          <w:tcPr>
            <w:tcW w:w="1599" w:type="dxa"/>
            <w:tcBorders>
              <w:top w:val="single" w:sz="4" w:space="0" w:color="000000"/>
              <w:left w:val="single" w:sz="4" w:space="0" w:color="000000"/>
              <w:bottom w:val="single" w:sz="4" w:space="0" w:color="000000"/>
              <w:right w:val="single" w:sz="4" w:space="0" w:color="000000"/>
            </w:tcBorders>
            <w:vAlign w:val="center"/>
          </w:tcPr>
          <w:p w14:paraId="0B671517" w14:textId="77777777" w:rsidR="00E6231E" w:rsidRPr="00E6231E" w:rsidRDefault="00E6231E" w:rsidP="00E6231E">
            <w:pPr>
              <w:snapToGrid w:val="0"/>
              <w:jc w:val="center"/>
              <w:rPr>
                <w:b/>
                <w:sz w:val="28"/>
                <w:szCs w:val="28"/>
              </w:rPr>
            </w:pPr>
            <w:r w:rsidRPr="00E6231E">
              <w:rPr>
                <w:b/>
                <w:sz w:val="28"/>
                <w:szCs w:val="28"/>
              </w:rPr>
              <w:t>108,353</w:t>
            </w:r>
          </w:p>
        </w:tc>
      </w:tr>
    </w:tbl>
    <w:p w14:paraId="0CAE4570" w14:textId="77777777" w:rsidR="00E6231E" w:rsidRPr="00E6231E" w:rsidRDefault="00E6231E" w:rsidP="00E6231E">
      <w:pPr>
        <w:ind w:right="141" w:firstLine="709"/>
        <w:rPr>
          <w:bCs/>
          <w:sz w:val="28"/>
          <w:szCs w:val="28"/>
        </w:rPr>
      </w:pPr>
    </w:p>
    <w:p w14:paraId="14AA896B" w14:textId="77777777" w:rsidR="00E6231E" w:rsidRPr="00E6231E" w:rsidRDefault="00E6231E" w:rsidP="00E6231E">
      <w:pPr>
        <w:ind w:right="141" w:firstLine="709"/>
        <w:jc w:val="both"/>
        <w:rPr>
          <w:sz w:val="28"/>
          <w:szCs w:val="28"/>
        </w:rPr>
      </w:pPr>
      <w:r w:rsidRPr="00E6231E">
        <w:rPr>
          <w:sz w:val="28"/>
          <w:szCs w:val="28"/>
        </w:rPr>
        <w:t>Для установки рекомендуется принимать сертифицированные блочные котельные заводской готовности, в проектируемых котельных - оборудование, изделия и материалы, сертифицированные на соответствие требованиям безопасности и имеющие разрешение Госгортехнадзора РФ на применение.</w:t>
      </w:r>
    </w:p>
    <w:p w14:paraId="6D669C65" w14:textId="77777777" w:rsidR="00E6231E" w:rsidRPr="00E6231E" w:rsidRDefault="00E6231E" w:rsidP="00E6231E">
      <w:pPr>
        <w:ind w:right="141" w:firstLine="709"/>
        <w:rPr>
          <w:bCs/>
          <w:sz w:val="28"/>
          <w:szCs w:val="28"/>
        </w:rPr>
      </w:pPr>
    </w:p>
    <w:p w14:paraId="148AB652" w14:textId="77777777" w:rsidR="00E6231E" w:rsidRPr="00E6231E" w:rsidRDefault="00E6231E" w:rsidP="00E6231E">
      <w:pPr>
        <w:ind w:right="141" w:firstLine="709"/>
        <w:jc w:val="center"/>
        <w:rPr>
          <w:b/>
          <w:sz w:val="28"/>
          <w:szCs w:val="28"/>
        </w:rPr>
      </w:pPr>
      <w:r w:rsidRPr="00E6231E">
        <w:rPr>
          <w:b/>
          <w:sz w:val="28"/>
          <w:szCs w:val="28"/>
        </w:rPr>
        <w:t>Отопление и вентиляция</w:t>
      </w:r>
    </w:p>
    <w:p w14:paraId="2881235C" w14:textId="77777777" w:rsidR="00E6231E" w:rsidRPr="00E6231E" w:rsidRDefault="00E6231E" w:rsidP="00E6231E">
      <w:pPr>
        <w:ind w:right="141" w:firstLine="709"/>
        <w:rPr>
          <w:sz w:val="28"/>
          <w:szCs w:val="28"/>
        </w:rPr>
      </w:pPr>
    </w:p>
    <w:p w14:paraId="7D364368" w14:textId="77777777" w:rsidR="00E6231E" w:rsidRPr="00E6231E" w:rsidRDefault="00E6231E" w:rsidP="00E6231E">
      <w:pPr>
        <w:ind w:right="141" w:firstLine="709"/>
        <w:jc w:val="both"/>
        <w:rPr>
          <w:sz w:val="28"/>
          <w:szCs w:val="28"/>
        </w:rPr>
      </w:pPr>
      <w:r w:rsidRPr="00E6231E">
        <w:rPr>
          <w:sz w:val="28"/>
          <w:szCs w:val="28"/>
        </w:rPr>
        <w:t>В соответствии с действующими нормативными документами расход тепла на отопление и вентиляцию проектируемых жилых зданий принят по укрупненным нормам, общественных, культурно-бытовых и административных зданий – по типовым проектам.</w:t>
      </w:r>
    </w:p>
    <w:p w14:paraId="25C4D575" w14:textId="77777777" w:rsidR="00E6231E" w:rsidRPr="00E6231E" w:rsidRDefault="00E6231E" w:rsidP="00E6231E">
      <w:pPr>
        <w:ind w:right="141" w:firstLine="709"/>
        <w:jc w:val="both"/>
        <w:rPr>
          <w:sz w:val="28"/>
          <w:szCs w:val="28"/>
        </w:rPr>
      </w:pPr>
      <w:r w:rsidRPr="00E6231E">
        <w:rPr>
          <w:sz w:val="28"/>
          <w:szCs w:val="28"/>
        </w:rPr>
        <w:t>Отопление одно- и двухэтажных индивидуальных жилых домов, а также секционных жилых домов принято от газовых котлов, устанавливаемых непосредственно в каждом доме или квартире.</w:t>
      </w:r>
    </w:p>
    <w:p w14:paraId="0B3DB9E8" w14:textId="77777777" w:rsidR="00E6231E" w:rsidRPr="00E6231E" w:rsidRDefault="00E6231E" w:rsidP="00E6231E">
      <w:pPr>
        <w:ind w:right="141" w:firstLine="709"/>
        <w:jc w:val="both"/>
        <w:rPr>
          <w:sz w:val="28"/>
          <w:szCs w:val="28"/>
        </w:rPr>
      </w:pPr>
      <w:r w:rsidRPr="00E6231E">
        <w:rPr>
          <w:sz w:val="28"/>
          <w:szCs w:val="28"/>
        </w:rPr>
        <w:t>Отопление общественных, культурно-бытовых и административных зданий централизованное, от наружных тепловых сетей. Источниками тепла являются новые проектируемые котельные.</w:t>
      </w:r>
    </w:p>
    <w:p w14:paraId="5A11A8EF" w14:textId="77777777" w:rsidR="00E6231E" w:rsidRPr="00E6231E" w:rsidRDefault="00E6231E" w:rsidP="00E6231E">
      <w:pPr>
        <w:ind w:right="141" w:firstLine="709"/>
        <w:jc w:val="center"/>
        <w:rPr>
          <w:b/>
          <w:sz w:val="28"/>
          <w:szCs w:val="28"/>
        </w:rPr>
      </w:pPr>
      <w:r w:rsidRPr="00E6231E">
        <w:rPr>
          <w:b/>
          <w:sz w:val="28"/>
          <w:szCs w:val="28"/>
        </w:rPr>
        <w:t>Горячее водоснабжение</w:t>
      </w:r>
    </w:p>
    <w:p w14:paraId="728AC6BE" w14:textId="77777777" w:rsidR="00E6231E" w:rsidRPr="00E6231E" w:rsidRDefault="00E6231E" w:rsidP="00E6231E">
      <w:pPr>
        <w:ind w:right="141" w:firstLine="709"/>
        <w:jc w:val="center"/>
        <w:rPr>
          <w:b/>
          <w:sz w:val="28"/>
          <w:szCs w:val="28"/>
        </w:rPr>
      </w:pPr>
    </w:p>
    <w:p w14:paraId="50F752C5" w14:textId="77777777" w:rsidR="00E6231E" w:rsidRPr="00E6231E" w:rsidRDefault="00E6231E" w:rsidP="00E6231E">
      <w:pPr>
        <w:ind w:right="141" w:firstLine="709"/>
        <w:jc w:val="both"/>
        <w:rPr>
          <w:sz w:val="28"/>
          <w:szCs w:val="28"/>
        </w:rPr>
      </w:pPr>
      <w:r w:rsidRPr="00E6231E">
        <w:rPr>
          <w:sz w:val="28"/>
          <w:szCs w:val="28"/>
        </w:rPr>
        <w:t>Расход тепла на горячее водоснабжение проектируемых общественных, культурно-бытовых и административных зданий принят по типовым проектам в соответствии со СНиП 2.04.01-85* «Внутренний водопровод и канализация».</w:t>
      </w:r>
    </w:p>
    <w:p w14:paraId="3B2F3133" w14:textId="77777777" w:rsidR="00E6231E" w:rsidRPr="00E6231E" w:rsidRDefault="00E6231E" w:rsidP="00E6231E">
      <w:pPr>
        <w:ind w:right="141" w:firstLine="709"/>
        <w:jc w:val="both"/>
        <w:rPr>
          <w:sz w:val="28"/>
          <w:szCs w:val="28"/>
        </w:rPr>
      </w:pPr>
      <w:r w:rsidRPr="00E6231E">
        <w:rPr>
          <w:sz w:val="28"/>
          <w:szCs w:val="28"/>
        </w:rPr>
        <w:t>Горячее водоснабжение централизованное, осуществляется от проектируемых котельных.</w:t>
      </w:r>
    </w:p>
    <w:p w14:paraId="1C7F3F01" w14:textId="77777777" w:rsidR="00E6231E" w:rsidRPr="00E6231E" w:rsidRDefault="00E6231E" w:rsidP="00E6231E">
      <w:pPr>
        <w:ind w:right="141" w:firstLine="709"/>
        <w:rPr>
          <w:sz w:val="28"/>
          <w:szCs w:val="28"/>
        </w:rPr>
      </w:pPr>
    </w:p>
    <w:p w14:paraId="58A0DC28" w14:textId="77777777" w:rsidR="00E6231E" w:rsidRPr="00E6231E" w:rsidRDefault="00E6231E" w:rsidP="00E6231E">
      <w:pPr>
        <w:ind w:right="141" w:firstLine="709"/>
        <w:jc w:val="center"/>
        <w:rPr>
          <w:b/>
          <w:sz w:val="28"/>
          <w:szCs w:val="28"/>
        </w:rPr>
      </w:pPr>
      <w:r w:rsidRPr="00E6231E">
        <w:rPr>
          <w:b/>
          <w:sz w:val="28"/>
          <w:szCs w:val="28"/>
        </w:rPr>
        <w:t>Тепловые сети</w:t>
      </w:r>
    </w:p>
    <w:p w14:paraId="2E2ADFB8" w14:textId="77777777" w:rsidR="00E6231E" w:rsidRPr="00E6231E" w:rsidRDefault="00E6231E" w:rsidP="00E6231E">
      <w:pPr>
        <w:ind w:right="141" w:firstLine="709"/>
        <w:rPr>
          <w:sz w:val="28"/>
          <w:szCs w:val="28"/>
        </w:rPr>
      </w:pPr>
    </w:p>
    <w:p w14:paraId="3DD572FB" w14:textId="77777777" w:rsidR="00E6231E" w:rsidRPr="00E6231E" w:rsidRDefault="00E6231E" w:rsidP="00E6231E">
      <w:pPr>
        <w:ind w:right="141" w:firstLine="709"/>
        <w:jc w:val="both"/>
        <w:rPr>
          <w:sz w:val="28"/>
          <w:szCs w:val="28"/>
        </w:rPr>
      </w:pPr>
      <w:r w:rsidRPr="00E6231E">
        <w:rPr>
          <w:sz w:val="28"/>
          <w:szCs w:val="28"/>
        </w:rPr>
        <w:t>Прокладка тепловых сетей принята подземно,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w:t>
      </w:r>
    </w:p>
    <w:p w14:paraId="40A8D88E" w14:textId="77777777" w:rsidR="00E6231E" w:rsidRPr="00E6231E" w:rsidRDefault="00E6231E" w:rsidP="00E6231E">
      <w:pPr>
        <w:ind w:right="141" w:firstLine="709"/>
        <w:jc w:val="both"/>
        <w:rPr>
          <w:sz w:val="28"/>
          <w:szCs w:val="28"/>
        </w:rPr>
      </w:pPr>
      <w:r w:rsidRPr="00E6231E">
        <w:rPr>
          <w:sz w:val="28"/>
          <w:szCs w:val="28"/>
        </w:rPr>
        <w:t>Трубопроводы для тепловых сетей приняты с изоляцией из пенополиуретана:</w:t>
      </w:r>
    </w:p>
    <w:p w14:paraId="2888A378" w14:textId="77777777" w:rsidR="00E6231E" w:rsidRPr="00E6231E" w:rsidRDefault="00E6231E" w:rsidP="00E6231E">
      <w:pPr>
        <w:ind w:right="141" w:firstLine="709"/>
        <w:jc w:val="both"/>
        <w:rPr>
          <w:sz w:val="28"/>
          <w:szCs w:val="28"/>
        </w:rPr>
      </w:pPr>
      <w:r w:rsidRPr="00E6231E">
        <w:rPr>
          <w:sz w:val="28"/>
          <w:szCs w:val="28"/>
        </w:rPr>
        <w:t>- для отопления – стальные электросварные по ГОСТ 10704-91*;</w:t>
      </w:r>
    </w:p>
    <w:p w14:paraId="1CF3EAF1" w14:textId="77777777" w:rsidR="00E6231E" w:rsidRPr="00E6231E" w:rsidRDefault="00E6231E" w:rsidP="00E6231E">
      <w:pPr>
        <w:ind w:right="141" w:firstLine="709"/>
        <w:jc w:val="both"/>
        <w:rPr>
          <w:szCs w:val="28"/>
        </w:rPr>
      </w:pPr>
      <w:r w:rsidRPr="00E6231E">
        <w:rPr>
          <w:sz w:val="28"/>
          <w:szCs w:val="28"/>
        </w:rPr>
        <w:lastRenderedPageBreak/>
        <w:t>- для горячего водоснабжения – стальные водогазопроводные оцинкованные по ГОСТ 3262-75*.</w:t>
      </w:r>
    </w:p>
    <w:p w14:paraId="5488E9CE" w14:textId="77777777" w:rsidR="00E6231E" w:rsidRPr="00E6231E" w:rsidRDefault="00E6231E" w:rsidP="00E6231E">
      <w:pPr>
        <w:ind w:right="142" w:firstLine="709"/>
        <w:jc w:val="center"/>
        <w:rPr>
          <w:sz w:val="28"/>
          <w:szCs w:val="28"/>
        </w:rPr>
      </w:pPr>
    </w:p>
    <w:p w14:paraId="237E5DE7" w14:textId="77777777" w:rsidR="00E6231E" w:rsidRPr="00E6231E" w:rsidRDefault="00E6231E" w:rsidP="00E6231E">
      <w:pPr>
        <w:ind w:right="142" w:firstLine="709"/>
        <w:jc w:val="center"/>
        <w:rPr>
          <w:b/>
          <w:sz w:val="28"/>
          <w:szCs w:val="28"/>
        </w:rPr>
      </w:pPr>
      <w:r w:rsidRPr="00E6231E">
        <w:rPr>
          <w:b/>
          <w:sz w:val="28"/>
          <w:szCs w:val="28"/>
        </w:rPr>
        <w:t>Основные технико-экономические показатели по разделу «Теплоснабжение»</w:t>
      </w:r>
    </w:p>
    <w:p w14:paraId="41E52722" w14:textId="77777777" w:rsidR="00E6231E" w:rsidRPr="00E6231E" w:rsidRDefault="00066D15" w:rsidP="00E6231E">
      <w:pPr>
        <w:ind w:right="142" w:firstLine="709"/>
        <w:jc w:val="right"/>
        <w:rPr>
          <w:sz w:val="28"/>
          <w:szCs w:val="28"/>
        </w:rPr>
      </w:pPr>
      <w:r>
        <w:rPr>
          <w:sz w:val="28"/>
          <w:szCs w:val="28"/>
        </w:rPr>
        <w:t>Таблица 40</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1134"/>
        <w:gridCol w:w="1985"/>
        <w:gridCol w:w="1842"/>
      </w:tblGrid>
      <w:tr w:rsidR="00E6231E" w:rsidRPr="00E6231E" w14:paraId="1DB4F8D0" w14:textId="77777777" w:rsidTr="00E6231E">
        <w:trPr>
          <w:cantSplit/>
          <w:trHeight w:val="640"/>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1B1062" w14:textId="77777777" w:rsidR="00E6231E" w:rsidRPr="00E6231E" w:rsidRDefault="00E6231E" w:rsidP="00E6231E">
            <w:pPr>
              <w:ind w:firstLine="34"/>
              <w:jc w:val="center"/>
              <w:rPr>
                <w:b/>
              </w:rPr>
            </w:pPr>
            <w:r w:rsidRPr="00E6231E">
              <w:rPr>
                <w:b/>
                <w:bCs/>
              </w:rPr>
              <w:t>№№ п/п</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C502897" w14:textId="77777777" w:rsidR="00E6231E" w:rsidRPr="00E6231E" w:rsidRDefault="00E6231E" w:rsidP="00E6231E">
            <w:pPr>
              <w:ind w:firstLine="34"/>
              <w:jc w:val="center"/>
              <w:rPr>
                <w:b/>
                <w:bCs/>
              </w:rPr>
            </w:pPr>
            <w:r w:rsidRPr="00E6231E">
              <w:rPr>
                <w:b/>
                <w:bCs/>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31EA0B" w14:textId="77777777" w:rsidR="00E6231E" w:rsidRPr="00E6231E" w:rsidRDefault="00E6231E" w:rsidP="00E6231E">
            <w:pPr>
              <w:ind w:left="-108" w:right="-108"/>
              <w:jc w:val="center"/>
              <w:rPr>
                <w:b/>
                <w:bCs/>
              </w:rPr>
            </w:pPr>
            <w:r w:rsidRPr="00E6231E">
              <w:rPr>
                <w:b/>
                <w:bCs/>
              </w:rPr>
              <w:t>Единица</w:t>
            </w:r>
          </w:p>
          <w:p w14:paraId="77EC82E2" w14:textId="77777777" w:rsidR="00E6231E" w:rsidRPr="00E6231E" w:rsidRDefault="00E6231E" w:rsidP="00E6231E">
            <w:pPr>
              <w:ind w:left="-108" w:right="-108"/>
              <w:jc w:val="center"/>
              <w:rPr>
                <w:b/>
                <w:bCs/>
              </w:rPr>
            </w:pPr>
            <w:r w:rsidRPr="00E6231E">
              <w:rPr>
                <w:b/>
                <w:bCs/>
              </w:rPr>
              <w:t>измерения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765FE9A" w14:textId="77777777" w:rsidR="00E6231E" w:rsidRPr="00E6231E" w:rsidRDefault="00E6231E" w:rsidP="00E6231E">
            <w:pPr>
              <w:ind w:left="-96" w:right="-108"/>
              <w:jc w:val="center"/>
              <w:rPr>
                <w:b/>
                <w:bCs/>
              </w:rPr>
            </w:pPr>
            <w:r w:rsidRPr="00E6231E">
              <w:rPr>
                <w:b/>
                <w:bCs/>
              </w:rPr>
              <w:t>Современное состояние</w:t>
            </w:r>
          </w:p>
          <w:p w14:paraId="2EE5465E" w14:textId="77777777" w:rsidR="00E6231E" w:rsidRPr="00E6231E" w:rsidRDefault="00E6231E" w:rsidP="00E6231E">
            <w:pPr>
              <w:ind w:left="-96" w:right="-108"/>
              <w:jc w:val="center"/>
              <w:rPr>
                <w:b/>
                <w:bCs/>
              </w:rPr>
            </w:pPr>
            <w:r w:rsidRPr="00E6231E">
              <w:rPr>
                <w:b/>
                <w:bCs/>
              </w:rPr>
              <w:t>2013 год</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CC9579F" w14:textId="77777777" w:rsidR="00E6231E" w:rsidRPr="00E6231E" w:rsidRDefault="00E6231E" w:rsidP="00E6231E">
            <w:pPr>
              <w:ind w:firstLine="34"/>
              <w:jc w:val="center"/>
              <w:rPr>
                <w:b/>
                <w:bCs/>
              </w:rPr>
            </w:pPr>
            <w:r w:rsidRPr="00E6231E">
              <w:rPr>
                <w:b/>
                <w:bCs/>
              </w:rPr>
              <w:t>Расчетный срок</w:t>
            </w:r>
          </w:p>
          <w:p w14:paraId="43332F93" w14:textId="77777777" w:rsidR="00E6231E" w:rsidRPr="00E6231E" w:rsidRDefault="00E6231E" w:rsidP="00E6231E">
            <w:pPr>
              <w:ind w:firstLine="34"/>
              <w:jc w:val="center"/>
              <w:rPr>
                <w:b/>
                <w:bCs/>
              </w:rPr>
            </w:pPr>
            <w:r w:rsidRPr="00E6231E">
              <w:rPr>
                <w:b/>
                <w:bCs/>
              </w:rPr>
              <w:t>2033 год</w:t>
            </w:r>
          </w:p>
        </w:tc>
      </w:tr>
      <w:tr w:rsidR="00E6231E" w:rsidRPr="00E6231E" w14:paraId="784352E1" w14:textId="77777777" w:rsidTr="00E6231E">
        <w:trPr>
          <w:cantSplit/>
          <w:trHeight w:val="34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BA184E" w14:textId="77777777" w:rsidR="00E6231E" w:rsidRPr="00E6231E" w:rsidRDefault="00E6231E" w:rsidP="00E6231E">
            <w:pPr>
              <w:ind w:right="141" w:firstLine="709"/>
              <w:jc w:val="center"/>
              <w:rPr>
                <w:b/>
                <w:sz w:val="28"/>
                <w:szCs w:val="28"/>
              </w:rPr>
            </w:pPr>
            <w:r w:rsidRPr="00E6231E">
              <w:rPr>
                <w:b/>
                <w:bCs/>
                <w:sz w:val="28"/>
                <w:szCs w:val="28"/>
              </w:rPr>
              <w:t xml:space="preserve"> г. Крымск </w:t>
            </w:r>
          </w:p>
        </w:tc>
      </w:tr>
      <w:tr w:rsidR="00E6231E" w:rsidRPr="00E6231E" w14:paraId="0B3E4875"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CF8D2E" w14:textId="77777777" w:rsidR="00E6231E" w:rsidRPr="00E6231E" w:rsidRDefault="00E6231E" w:rsidP="00E6231E">
            <w:pPr>
              <w:ind w:left="-108" w:right="-108"/>
              <w:jc w:val="center"/>
              <w:rPr>
                <w:sz w:val="28"/>
                <w:szCs w:val="28"/>
              </w:rPr>
            </w:pPr>
            <w:r w:rsidRPr="00E6231E">
              <w:rPr>
                <w:bCs/>
                <w:sz w:val="28"/>
                <w:szCs w:val="28"/>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67F8E6" w14:textId="77777777" w:rsidR="00E6231E" w:rsidRPr="00E6231E" w:rsidRDefault="00E6231E" w:rsidP="00E6231E">
            <w:pPr>
              <w:ind w:firstLine="34"/>
              <w:rPr>
                <w:sz w:val="28"/>
                <w:szCs w:val="28"/>
              </w:rPr>
            </w:pPr>
            <w:r w:rsidRPr="00E6231E">
              <w:rPr>
                <w:sz w:val="28"/>
                <w:szCs w:val="28"/>
              </w:rPr>
              <w:t>Потребление тепла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C46B91" w14:textId="77777777" w:rsidR="00E6231E" w:rsidRPr="00E6231E" w:rsidRDefault="00E6231E" w:rsidP="00E6231E">
            <w:pPr>
              <w:ind w:firstLine="34"/>
              <w:jc w:val="center"/>
              <w:rPr>
                <w:sz w:val="24"/>
                <w:szCs w:val="24"/>
              </w:rPr>
            </w:pPr>
            <w:r w:rsidRPr="00E6231E">
              <w:rPr>
                <w:sz w:val="24"/>
                <w:szCs w:val="24"/>
              </w:rPr>
              <w:t>млн. Гкал/год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5F759D" w14:textId="77777777" w:rsidR="00E6231E" w:rsidRPr="00E6231E" w:rsidRDefault="00E6231E" w:rsidP="00E6231E">
            <w:pPr>
              <w:ind w:firstLine="34"/>
              <w:jc w:val="center"/>
              <w:rPr>
                <w:sz w:val="26"/>
                <w:szCs w:val="26"/>
              </w:rPr>
            </w:pPr>
            <w:r w:rsidRPr="00E6231E">
              <w:rPr>
                <w:sz w:val="26"/>
                <w:szCs w:val="26"/>
              </w:rPr>
              <w:t>0,158073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2FDD02" w14:textId="77777777" w:rsidR="00E6231E" w:rsidRPr="00E6231E" w:rsidRDefault="00E6231E" w:rsidP="00E6231E">
            <w:pPr>
              <w:jc w:val="center"/>
              <w:rPr>
                <w:sz w:val="28"/>
                <w:szCs w:val="28"/>
              </w:rPr>
            </w:pPr>
            <w:r w:rsidRPr="00E6231E">
              <w:rPr>
                <w:sz w:val="28"/>
                <w:szCs w:val="28"/>
              </w:rPr>
              <w:t>0,168131</w:t>
            </w:r>
          </w:p>
        </w:tc>
      </w:tr>
      <w:tr w:rsidR="00E6231E" w:rsidRPr="00E6231E" w14:paraId="7B29A6DF"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6E62DA" w14:textId="77777777" w:rsidR="00E6231E" w:rsidRPr="00E6231E" w:rsidRDefault="00E6231E" w:rsidP="00E6231E">
            <w:pPr>
              <w:ind w:left="-108" w:right="-108"/>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D347CB" w14:textId="77777777" w:rsidR="00E6231E" w:rsidRPr="00E6231E" w:rsidRDefault="00E6231E" w:rsidP="00E6231E">
            <w:pPr>
              <w:ind w:firstLine="34"/>
              <w:rPr>
                <w:sz w:val="28"/>
                <w:szCs w:val="28"/>
              </w:rPr>
            </w:pPr>
            <w:r w:rsidRPr="00E6231E">
              <w:rPr>
                <w:sz w:val="28"/>
                <w:szCs w:val="28"/>
              </w:rPr>
              <w:t>- в т.ч.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7627A9" w14:textId="77777777" w:rsidR="00E6231E" w:rsidRPr="00E6231E" w:rsidRDefault="00E6231E" w:rsidP="00E6231E">
            <w:pPr>
              <w:ind w:firstLine="34"/>
              <w:jc w:val="center"/>
              <w:rPr>
                <w:sz w:val="24"/>
                <w:szCs w:val="24"/>
              </w:rPr>
            </w:pPr>
            <w:r w:rsidRPr="00E6231E">
              <w:rPr>
                <w:sz w:val="24"/>
                <w:szCs w:val="24"/>
              </w:rPr>
              <w:t>млн. Гкал/год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DC7468" w14:textId="77777777" w:rsidR="00E6231E" w:rsidRPr="00E6231E" w:rsidRDefault="00E6231E" w:rsidP="00E6231E">
            <w:pPr>
              <w:ind w:firstLine="34"/>
              <w:jc w:val="center"/>
              <w:rPr>
                <w:sz w:val="26"/>
                <w:szCs w:val="26"/>
              </w:rPr>
            </w:pPr>
            <w:r w:rsidRPr="00E6231E">
              <w:rPr>
                <w:sz w:val="26"/>
                <w:szCs w:val="26"/>
              </w:rPr>
              <w:t>0,158073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36A96D8" w14:textId="77777777" w:rsidR="00E6231E" w:rsidRPr="00E6231E" w:rsidRDefault="00E6231E" w:rsidP="00E6231E">
            <w:pPr>
              <w:ind w:firstLine="34"/>
              <w:jc w:val="center"/>
              <w:rPr>
                <w:sz w:val="28"/>
                <w:szCs w:val="28"/>
              </w:rPr>
            </w:pPr>
            <w:r w:rsidRPr="00E6231E">
              <w:rPr>
                <w:sz w:val="28"/>
                <w:szCs w:val="28"/>
              </w:rPr>
              <w:t>0,168131</w:t>
            </w:r>
          </w:p>
        </w:tc>
      </w:tr>
      <w:tr w:rsidR="00E6231E" w:rsidRPr="00E6231E" w14:paraId="375E6625" w14:textId="77777777" w:rsidTr="00E6231E">
        <w:trPr>
          <w:cantSplit/>
          <w:trHeight w:val="8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F3A104" w14:textId="77777777" w:rsidR="00E6231E" w:rsidRPr="00E6231E" w:rsidRDefault="00E6231E" w:rsidP="00E6231E">
            <w:pPr>
              <w:ind w:left="-108" w:right="-108"/>
              <w:jc w:val="center"/>
              <w:rPr>
                <w:sz w:val="28"/>
                <w:szCs w:val="28"/>
              </w:rPr>
            </w:pPr>
            <w:r w:rsidRPr="00E6231E">
              <w:rPr>
                <w:bCs/>
                <w:sz w:val="28"/>
                <w:szCs w:val="28"/>
              </w:rPr>
              <w:t>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874CE6D" w14:textId="77777777" w:rsidR="00E6231E" w:rsidRPr="00E6231E" w:rsidRDefault="00E6231E" w:rsidP="00E6231E">
            <w:pPr>
              <w:ind w:firstLine="34"/>
              <w:rPr>
                <w:sz w:val="28"/>
                <w:szCs w:val="28"/>
              </w:rPr>
            </w:pPr>
            <w:r w:rsidRPr="00E6231E">
              <w:rPr>
                <w:sz w:val="28"/>
                <w:szCs w:val="28"/>
              </w:rPr>
              <w:t>Производительность централизованных источников теплоснабжения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1FF960"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AEA02D" w14:textId="77777777" w:rsidR="00E6231E" w:rsidRPr="00E6231E" w:rsidRDefault="00E6231E" w:rsidP="00E6231E">
            <w:pPr>
              <w:ind w:firstLine="34"/>
              <w:jc w:val="center"/>
              <w:rPr>
                <w:sz w:val="26"/>
                <w:szCs w:val="26"/>
              </w:rPr>
            </w:pPr>
            <w:r w:rsidRPr="00E6231E">
              <w:rPr>
                <w:sz w:val="26"/>
                <w:szCs w:val="26"/>
              </w:rPr>
              <w:t>91,559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43E96A" w14:textId="77777777" w:rsidR="00E6231E" w:rsidRPr="00E6231E" w:rsidRDefault="00E6231E" w:rsidP="00E6231E">
            <w:pPr>
              <w:ind w:firstLine="34"/>
              <w:jc w:val="center"/>
              <w:rPr>
                <w:sz w:val="28"/>
                <w:szCs w:val="28"/>
              </w:rPr>
            </w:pPr>
            <w:r w:rsidRPr="00E6231E">
              <w:rPr>
                <w:sz w:val="28"/>
                <w:szCs w:val="28"/>
              </w:rPr>
              <w:t>93,9304</w:t>
            </w:r>
          </w:p>
        </w:tc>
      </w:tr>
      <w:tr w:rsidR="00E6231E" w:rsidRPr="00E6231E" w14:paraId="078FE3D3"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815CBA" w14:textId="77777777" w:rsidR="00E6231E" w:rsidRPr="00E6231E" w:rsidRDefault="00E6231E" w:rsidP="00E6231E">
            <w:pPr>
              <w:ind w:left="-108" w:right="-108"/>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CCF29C1" w14:textId="77777777" w:rsidR="00E6231E" w:rsidRPr="00E6231E" w:rsidRDefault="00E6231E" w:rsidP="00E6231E">
            <w:pPr>
              <w:ind w:firstLine="34"/>
              <w:rPr>
                <w:sz w:val="28"/>
                <w:szCs w:val="28"/>
              </w:rPr>
            </w:pPr>
            <w:r w:rsidRPr="00E6231E">
              <w:rPr>
                <w:sz w:val="28"/>
                <w:szCs w:val="28"/>
              </w:rPr>
              <w:t>- районные котельные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81B750"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626EFA" w14:textId="77777777" w:rsidR="00E6231E" w:rsidRPr="00E6231E" w:rsidRDefault="00E6231E" w:rsidP="00E6231E">
            <w:pPr>
              <w:ind w:firstLine="34"/>
              <w:jc w:val="center"/>
              <w:rPr>
                <w:sz w:val="26"/>
                <w:szCs w:val="26"/>
              </w:rPr>
            </w:pPr>
            <w:r w:rsidRPr="00E6231E">
              <w:rPr>
                <w:sz w:val="26"/>
                <w:szCs w:val="26"/>
              </w:rPr>
              <w:t>91,559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482A69" w14:textId="77777777" w:rsidR="00E6231E" w:rsidRPr="00E6231E" w:rsidRDefault="00E6231E" w:rsidP="00E6231E">
            <w:pPr>
              <w:snapToGrid w:val="0"/>
              <w:jc w:val="center"/>
              <w:rPr>
                <w:bCs/>
                <w:sz w:val="28"/>
                <w:szCs w:val="28"/>
              </w:rPr>
            </w:pPr>
            <w:r w:rsidRPr="00E6231E">
              <w:rPr>
                <w:sz w:val="28"/>
                <w:szCs w:val="28"/>
              </w:rPr>
              <w:t>93,9304</w:t>
            </w:r>
          </w:p>
        </w:tc>
      </w:tr>
      <w:tr w:rsidR="00E6231E" w:rsidRPr="00E6231E" w14:paraId="45167842" w14:textId="77777777" w:rsidTr="00E6231E">
        <w:trPr>
          <w:cantSplit/>
          <w:trHeight w:val="58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23DBC9" w14:textId="77777777" w:rsidR="00E6231E" w:rsidRPr="00E6231E" w:rsidRDefault="00E6231E" w:rsidP="00E6231E">
            <w:pPr>
              <w:ind w:left="-108" w:right="-108"/>
              <w:jc w:val="center"/>
              <w:rPr>
                <w:sz w:val="28"/>
                <w:szCs w:val="28"/>
              </w:rPr>
            </w:pPr>
            <w:r w:rsidRPr="00E6231E">
              <w:rPr>
                <w:bCs/>
                <w:sz w:val="28"/>
                <w:szCs w:val="28"/>
              </w:rPr>
              <w:t>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8B38876" w14:textId="77777777" w:rsidR="00E6231E" w:rsidRPr="00E6231E" w:rsidRDefault="00E6231E" w:rsidP="00E6231E">
            <w:pPr>
              <w:ind w:firstLine="34"/>
              <w:rPr>
                <w:sz w:val="28"/>
                <w:szCs w:val="28"/>
              </w:rPr>
            </w:pPr>
            <w:r w:rsidRPr="00E6231E">
              <w:rPr>
                <w:sz w:val="28"/>
                <w:szCs w:val="28"/>
              </w:rPr>
              <w:t>Производительность локальных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6D38F"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EF3BB" w14:textId="77777777" w:rsidR="00E6231E" w:rsidRPr="00E6231E" w:rsidRDefault="00E6231E" w:rsidP="00E6231E">
            <w:pPr>
              <w:ind w:firstLine="34"/>
              <w:jc w:val="center"/>
              <w:rPr>
                <w:sz w:val="26"/>
                <w:szCs w:val="26"/>
              </w:rPr>
            </w:pPr>
            <w:r w:rsidRPr="00E6231E">
              <w:rPr>
                <w:sz w:val="26"/>
                <w:szCs w:val="26"/>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8894484" w14:textId="77777777" w:rsidR="00E6231E" w:rsidRPr="00E6231E" w:rsidRDefault="00E6231E" w:rsidP="00E6231E">
            <w:pPr>
              <w:snapToGrid w:val="0"/>
              <w:jc w:val="center"/>
              <w:rPr>
                <w:bCs/>
                <w:sz w:val="28"/>
                <w:szCs w:val="28"/>
              </w:rPr>
            </w:pPr>
            <w:r w:rsidRPr="00E6231E">
              <w:rPr>
                <w:bCs/>
                <w:sz w:val="28"/>
                <w:szCs w:val="28"/>
              </w:rPr>
              <w:t>3,4546</w:t>
            </w:r>
          </w:p>
        </w:tc>
      </w:tr>
      <w:tr w:rsidR="00E6231E" w:rsidRPr="00E6231E" w14:paraId="31B2EDD6" w14:textId="77777777" w:rsidTr="00E6231E">
        <w:trPr>
          <w:cantSplit/>
          <w:trHeight w:val="34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106302" w14:textId="77777777" w:rsidR="00E6231E" w:rsidRPr="00E6231E" w:rsidRDefault="00E6231E" w:rsidP="00E6231E">
            <w:pPr>
              <w:ind w:right="141" w:firstLine="709"/>
              <w:jc w:val="center"/>
              <w:rPr>
                <w:b/>
                <w:sz w:val="28"/>
                <w:szCs w:val="28"/>
              </w:rPr>
            </w:pPr>
            <w:r w:rsidRPr="00E6231E">
              <w:rPr>
                <w:b/>
                <w:bCs/>
                <w:sz w:val="28"/>
                <w:szCs w:val="28"/>
              </w:rPr>
              <w:t xml:space="preserve"> х. Верхнеадагум</w:t>
            </w:r>
          </w:p>
        </w:tc>
      </w:tr>
      <w:tr w:rsidR="00E6231E" w:rsidRPr="00E6231E" w14:paraId="34099905"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5B07BB" w14:textId="77777777" w:rsidR="00E6231E" w:rsidRPr="00E6231E" w:rsidRDefault="00E6231E" w:rsidP="00E6231E">
            <w:pPr>
              <w:ind w:left="-108" w:right="-108"/>
              <w:jc w:val="center"/>
              <w:rPr>
                <w:sz w:val="28"/>
                <w:szCs w:val="28"/>
              </w:rPr>
            </w:pPr>
            <w:r w:rsidRPr="00E6231E">
              <w:rPr>
                <w:bCs/>
                <w:sz w:val="28"/>
                <w:szCs w:val="28"/>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744545F" w14:textId="77777777" w:rsidR="00E6231E" w:rsidRPr="00E6231E" w:rsidRDefault="00E6231E" w:rsidP="00E6231E">
            <w:pPr>
              <w:ind w:firstLine="34"/>
              <w:rPr>
                <w:sz w:val="28"/>
                <w:szCs w:val="28"/>
              </w:rPr>
            </w:pPr>
            <w:r w:rsidRPr="00E6231E">
              <w:rPr>
                <w:sz w:val="28"/>
                <w:szCs w:val="28"/>
              </w:rPr>
              <w:t>Потребление тепла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658645" w14:textId="77777777" w:rsidR="00E6231E" w:rsidRPr="00E6231E" w:rsidRDefault="00E6231E" w:rsidP="00E6231E">
            <w:pPr>
              <w:ind w:firstLine="34"/>
              <w:jc w:val="center"/>
              <w:rPr>
                <w:sz w:val="24"/>
                <w:szCs w:val="24"/>
              </w:rPr>
            </w:pPr>
            <w:r w:rsidRPr="00E6231E">
              <w:rPr>
                <w:sz w:val="24"/>
                <w:szCs w:val="24"/>
              </w:rPr>
              <w:t>млн. Гкал/год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DCE306" w14:textId="77777777" w:rsidR="00E6231E" w:rsidRPr="00E6231E" w:rsidRDefault="00E6231E" w:rsidP="00E6231E">
            <w:pPr>
              <w:ind w:firstLine="34"/>
              <w:jc w:val="center"/>
              <w:rPr>
                <w:sz w:val="26"/>
                <w:szCs w:val="26"/>
              </w:rPr>
            </w:pPr>
            <w:r w:rsidRPr="00E6231E">
              <w:rPr>
                <w:sz w:val="26"/>
                <w:szCs w:val="26"/>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CFE54D7" w14:textId="77777777" w:rsidR="00E6231E" w:rsidRPr="00E6231E" w:rsidRDefault="00E6231E" w:rsidP="00E6231E">
            <w:pPr>
              <w:jc w:val="center"/>
              <w:rPr>
                <w:sz w:val="28"/>
                <w:szCs w:val="28"/>
              </w:rPr>
            </w:pPr>
            <w:r w:rsidRPr="00E6231E">
              <w:rPr>
                <w:sz w:val="28"/>
                <w:szCs w:val="28"/>
              </w:rPr>
              <w:t>0,000204</w:t>
            </w:r>
          </w:p>
        </w:tc>
      </w:tr>
      <w:tr w:rsidR="00E6231E" w:rsidRPr="00E6231E" w14:paraId="063CB3B2"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401148" w14:textId="77777777" w:rsidR="00E6231E" w:rsidRPr="00E6231E" w:rsidRDefault="00E6231E" w:rsidP="00E6231E">
            <w:pPr>
              <w:ind w:left="-108" w:right="-108"/>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7E3E767" w14:textId="77777777" w:rsidR="00E6231E" w:rsidRPr="00E6231E" w:rsidRDefault="00E6231E" w:rsidP="00E6231E">
            <w:pPr>
              <w:ind w:firstLine="34"/>
              <w:rPr>
                <w:sz w:val="28"/>
                <w:szCs w:val="28"/>
              </w:rPr>
            </w:pPr>
            <w:r w:rsidRPr="00E6231E">
              <w:rPr>
                <w:sz w:val="28"/>
                <w:szCs w:val="28"/>
              </w:rPr>
              <w:t>- в т.ч.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3111CA" w14:textId="77777777" w:rsidR="00E6231E" w:rsidRPr="00E6231E" w:rsidRDefault="00E6231E" w:rsidP="00E6231E">
            <w:pPr>
              <w:ind w:firstLine="34"/>
              <w:jc w:val="center"/>
              <w:rPr>
                <w:sz w:val="24"/>
                <w:szCs w:val="24"/>
              </w:rPr>
            </w:pPr>
            <w:r w:rsidRPr="00E6231E">
              <w:rPr>
                <w:sz w:val="24"/>
                <w:szCs w:val="24"/>
              </w:rPr>
              <w:t>млн. Гкал/год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E845523" w14:textId="77777777" w:rsidR="00E6231E" w:rsidRPr="00E6231E" w:rsidRDefault="00E6231E" w:rsidP="00E6231E">
            <w:pPr>
              <w:ind w:firstLine="34"/>
              <w:jc w:val="center"/>
              <w:rPr>
                <w:sz w:val="26"/>
                <w:szCs w:val="26"/>
              </w:rPr>
            </w:pPr>
            <w:r w:rsidRPr="00E6231E">
              <w:rPr>
                <w:sz w:val="26"/>
                <w:szCs w:val="26"/>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C308FD" w14:textId="77777777" w:rsidR="00E6231E" w:rsidRPr="00E6231E" w:rsidRDefault="00E6231E" w:rsidP="00E6231E">
            <w:pPr>
              <w:ind w:firstLine="34"/>
              <w:jc w:val="center"/>
              <w:rPr>
                <w:sz w:val="28"/>
                <w:szCs w:val="28"/>
              </w:rPr>
            </w:pPr>
            <w:r w:rsidRPr="00E6231E">
              <w:rPr>
                <w:sz w:val="28"/>
                <w:szCs w:val="28"/>
              </w:rPr>
              <w:t>0,000204</w:t>
            </w:r>
          </w:p>
        </w:tc>
      </w:tr>
      <w:tr w:rsidR="00E6231E" w:rsidRPr="00E6231E" w14:paraId="44A35E5E" w14:textId="77777777" w:rsidTr="00E6231E">
        <w:trPr>
          <w:cantSplit/>
          <w:trHeight w:val="8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C668B6" w14:textId="77777777" w:rsidR="00E6231E" w:rsidRPr="00E6231E" w:rsidRDefault="00E6231E" w:rsidP="00E6231E">
            <w:pPr>
              <w:ind w:left="-108" w:right="-108"/>
              <w:jc w:val="center"/>
              <w:rPr>
                <w:sz w:val="28"/>
                <w:szCs w:val="28"/>
              </w:rPr>
            </w:pPr>
            <w:r w:rsidRPr="00E6231E">
              <w:rPr>
                <w:bCs/>
                <w:sz w:val="28"/>
                <w:szCs w:val="28"/>
              </w:rPr>
              <w:t>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3ABFF0A" w14:textId="77777777" w:rsidR="00E6231E" w:rsidRPr="00E6231E" w:rsidRDefault="00E6231E" w:rsidP="00E6231E">
            <w:pPr>
              <w:ind w:firstLine="34"/>
              <w:rPr>
                <w:sz w:val="28"/>
                <w:szCs w:val="28"/>
              </w:rPr>
            </w:pPr>
            <w:r w:rsidRPr="00E6231E">
              <w:rPr>
                <w:sz w:val="28"/>
                <w:szCs w:val="28"/>
              </w:rPr>
              <w:t>Производительность централизованных источников теплоснабжения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63CBD8"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8FF390" w14:textId="77777777" w:rsidR="00E6231E" w:rsidRPr="00E6231E" w:rsidRDefault="00E6231E" w:rsidP="00E6231E">
            <w:pPr>
              <w:ind w:firstLine="34"/>
              <w:jc w:val="center"/>
              <w:rPr>
                <w:sz w:val="26"/>
                <w:szCs w:val="26"/>
              </w:rPr>
            </w:pPr>
            <w:r w:rsidRPr="00E6231E">
              <w:rPr>
                <w:sz w:val="26"/>
                <w:szCs w:val="26"/>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87FA9D7" w14:textId="77777777" w:rsidR="00E6231E" w:rsidRPr="00E6231E" w:rsidRDefault="00E6231E" w:rsidP="00E6231E">
            <w:pPr>
              <w:ind w:firstLine="34"/>
              <w:jc w:val="center"/>
              <w:rPr>
                <w:sz w:val="28"/>
                <w:szCs w:val="28"/>
              </w:rPr>
            </w:pPr>
            <w:r w:rsidRPr="00E6231E">
              <w:rPr>
                <w:sz w:val="28"/>
                <w:szCs w:val="28"/>
              </w:rPr>
              <w:t>-</w:t>
            </w:r>
          </w:p>
        </w:tc>
      </w:tr>
      <w:tr w:rsidR="00E6231E" w:rsidRPr="00E6231E" w14:paraId="2192135E"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681E01" w14:textId="77777777" w:rsidR="00E6231E" w:rsidRPr="00E6231E" w:rsidRDefault="00E6231E" w:rsidP="00E6231E">
            <w:pPr>
              <w:ind w:left="-108" w:right="-108"/>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753EEBF" w14:textId="77777777" w:rsidR="00E6231E" w:rsidRPr="00E6231E" w:rsidRDefault="00E6231E" w:rsidP="00E6231E">
            <w:pPr>
              <w:ind w:firstLine="34"/>
              <w:rPr>
                <w:sz w:val="28"/>
                <w:szCs w:val="28"/>
              </w:rPr>
            </w:pPr>
            <w:r w:rsidRPr="00E6231E">
              <w:rPr>
                <w:sz w:val="28"/>
                <w:szCs w:val="28"/>
              </w:rPr>
              <w:t>- районные котельные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FADBD3"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7CFD73C" w14:textId="77777777" w:rsidR="00E6231E" w:rsidRPr="00E6231E" w:rsidRDefault="00E6231E" w:rsidP="00E6231E">
            <w:pPr>
              <w:ind w:firstLine="34"/>
              <w:jc w:val="center"/>
              <w:rPr>
                <w:sz w:val="26"/>
                <w:szCs w:val="26"/>
              </w:rPr>
            </w:pPr>
            <w:r w:rsidRPr="00E6231E">
              <w:rPr>
                <w:sz w:val="26"/>
                <w:szCs w:val="26"/>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8111BA" w14:textId="77777777" w:rsidR="00E6231E" w:rsidRPr="00E6231E" w:rsidRDefault="00E6231E" w:rsidP="00E6231E">
            <w:pPr>
              <w:snapToGrid w:val="0"/>
              <w:jc w:val="center"/>
              <w:rPr>
                <w:bCs/>
                <w:sz w:val="28"/>
                <w:szCs w:val="28"/>
              </w:rPr>
            </w:pPr>
            <w:r w:rsidRPr="00E6231E">
              <w:rPr>
                <w:bCs/>
                <w:sz w:val="28"/>
                <w:szCs w:val="28"/>
              </w:rPr>
              <w:t>-</w:t>
            </w:r>
          </w:p>
        </w:tc>
      </w:tr>
      <w:tr w:rsidR="00E6231E" w:rsidRPr="00E6231E" w14:paraId="267BD83B" w14:textId="77777777" w:rsidTr="00E6231E">
        <w:trPr>
          <w:cantSplit/>
          <w:trHeight w:val="58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FDCE4B" w14:textId="77777777" w:rsidR="00E6231E" w:rsidRPr="00E6231E" w:rsidRDefault="00E6231E" w:rsidP="00E6231E">
            <w:pPr>
              <w:ind w:left="-108" w:right="-108"/>
              <w:jc w:val="center"/>
              <w:rPr>
                <w:sz w:val="28"/>
                <w:szCs w:val="28"/>
              </w:rPr>
            </w:pPr>
            <w:r w:rsidRPr="00E6231E">
              <w:rPr>
                <w:bCs/>
                <w:sz w:val="28"/>
                <w:szCs w:val="28"/>
              </w:rPr>
              <w:t>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2E00895" w14:textId="77777777" w:rsidR="00E6231E" w:rsidRPr="00E6231E" w:rsidRDefault="00E6231E" w:rsidP="00E6231E">
            <w:pPr>
              <w:ind w:firstLine="34"/>
              <w:rPr>
                <w:sz w:val="28"/>
                <w:szCs w:val="28"/>
              </w:rPr>
            </w:pPr>
            <w:r w:rsidRPr="00E6231E">
              <w:rPr>
                <w:sz w:val="28"/>
                <w:szCs w:val="28"/>
              </w:rPr>
              <w:t>Производительность локальных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B62759"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107EC4" w14:textId="77777777" w:rsidR="00E6231E" w:rsidRPr="00E6231E" w:rsidRDefault="00E6231E" w:rsidP="00E6231E">
            <w:pPr>
              <w:ind w:firstLine="34"/>
              <w:jc w:val="center"/>
              <w:rPr>
                <w:sz w:val="26"/>
                <w:szCs w:val="26"/>
              </w:rPr>
            </w:pPr>
            <w:r w:rsidRPr="00E6231E">
              <w:rPr>
                <w:sz w:val="26"/>
                <w:szCs w:val="26"/>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DBDB60" w14:textId="77777777" w:rsidR="00E6231E" w:rsidRPr="00E6231E" w:rsidRDefault="00E6231E" w:rsidP="00E6231E">
            <w:pPr>
              <w:snapToGrid w:val="0"/>
              <w:jc w:val="center"/>
              <w:rPr>
                <w:bCs/>
                <w:sz w:val="28"/>
                <w:szCs w:val="28"/>
              </w:rPr>
            </w:pPr>
            <w:r w:rsidRPr="00E6231E">
              <w:rPr>
                <w:bCs/>
                <w:sz w:val="28"/>
                <w:szCs w:val="28"/>
              </w:rPr>
              <w:t>0,118</w:t>
            </w:r>
          </w:p>
        </w:tc>
      </w:tr>
      <w:tr w:rsidR="00E6231E" w:rsidRPr="00E6231E" w14:paraId="72EB6E09" w14:textId="77777777" w:rsidTr="00E6231E">
        <w:trPr>
          <w:cantSplit/>
          <w:trHeight w:val="34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2307B4" w14:textId="77777777" w:rsidR="00E6231E" w:rsidRPr="00E6231E" w:rsidRDefault="00E6231E" w:rsidP="00E6231E">
            <w:pPr>
              <w:ind w:right="141" w:firstLine="709"/>
              <w:jc w:val="center"/>
              <w:rPr>
                <w:b/>
                <w:sz w:val="28"/>
                <w:szCs w:val="28"/>
              </w:rPr>
            </w:pPr>
            <w:r w:rsidRPr="00E6231E">
              <w:rPr>
                <w:b/>
                <w:bCs/>
                <w:sz w:val="28"/>
                <w:szCs w:val="28"/>
              </w:rPr>
              <w:t xml:space="preserve">Всего по Крымскому городскому поселению </w:t>
            </w:r>
          </w:p>
        </w:tc>
      </w:tr>
      <w:tr w:rsidR="00E6231E" w:rsidRPr="00E6231E" w14:paraId="2390C9BA"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E953F8" w14:textId="77777777" w:rsidR="00E6231E" w:rsidRPr="00E6231E" w:rsidRDefault="00E6231E" w:rsidP="00E6231E">
            <w:pPr>
              <w:ind w:left="-108" w:right="-108"/>
              <w:jc w:val="center"/>
              <w:rPr>
                <w:sz w:val="28"/>
                <w:szCs w:val="28"/>
              </w:rPr>
            </w:pPr>
            <w:r w:rsidRPr="00E6231E">
              <w:rPr>
                <w:bCs/>
                <w:sz w:val="28"/>
                <w:szCs w:val="28"/>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E471EF2" w14:textId="77777777" w:rsidR="00E6231E" w:rsidRPr="00E6231E" w:rsidRDefault="00E6231E" w:rsidP="00E6231E">
            <w:pPr>
              <w:ind w:firstLine="34"/>
              <w:rPr>
                <w:sz w:val="28"/>
                <w:szCs w:val="28"/>
              </w:rPr>
            </w:pPr>
            <w:r w:rsidRPr="00E6231E">
              <w:rPr>
                <w:sz w:val="28"/>
                <w:szCs w:val="28"/>
              </w:rPr>
              <w:t>Потребление тепла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7AF92F" w14:textId="77777777" w:rsidR="00E6231E" w:rsidRPr="00E6231E" w:rsidRDefault="00E6231E" w:rsidP="00E6231E">
            <w:pPr>
              <w:ind w:firstLine="34"/>
              <w:jc w:val="center"/>
              <w:rPr>
                <w:sz w:val="24"/>
                <w:szCs w:val="24"/>
              </w:rPr>
            </w:pPr>
            <w:r w:rsidRPr="00E6231E">
              <w:rPr>
                <w:sz w:val="24"/>
                <w:szCs w:val="24"/>
              </w:rPr>
              <w:t>млн. Гкал/год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DB68704" w14:textId="77777777" w:rsidR="00E6231E" w:rsidRPr="00E6231E" w:rsidRDefault="00E6231E" w:rsidP="00E6231E">
            <w:pPr>
              <w:ind w:firstLine="34"/>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E66A9E6" w14:textId="77777777" w:rsidR="00E6231E" w:rsidRPr="00E6231E" w:rsidRDefault="00E6231E" w:rsidP="00E6231E">
            <w:pPr>
              <w:jc w:val="center"/>
              <w:rPr>
                <w:sz w:val="28"/>
                <w:szCs w:val="28"/>
              </w:rPr>
            </w:pPr>
            <w:r w:rsidRPr="00E6231E">
              <w:rPr>
                <w:sz w:val="28"/>
                <w:szCs w:val="28"/>
              </w:rPr>
              <w:t>0,187157</w:t>
            </w:r>
          </w:p>
        </w:tc>
      </w:tr>
      <w:tr w:rsidR="00E6231E" w:rsidRPr="00E6231E" w14:paraId="028C6FD5"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97B100" w14:textId="77777777" w:rsidR="00E6231E" w:rsidRPr="00E6231E" w:rsidRDefault="00E6231E" w:rsidP="00E6231E">
            <w:pPr>
              <w:ind w:left="-108" w:right="-108"/>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A6E0AF7" w14:textId="77777777" w:rsidR="00E6231E" w:rsidRPr="00E6231E" w:rsidRDefault="00E6231E" w:rsidP="00E6231E">
            <w:pPr>
              <w:ind w:firstLine="34"/>
              <w:rPr>
                <w:sz w:val="28"/>
                <w:szCs w:val="28"/>
              </w:rPr>
            </w:pPr>
            <w:r w:rsidRPr="00E6231E">
              <w:rPr>
                <w:sz w:val="28"/>
                <w:szCs w:val="28"/>
              </w:rPr>
              <w:t>- в т.ч.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A787E2" w14:textId="77777777" w:rsidR="00E6231E" w:rsidRPr="00E6231E" w:rsidRDefault="00E6231E" w:rsidP="00E6231E">
            <w:pPr>
              <w:ind w:firstLine="34"/>
              <w:jc w:val="center"/>
              <w:rPr>
                <w:sz w:val="24"/>
                <w:szCs w:val="24"/>
              </w:rPr>
            </w:pPr>
            <w:r w:rsidRPr="00E6231E">
              <w:rPr>
                <w:sz w:val="24"/>
                <w:szCs w:val="24"/>
              </w:rPr>
              <w:t>млн. Гкал/год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14E75C" w14:textId="77777777" w:rsidR="00E6231E" w:rsidRPr="00E6231E" w:rsidRDefault="00E6231E" w:rsidP="00E6231E">
            <w:pPr>
              <w:ind w:firstLine="34"/>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FC6A72" w14:textId="77777777" w:rsidR="00E6231E" w:rsidRPr="00E6231E" w:rsidRDefault="00E6231E" w:rsidP="00E6231E">
            <w:pPr>
              <w:jc w:val="center"/>
              <w:rPr>
                <w:sz w:val="28"/>
                <w:szCs w:val="28"/>
              </w:rPr>
            </w:pPr>
            <w:r w:rsidRPr="00E6231E">
              <w:rPr>
                <w:sz w:val="28"/>
                <w:szCs w:val="28"/>
              </w:rPr>
              <w:t>0,187157</w:t>
            </w:r>
          </w:p>
        </w:tc>
      </w:tr>
      <w:tr w:rsidR="00E6231E" w:rsidRPr="00E6231E" w14:paraId="7C4DD2E8" w14:textId="77777777" w:rsidTr="00E6231E">
        <w:trPr>
          <w:cantSplit/>
          <w:trHeight w:val="8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AAFEBE" w14:textId="77777777" w:rsidR="00E6231E" w:rsidRPr="00E6231E" w:rsidRDefault="00E6231E" w:rsidP="00E6231E">
            <w:pPr>
              <w:ind w:left="-108" w:right="-108"/>
              <w:jc w:val="center"/>
              <w:rPr>
                <w:sz w:val="28"/>
                <w:szCs w:val="28"/>
              </w:rPr>
            </w:pPr>
            <w:r w:rsidRPr="00E6231E">
              <w:rPr>
                <w:bCs/>
                <w:sz w:val="28"/>
                <w:szCs w:val="28"/>
              </w:rPr>
              <w:t>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AFB99FE" w14:textId="77777777" w:rsidR="00E6231E" w:rsidRPr="00E6231E" w:rsidRDefault="00E6231E" w:rsidP="00E6231E">
            <w:pPr>
              <w:ind w:firstLine="34"/>
              <w:rPr>
                <w:sz w:val="28"/>
                <w:szCs w:val="28"/>
              </w:rPr>
            </w:pPr>
            <w:r w:rsidRPr="00E6231E">
              <w:rPr>
                <w:sz w:val="28"/>
                <w:szCs w:val="28"/>
              </w:rPr>
              <w:t>Производительность централизованных источников теплоснабжения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4F5D05"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B0680E" w14:textId="77777777" w:rsidR="00E6231E" w:rsidRPr="00E6231E" w:rsidRDefault="00E6231E" w:rsidP="00E6231E">
            <w:pPr>
              <w:ind w:firstLine="34"/>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948F64" w14:textId="77777777" w:rsidR="00E6231E" w:rsidRPr="00E6231E" w:rsidRDefault="00E6231E" w:rsidP="00E6231E">
            <w:pPr>
              <w:ind w:firstLine="34"/>
              <w:jc w:val="center"/>
              <w:rPr>
                <w:sz w:val="28"/>
                <w:szCs w:val="28"/>
              </w:rPr>
            </w:pPr>
            <w:r w:rsidRPr="00E6231E">
              <w:rPr>
                <w:sz w:val="28"/>
                <w:szCs w:val="28"/>
              </w:rPr>
              <w:t>104,8361</w:t>
            </w:r>
          </w:p>
        </w:tc>
      </w:tr>
      <w:tr w:rsidR="00E6231E" w:rsidRPr="00E6231E" w14:paraId="4ABF3186" w14:textId="77777777" w:rsidTr="00E6231E">
        <w:trPr>
          <w:cantSplit/>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A0F77B" w14:textId="77777777" w:rsidR="00E6231E" w:rsidRPr="00E6231E" w:rsidRDefault="00E6231E" w:rsidP="00E6231E">
            <w:pPr>
              <w:ind w:left="-108" w:right="-108"/>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A43046C" w14:textId="77777777" w:rsidR="00E6231E" w:rsidRPr="00E6231E" w:rsidRDefault="00E6231E" w:rsidP="00E6231E">
            <w:pPr>
              <w:ind w:firstLine="34"/>
              <w:rPr>
                <w:sz w:val="28"/>
                <w:szCs w:val="28"/>
              </w:rPr>
            </w:pPr>
            <w:r w:rsidRPr="00E6231E">
              <w:rPr>
                <w:sz w:val="28"/>
                <w:szCs w:val="28"/>
              </w:rPr>
              <w:t>- районные котельные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0D7BCE"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5335C7" w14:textId="77777777" w:rsidR="00E6231E" w:rsidRPr="00E6231E" w:rsidRDefault="00E6231E" w:rsidP="00E6231E">
            <w:pPr>
              <w:ind w:firstLine="34"/>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42BFA6" w14:textId="77777777" w:rsidR="00E6231E" w:rsidRPr="00E6231E" w:rsidRDefault="00E6231E" w:rsidP="00E6231E">
            <w:pPr>
              <w:snapToGrid w:val="0"/>
              <w:jc w:val="center"/>
              <w:rPr>
                <w:bCs/>
                <w:sz w:val="28"/>
                <w:szCs w:val="28"/>
              </w:rPr>
            </w:pPr>
            <w:r w:rsidRPr="00E6231E">
              <w:rPr>
                <w:sz w:val="28"/>
                <w:szCs w:val="28"/>
              </w:rPr>
              <w:t>104,8361</w:t>
            </w:r>
          </w:p>
        </w:tc>
      </w:tr>
      <w:tr w:rsidR="00E6231E" w:rsidRPr="00E6231E" w14:paraId="6ED65DC6" w14:textId="77777777" w:rsidTr="00E6231E">
        <w:trPr>
          <w:cantSplit/>
          <w:trHeight w:val="58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DBC303" w14:textId="77777777" w:rsidR="00E6231E" w:rsidRPr="00E6231E" w:rsidRDefault="00E6231E" w:rsidP="00E6231E">
            <w:pPr>
              <w:ind w:left="-108" w:right="-108"/>
              <w:jc w:val="center"/>
              <w:rPr>
                <w:sz w:val="28"/>
                <w:szCs w:val="28"/>
              </w:rPr>
            </w:pPr>
            <w:r w:rsidRPr="00E6231E">
              <w:rPr>
                <w:bCs/>
                <w:sz w:val="28"/>
                <w:szCs w:val="28"/>
              </w:rPr>
              <w:lastRenderedPageBreak/>
              <w:t>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0D5220E" w14:textId="77777777" w:rsidR="00E6231E" w:rsidRPr="00E6231E" w:rsidRDefault="00E6231E" w:rsidP="00E6231E">
            <w:pPr>
              <w:ind w:firstLine="34"/>
              <w:rPr>
                <w:sz w:val="28"/>
                <w:szCs w:val="28"/>
              </w:rPr>
            </w:pPr>
            <w:r w:rsidRPr="00E6231E">
              <w:rPr>
                <w:sz w:val="28"/>
                <w:szCs w:val="28"/>
              </w:rPr>
              <w:t>Производительность локальных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88565E" w14:textId="77777777" w:rsidR="00E6231E" w:rsidRPr="00E6231E" w:rsidRDefault="00E6231E" w:rsidP="00E6231E">
            <w:pPr>
              <w:ind w:firstLine="34"/>
              <w:jc w:val="center"/>
              <w:rPr>
                <w:sz w:val="24"/>
                <w:szCs w:val="24"/>
              </w:rPr>
            </w:pPr>
            <w:r w:rsidRPr="00E6231E">
              <w:rPr>
                <w:sz w:val="24"/>
                <w:szCs w:val="24"/>
              </w:rPr>
              <w:t>Гкал/ч</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662179" w14:textId="77777777" w:rsidR="00E6231E" w:rsidRPr="00E6231E" w:rsidRDefault="00E6231E" w:rsidP="00E6231E">
            <w:pPr>
              <w:ind w:firstLine="34"/>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11F0A2F" w14:textId="77777777" w:rsidR="00E6231E" w:rsidRPr="00E6231E" w:rsidRDefault="00E6231E" w:rsidP="00E6231E">
            <w:pPr>
              <w:snapToGrid w:val="0"/>
              <w:jc w:val="center"/>
              <w:rPr>
                <w:bCs/>
                <w:sz w:val="28"/>
                <w:szCs w:val="28"/>
              </w:rPr>
            </w:pPr>
            <w:r w:rsidRPr="00E6231E">
              <w:rPr>
                <w:bCs/>
                <w:sz w:val="28"/>
                <w:szCs w:val="28"/>
              </w:rPr>
              <w:t>3,5689</w:t>
            </w:r>
          </w:p>
        </w:tc>
      </w:tr>
    </w:tbl>
    <w:p w14:paraId="30D877AE" w14:textId="77777777" w:rsidR="00E6231E" w:rsidRPr="00E6231E" w:rsidRDefault="00E6231E" w:rsidP="00E6231E">
      <w:pPr>
        <w:ind w:right="142" w:firstLine="709"/>
        <w:jc w:val="right"/>
        <w:rPr>
          <w:b/>
          <w:sz w:val="28"/>
          <w:szCs w:val="28"/>
        </w:rPr>
      </w:pPr>
    </w:p>
    <w:p w14:paraId="7B7426B3" w14:textId="77777777" w:rsidR="00E6231E" w:rsidRPr="00E6231E" w:rsidRDefault="00E6231E" w:rsidP="0037372D">
      <w:pPr>
        <w:tabs>
          <w:tab w:val="num" w:pos="1560"/>
        </w:tabs>
        <w:ind w:left="142" w:firstLine="567"/>
        <w:jc w:val="center"/>
        <w:outlineLvl w:val="0"/>
        <w:rPr>
          <w:b/>
          <w:sz w:val="28"/>
          <w:szCs w:val="28"/>
        </w:rPr>
      </w:pPr>
      <w:bookmarkStart w:id="55" w:name="_Toc43376301"/>
      <w:r w:rsidRPr="00E6231E">
        <w:rPr>
          <w:b/>
          <w:sz w:val="28"/>
          <w:szCs w:val="28"/>
        </w:rPr>
        <w:t>3.6.4. Газоснабжение</w:t>
      </w:r>
      <w:bookmarkEnd w:id="55"/>
    </w:p>
    <w:p w14:paraId="31FD8EB9" w14:textId="77777777" w:rsidR="00E6231E" w:rsidRPr="00E6231E" w:rsidRDefault="00E6231E" w:rsidP="00E6231E">
      <w:pPr>
        <w:ind w:right="170" w:firstLine="709"/>
        <w:jc w:val="center"/>
        <w:rPr>
          <w:b/>
          <w:color w:val="0000FF"/>
          <w:sz w:val="28"/>
          <w:szCs w:val="28"/>
          <w:lang w:eastAsia="ar-SA"/>
        </w:rPr>
      </w:pPr>
    </w:p>
    <w:p w14:paraId="6759260C" w14:textId="77777777" w:rsidR="00E6231E" w:rsidRPr="00E6231E" w:rsidRDefault="00E6231E" w:rsidP="00E6231E">
      <w:pPr>
        <w:ind w:firstLine="709"/>
        <w:jc w:val="center"/>
        <w:rPr>
          <w:b/>
          <w:bCs/>
          <w:sz w:val="28"/>
          <w:szCs w:val="28"/>
        </w:rPr>
      </w:pPr>
      <w:r w:rsidRPr="00E6231E">
        <w:rPr>
          <w:b/>
          <w:bCs/>
          <w:sz w:val="28"/>
          <w:szCs w:val="28"/>
        </w:rPr>
        <w:t>Общая часть</w:t>
      </w:r>
    </w:p>
    <w:p w14:paraId="62158834" w14:textId="77777777" w:rsidR="00E6231E" w:rsidRPr="00E6231E" w:rsidRDefault="00E6231E" w:rsidP="00E6231E">
      <w:pPr>
        <w:ind w:firstLine="709"/>
        <w:jc w:val="both"/>
      </w:pPr>
    </w:p>
    <w:p w14:paraId="6F1717AB" w14:textId="77777777" w:rsidR="00E6231E" w:rsidRPr="00E6231E" w:rsidRDefault="00E6231E" w:rsidP="00E6231E">
      <w:pPr>
        <w:ind w:firstLine="709"/>
        <w:jc w:val="both"/>
        <w:rPr>
          <w:sz w:val="28"/>
          <w:szCs w:val="28"/>
        </w:rPr>
      </w:pPr>
      <w:r w:rsidRPr="00E6231E">
        <w:rPr>
          <w:sz w:val="28"/>
          <w:szCs w:val="28"/>
        </w:rPr>
        <w:t>Раздел «Газоснабжение» выполнен в соответствии с заданием на проектирование, справками ОАО «Крымскрайгаз» и картой существующих сетей газопроводов высокого и среднего давления, выданными заказчиком.</w:t>
      </w:r>
    </w:p>
    <w:p w14:paraId="63F3E0B9" w14:textId="77777777" w:rsidR="00E6231E" w:rsidRPr="00E6231E" w:rsidRDefault="00E6231E" w:rsidP="00E6231E">
      <w:pPr>
        <w:ind w:firstLine="709"/>
        <w:jc w:val="both"/>
        <w:rPr>
          <w:sz w:val="28"/>
          <w:szCs w:val="28"/>
        </w:rPr>
      </w:pPr>
      <w:r w:rsidRPr="00E6231E">
        <w:rPr>
          <w:sz w:val="28"/>
          <w:szCs w:val="28"/>
        </w:rPr>
        <w:t>Источником газоснабжения населенных пунктов Крымского городского поселения Крымского района являются существующие ГРС Саук-Дере, АГРС Крымская, АГРС ГТ ТЭЦ, ГРС Табаксовхоза и АГРС Нижнебаканский.</w:t>
      </w:r>
    </w:p>
    <w:p w14:paraId="1E00FEBD" w14:textId="77777777" w:rsidR="00E6231E" w:rsidRPr="00E6231E" w:rsidRDefault="00E6231E" w:rsidP="00E6231E">
      <w:pPr>
        <w:ind w:firstLine="709"/>
        <w:jc w:val="both"/>
        <w:rPr>
          <w:sz w:val="28"/>
          <w:szCs w:val="28"/>
        </w:rPr>
      </w:pPr>
      <w:r w:rsidRPr="00E6231E">
        <w:rPr>
          <w:sz w:val="28"/>
          <w:szCs w:val="28"/>
        </w:rPr>
        <w:t>Давление газа на выходе:</w:t>
      </w:r>
    </w:p>
    <w:p w14:paraId="273950DC" w14:textId="77777777" w:rsidR="00E6231E" w:rsidRPr="00E6231E" w:rsidRDefault="00E6231E" w:rsidP="00E6231E">
      <w:pPr>
        <w:numPr>
          <w:ilvl w:val="0"/>
          <w:numId w:val="16"/>
        </w:numPr>
        <w:ind w:left="0" w:firstLine="709"/>
        <w:jc w:val="both"/>
        <w:rPr>
          <w:sz w:val="28"/>
          <w:szCs w:val="28"/>
        </w:rPr>
      </w:pPr>
      <w:r w:rsidRPr="00E6231E">
        <w:rPr>
          <w:sz w:val="28"/>
          <w:szCs w:val="28"/>
        </w:rPr>
        <w:t>из АГРС Саук-Дере, АГРС ГТ ТЭЦ - 0,6 МПа (6,0 кгс/см²).</w:t>
      </w:r>
    </w:p>
    <w:p w14:paraId="5CDFC43D" w14:textId="77777777" w:rsidR="00E6231E" w:rsidRPr="00E6231E" w:rsidRDefault="00E6231E" w:rsidP="00E6231E">
      <w:pPr>
        <w:numPr>
          <w:ilvl w:val="0"/>
          <w:numId w:val="16"/>
        </w:numPr>
        <w:jc w:val="both"/>
        <w:rPr>
          <w:sz w:val="28"/>
          <w:szCs w:val="28"/>
        </w:rPr>
      </w:pPr>
      <w:r w:rsidRPr="00E6231E">
        <w:rPr>
          <w:sz w:val="28"/>
          <w:szCs w:val="28"/>
        </w:rPr>
        <w:t>из АГРС Нижнебаканский,  АГРС Крымская, АГРС Табаксовхоз – 0,3 МПа (3,0 кгс/см²).</w:t>
      </w:r>
    </w:p>
    <w:p w14:paraId="0F783A78" w14:textId="77777777" w:rsidR="00E6231E" w:rsidRPr="00E6231E" w:rsidRDefault="00E6231E" w:rsidP="00E6231E">
      <w:pPr>
        <w:ind w:firstLine="709"/>
        <w:jc w:val="both"/>
        <w:rPr>
          <w:sz w:val="28"/>
          <w:szCs w:val="28"/>
        </w:rPr>
      </w:pPr>
      <w:r w:rsidRPr="00E6231E">
        <w:rPr>
          <w:sz w:val="28"/>
          <w:szCs w:val="28"/>
        </w:rPr>
        <w:t>Подача природного газа потребителям населенных пунктов Крымского городского поселения Крымского района осуществляется по существующим газопроводам высокого и среднего давления, запроектированным и построенным в соответствии существующими схемами газоснабжения населенных пунктов.</w:t>
      </w:r>
    </w:p>
    <w:p w14:paraId="1267CD10" w14:textId="77777777" w:rsidR="00E6231E" w:rsidRPr="00E6231E" w:rsidRDefault="00E6231E" w:rsidP="00E6231E">
      <w:pPr>
        <w:ind w:firstLine="709"/>
        <w:jc w:val="both"/>
        <w:rPr>
          <w:sz w:val="28"/>
          <w:szCs w:val="28"/>
        </w:rPr>
      </w:pPr>
    </w:p>
    <w:p w14:paraId="33328C85" w14:textId="77777777" w:rsidR="00E6231E" w:rsidRPr="00E6231E" w:rsidRDefault="00E6231E" w:rsidP="00E6231E">
      <w:pPr>
        <w:ind w:firstLine="709"/>
        <w:jc w:val="center"/>
        <w:rPr>
          <w:b/>
          <w:bCs/>
          <w:sz w:val="28"/>
          <w:szCs w:val="28"/>
        </w:rPr>
      </w:pPr>
      <w:r w:rsidRPr="00E6231E">
        <w:rPr>
          <w:b/>
          <w:bCs/>
          <w:sz w:val="28"/>
          <w:szCs w:val="28"/>
        </w:rPr>
        <w:t>Состояние газоснабжения</w:t>
      </w:r>
    </w:p>
    <w:p w14:paraId="35459C84" w14:textId="77777777" w:rsidR="00E6231E" w:rsidRPr="00E6231E" w:rsidRDefault="00E6231E" w:rsidP="00E6231E">
      <w:pPr>
        <w:ind w:firstLine="709"/>
        <w:jc w:val="both"/>
        <w:rPr>
          <w:bCs/>
          <w:sz w:val="28"/>
          <w:szCs w:val="28"/>
        </w:rPr>
      </w:pPr>
    </w:p>
    <w:p w14:paraId="4A923165" w14:textId="77777777" w:rsidR="00E6231E" w:rsidRPr="00E6231E" w:rsidRDefault="00E6231E" w:rsidP="00E6231E">
      <w:pPr>
        <w:ind w:firstLine="709"/>
        <w:jc w:val="both"/>
        <w:rPr>
          <w:sz w:val="28"/>
          <w:szCs w:val="28"/>
        </w:rPr>
      </w:pPr>
      <w:r w:rsidRPr="00E6231E">
        <w:rPr>
          <w:sz w:val="28"/>
          <w:szCs w:val="28"/>
        </w:rPr>
        <w:t>Магистральный транспорт природного газа в Краснодарском крае обеспечивают ООО «ГАЗПРОМ ТРАНСГАЗ-КУБАНЬ».</w:t>
      </w:r>
    </w:p>
    <w:p w14:paraId="657DC76E" w14:textId="77777777" w:rsidR="00E6231E" w:rsidRPr="00E6231E" w:rsidRDefault="00E6231E" w:rsidP="00E6231E">
      <w:pPr>
        <w:ind w:firstLine="709"/>
        <w:jc w:val="both"/>
        <w:rPr>
          <w:sz w:val="28"/>
          <w:szCs w:val="28"/>
        </w:rPr>
      </w:pPr>
      <w:r w:rsidRPr="00E6231E">
        <w:rPr>
          <w:sz w:val="28"/>
          <w:szCs w:val="28"/>
        </w:rPr>
        <w:t xml:space="preserve">Из 2 населенных пунктов Крымского городского поселения Крымского района газифицирован природным газом только г.Крымск. </w:t>
      </w:r>
    </w:p>
    <w:p w14:paraId="2558BBB3" w14:textId="77777777" w:rsidR="00E6231E" w:rsidRPr="00E6231E" w:rsidRDefault="00E6231E" w:rsidP="00E6231E">
      <w:pPr>
        <w:ind w:firstLine="709"/>
        <w:jc w:val="both"/>
        <w:rPr>
          <w:sz w:val="28"/>
          <w:szCs w:val="28"/>
        </w:rPr>
      </w:pPr>
      <w:r w:rsidRPr="00E6231E">
        <w:rPr>
          <w:sz w:val="28"/>
          <w:szCs w:val="28"/>
        </w:rPr>
        <w:t>Головные сооружения:</w:t>
      </w:r>
    </w:p>
    <w:p w14:paraId="58259BB7" w14:textId="77777777" w:rsidR="00E6231E" w:rsidRPr="00E6231E" w:rsidRDefault="00E6231E" w:rsidP="00E6231E">
      <w:pPr>
        <w:ind w:firstLine="709"/>
        <w:jc w:val="both"/>
        <w:rPr>
          <w:sz w:val="28"/>
          <w:szCs w:val="28"/>
        </w:rPr>
      </w:pPr>
      <w:r w:rsidRPr="00E6231E">
        <w:rPr>
          <w:sz w:val="28"/>
          <w:szCs w:val="28"/>
        </w:rPr>
        <w:t xml:space="preserve"> а) газораспределительные станции (ГРС):</w:t>
      </w:r>
    </w:p>
    <w:p w14:paraId="35D3A594" w14:textId="77777777" w:rsidR="00E6231E" w:rsidRPr="00E6231E" w:rsidRDefault="00E6231E" w:rsidP="00E6231E">
      <w:pPr>
        <w:numPr>
          <w:ilvl w:val="0"/>
          <w:numId w:val="16"/>
        </w:numPr>
        <w:ind w:left="0" w:firstLine="709"/>
        <w:jc w:val="both"/>
        <w:rPr>
          <w:sz w:val="28"/>
          <w:szCs w:val="28"/>
        </w:rPr>
      </w:pPr>
      <w:r w:rsidRPr="00E6231E">
        <w:rPr>
          <w:sz w:val="28"/>
          <w:szCs w:val="28"/>
        </w:rPr>
        <w:t>АГРС Саук-Дере;</w:t>
      </w:r>
    </w:p>
    <w:p w14:paraId="13840066" w14:textId="77777777" w:rsidR="00E6231E" w:rsidRPr="00E6231E" w:rsidRDefault="00E6231E" w:rsidP="00E6231E">
      <w:pPr>
        <w:numPr>
          <w:ilvl w:val="0"/>
          <w:numId w:val="16"/>
        </w:numPr>
        <w:ind w:left="0" w:firstLine="709"/>
        <w:jc w:val="both"/>
        <w:rPr>
          <w:sz w:val="28"/>
          <w:szCs w:val="28"/>
        </w:rPr>
      </w:pPr>
      <w:r w:rsidRPr="00E6231E">
        <w:rPr>
          <w:sz w:val="28"/>
          <w:szCs w:val="28"/>
        </w:rPr>
        <w:t>АГРС Крымская;</w:t>
      </w:r>
    </w:p>
    <w:p w14:paraId="4A101688" w14:textId="77777777" w:rsidR="00E6231E" w:rsidRPr="00E6231E" w:rsidRDefault="00E6231E" w:rsidP="00E6231E">
      <w:pPr>
        <w:numPr>
          <w:ilvl w:val="0"/>
          <w:numId w:val="16"/>
        </w:numPr>
        <w:ind w:left="0" w:firstLine="709"/>
        <w:jc w:val="both"/>
        <w:rPr>
          <w:sz w:val="28"/>
          <w:szCs w:val="28"/>
        </w:rPr>
      </w:pPr>
      <w:r w:rsidRPr="00E6231E">
        <w:rPr>
          <w:sz w:val="28"/>
          <w:szCs w:val="28"/>
        </w:rPr>
        <w:t>АГРС ГТ ТЭЦ;</w:t>
      </w:r>
    </w:p>
    <w:p w14:paraId="663D3233" w14:textId="77777777" w:rsidR="00E6231E" w:rsidRPr="00E6231E" w:rsidRDefault="00E6231E" w:rsidP="00E6231E">
      <w:pPr>
        <w:numPr>
          <w:ilvl w:val="0"/>
          <w:numId w:val="16"/>
        </w:numPr>
        <w:ind w:left="0" w:firstLine="709"/>
        <w:jc w:val="both"/>
        <w:rPr>
          <w:sz w:val="28"/>
          <w:szCs w:val="28"/>
        </w:rPr>
      </w:pPr>
      <w:r w:rsidRPr="00E6231E">
        <w:rPr>
          <w:sz w:val="28"/>
          <w:szCs w:val="28"/>
        </w:rPr>
        <w:t>АГРС Табаксовхоза.</w:t>
      </w:r>
    </w:p>
    <w:p w14:paraId="54BBC3B7" w14:textId="77777777" w:rsidR="00E6231E" w:rsidRPr="00E6231E" w:rsidRDefault="00E6231E" w:rsidP="00E6231E">
      <w:pPr>
        <w:jc w:val="both"/>
        <w:rPr>
          <w:sz w:val="28"/>
          <w:szCs w:val="28"/>
        </w:rPr>
      </w:pPr>
      <w:r w:rsidRPr="00E6231E">
        <w:rPr>
          <w:sz w:val="28"/>
          <w:szCs w:val="28"/>
        </w:rPr>
        <w:t xml:space="preserve">          б) газорегуляторные пункты (ГГРП)- 2шт.</w:t>
      </w:r>
    </w:p>
    <w:p w14:paraId="4250209E" w14:textId="77777777" w:rsidR="00E6231E" w:rsidRPr="00E6231E" w:rsidRDefault="00E6231E" w:rsidP="00E6231E">
      <w:pPr>
        <w:ind w:firstLine="709"/>
        <w:jc w:val="both"/>
        <w:rPr>
          <w:sz w:val="28"/>
          <w:szCs w:val="28"/>
        </w:rPr>
      </w:pPr>
    </w:p>
    <w:p w14:paraId="17001EC6" w14:textId="77777777" w:rsidR="00E6231E" w:rsidRPr="00E6231E" w:rsidRDefault="00E6231E" w:rsidP="00E6231E">
      <w:pPr>
        <w:ind w:firstLine="708"/>
        <w:jc w:val="both"/>
        <w:rPr>
          <w:sz w:val="28"/>
          <w:szCs w:val="28"/>
        </w:rPr>
      </w:pPr>
      <w:r w:rsidRPr="00E6231E">
        <w:rPr>
          <w:sz w:val="28"/>
          <w:szCs w:val="28"/>
        </w:rPr>
        <w:t xml:space="preserve">От АГРС </w:t>
      </w:r>
      <w:r w:rsidRPr="00E6231E">
        <w:rPr>
          <w:sz w:val="28"/>
          <w:szCs w:val="28"/>
          <w:shd w:val="clear" w:color="auto" w:fill="FFFFFF"/>
        </w:rPr>
        <w:t>п</w:t>
      </w:r>
      <w:r w:rsidRPr="00E6231E">
        <w:rPr>
          <w:sz w:val="28"/>
          <w:szCs w:val="28"/>
        </w:rPr>
        <w:t xml:space="preserve">о территории городского поселения проложены газопроводы </w:t>
      </w:r>
      <w:r w:rsidRPr="00E6231E">
        <w:rPr>
          <w:sz w:val="28"/>
          <w:szCs w:val="28"/>
          <w:shd w:val="clear" w:color="auto" w:fill="FFFFFF"/>
        </w:rPr>
        <w:t xml:space="preserve">высокого и среднего </w:t>
      </w:r>
      <w:r w:rsidRPr="00E6231E">
        <w:rPr>
          <w:sz w:val="28"/>
          <w:szCs w:val="28"/>
        </w:rPr>
        <w:t>давления к  ГГРП, ШРП.</w:t>
      </w:r>
    </w:p>
    <w:p w14:paraId="7AA94F71" w14:textId="77777777" w:rsidR="00E6231E" w:rsidRPr="00E6231E" w:rsidRDefault="00E6231E" w:rsidP="00E6231E">
      <w:pPr>
        <w:ind w:firstLine="709"/>
        <w:jc w:val="both"/>
        <w:rPr>
          <w:sz w:val="28"/>
          <w:szCs w:val="28"/>
        </w:rPr>
      </w:pPr>
      <w:r w:rsidRPr="00E6231E">
        <w:rPr>
          <w:sz w:val="28"/>
          <w:szCs w:val="28"/>
        </w:rPr>
        <w:lastRenderedPageBreak/>
        <w:t xml:space="preserve">Схема газоснабжения г.Крымска трехступенчатая: газопроводы </w:t>
      </w:r>
      <w:r w:rsidRPr="00E6231E">
        <w:rPr>
          <w:sz w:val="28"/>
          <w:szCs w:val="28"/>
          <w:shd w:val="clear" w:color="auto" w:fill="FFFFFF"/>
        </w:rPr>
        <w:t>высокого, среднего</w:t>
      </w:r>
      <w:r w:rsidRPr="00E6231E">
        <w:rPr>
          <w:sz w:val="28"/>
          <w:szCs w:val="28"/>
        </w:rPr>
        <w:t xml:space="preserve"> и низкого давления.</w:t>
      </w:r>
    </w:p>
    <w:p w14:paraId="4C59A71F" w14:textId="77777777" w:rsidR="00E6231E" w:rsidRPr="00E6231E" w:rsidRDefault="00E6231E" w:rsidP="00E6231E">
      <w:pPr>
        <w:ind w:firstLine="709"/>
        <w:jc w:val="both"/>
        <w:rPr>
          <w:sz w:val="28"/>
          <w:szCs w:val="28"/>
        </w:rPr>
      </w:pPr>
      <w:r w:rsidRPr="00E6231E">
        <w:rPr>
          <w:sz w:val="28"/>
          <w:szCs w:val="28"/>
        </w:rPr>
        <w:t xml:space="preserve">К газопроводам </w:t>
      </w:r>
      <w:r w:rsidRPr="00E6231E">
        <w:rPr>
          <w:sz w:val="28"/>
          <w:szCs w:val="28"/>
          <w:shd w:val="clear" w:color="auto" w:fill="FFFFFF"/>
        </w:rPr>
        <w:t>высокого</w:t>
      </w:r>
      <w:r w:rsidRPr="00E6231E">
        <w:rPr>
          <w:sz w:val="28"/>
          <w:szCs w:val="28"/>
        </w:rPr>
        <w:t xml:space="preserve"> давления подключаются  ГГРП, ШРП.</w:t>
      </w:r>
    </w:p>
    <w:p w14:paraId="266D40E1" w14:textId="77777777" w:rsidR="00E6231E" w:rsidRPr="00E6231E" w:rsidRDefault="00E6231E" w:rsidP="00E6231E">
      <w:pPr>
        <w:ind w:firstLine="709"/>
        <w:jc w:val="both"/>
        <w:rPr>
          <w:sz w:val="28"/>
          <w:szCs w:val="28"/>
        </w:rPr>
      </w:pPr>
      <w:r w:rsidRPr="00E6231E">
        <w:rPr>
          <w:sz w:val="28"/>
          <w:szCs w:val="28"/>
        </w:rPr>
        <w:t>Из головного газорегуляторного пункта (ГГРП) газ подается на ГРП, ШРП, котельные.</w:t>
      </w:r>
    </w:p>
    <w:p w14:paraId="485ED1CD" w14:textId="77777777" w:rsidR="00E6231E" w:rsidRPr="00E6231E" w:rsidRDefault="00E6231E" w:rsidP="00E6231E">
      <w:pPr>
        <w:ind w:firstLine="709"/>
        <w:jc w:val="both"/>
        <w:rPr>
          <w:sz w:val="28"/>
          <w:szCs w:val="28"/>
        </w:rPr>
      </w:pPr>
      <w:r w:rsidRPr="00E6231E">
        <w:rPr>
          <w:sz w:val="28"/>
          <w:szCs w:val="28"/>
        </w:rPr>
        <w:t>К газопроводам низкого давления подключается жилой фонд.</w:t>
      </w:r>
    </w:p>
    <w:p w14:paraId="78A38C0C" w14:textId="77777777" w:rsidR="00E6231E" w:rsidRPr="00E6231E" w:rsidRDefault="00E6231E" w:rsidP="00E6231E">
      <w:pPr>
        <w:shd w:val="clear" w:color="auto" w:fill="FFFFFF"/>
        <w:ind w:firstLine="709"/>
        <w:jc w:val="both"/>
        <w:rPr>
          <w:sz w:val="28"/>
          <w:szCs w:val="28"/>
        </w:rPr>
      </w:pPr>
      <w:r w:rsidRPr="00E6231E">
        <w:rPr>
          <w:sz w:val="28"/>
          <w:szCs w:val="28"/>
        </w:rPr>
        <w:t>На данной стадии проектирования газопроводы низкого давления не рассматриваются.</w:t>
      </w:r>
    </w:p>
    <w:p w14:paraId="35409BC0" w14:textId="77777777" w:rsidR="00E6231E" w:rsidRPr="00E6231E" w:rsidRDefault="00E6231E" w:rsidP="00E6231E">
      <w:pPr>
        <w:ind w:firstLine="709"/>
        <w:jc w:val="both"/>
        <w:rPr>
          <w:sz w:val="28"/>
        </w:rPr>
      </w:pPr>
      <w:r w:rsidRPr="00E6231E">
        <w:rPr>
          <w:sz w:val="28"/>
        </w:rPr>
        <w:t xml:space="preserve">На территории городского поселения, а именно в г. Крымске ГГРП – 2шт, ГРП – 13 шт., ШРП </w:t>
      </w:r>
      <w:r w:rsidRPr="00E6231E">
        <w:rPr>
          <w:sz w:val="28"/>
          <w:shd w:val="clear" w:color="auto" w:fill="FFFFFF"/>
        </w:rPr>
        <w:t>– 43</w:t>
      </w:r>
      <w:r w:rsidRPr="00E6231E">
        <w:rPr>
          <w:sz w:val="28"/>
        </w:rPr>
        <w:t xml:space="preserve"> шт.</w:t>
      </w:r>
    </w:p>
    <w:p w14:paraId="0AA3E41A" w14:textId="77777777" w:rsidR="00E6231E" w:rsidRPr="00E6231E" w:rsidRDefault="00E6231E" w:rsidP="00E6231E">
      <w:pPr>
        <w:ind w:firstLine="709"/>
        <w:jc w:val="both"/>
        <w:rPr>
          <w:sz w:val="28"/>
          <w:szCs w:val="28"/>
        </w:rPr>
      </w:pPr>
      <w:r w:rsidRPr="00E6231E">
        <w:rPr>
          <w:sz w:val="28"/>
          <w:szCs w:val="28"/>
        </w:rPr>
        <w:t>Эксплуатацию газопроводов и газового оборудования на территории городского поселения осуществляет ОАО «Крымскрайгаз» в составе ОАО «Краснодаркрайгаз».</w:t>
      </w:r>
    </w:p>
    <w:p w14:paraId="4C727AA2" w14:textId="77777777" w:rsidR="00E6231E" w:rsidRPr="00E6231E" w:rsidRDefault="00E6231E" w:rsidP="00E6231E">
      <w:pPr>
        <w:ind w:firstLine="709"/>
        <w:jc w:val="both"/>
        <w:rPr>
          <w:sz w:val="28"/>
          <w:szCs w:val="28"/>
        </w:rPr>
      </w:pPr>
      <w:r w:rsidRPr="00E6231E">
        <w:rPr>
          <w:sz w:val="28"/>
          <w:szCs w:val="28"/>
        </w:rPr>
        <w:t>По поселению проложены существующие газопроводы высокого и среднего давления.</w:t>
      </w:r>
    </w:p>
    <w:p w14:paraId="5ED773BD" w14:textId="77777777" w:rsidR="00E6231E" w:rsidRPr="00E6231E" w:rsidRDefault="00E6231E" w:rsidP="00E6231E">
      <w:pPr>
        <w:ind w:firstLine="709"/>
        <w:jc w:val="both"/>
        <w:rPr>
          <w:sz w:val="28"/>
          <w:szCs w:val="28"/>
        </w:rPr>
      </w:pPr>
      <w:r w:rsidRPr="00E6231E">
        <w:rPr>
          <w:sz w:val="28"/>
          <w:szCs w:val="28"/>
        </w:rPr>
        <w:t>Хутор Верхнеадагум в настоящее время природным газом не снабжается.</w:t>
      </w:r>
    </w:p>
    <w:p w14:paraId="0A80002A" w14:textId="77777777" w:rsidR="00E6231E" w:rsidRPr="00E6231E" w:rsidRDefault="00E6231E" w:rsidP="00E6231E">
      <w:pPr>
        <w:ind w:firstLine="709"/>
        <w:jc w:val="both"/>
        <w:rPr>
          <w:sz w:val="28"/>
          <w:szCs w:val="28"/>
        </w:rPr>
      </w:pPr>
    </w:p>
    <w:p w14:paraId="6B931150" w14:textId="77777777" w:rsidR="00E6231E" w:rsidRPr="00E6231E" w:rsidRDefault="00E6231E" w:rsidP="00E6231E">
      <w:pPr>
        <w:ind w:firstLine="709"/>
        <w:jc w:val="center"/>
        <w:rPr>
          <w:sz w:val="28"/>
          <w:szCs w:val="28"/>
        </w:rPr>
      </w:pPr>
      <w:r w:rsidRPr="00E6231E">
        <w:rPr>
          <w:b/>
          <w:sz w:val="28"/>
          <w:szCs w:val="28"/>
        </w:rPr>
        <w:t>Проектное развитие системы газоснабжения</w:t>
      </w:r>
    </w:p>
    <w:p w14:paraId="040C23E6" w14:textId="77777777" w:rsidR="00E6231E" w:rsidRPr="00E6231E" w:rsidRDefault="00E6231E" w:rsidP="00E6231E">
      <w:pPr>
        <w:ind w:firstLine="709"/>
        <w:jc w:val="both"/>
        <w:rPr>
          <w:sz w:val="28"/>
          <w:szCs w:val="28"/>
        </w:rPr>
      </w:pPr>
    </w:p>
    <w:p w14:paraId="60C9EF84" w14:textId="77777777" w:rsidR="00E6231E" w:rsidRPr="00E6231E" w:rsidRDefault="00E6231E" w:rsidP="00E6231E">
      <w:pPr>
        <w:ind w:firstLine="709"/>
        <w:jc w:val="both"/>
        <w:rPr>
          <w:sz w:val="28"/>
          <w:szCs w:val="28"/>
        </w:rPr>
      </w:pPr>
      <w:r w:rsidRPr="00E6231E">
        <w:rPr>
          <w:sz w:val="28"/>
          <w:szCs w:val="28"/>
        </w:rPr>
        <w:t>Зона газоснабжения охватывает всю территорию городского поселения. Основные направления развития системы газоснабжения предусматривают повышение безопасности и надежности системы газоснабжения путем реконструкции некоторых головных сооружений газоснабжения, строительства новых веток газопроводов, что даст возможность стабилизировать работу существующих сетей газопровода и подключить новые объекты газоснабжения.</w:t>
      </w:r>
    </w:p>
    <w:p w14:paraId="3DF6874D" w14:textId="77777777" w:rsidR="00E6231E" w:rsidRPr="00E6231E" w:rsidRDefault="00E6231E" w:rsidP="00E6231E">
      <w:pPr>
        <w:ind w:firstLine="709"/>
        <w:jc w:val="both"/>
        <w:rPr>
          <w:sz w:val="28"/>
          <w:szCs w:val="28"/>
        </w:rPr>
      </w:pPr>
      <w:r w:rsidRPr="00E6231E">
        <w:rPr>
          <w:sz w:val="28"/>
          <w:szCs w:val="28"/>
        </w:rPr>
        <w:t>Направления использования газа:</w:t>
      </w:r>
    </w:p>
    <w:p w14:paraId="35B1617A" w14:textId="77777777" w:rsidR="00E6231E" w:rsidRPr="00E6231E" w:rsidRDefault="00E6231E" w:rsidP="00E6231E">
      <w:pPr>
        <w:numPr>
          <w:ilvl w:val="0"/>
          <w:numId w:val="19"/>
        </w:numPr>
        <w:ind w:left="0" w:firstLine="709"/>
        <w:jc w:val="both"/>
        <w:rPr>
          <w:sz w:val="28"/>
          <w:szCs w:val="28"/>
        </w:rPr>
      </w:pPr>
      <w:r w:rsidRPr="00E6231E">
        <w:rPr>
          <w:sz w:val="28"/>
          <w:szCs w:val="28"/>
        </w:rPr>
        <w:t>технологические нужды промышленности;</w:t>
      </w:r>
    </w:p>
    <w:p w14:paraId="70F54A40" w14:textId="77777777" w:rsidR="00E6231E" w:rsidRPr="00E6231E" w:rsidRDefault="00E6231E" w:rsidP="00E6231E">
      <w:pPr>
        <w:numPr>
          <w:ilvl w:val="0"/>
          <w:numId w:val="19"/>
        </w:numPr>
        <w:ind w:left="0" w:firstLine="709"/>
        <w:jc w:val="both"/>
        <w:rPr>
          <w:sz w:val="28"/>
          <w:szCs w:val="28"/>
        </w:rPr>
      </w:pPr>
      <w:r w:rsidRPr="00E6231E">
        <w:rPr>
          <w:sz w:val="28"/>
          <w:szCs w:val="28"/>
        </w:rPr>
        <w:t>хозяйственно-бытовые нужды населения;</w:t>
      </w:r>
    </w:p>
    <w:p w14:paraId="0D2E7DA7" w14:textId="77777777" w:rsidR="00E6231E" w:rsidRPr="00E6231E" w:rsidRDefault="00E6231E" w:rsidP="00E6231E">
      <w:pPr>
        <w:numPr>
          <w:ilvl w:val="0"/>
          <w:numId w:val="19"/>
        </w:numPr>
        <w:ind w:left="0" w:firstLine="709"/>
        <w:jc w:val="both"/>
        <w:rPr>
          <w:sz w:val="28"/>
          <w:szCs w:val="28"/>
        </w:rPr>
      </w:pPr>
      <w:r w:rsidRPr="00E6231E">
        <w:rPr>
          <w:sz w:val="28"/>
          <w:szCs w:val="28"/>
        </w:rPr>
        <w:t>энергоноситель для теплоисточников.</w:t>
      </w:r>
    </w:p>
    <w:p w14:paraId="4B9721A5" w14:textId="77777777" w:rsidR="00E6231E" w:rsidRPr="00E6231E" w:rsidRDefault="00E6231E" w:rsidP="00E6231E">
      <w:pPr>
        <w:ind w:firstLine="709"/>
        <w:jc w:val="both"/>
        <w:rPr>
          <w:sz w:val="28"/>
        </w:rPr>
      </w:pPr>
      <w:r w:rsidRPr="00E6231E">
        <w:rPr>
          <w:sz w:val="28"/>
        </w:rPr>
        <w:t>Также в Крымском городском поселении по линии финансирования ООО «Межрегионгаз» планируется построить межпоселковый газопроводов среднего давления к х.Верхнеадагум.</w:t>
      </w:r>
    </w:p>
    <w:p w14:paraId="7FF296B2" w14:textId="77777777" w:rsidR="00E6231E" w:rsidRPr="00E6231E" w:rsidRDefault="00E6231E" w:rsidP="00E6231E">
      <w:pPr>
        <w:ind w:firstLine="709"/>
        <w:jc w:val="both"/>
        <w:rPr>
          <w:sz w:val="28"/>
        </w:rPr>
      </w:pPr>
      <w:r w:rsidRPr="00E6231E">
        <w:rPr>
          <w:sz w:val="28"/>
        </w:rPr>
        <w:t>Источником газоснабжения х. Верхнеадагум предусматривается существующая АГРС  Нижнебаканский.</w:t>
      </w:r>
    </w:p>
    <w:p w14:paraId="188C301D" w14:textId="77777777" w:rsidR="00E6231E" w:rsidRPr="00E6231E" w:rsidRDefault="00E6231E" w:rsidP="00E6231E">
      <w:pPr>
        <w:ind w:firstLine="709"/>
        <w:jc w:val="both"/>
        <w:rPr>
          <w:bCs/>
          <w:sz w:val="28"/>
        </w:rPr>
      </w:pPr>
      <w:r w:rsidRPr="00E6231E">
        <w:rPr>
          <w:bCs/>
          <w:sz w:val="28"/>
        </w:rPr>
        <w:t>Таким образом, все населенные пункты городского поселения будут газифицированы с учетом перспективы их развития.</w:t>
      </w:r>
    </w:p>
    <w:p w14:paraId="551E8F57" w14:textId="77777777" w:rsidR="00E6231E" w:rsidRPr="00E6231E" w:rsidRDefault="00E6231E" w:rsidP="00E6231E">
      <w:pPr>
        <w:shd w:val="clear" w:color="auto" w:fill="FFFFFF"/>
        <w:ind w:firstLine="709"/>
        <w:jc w:val="both"/>
        <w:rPr>
          <w:sz w:val="28"/>
          <w:szCs w:val="28"/>
          <w:shd w:val="clear" w:color="auto" w:fill="FFFFFF"/>
        </w:rPr>
      </w:pPr>
      <w:r w:rsidRPr="00E6231E">
        <w:rPr>
          <w:sz w:val="28"/>
          <w:szCs w:val="28"/>
        </w:rPr>
        <w:t xml:space="preserve">На расчетный срок для обеспечения газом потребителей с учетом </w:t>
      </w:r>
      <w:r w:rsidRPr="00E6231E">
        <w:rPr>
          <w:sz w:val="28"/>
          <w:szCs w:val="28"/>
          <w:shd w:val="clear" w:color="auto" w:fill="FFFFFF"/>
        </w:rPr>
        <w:t>перспективного развития городского поселения необходимо построить шкафные газорегуляторные пункты:</w:t>
      </w:r>
    </w:p>
    <w:p w14:paraId="106DEF66" w14:textId="77777777" w:rsidR="00E6231E" w:rsidRPr="00E6231E" w:rsidRDefault="00E6231E" w:rsidP="00E6231E">
      <w:pPr>
        <w:shd w:val="clear" w:color="auto" w:fill="FFFFFF"/>
        <w:ind w:firstLine="709"/>
        <w:jc w:val="both"/>
        <w:rPr>
          <w:sz w:val="28"/>
          <w:szCs w:val="28"/>
          <w:shd w:val="clear" w:color="auto" w:fill="FFFFFF"/>
        </w:rPr>
      </w:pPr>
      <w:r w:rsidRPr="00E6231E">
        <w:rPr>
          <w:sz w:val="28"/>
          <w:szCs w:val="28"/>
          <w:shd w:val="clear" w:color="auto" w:fill="FFFFFF"/>
        </w:rPr>
        <w:t>- в.г. Крымск – 10 шт;</w:t>
      </w:r>
    </w:p>
    <w:p w14:paraId="6485DA05" w14:textId="77777777" w:rsidR="00E6231E" w:rsidRPr="00E6231E" w:rsidRDefault="00E6231E" w:rsidP="00E6231E">
      <w:pPr>
        <w:ind w:firstLine="709"/>
        <w:jc w:val="both"/>
        <w:rPr>
          <w:sz w:val="28"/>
          <w:szCs w:val="28"/>
        </w:rPr>
      </w:pPr>
      <w:r w:rsidRPr="00E6231E">
        <w:rPr>
          <w:sz w:val="28"/>
          <w:szCs w:val="28"/>
          <w:shd w:val="clear" w:color="auto" w:fill="FFFFFF"/>
        </w:rPr>
        <w:lastRenderedPageBreak/>
        <w:t>- в х. Верхнеадагум - 3 шт.</w:t>
      </w:r>
    </w:p>
    <w:p w14:paraId="7E09D3F8" w14:textId="77777777" w:rsidR="00E6231E" w:rsidRPr="00E6231E" w:rsidRDefault="00E6231E" w:rsidP="00E6231E">
      <w:pPr>
        <w:ind w:firstLine="709"/>
        <w:jc w:val="both"/>
        <w:rPr>
          <w:sz w:val="28"/>
          <w:szCs w:val="28"/>
        </w:rPr>
      </w:pPr>
      <w:r w:rsidRPr="00E6231E">
        <w:rPr>
          <w:sz w:val="28"/>
          <w:szCs w:val="28"/>
        </w:rPr>
        <w:t>Для этого необходимо выполнить прокладку газопроводов среднего давления к ним протяженностью – 11,7 км, в том числе:</w:t>
      </w:r>
    </w:p>
    <w:p w14:paraId="5A15CF59" w14:textId="77777777" w:rsidR="00E6231E" w:rsidRPr="00E6231E" w:rsidRDefault="00E6231E" w:rsidP="00E6231E">
      <w:pPr>
        <w:ind w:firstLine="709"/>
        <w:jc w:val="both"/>
        <w:rPr>
          <w:sz w:val="28"/>
          <w:szCs w:val="28"/>
        </w:rPr>
      </w:pPr>
      <w:r w:rsidRPr="00E6231E">
        <w:rPr>
          <w:sz w:val="28"/>
          <w:szCs w:val="28"/>
        </w:rPr>
        <w:t>-  г. Крымск – 9,4 км;</w:t>
      </w:r>
    </w:p>
    <w:p w14:paraId="11C065B9" w14:textId="77777777" w:rsidR="00E6231E" w:rsidRPr="00E6231E" w:rsidRDefault="00E6231E" w:rsidP="00E6231E">
      <w:pPr>
        <w:ind w:firstLine="709"/>
        <w:jc w:val="both"/>
        <w:rPr>
          <w:sz w:val="28"/>
          <w:szCs w:val="28"/>
        </w:rPr>
      </w:pPr>
      <w:r w:rsidRPr="00E6231E">
        <w:rPr>
          <w:sz w:val="28"/>
          <w:szCs w:val="28"/>
        </w:rPr>
        <w:t>- х. Верхнеадагум – 2,3 км.</w:t>
      </w:r>
    </w:p>
    <w:p w14:paraId="1D0B1C43" w14:textId="77777777" w:rsidR="00E6231E" w:rsidRPr="00E6231E" w:rsidRDefault="00E6231E" w:rsidP="00E6231E">
      <w:pPr>
        <w:shd w:val="clear" w:color="auto" w:fill="FFFFFF"/>
        <w:ind w:firstLine="709"/>
        <w:jc w:val="both"/>
        <w:rPr>
          <w:bCs/>
          <w:sz w:val="28"/>
        </w:rPr>
      </w:pPr>
      <w:r w:rsidRPr="00E6231E">
        <w:rPr>
          <w:bCs/>
          <w:sz w:val="28"/>
        </w:rPr>
        <w:t>Мощности существующих АГРС ОАО «Газпром»  позволяют осуществить намеченные инвестиционные проекты без увеличения и реконструкции АГРС.</w:t>
      </w:r>
    </w:p>
    <w:p w14:paraId="4E47F6B4" w14:textId="77777777" w:rsidR="00E6231E" w:rsidRPr="00E6231E" w:rsidRDefault="00E6231E" w:rsidP="00E6231E">
      <w:pPr>
        <w:shd w:val="clear" w:color="auto" w:fill="FFFFFF"/>
        <w:ind w:firstLine="709"/>
        <w:jc w:val="both"/>
        <w:rPr>
          <w:bCs/>
          <w:sz w:val="28"/>
        </w:rPr>
      </w:pPr>
    </w:p>
    <w:p w14:paraId="39D0325B" w14:textId="77777777" w:rsidR="00E6231E" w:rsidRPr="00E6231E" w:rsidRDefault="00066D15" w:rsidP="00E6231E">
      <w:pPr>
        <w:jc w:val="right"/>
        <w:rPr>
          <w:sz w:val="28"/>
          <w:szCs w:val="28"/>
        </w:rPr>
      </w:pPr>
      <w:r>
        <w:rPr>
          <w:sz w:val="28"/>
          <w:szCs w:val="28"/>
        </w:rPr>
        <w:t>Таблица 41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3067"/>
        <w:gridCol w:w="2835"/>
      </w:tblGrid>
      <w:tr w:rsidR="00E6231E" w:rsidRPr="00E6231E" w14:paraId="4224BC6B" w14:textId="77777777" w:rsidTr="00E6231E">
        <w:trPr>
          <w:trHeight w:val="739"/>
        </w:trPr>
        <w:tc>
          <w:tcPr>
            <w:tcW w:w="3879" w:type="dxa"/>
            <w:vAlign w:val="center"/>
          </w:tcPr>
          <w:p w14:paraId="0328942B" w14:textId="77777777" w:rsidR="00E6231E" w:rsidRPr="00E6231E" w:rsidRDefault="00E6231E" w:rsidP="00E6231E">
            <w:pPr>
              <w:tabs>
                <w:tab w:val="left" w:pos="1305"/>
              </w:tabs>
              <w:ind w:left="257"/>
              <w:jc w:val="center"/>
              <w:rPr>
                <w:b/>
                <w:bCs/>
              </w:rPr>
            </w:pPr>
            <w:r w:rsidRPr="00E6231E">
              <w:rPr>
                <w:b/>
                <w:bCs/>
              </w:rPr>
              <w:t>Наименование АГРС</w:t>
            </w:r>
          </w:p>
        </w:tc>
        <w:tc>
          <w:tcPr>
            <w:tcW w:w="3067" w:type="dxa"/>
            <w:vAlign w:val="center"/>
          </w:tcPr>
          <w:p w14:paraId="46C8F78F" w14:textId="77777777" w:rsidR="00E6231E" w:rsidRPr="00E6231E" w:rsidRDefault="00E6231E" w:rsidP="00E6231E">
            <w:pPr>
              <w:tabs>
                <w:tab w:val="left" w:pos="1305"/>
              </w:tabs>
              <w:ind w:left="257"/>
              <w:jc w:val="center"/>
              <w:rPr>
                <w:b/>
                <w:bCs/>
              </w:rPr>
            </w:pPr>
            <w:r w:rsidRPr="00E6231E">
              <w:rPr>
                <w:b/>
                <w:bCs/>
              </w:rPr>
              <w:t>Проектная производительность АГРС</w:t>
            </w:r>
          </w:p>
          <w:p w14:paraId="26CDFCCC" w14:textId="77777777" w:rsidR="00E6231E" w:rsidRPr="00E6231E" w:rsidRDefault="00E6231E" w:rsidP="00E6231E">
            <w:pPr>
              <w:tabs>
                <w:tab w:val="left" w:pos="1305"/>
              </w:tabs>
              <w:ind w:left="257"/>
              <w:jc w:val="center"/>
              <w:rPr>
                <w:b/>
              </w:rPr>
            </w:pPr>
            <w:r w:rsidRPr="00E6231E">
              <w:rPr>
                <w:b/>
                <w:bCs/>
              </w:rPr>
              <w:t>тыс. м³/ч</w:t>
            </w:r>
          </w:p>
        </w:tc>
        <w:tc>
          <w:tcPr>
            <w:tcW w:w="2835" w:type="dxa"/>
            <w:vAlign w:val="center"/>
          </w:tcPr>
          <w:p w14:paraId="4767F267" w14:textId="77777777" w:rsidR="00E6231E" w:rsidRPr="00E6231E" w:rsidRDefault="00E6231E" w:rsidP="00E6231E">
            <w:pPr>
              <w:tabs>
                <w:tab w:val="left" w:pos="1305"/>
              </w:tabs>
              <w:ind w:left="554"/>
              <w:jc w:val="center"/>
              <w:rPr>
                <w:b/>
                <w:bCs/>
              </w:rPr>
            </w:pPr>
            <w:r w:rsidRPr="00E6231E">
              <w:rPr>
                <w:b/>
                <w:bCs/>
              </w:rPr>
              <w:t>Фактическая</w:t>
            </w:r>
          </w:p>
          <w:p w14:paraId="79CB4084" w14:textId="77777777" w:rsidR="00E6231E" w:rsidRPr="00E6231E" w:rsidRDefault="00E6231E" w:rsidP="00E6231E">
            <w:pPr>
              <w:tabs>
                <w:tab w:val="left" w:pos="1305"/>
              </w:tabs>
              <w:jc w:val="center"/>
              <w:rPr>
                <w:b/>
                <w:bCs/>
              </w:rPr>
            </w:pPr>
            <w:r w:rsidRPr="00E6231E">
              <w:rPr>
                <w:b/>
                <w:bCs/>
              </w:rPr>
              <w:t>Производительность АГРС</w:t>
            </w:r>
          </w:p>
          <w:p w14:paraId="057705C3" w14:textId="77777777" w:rsidR="00E6231E" w:rsidRPr="00E6231E" w:rsidRDefault="00E6231E" w:rsidP="00E6231E">
            <w:pPr>
              <w:tabs>
                <w:tab w:val="left" w:pos="1305"/>
              </w:tabs>
              <w:jc w:val="center"/>
              <w:rPr>
                <w:b/>
                <w:bCs/>
              </w:rPr>
            </w:pPr>
            <w:r w:rsidRPr="00E6231E">
              <w:rPr>
                <w:b/>
                <w:bCs/>
              </w:rPr>
              <w:t>тыс. м³/ч</w:t>
            </w:r>
          </w:p>
        </w:tc>
      </w:tr>
      <w:tr w:rsidR="00E6231E" w:rsidRPr="00E6231E" w14:paraId="03945C67" w14:textId="77777777" w:rsidTr="00E6231E">
        <w:trPr>
          <w:trHeight w:val="220"/>
        </w:trPr>
        <w:tc>
          <w:tcPr>
            <w:tcW w:w="3879" w:type="dxa"/>
          </w:tcPr>
          <w:p w14:paraId="165D1FA7" w14:textId="77777777" w:rsidR="00E6231E" w:rsidRPr="00E6231E" w:rsidRDefault="00E6231E" w:rsidP="00E6231E">
            <w:pPr>
              <w:tabs>
                <w:tab w:val="left" w:pos="1305"/>
              </w:tabs>
              <w:jc w:val="both"/>
              <w:rPr>
                <w:bCs/>
                <w:sz w:val="28"/>
                <w:szCs w:val="28"/>
              </w:rPr>
            </w:pPr>
            <w:r w:rsidRPr="00E6231E">
              <w:rPr>
                <w:bCs/>
                <w:sz w:val="28"/>
                <w:szCs w:val="28"/>
              </w:rPr>
              <w:t>Крымская</w:t>
            </w:r>
          </w:p>
        </w:tc>
        <w:tc>
          <w:tcPr>
            <w:tcW w:w="3067" w:type="dxa"/>
          </w:tcPr>
          <w:p w14:paraId="0D9407C9" w14:textId="77777777" w:rsidR="00E6231E" w:rsidRPr="00E6231E" w:rsidRDefault="00E6231E" w:rsidP="00E6231E">
            <w:pPr>
              <w:jc w:val="center"/>
              <w:rPr>
                <w:bCs/>
                <w:sz w:val="28"/>
                <w:szCs w:val="28"/>
              </w:rPr>
            </w:pPr>
            <w:r w:rsidRPr="00E6231E">
              <w:rPr>
                <w:bCs/>
                <w:sz w:val="28"/>
                <w:szCs w:val="28"/>
              </w:rPr>
              <w:t>30</w:t>
            </w:r>
          </w:p>
        </w:tc>
        <w:tc>
          <w:tcPr>
            <w:tcW w:w="2835" w:type="dxa"/>
          </w:tcPr>
          <w:p w14:paraId="02FB73C1" w14:textId="77777777" w:rsidR="00E6231E" w:rsidRPr="00E6231E" w:rsidRDefault="00E6231E" w:rsidP="00E6231E">
            <w:pPr>
              <w:jc w:val="center"/>
              <w:rPr>
                <w:bCs/>
                <w:sz w:val="28"/>
                <w:szCs w:val="28"/>
              </w:rPr>
            </w:pPr>
            <w:r w:rsidRPr="00E6231E">
              <w:rPr>
                <w:bCs/>
                <w:sz w:val="28"/>
                <w:szCs w:val="28"/>
              </w:rPr>
              <w:t>20</w:t>
            </w:r>
          </w:p>
        </w:tc>
      </w:tr>
      <w:tr w:rsidR="00E6231E" w:rsidRPr="00E6231E" w14:paraId="335D41C8" w14:textId="77777777" w:rsidTr="00E6231E">
        <w:trPr>
          <w:trHeight w:val="220"/>
        </w:trPr>
        <w:tc>
          <w:tcPr>
            <w:tcW w:w="3879" w:type="dxa"/>
          </w:tcPr>
          <w:p w14:paraId="6DA9921E" w14:textId="77777777" w:rsidR="00E6231E" w:rsidRPr="00E6231E" w:rsidRDefault="00E6231E" w:rsidP="00E6231E">
            <w:pPr>
              <w:tabs>
                <w:tab w:val="left" w:pos="1305"/>
              </w:tabs>
              <w:jc w:val="both"/>
              <w:rPr>
                <w:bCs/>
                <w:sz w:val="28"/>
                <w:szCs w:val="28"/>
              </w:rPr>
            </w:pPr>
            <w:r w:rsidRPr="00E6231E">
              <w:rPr>
                <w:bCs/>
                <w:sz w:val="28"/>
                <w:szCs w:val="28"/>
              </w:rPr>
              <w:t>ГТ ТЭЦ</w:t>
            </w:r>
          </w:p>
        </w:tc>
        <w:tc>
          <w:tcPr>
            <w:tcW w:w="3067" w:type="dxa"/>
          </w:tcPr>
          <w:p w14:paraId="1D576A4C" w14:textId="77777777" w:rsidR="00E6231E" w:rsidRPr="00E6231E" w:rsidRDefault="00E6231E" w:rsidP="00E6231E">
            <w:pPr>
              <w:jc w:val="center"/>
              <w:rPr>
                <w:bCs/>
                <w:sz w:val="28"/>
                <w:szCs w:val="28"/>
              </w:rPr>
            </w:pPr>
            <w:r w:rsidRPr="00E6231E">
              <w:rPr>
                <w:bCs/>
                <w:sz w:val="28"/>
                <w:szCs w:val="28"/>
              </w:rPr>
              <w:t>2,2</w:t>
            </w:r>
          </w:p>
        </w:tc>
        <w:tc>
          <w:tcPr>
            <w:tcW w:w="2835" w:type="dxa"/>
          </w:tcPr>
          <w:p w14:paraId="3D95B569" w14:textId="77777777" w:rsidR="00E6231E" w:rsidRPr="00E6231E" w:rsidRDefault="00E6231E" w:rsidP="00E6231E">
            <w:pPr>
              <w:jc w:val="center"/>
              <w:rPr>
                <w:bCs/>
                <w:sz w:val="28"/>
                <w:szCs w:val="28"/>
              </w:rPr>
            </w:pPr>
            <w:r w:rsidRPr="00E6231E">
              <w:rPr>
                <w:bCs/>
                <w:sz w:val="28"/>
                <w:szCs w:val="28"/>
              </w:rPr>
              <w:t>1</w:t>
            </w:r>
          </w:p>
        </w:tc>
      </w:tr>
      <w:tr w:rsidR="00E6231E" w:rsidRPr="00E6231E" w14:paraId="4739A115" w14:textId="77777777" w:rsidTr="00E6231E">
        <w:trPr>
          <w:trHeight w:val="220"/>
        </w:trPr>
        <w:tc>
          <w:tcPr>
            <w:tcW w:w="3879" w:type="dxa"/>
          </w:tcPr>
          <w:p w14:paraId="1BB157D2" w14:textId="77777777" w:rsidR="00E6231E" w:rsidRPr="00E6231E" w:rsidRDefault="00E6231E" w:rsidP="00E6231E">
            <w:pPr>
              <w:tabs>
                <w:tab w:val="left" w:pos="1305"/>
              </w:tabs>
              <w:jc w:val="both"/>
              <w:rPr>
                <w:bCs/>
                <w:sz w:val="28"/>
                <w:szCs w:val="28"/>
              </w:rPr>
            </w:pPr>
            <w:r w:rsidRPr="00E6231E">
              <w:rPr>
                <w:bCs/>
                <w:sz w:val="28"/>
                <w:szCs w:val="28"/>
              </w:rPr>
              <w:t>Саукдере</w:t>
            </w:r>
          </w:p>
        </w:tc>
        <w:tc>
          <w:tcPr>
            <w:tcW w:w="3067" w:type="dxa"/>
          </w:tcPr>
          <w:p w14:paraId="7D82D5AC" w14:textId="77777777" w:rsidR="00E6231E" w:rsidRPr="00E6231E" w:rsidRDefault="00E6231E" w:rsidP="00E6231E">
            <w:pPr>
              <w:jc w:val="center"/>
              <w:rPr>
                <w:bCs/>
                <w:sz w:val="28"/>
                <w:szCs w:val="28"/>
              </w:rPr>
            </w:pPr>
            <w:r w:rsidRPr="00E6231E">
              <w:rPr>
                <w:bCs/>
                <w:sz w:val="28"/>
                <w:szCs w:val="28"/>
              </w:rPr>
              <w:t>60</w:t>
            </w:r>
          </w:p>
        </w:tc>
        <w:tc>
          <w:tcPr>
            <w:tcW w:w="2835" w:type="dxa"/>
          </w:tcPr>
          <w:p w14:paraId="1F4C2524" w14:textId="77777777" w:rsidR="00E6231E" w:rsidRPr="00E6231E" w:rsidRDefault="00E6231E" w:rsidP="00E6231E">
            <w:pPr>
              <w:jc w:val="center"/>
              <w:rPr>
                <w:bCs/>
                <w:sz w:val="28"/>
                <w:szCs w:val="28"/>
              </w:rPr>
            </w:pPr>
            <w:r w:rsidRPr="00E6231E">
              <w:rPr>
                <w:bCs/>
                <w:sz w:val="28"/>
                <w:szCs w:val="28"/>
              </w:rPr>
              <w:t>45,59</w:t>
            </w:r>
          </w:p>
        </w:tc>
      </w:tr>
      <w:tr w:rsidR="00E6231E" w:rsidRPr="00E6231E" w14:paraId="56ADE77E" w14:textId="77777777" w:rsidTr="00E6231E">
        <w:trPr>
          <w:trHeight w:val="220"/>
        </w:trPr>
        <w:tc>
          <w:tcPr>
            <w:tcW w:w="3879" w:type="dxa"/>
          </w:tcPr>
          <w:p w14:paraId="08E575A7" w14:textId="77777777" w:rsidR="00E6231E" w:rsidRPr="00E6231E" w:rsidRDefault="00E6231E" w:rsidP="00E6231E">
            <w:pPr>
              <w:tabs>
                <w:tab w:val="left" w:pos="1305"/>
              </w:tabs>
              <w:jc w:val="both"/>
              <w:rPr>
                <w:bCs/>
                <w:sz w:val="28"/>
                <w:szCs w:val="28"/>
              </w:rPr>
            </w:pPr>
            <w:r w:rsidRPr="00E6231E">
              <w:rPr>
                <w:bCs/>
                <w:sz w:val="28"/>
                <w:szCs w:val="28"/>
              </w:rPr>
              <w:t>Табаксовхоз</w:t>
            </w:r>
          </w:p>
        </w:tc>
        <w:tc>
          <w:tcPr>
            <w:tcW w:w="3067" w:type="dxa"/>
          </w:tcPr>
          <w:p w14:paraId="65DF4508" w14:textId="77777777" w:rsidR="00E6231E" w:rsidRPr="00E6231E" w:rsidRDefault="00E6231E" w:rsidP="00E6231E">
            <w:pPr>
              <w:jc w:val="center"/>
              <w:rPr>
                <w:bCs/>
                <w:sz w:val="28"/>
                <w:szCs w:val="28"/>
              </w:rPr>
            </w:pPr>
            <w:r w:rsidRPr="00E6231E">
              <w:rPr>
                <w:bCs/>
                <w:sz w:val="28"/>
                <w:szCs w:val="28"/>
              </w:rPr>
              <w:t>10</w:t>
            </w:r>
          </w:p>
        </w:tc>
        <w:tc>
          <w:tcPr>
            <w:tcW w:w="2835" w:type="dxa"/>
          </w:tcPr>
          <w:p w14:paraId="41683B0B" w14:textId="77777777" w:rsidR="00E6231E" w:rsidRPr="00E6231E" w:rsidRDefault="00E6231E" w:rsidP="00E6231E">
            <w:pPr>
              <w:jc w:val="center"/>
              <w:rPr>
                <w:bCs/>
                <w:sz w:val="28"/>
                <w:szCs w:val="28"/>
              </w:rPr>
            </w:pPr>
            <w:r w:rsidRPr="00E6231E">
              <w:rPr>
                <w:bCs/>
                <w:sz w:val="28"/>
                <w:szCs w:val="28"/>
              </w:rPr>
              <w:t>12,03</w:t>
            </w:r>
          </w:p>
        </w:tc>
      </w:tr>
      <w:tr w:rsidR="00E6231E" w:rsidRPr="00E6231E" w14:paraId="2B99F366" w14:textId="77777777" w:rsidTr="00E6231E">
        <w:trPr>
          <w:trHeight w:val="220"/>
        </w:trPr>
        <w:tc>
          <w:tcPr>
            <w:tcW w:w="3879" w:type="dxa"/>
          </w:tcPr>
          <w:p w14:paraId="6896A616" w14:textId="77777777" w:rsidR="00E6231E" w:rsidRPr="00E6231E" w:rsidRDefault="00E6231E" w:rsidP="00E6231E">
            <w:pPr>
              <w:tabs>
                <w:tab w:val="left" w:pos="1305"/>
              </w:tabs>
              <w:jc w:val="both"/>
              <w:rPr>
                <w:bCs/>
                <w:sz w:val="28"/>
                <w:szCs w:val="28"/>
              </w:rPr>
            </w:pPr>
            <w:r w:rsidRPr="00E6231E">
              <w:rPr>
                <w:bCs/>
                <w:sz w:val="28"/>
                <w:szCs w:val="28"/>
              </w:rPr>
              <w:t>Нижнебаканская</w:t>
            </w:r>
          </w:p>
        </w:tc>
        <w:tc>
          <w:tcPr>
            <w:tcW w:w="3067" w:type="dxa"/>
          </w:tcPr>
          <w:p w14:paraId="766E879C" w14:textId="77777777" w:rsidR="00E6231E" w:rsidRPr="00E6231E" w:rsidRDefault="00E6231E" w:rsidP="00E6231E">
            <w:pPr>
              <w:jc w:val="center"/>
              <w:rPr>
                <w:bCs/>
                <w:sz w:val="28"/>
                <w:szCs w:val="28"/>
              </w:rPr>
            </w:pPr>
            <w:r w:rsidRPr="00E6231E">
              <w:rPr>
                <w:bCs/>
                <w:sz w:val="28"/>
                <w:szCs w:val="28"/>
              </w:rPr>
              <w:t>10</w:t>
            </w:r>
          </w:p>
        </w:tc>
        <w:tc>
          <w:tcPr>
            <w:tcW w:w="2835" w:type="dxa"/>
          </w:tcPr>
          <w:p w14:paraId="095561EA" w14:textId="77777777" w:rsidR="00E6231E" w:rsidRPr="00E6231E" w:rsidRDefault="00E6231E" w:rsidP="00E6231E">
            <w:pPr>
              <w:jc w:val="center"/>
              <w:rPr>
                <w:bCs/>
                <w:sz w:val="28"/>
                <w:szCs w:val="28"/>
              </w:rPr>
            </w:pPr>
            <w:r w:rsidRPr="00E6231E">
              <w:rPr>
                <w:bCs/>
                <w:sz w:val="28"/>
                <w:szCs w:val="28"/>
              </w:rPr>
              <w:t>10,49</w:t>
            </w:r>
          </w:p>
        </w:tc>
      </w:tr>
    </w:tbl>
    <w:p w14:paraId="4C1B5C08" w14:textId="77777777" w:rsidR="00E6231E" w:rsidRPr="00E6231E" w:rsidRDefault="00E6231E" w:rsidP="00E6231E">
      <w:pPr>
        <w:jc w:val="center"/>
        <w:rPr>
          <w:b/>
          <w:bCs/>
          <w:sz w:val="28"/>
          <w:szCs w:val="28"/>
        </w:rPr>
      </w:pPr>
    </w:p>
    <w:p w14:paraId="50A67FCA" w14:textId="77777777" w:rsidR="00E6231E" w:rsidRPr="00E6231E" w:rsidRDefault="00E6231E" w:rsidP="00E6231E">
      <w:pPr>
        <w:jc w:val="center"/>
        <w:rPr>
          <w:b/>
          <w:bCs/>
          <w:sz w:val="28"/>
          <w:szCs w:val="28"/>
        </w:rPr>
      </w:pPr>
      <w:r w:rsidRPr="00E6231E">
        <w:rPr>
          <w:b/>
          <w:bCs/>
          <w:sz w:val="28"/>
          <w:szCs w:val="28"/>
        </w:rPr>
        <w:t>Отопление</w:t>
      </w:r>
    </w:p>
    <w:p w14:paraId="1E813CE7" w14:textId="77777777" w:rsidR="00E6231E" w:rsidRPr="00E6231E" w:rsidRDefault="00E6231E" w:rsidP="00E6231E">
      <w:pPr>
        <w:jc w:val="both"/>
        <w:rPr>
          <w:sz w:val="28"/>
          <w:szCs w:val="28"/>
        </w:rPr>
      </w:pPr>
    </w:p>
    <w:p w14:paraId="5F0A3F8F" w14:textId="77777777" w:rsidR="00E6231E" w:rsidRPr="00E6231E" w:rsidRDefault="00E6231E" w:rsidP="00E6231E">
      <w:pPr>
        <w:ind w:firstLine="709"/>
        <w:jc w:val="both"/>
        <w:rPr>
          <w:sz w:val="28"/>
          <w:szCs w:val="28"/>
        </w:rPr>
      </w:pPr>
      <w:r w:rsidRPr="00E6231E">
        <w:rPr>
          <w:sz w:val="28"/>
          <w:szCs w:val="28"/>
        </w:rPr>
        <w:t>Отопление и горячее водоснабжение одно- и двухэтажной жилой застройки, а также небольших производственных и общественных зданий, предусматривается от местных отопительных установок.</w:t>
      </w:r>
    </w:p>
    <w:p w14:paraId="27354264" w14:textId="77777777" w:rsidR="00E6231E" w:rsidRPr="00E6231E" w:rsidRDefault="00E6231E" w:rsidP="00E6231E">
      <w:pPr>
        <w:ind w:firstLine="708"/>
        <w:jc w:val="both"/>
        <w:rPr>
          <w:sz w:val="28"/>
          <w:szCs w:val="28"/>
        </w:rPr>
      </w:pPr>
      <w:r w:rsidRPr="00E6231E">
        <w:rPr>
          <w:sz w:val="28"/>
          <w:szCs w:val="28"/>
        </w:rPr>
        <w:t>Отопление и горячее водоснабжение многоэтажной застройки и общественных зданий – централизованное, от котельных.</w:t>
      </w:r>
    </w:p>
    <w:p w14:paraId="4140D051" w14:textId="77777777" w:rsidR="00E6231E" w:rsidRPr="00E6231E" w:rsidRDefault="00E6231E" w:rsidP="00E6231E">
      <w:pPr>
        <w:shd w:val="clear" w:color="auto" w:fill="FFFFFF"/>
        <w:ind w:firstLine="709"/>
        <w:jc w:val="both"/>
        <w:rPr>
          <w:sz w:val="28"/>
          <w:szCs w:val="28"/>
          <w:lang w:eastAsia="ar-SA"/>
        </w:rPr>
      </w:pPr>
      <w:r w:rsidRPr="00E6231E">
        <w:rPr>
          <w:sz w:val="28"/>
          <w:szCs w:val="28"/>
          <w:lang w:eastAsia="ar-SA"/>
        </w:rPr>
        <w:t xml:space="preserve">В настоящее время в г.Крымске </w:t>
      </w:r>
      <w:r w:rsidRPr="00E6231E">
        <w:rPr>
          <w:sz w:val="28"/>
          <w:szCs w:val="28"/>
          <w:shd w:val="clear" w:color="auto" w:fill="FFFFFF"/>
          <w:lang w:eastAsia="ar-SA"/>
        </w:rPr>
        <w:t>действуют 23 отопительных</w:t>
      </w:r>
      <w:r w:rsidRPr="00E6231E">
        <w:rPr>
          <w:sz w:val="28"/>
          <w:szCs w:val="28"/>
          <w:lang w:eastAsia="ar-SA"/>
        </w:rPr>
        <w:t xml:space="preserve"> котельных, подключенных к сетям высокого и среднего давления.</w:t>
      </w:r>
    </w:p>
    <w:p w14:paraId="6E849308" w14:textId="77777777" w:rsidR="00E6231E" w:rsidRPr="00E6231E" w:rsidRDefault="00E6231E" w:rsidP="00E6231E">
      <w:pPr>
        <w:shd w:val="clear" w:color="auto" w:fill="FFFFFF"/>
        <w:ind w:firstLine="709"/>
        <w:jc w:val="both"/>
        <w:rPr>
          <w:sz w:val="28"/>
          <w:szCs w:val="28"/>
          <w:lang w:eastAsia="ar-SA"/>
        </w:rPr>
      </w:pPr>
      <w:r w:rsidRPr="00E6231E">
        <w:rPr>
          <w:sz w:val="28"/>
          <w:szCs w:val="28"/>
          <w:lang w:eastAsia="ar-SA"/>
        </w:rPr>
        <w:t xml:space="preserve">Проектом предусматривается </w:t>
      </w:r>
      <w:r w:rsidRPr="00E6231E">
        <w:rPr>
          <w:sz w:val="28"/>
          <w:szCs w:val="28"/>
          <w:shd w:val="clear" w:color="auto" w:fill="FFFFFF"/>
          <w:lang w:eastAsia="ar-SA"/>
        </w:rPr>
        <w:t>строительство</w:t>
      </w:r>
      <w:r w:rsidRPr="00E6231E">
        <w:rPr>
          <w:sz w:val="28"/>
          <w:szCs w:val="28"/>
          <w:lang w:eastAsia="ar-SA"/>
        </w:rPr>
        <w:t xml:space="preserve"> 10 новых котельных для отопления общественных зданий, в том числе:</w:t>
      </w:r>
    </w:p>
    <w:p w14:paraId="6F09916A" w14:textId="77777777" w:rsidR="00E6231E" w:rsidRPr="00E6231E" w:rsidRDefault="00E6231E" w:rsidP="00E6231E">
      <w:pPr>
        <w:shd w:val="clear" w:color="auto" w:fill="FFFFFF"/>
        <w:ind w:firstLine="709"/>
        <w:jc w:val="both"/>
        <w:rPr>
          <w:sz w:val="28"/>
          <w:szCs w:val="28"/>
          <w:lang w:eastAsia="ar-SA"/>
        </w:rPr>
      </w:pPr>
      <w:r w:rsidRPr="00E6231E">
        <w:rPr>
          <w:sz w:val="28"/>
          <w:szCs w:val="28"/>
          <w:lang w:eastAsia="ar-SA"/>
        </w:rPr>
        <w:t>- в г. Крымске – 8 котельных;</w:t>
      </w:r>
    </w:p>
    <w:p w14:paraId="5D1C84EB" w14:textId="77777777" w:rsidR="00E6231E" w:rsidRPr="00E6231E" w:rsidRDefault="00E6231E" w:rsidP="00E6231E">
      <w:pPr>
        <w:shd w:val="clear" w:color="auto" w:fill="FFFFFF"/>
        <w:ind w:firstLine="709"/>
        <w:jc w:val="both"/>
        <w:rPr>
          <w:sz w:val="28"/>
          <w:szCs w:val="28"/>
          <w:lang w:eastAsia="ar-SA"/>
        </w:rPr>
      </w:pPr>
      <w:r w:rsidRPr="00E6231E">
        <w:rPr>
          <w:sz w:val="28"/>
          <w:szCs w:val="28"/>
          <w:lang w:eastAsia="ar-SA"/>
        </w:rPr>
        <w:t>- в х. Верхнеадагум  - 2 котельные.</w:t>
      </w:r>
    </w:p>
    <w:p w14:paraId="2A241D7D" w14:textId="77777777" w:rsidR="00E6231E" w:rsidRPr="00E6231E" w:rsidRDefault="00E6231E" w:rsidP="00E6231E">
      <w:pPr>
        <w:jc w:val="both"/>
        <w:rPr>
          <w:sz w:val="28"/>
          <w:szCs w:val="28"/>
        </w:rPr>
      </w:pPr>
    </w:p>
    <w:p w14:paraId="468C1063" w14:textId="77777777" w:rsidR="00E6231E" w:rsidRPr="00E6231E" w:rsidRDefault="00E6231E" w:rsidP="00E6231E">
      <w:pPr>
        <w:ind w:firstLine="709"/>
        <w:jc w:val="center"/>
        <w:rPr>
          <w:b/>
          <w:bCs/>
          <w:sz w:val="28"/>
          <w:szCs w:val="28"/>
        </w:rPr>
      </w:pPr>
      <w:r w:rsidRPr="00E6231E">
        <w:rPr>
          <w:b/>
          <w:bCs/>
          <w:sz w:val="28"/>
          <w:szCs w:val="28"/>
        </w:rPr>
        <w:t>Расчетные расходы газа</w:t>
      </w:r>
    </w:p>
    <w:p w14:paraId="065D86DA" w14:textId="77777777" w:rsidR="00E6231E" w:rsidRPr="00E6231E" w:rsidRDefault="00E6231E" w:rsidP="00E6231E">
      <w:pPr>
        <w:ind w:firstLine="708"/>
        <w:jc w:val="center"/>
        <w:rPr>
          <w:b/>
          <w:bCs/>
          <w:sz w:val="28"/>
          <w:szCs w:val="28"/>
        </w:rPr>
      </w:pPr>
    </w:p>
    <w:p w14:paraId="4D0B075A" w14:textId="77777777" w:rsidR="00E6231E" w:rsidRPr="00E6231E" w:rsidRDefault="00E6231E" w:rsidP="00E6231E">
      <w:pPr>
        <w:ind w:firstLine="709"/>
        <w:jc w:val="both"/>
        <w:rPr>
          <w:sz w:val="28"/>
          <w:szCs w:val="28"/>
        </w:rPr>
      </w:pPr>
      <w:r w:rsidRPr="00E6231E">
        <w:rPr>
          <w:bCs/>
          <w:sz w:val="28"/>
          <w:szCs w:val="28"/>
        </w:rPr>
        <w:t>Согласно заданию на разработку внесения изменений в  генеральный план Крымского городского поселения Крымского района</w:t>
      </w:r>
      <w:r w:rsidRPr="00E6231E">
        <w:rPr>
          <w:sz w:val="28"/>
          <w:szCs w:val="28"/>
        </w:rPr>
        <w:t xml:space="preserve"> был произведен расчет максимальных часовых расходов газа и максимальных годовых расходов газа для всех потребителей на расчетный срок 2032г. Результаты расчетов представлены </w:t>
      </w:r>
      <w:r w:rsidR="0037372D">
        <w:rPr>
          <w:sz w:val="28"/>
          <w:szCs w:val="28"/>
        </w:rPr>
        <w:t>ниже в таблицах</w:t>
      </w:r>
      <w:r w:rsidRPr="00E6231E">
        <w:rPr>
          <w:sz w:val="28"/>
          <w:szCs w:val="28"/>
        </w:rPr>
        <w:t>.</w:t>
      </w:r>
    </w:p>
    <w:p w14:paraId="3B25DD57" w14:textId="77777777" w:rsidR="00E6231E" w:rsidRDefault="00E6231E" w:rsidP="00E6231E">
      <w:pPr>
        <w:ind w:firstLine="709"/>
        <w:jc w:val="center"/>
        <w:rPr>
          <w:b/>
          <w:bCs/>
          <w:sz w:val="28"/>
          <w:szCs w:val="28"/>
        </w:rPr>
      </w:pPr>
    </w:p>
    <w:p w14:paraId="36A91DAF" w14:textId="77777777" w:rsidR="001E6E6C" w:rsidRDefault="001E6E6C" w:rsidP="00E6231E">
      <w:pPr>
        <w:ind w:firstLine="709"/>
        <w:jc w:val="center"/>
        <w:rPr>
          <w:b/>
          <w:bCs/>
          <w:sz w:val="28"/>
          <w:szCs w:val="28"/>
        </w:rPr>
      </w:pPr>
    </w:p>
    <w:p w14:paraId="10E49C91" w14:textId="77777777" w:rsidR="001E6E6C" w:rsidRPr="00E6231E" w:rsidRDefault="001E6E6C" w:rsidP="00E6231E">
      <w:pPr>
        <w:ind w:firstLine="709"/>
        <w:jc w:val="center"/>
        <w:rPr>
          <w:b/>
          <w:bCs/>
          <w:sz w:val="28"/>
          <w:szCs w:val="28"/>
        </w:rPr>
      </w:pPr>
    </w:p>
    <w:p w14:paraId="2D571FEC" w14:textId="77777777" w:rsidR="00E6231E" w:rsidRPr="00E6231E" w:rsidRDefault="00E6231E" w:rsidP="00E6231E">
      <w:pPr>
        <w:ind w:firstLine="709"/>
        <w:jc w:val="center"/>
        <w:rPr>
          <w:sz w:val="28"/>
          <w:szCs w:val="28"/>
        </w:rPr>
      </w:pPr>
      <w:r w:rsidRPr="00E6231E">
        <w:rPr>
          <w:b/>
          <w:bCs/>
          <w:sz w:val="28"/>
          <w:szCs w:val="28"/>
        </w:rPr>
        <w:lastRenderedPageBreak/>
        <w:t>Максимальные часовые расходы газа</w:t>
      </w:r>
    </w:p>
    <w:p w14:paraId="027071E3" w14:textId="77777777" w:rsidR="00E6231E" w:rsidRPr="00E6231E" w:rsidRDefault="00066D15" w:rsidP="00E6231E">
      <w:pPr>
        <w:ind w:firstLine="709"/>
        <w:jc w:val="right"/>
        <w:rPr>
          <w:sz w:val="28"/>
          <w:szCs w:val="28"/>
        </w:rPr>
      </w:pPr>
      <w:r>
        <w:rPr>
          <w:sz w:val="28"/>
          <w:szCs w:val="28"/>
        </w:rPr>
        <w:t>Таблица 42</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4877"/>
        <w:gridCol w:w="1068"/>
        <w:gridCol w:w="1577"/>
        <w:gridCol w:w="1515"/>
      </w:tblGrid>
      <w:tr w:rsidR="00E6231E" w:rsidRPr="00E6231E" w14:paraId="6FAC3EB9" w14:textId="77777777" w:rsidTr="00E6231E">
        <w:tc>
          <w:tcPr>
            <w:tcW w:w="815" w:type="dxa"/>
            <w:vAlign w:val="center"/>
          </w:tcPr>
          <w:p w14:paraId="2ECDBA14" w14:textId="77777777" w:rsidR="00E6231E" w:rsidRPr="00E6231E" w:rsidRDefault="00E6231E" w:rsidP="00E6231E">
            <w:pPr>
              <w:jc w:val="center"/>
              <w:rPr>
                <w:b/>
                <w:bCs/>
              </w:rPr>
            </w:pPr>
            <w:r w:rsidRPr="00E6231E">
              <w:rPr>
                <w:b/>
                <w:bCs/>
              </w:rPr>
              <w:t>№№ п/п</w:t>
            </w:r>
          </w:p>
        </w:tc>
        <w:tc>
          <w:tcPr>
            <w:tcW w:w="4941" w:type="dxa"/>
            <w:vAlign w:val="center"/>
          </w:tcPr>
          <w:p w14:paraId="256855FB" w14:textId="77777777" w:rsidR="00E6231E" w:rsidRPr="00E6231E" w:rsidRDefault="00E6231E" w:rsidP="00E6231E">
            <w:pPr>
              <w:jc w:val="center"/>
              <w:rPr>
                <w:b/>
                <w:bCs/>
              </w:rPr>
            </w:pPr>
            <w:r w:rsidRPr="00E6231E">
              <w:rPr>
                <w:b/>
                <w:bCs/>
              </w:rPr>
              <w:t>Наименование</w:t>
            </w:r>
          </w:p>
          <w:p w14:paraId="2EB737F4" w14:textId="77777777" w:rsidR="00E6231E" w:rsidRPr="00E6231E" w:rsidRDefault="00E6231E" w:rsidP="00E6231E">
            <w:pPr>
              <w:jc w:val="center"/>
              <w:rPr>
                <w:b/>
                <w:bCs/>
              </w:rPr>
            </w:pPr>
            <w:r w:rsidRPr="00E6231E">
              <w:rPr>
                <w:b/>
                <w:bCs/>
              </w:rPr>
              <w:t>населенного пункта</w:t>
            </w:r>
          </w:p>
        </w:tc>
        <w:tc>
          <w:tcPr>
            <w:tcW w:w="993" w:type="dxa"/>
            <w:vAlign w:val="center"/>
          </w:tcPr>
          <w:p w14:paraId="45EA6734" w14:textId="77777777" w:rsidR="00E6231E" w:rsidRPr="00E6231E" w:rsidRDefault="00E6231E" w:rsidP="00E6231E">
            <w:pPr>
              <w:ind w:left="-108" w:right="-108"/>
              <w:jc w:val="center"/>
              <w:rPr>
                <w:b/>
                <w:bCs/>
              </w:rPr>
            </w:pPr>
            <w:r w:rsidRPr="00E6231E">
              <w:rPr>
                <w:b/>
                <w:bCs/>
              </w:rPr>
              <w:t>Ед-ца</w:t>
            </w:r>
          </w:p>
          <w:p w14:paraId="4C860E61" w14:textId="77777777" w:rsidR="00E6231E" w:rsidRPr="00E6231E" w:rsidRDefault="00E6231E" w:rsidP="00E6231E">
            <w:pPr>
              <w:ind w:left="-108" w:right="-108"/>
              <w:jc w:val="center"/>
              <w:rPr>
                <w:b/>
                <w:bCs/>
              </w:rPr>
            </w:pPr>
            <w:r w:rsidRPr="00E6231E">
              <w:rPr>
                <w:b/>
                <w:bCs/>
              </w:rPr>
              <w:t>измерения</w:t>
            </w:r>
          </w:p>
        </w:tc>
        <w:tc>
          <w:tcPr>
            <w:tcW w:w="1581" w:type="dxa"/>
            <w:vAlign w:val="center"/>
          </w:tcPr>
          <w:p w14:paraId="4DE28CEF" w14:textId="77777777" w:rsidR="00E6231E" w:rsidRPr="00E6231E" w:rsidRDefault="00E6231E" w:rsidP="00E6231E">
            <w:pPr>
              <w:ind w:left="-108" w:right="-108"/>
              <w:jc w:val="center"/>
              <w:rPr>
                <w:b/>
                <w:bCs/>
              </w:rPr>
            </w:pPr>
            <w:r w:rsidRPr="00E6231E">
              <w:rPr>
                <w:b/>
                <w:bCs/>
              </w:rPr>
              <w:t xml:space="preserve">Современное состояние </w:t>
            </w:r>
          </w:p>
          <w:p w14:paraId="074583AB" w14:textId="77777777" w:rsidR="00E6231E" w:rsidRPr="00E6231E" w:rsidRDefault="00E6231E" w:rsidP="00E6231E">
            <w:pPr>
              <w:ind w:left="-108" w:right="-108"/>
              <w:jc w:val="center"/>
              <w:rPr>
                <w:b/>
                <w:bCs/>
              </w:rPr>
            </w:pPr>
            <w:r w:rsidRPr="00E6231E">
              <w:rPr>
                <w:b/>
                <w:bCs/>
              </w:rPr>
              <w:t>2013 г</w:t>
            </w:r>
          </w:p>
        </w:tc>
        <w:tc>
          <w:tcPr>
            <w:tcW w:w="1518" w:type="dxa"/>
            <w:vAlign w:val="center"/>
          </w:tcPr>
          <w:p w14:paraId="10D8FE9B" w14:textId="77777777" w:rsidR="00E6231E" w:rsidRPr="00E6231E" w:rsidRDefault="00E6231E" w:rsidP="00E6231E">
            <w:pPr>
              <w:ind w:left="-108" w:right="-108"/>
              <w:jc w:val="center"/>
              <w:rPr>
                <w:b/>
                <w:bCs/>
              </w:rPr>
            </w:pPr>
            <w:r w:rsidRPr="00E6231E">
              <w:rPr>
                <w:b/>
                <w:bCs/>
              </w:rPr>
              <w:t>На расчетный срок, 2033 г</w:t>
            </w:r>
          </w:p>
        </w:tc>
      </w:tr>
      <w:tr w:rsidR="00E6231E" w:rsidRPr="00E6231E" w14:paraId="42F9FD6D" w14:textId="77777777" w:rsidTr="00E6231E">
        <w:tc>
          <w:tcPr>
            <w:tcW w:w="815" w:type="dxa"/>
          </w:tcPr>
          <w:p w14:paraId="3DEF24CF" w14:textId="77777777" w:rsidR="00E6231E" w:rsidRPr="00E6231E" w:rsidRDefault="00E6231E" w:rsidP="00E6231E">
            <w:pPr>
              <w:jc w:val="center"/>
              <w:rPr>
                <w:sz w:val="28"/>
                <w:szCs w:val="28"/>
              </w:rPr>
            </w:pPr>
          </w:p>
        </w:tc>
        <w:tc>
          <w:tcPr>
            <w:tcW w:w="4941" w:type="dxa"/>
          </w:tcPr>
          <w:p w14:paraId="1A63FEBB" w14:textId="77777777" w:rsidR="00E6231E" w:rsidRPr="00E6231E" w:rsidRDefault="00E6231E" w:rsidP="00E6231E">
            <w:pPr>
              <w:jc w:val="both"/>
              <w:rPr>
                <w:b/>
                <w:sz w:val="26"/>
                <w:szCs w:val="26"/>
              </w:rPr>
            </w:pPr>
            <w:r w:rsidRPr="00E6231E">
              <w:rPr>
                <w:b/>
                <w:sz w:val="26"/>
                <w:szCs w:val="26"/>
              </w:rPr>
              <w:t xml:space="preserve">Крымское городское поселение, </w:t>
            </w:r>
            <w:r w:rsidRPr="00E6231E">
              <w:rPr>
                <w:sz w:val="26"/>
                <w:szCs w:val="26"/>
              </w:rPr>
              <w:t>всего</w:t>
            </w:r>
          </w:p>
        </w:tc>
        <w:tc>
          <w:tcPr>
            <w:tcW w:w="993" w:type="dxa"/>
            <w:vAlign w:val="center"/>
          </w:tcPr>
          <w:p w14:paraId="09300422" w14:textId="77777777" w:rsidR="00E6231E" w:rsidRPr="00E6231E" w:rsidRDefault="00E6231E" w:rsidP="00E6231E">
            <w:pPr>
              <w:jc w:val="center"/>
              <w:rPr>
                <w:sz w:val="24"/>
                <w:szCs w:val="24"/>
              </w:rPr>
            </w:pPr>
            <w:r w:rsidRPr="00E6231E">
              <w:rPr>
                <w:color w:val="000000"/>
                <w:sz w:val="24"/>
                <w:szCs w:val="24"/>
              </w:rPr>
              <w:t>м³/</w:t>
            </w:r>
            <w:r w:rsidRPr="00E6231E">
              <w:rPr>
                <w:sz w:val="24"/>
                <w:szCs w:val="24"/>
              </w:rPr>
              <w:t>ч</w:t>
            </w:r>
          </w:p>
        </w:tc>
        <w:tc>
          <w:tcPr>
            <w:tcW w:w="1581" w:type="dxa"/>
            <w:vAlign w:val="center"/>
          </w:tcPr>
          <w:p w14:paraId="121B48AC" w14:textId="77777777" w:rsidR="00E6231E" w:rsidRPr="00E6231E" w:rsidRDefault="00E6231E" w:rsidP="00E6231E">
            <w:pPr>
              <w:ind w:right="134"/>
              <w:jc w:val="right"/>
              <w:rPr>
                <w:b/>
                <w:sz w:val="28"/>
                <w:szCs w:val="28"/>
              </w:rPr>
            </w:pPr>
            <w:r w:rsidRPr="00E6231E">
              <w:rPr>
                <w:b/>
                <w:sz w:val="28"/>
                <w:szCs w:val="28"/>
              </w:rPr>
              <w:t>51090,45</w:t>
            </w:r>
          </w:p>
        </w:tc>
        <w:tc>
          <w:tcPr>
            <w:tcW w:w="1518" w:type="dxa"/>
            <w:vAlign w:val="center"/>
          </w:tcPr>
          <w:p w14:paraId="3BBFAA6D" w14:textId="77777777" w:rsidR="00E6231E" w:rsidRPr="00E6231E" w:rsidRDefault="00E6231E" w:rsidP="00E6231E">
            <w:pPr>
              <w:ind w:right="134"/>
              <w:jc w:val="right"/>
              <w:rPr>
                <w:b/>
                <w:sz w:val="28"/>
                <w:szCs w:val="28"/>
              </w:rPr>
            </w:pPr>
            <w:r w:rsidRPr="00E6231E">
              <w:rPr>
                <w:b/>
                <w:sz w:val="28"/>
                <w:szCs w:val="28"/>
              </w:rPr>
              <w:t>59174,25</w:t>
            </w:r>
          </w:p>
        </w:tc>
      </w:tr>
      <w:tr w:rsidR="00E6231E" w:rsidRPr="00E6231E" w14:paraId="668EB4E5" w14:textId="77777777" w:rsidTr="00E6231E">
        <w:tc>
          <w:tcPr>
            <w:tcW w:w="815" w:type="dxa"/>
          </w:tcPr>
          <w:p w14:paraId="0B7C12AC" w14:textId="77777777" w:rsidR="00E6231E" w:rsidRPr="00E6231E" w:rsidRDefault="00E6231E" w:rsidP="00E6231E">
            <w:pPr>
              <w:jc w:val="center"/>
              <w:rPr>
                <w:sz w:val="28"/>
                <w:szCs w:val="28"/>
              </w:rPr>
            </w:pPr>
          </w:p>
        </w:tc>
        <w:tc>
          <w:tcPr>
            <w:tcW w:w="4941" w:type="dxa"/>
          </w:tcPr>
          <w:p w14:paraId="31E4FC52" w14:textId="77777777" w:rsidR="00E6231E" w:rsidRPr="00E6231E" w:rsidRDefault="00E6231E" w:rsidP="00E6231E">
            <w:pPr>
              <w:numPr>
                <w:ilvl w:val="0"/>
                <w:numId w:val="17"/>
              </w:numPr>
              <w:ind w:left="-2235" w:firstLine="2552"/>
              <w:jc w:val="both"/>
              <w:rPr>
                <w:sz w:val="28"/>
                <w:szCs w:val="28"/>
              </w:rPr>
            </w:pPr>
            <w:r w:rsidRPr="00E6231E">
              <w:rPr>
                <w:sz w:val="28"/>
                <w:szCs w:val="28"/>
              </w:rPr>
              <w:t>г.Крымск</w:t>
            </w:r>
          </w:p>
        </w:tc>
        <w:tc>
          <w:tcPr>
            <w:tcW w:w="993" w:type="dxa"/>
            <w:vAlign w:val="center"/>
          </w:tcPr>
          <w:p w14:paraId="38B0933B" w14:textId="77777777" w:rsidR="00E6231E" w:rsidRPr="00E6231E" w:rsidRDefault="00E6231E" w:rsidP="00E6231E">
            <w:pPr>
              <w:jc w:val="center"/>
              <w:rPr>
                <w:sz w:val="24"/>
                <w:szCs w:val="24"/>
              </w:rPr>
            </w:pPr>
            <w:r w:rsidRPr="00E6231E">
              <w:rPr>
                <w:sz w:val="24"/>
                <w:szCs w:val="24"/>
              </w:rPr>
              <w:t>-«-</w:t>
            </w:r>
          </w:p>
        </w:tc>
        <w:tc>
          <w:tcPr>
            <w:tcW w:w="1581" w:type="dxa"/>
            <w:vAlign w:val="center"/>
          </w:tcPr>
          <w:p w14:paraId="690D162C" w14:textId="77777777" w:rsidR="00E6231E" w:rsidRPr="00E6231E" w:rsidRDefault="00E6231E" w:rsidP="00E6231E">
            <w:pPr>
              <w:ind w:right="134"/>
              <w:jc w:val="right"/>
              <w:rPr>
                <w:sz w:val="28"/>
                <w:szCs w:val="28"/>
              </w:rPr>
            </w:pPr>
            <w:r w:rsidRPr="00E6231E">
              <w:rPr>
                <w:sz w:val="28"/>
                <w:szCs w:val="28"/>
              </w:rPr>
              <w:t>51090,45</w:t>
            </w:r>
          </w:p>
        </w:tc>
        <w:tc>
          <w:tcPr>
            <w:tcW w:w="1518" w:type="dxa"/>
            <w:vAlign w:val="center"/>
          </w:tcPr>
          <w:p w14:paraId="36188AB9" w14:textId="77777777" w:rsidR="00E6231E" w:rsidRPr="00E6231E" w:rsidRDefault="00E6231E" w:rsidP="00E6231E">
            <w:pPr>
              <w:ind w:right="134"/>
              <w:jc w:val="right"/>
              <w:rPr>
                <w:sz w:val="28"/>
                <w:szCs w:val="28"/>
              </w:rPr>
            </w:pPr>
            <w:r w:rsidRPr="00E6231E">
              <w:rPr>
                <w:sz w:val="28"/>
                <w:szCs w:val="28"/>
              </w:rPr>
              <w:t>58584,15</w:t>
            </w:r>
          </w:p>
        </w:tc>
      </w:tr>
      <w:tr w:rsidR="00E6231E" w:rsidRPr="00E6231E" w14:paraId="4BEEF61C" w14:textId="77777777" w:rsidTr="00E6231E">
        <w:tc>
          <w:tcPr>
            <w:tcW w:w="815" w:type="dxa"/>
          </w:tcPr>
          <w:p w14:paraId="0BBE9F4B" w14:textId="77777777" w:rsidR="00E6231E" w:rsidRPr="00E6231E" w:rsidRDefault="00E6231E" w:rsidP="00E6231E">
            <w:pPr>
              <w:jc w:val="center"/>
              <w:rPr>
                <w:sz w:val="28"/>
                <w:szCs w:val="28"/>
              </w:rPr>
            </w:pPr>
          </w:p>
        </w:tc>
        <w:tc>
          <w:tcPr>
            <w:tcW w:w="4941" w:type="dxa"/>
          </w:tcPr>
          <w:p w14:paraId="2AF1BB84" w14:textId="77777777" w:rsidR="00E6231E" w:rsidRPr="00E6231E" w:rsidRDefault="00E6231E" w:rsidP="00E6231E">
            <w:pPr>
              <w:numPr>
                <w:ilvl w:val="0"/>
                <w:numId w:val="17"/>
              </w:numPr>
              <w:ind w:left="-2235" w:firstLine="2552"/>
              <w:jc w:val="both"/>
              <w:rPr>
                <w:sz w:val="28"/>
                <w:szCs w:val="28"/>
              </w:rPr>
            </w:pPr>
            <w:r w:rsidRPr="00E6231E">
              <w:rPr>
                <w:sz w:val="28"/>
                <w:szCs w:val="28"/>
              </w:rPr>
              <w:t>хут. Верхнеадагум</w:t>
            </w:r>
          </w:p>
        </w:tc>
        <w:tc>
          <w:tcPr>
            <w:tcW w:w="993" w:type="dxa"/>
            <w:vAlign w:val="center"/>
          </w:tcPr>
          <w:p w14:paraId="16B3846F" w14:textId="77777777" w:rsidR="00E6231E" w:rsidRPr="00E6231E" w:rsidRDefault="00E6231E" w:rsidP="00E6231E">
            <w:pPr>
              <w:jc w:val="center"/>
              <w:rPr>
                <w:sz w:val="24"/>
                <w:szCs w:val="24"/>
              </w:rPr>
            </w:pPr>
            <w:r w:rsidRPr="00E6231E">
              <w:rPr>
                <w:sz w:val="24"/>
                <w:szCs w:val="24"/>
              </w:rPr>
              <w:t>-«-</w:t>
            </w:r>
          </w:p>
        </w:tc>
        <w:tc>
          <w:tcPr>
            <w:tcW w:w="1581" w:type="dxa"/>
            <w:vAlign w:val="center"/>
          </w:tcPr>
          <w:p w14:paraId="7FEC42C1" w14:textId="77777777" w:rsidR="00E6231E" w:rsidRPr="00E6231E" w:rsidRDefault="00E6231E" w:rsidP="00E6231E">
            <w:pPr>
              <w:ind w:right="134"/>
              <w:jc w:val="center"/>
              <w:rPr>
                <w:sz w:val="28"/>
                <w:szCs w:val="28"/>
              </w:rPr>
            </w:pPr>
            <w:r w:rsidRPr="00E6231E">
              <w:rPr>
                <w:sz w:val="28"/>
                <w:szCs w:val="28"/>
              </w:rPr>
              <w:t>-</w:t>
            </w:r>
          </w:p>
        </w:tc>
        <w:tc>
          <w:tcPr>
            <w:tcW w:w="1518" w:type="dxa"/>
            <w:vAlign w:val="center"/>
          </w:tcPr>
          <w:p w14:paraId="25C9DB4E" w14:textId="77777777" w:rsidR="00E6231E" w:rsidRPr="00E6231E" w:rsidRDefault="00E6231E" w:rsidP="00E6231E">
            <w:pPr>
              <w:ind w:right="134"/>
              <w:jc w:val="center"/>
              <w:rPr>
                <w:sz w:val="28"/>
                <w:szCs w:val="28"/>
              </w:rPr>
            </w:pPr>
            <w:r w:rsidRPr="00E6231E">
              <w:rPr>
                <w:sz w:val="28"/>
                <w:szCs w:val="28"/>
              </w:rPr>
              <w:t>590,10</w:t>
            </w:r>
          </w:p>
        </w:tc>
      </w:tr>
    </w:tbl>
    <w:p w14:paraId="2964618C" w14:textId="77777777" w:rsidR="00E6231E" w:rsidRPr="00E6231E" w:rsidRDefault="00E6231E" w:rsidP="00E6231E">
      <w:pPr>
        <w:ind w:firstLine="709"/>
        <w:jc w:val="both"/>
        <w:rPr>
          <w:sz w:val="28"/>
          <w:szCs w:val="28"/>
        </w:rPr>
      </w:pPr>
    </w:p>
    <w:p w14:paraId="0AFEF561" w14:textId="77777777" w:rsidR="00E6231E" w:rsidRPr="00E6231E" w:rsidRDefault="00E6231E" w:rsidP="00E6231E">
      <w:pPr>
        <w:ind w:firstLine="709"/>
        <w:jc w:val="center"/>
        <w:rPr>
          <w:b/>
          <w:bCs/>
          <w:sz w:val="28"/>
          <w:szCs w:val="28"/>
        </w:rPr>
      </w:pPr>
      <w:r w:rsidRPr="00E6231E">
        <w:rPr>
          <w:b/>
          <w:bCs/>
          <w:sz w:val="28"/>
          <w:szCs w:val="28"/>
        </w:rPr>
        <w:t>Максимальные годовые расходы газа</w:t>
      </w:r>
    </w:p>
    <w:p w14:paraId="72184295" w14:textId="77777777" w:rsidR="00E6231E" w:rsidRPr="00E6231E" w:rsidRDefault="00066D15" w:rsidP="00E6231E">
      <w:pPr>
        <w:ind w:firstLine="709"/>
        <w:jc w:val="right"/>
        <w:rPr>
          <w:sz w:val="28"/>
          <w:szCs w:val="28"/>
        </w:rPr>
      </w:pPr>
      <w:r>
        <w:rPr>
          <w:sz w:val="28"/>
          <w:szCs w:val="28"/>
        </w:rPr>
        <w:t>Таблица 43</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4679"/>
        <w:gridCol w:w="1274"/>
        <w:gridCol w:w="1438"/>
        <w:gridCol w:w="1660"/>
      </w:tblGrid>
      <w:tr w:rsidR="00E6231E" w:rsidRPr="00E6231E" w14:paraId="6E613CAB" w14:textId="77777777" w:rsidTr="00E6231E">
        <w:tc>
          <w:tcPr>
            <w:tcW w:w="797" w:type="dxa"/>
            <w:vAlign w:val="center"/>
          </w:tcPr>
          <w:p w14:paraId="27BF3EBF" w14:textId="77777777" w:rsidR="00E6231E" w:rsidRPr="00E6231E" w:rsidRDefault="00E6231E" w:rsidP="00E6231E">
            <w:pPr>
              <w:jc w:val="center"/>
              <w:rPr>
                <w:b/>
                <w:bCs/>
              </w:rPr>
            </w:pPr>
            <w:r w:rsidRPr="00E6231E">
              <w:rPr>
                <w:b/>
                <w:bCs/>
              </w:rPr>
              <w:t>№№ п/п</w:t>
            </w:r>
          </w:p>
        </w:tc>
        <w:tc>
          <w:tcPr>
            <w:tcW w:w="4679" w:type="dxa"/>
            <w:vAlign w:val="center"/>
          </w:tcPr>
          <w:p w14:paraId="6ED6FF86" w14:textId="77777777" w:rsidR="00E6231E" w:rsidRPr="00E6231E" w:rsidRDefault="00E6231E" w:rsidP="00E6231E">
            <w:pPr>
              <w:jc w:val="center"/>
              <w:rPr>
                <w:b/>
                <w:bCs/>
              </w:rPr>
            </w:pPr>
            <w:r w:rsidRPr="00E6231E">
              <w:rPr>
                <w:b/>
                <w:bCs/>
              </w:rPr>
              <w:t>Наименование</w:t>
            </w:r>
          </w:p>
          <w:p w14:paraId="4915A53A" w14:textId="77777777" w:rsidR="00E6231E" w:rsidRPr="00E6231E" w:rsidRDefault="00E6231E" w:rsidP="00E6231E">
            <w:pPr>
              <w:jc w:val="center"/>
              <w:rPr>
                <w:b/>
                <w:bCs/>
              </w:rPr>
            </w:pPr>
            <w:r w:rsidRPr="00E6231E">
              <w:rPr>
                <w:b/>
                <w:bCs/>
              </w:rPr>
              <w:t>населенного пункта</w:t>
            </w:r>
          </w:p>
        </w:tc>
        <w:tc>
          <w:tcPr>
            <w:tcW w:w="1274" w:type="dxa"/>
            <w:vAlign w:val="center"/>
          </w:tcPr>
          <w:p w14:paraId="5E706B20" w14:textId="77777777" w:rsidR="00E6231E" w:rsidRPr="00E6231E" w:rsidRDefault="00E6231E" w:rsidP="00E6231E">
            <w:pPr>
              <w:ind w:left="-108" w:right="-108"/>
              <w:jc w:val="center"/>
              <w:rPr>
                <w:b/>
                <w:bCs/>
              </w:rPr>
            </w:pPr>
            <w:r w:rsidRPr="00E6231E">
              <w:rPr>
                <w:b/>
                <w:bCs/>
              </w:rPr>
              <w:t>Ед-ца</w:t>
            </w:r>
          </w:p>
          <w:p w14:paraId="19CA884A" w14:textId="77777777" w:rsidR="00E6231E" w:rsidRPr="00E6231E" w:rsidRDefault="00E6231E" w:rsidP="00E6231E">
            <w:pPr>
              <w:ind w:left="-108" w:right="-108"/>
              <w:jc w:val="center"/>
              <w:rPr>
                <w:b/>
                <w:bCs/>
              </w:rPr>
            </w:pPr>
            <w:r w:rsidRPr="00E6231E">
              <w:rPr>
                <w:b/>
                <w:bCs/>
              </w:rPr>
              <w:t>измерения</w:t>
            </w:r>
          </w:p>
        </w:tc>
        <w:tc>
          <w:tcPr>
            <w:tcW w:w="1438" w:type="dxa"/>
            <w:vAlign w:val="center"/>
          </w:tcPr>
          <w:p w14:paraId="09DB344F" w14:textId="77777777" w:rsidR="00E6231E" w:rsidRPr="00E6231E" w:rsidRDefault="00E6231E" w:rsidP="00E6231E">
            <w:pPr>
              <w:ind w:right="-108"/>
              <w:rPr>
                <w:b/>
                <w:bCs/>
              </w:rPr>
            </w:pPr>
            <w:r w:rsidRPr="00E6231E">
              <w:rPr>
                <w:b/>
                <w:bCs/>
              </w:rPr>
              <w:t>Современное состояние</w:t>
            </w:r>
          </w:p>
          <w:p w14:paraId="397281BB" w14:textId="77777777" w:rsidR="00E6231E" w:rsidRPr="00E6231E" w:rsidRDefault="00E6231E" w:rsidP="00E6231E">
            <w:pPr>
              <w:ind w:left="-108" w:right="-108"/>
              <w:jc w:val="center"/>
              <w:rPr>
                <w:b/>
                <w:bCs/>
              </w:rPr>
            </w:pPr>
            <w:r w:rsidRPr="00E6231E">
              <w:rPr>
                <w:b/>
                <w:bCs/>
              </w:rPr>
              <w:t>2013г</w:t>
            </w:r>
          </w:p>
        </w:tc>
        <w:tc>
          <w:tcPr>
            <w:tcW w:w="1660" w:type="dxa"/>
            <w:vAlign w:val="center"/>
          </w:tcPr>
          <w:p w14:paraId="78E7C443" w14:textId="77777777" w:rsidR="00E6231E" w:rsidRPr="00E6231E" w:rsidRDefault="00E6231E" w:rsidP="00E6231E">
            <w:pPr>
              <w:ind w:left="-108" w:right="-108"/>
              <w:jc w:val="center"/>
              <w:rPr>
                <w:b/>
                <w:bCs/>
              </w:rPr>
            </w:pPr>
            <w:r w:rsidRPr="00E6231E">
              <w:rPr>
                <w:b/>
                <w:bCs/>
              </w:rPr>
              <w:t>На расчетный срок, 2033 г</w:t>
            </w:r>
          </w:p>
        </w:tc>
      </w:tr>
      <w:tr w:rsidR="00E6231E" w:rsidRPr="00E6231E" w14:paraId="5CBF13F2" w14:textId="77777777" w:rsidTr="00E6231E">
        <w:tc>
          <w:tcPr>
            <w:tcW w:w="797" w:type="dxa"/>
          </w:tcPr>
          <w:p w14:paraId="23614F8E" w14:textId="77777777" w:rsidR="00E6231E" w:rsidRPr="00E6231E" w:rsidRDefault="00E6231E" w:rsidP="00E6231E">
            <w:pPr>
              <w:jc w:val="center"/>
              <w:rPr>
                <w:sz w:val="28"/>
                <w:szCs w:val="28"/>
              </w:rPr>
            </w:pPr>
          </w:p>
        </w:tc>
        <w:tc>
          <w:tcPr>
            <w:tcW w:w="4679" w:type="dxa"/>
          </w:tcPr>
          <w:p w14:paraId="6735AF8F" w14:textId="77777777" w:rsidR="00E6231E" w:rsidRPr="00E6231E" w:rsidRDefault="00E6231E" w:rsidP="00E6231E">
            <w:pPr>
              <w:jc w:val="both"/>
              <w:rPr>
                <w:b/>
                <w:sz w:val="26"/>
                <w:szCs w:val="26"/>
              </w:rPr>
            </w:pPr>
            <w:r w:rsidRPr="00E6231E">
              <w:rPr>
                <w:b/>
                <w:sz w:val="26"/>
                <w:szCs w:val="26"/>
              </w:rPr>
              <w:t xml:space="preserve">Крымское городское поселение, </w:t>
            </w:r>
            <w:r w:rsidRPr="00E6231E">
              <w:rPr>
                <w:sz w:val="26"/>
                <w:szCs w:val="26"/>
              </w:rPr>
              <w:t>всего</w:t>
            </w:r>
          </w:p>
        </w:tc>
        <w:tc>
          <w:tcPr>
            <w:tcW w:w="1274" w:type="dxa"/>
            <w:vAlign w:val="center"/>
          </w:tcPr>
          <w:p w14:paraId="119CEAE7" w14:textId="77777777" w:rsidR="00E6231E" w:rsidRPr="00E6231E" w:rsidRDefault="00E6231E" w:rsidP="00E6231E">
            <w:pPr>
              <w:jc w:val="center"/>
              <w:rPr>
                <w:color w:val="000000"/>
                <w:sz w:val="24"/>
                <w:szCs w:val="24"/>
              </w:rPr>
            </w:pPr>
            <w:r w:rsidRPr="00E6231E">
              <w:rPr>
                <w:color w:val="000000"/>
                <w:sz w:val="24"/>
                <w:szCs w:val="24"/>
              </w:rPr>
              <w:t>тыс.</w:t>
            </w:r>
          </w:p>
          <w:p w14:paraId="4BEC4D40" w14:textId="77777777" w:rsidR="00E6231E" w:rsidRPr="00E6231E" w:rsidRDefault="00E6231E" w:rsidP="00E6231E">
            <w:pPr>
              <w:jc w:val="center"/>
              <w:rPr>
                <w:sz w:val="24"/>
                <w:szCs w:val="24"/>
              </w:rPr>
            </w:pPr>
            <w:r w:rsidRPr="00E6231E">
              <w:rPr>
                <w:color w:val="000000"/>
                <w:sz w:val="24"/>
                <w:szCs w:val="24"/>
              </w:rPr>
              <w:t>м³/год</w:t>
            </w:r>
          </w:p>
        </w:tc>
        <w:tc>
          <w:tcPr>
            <w:tcW w:w="1438" w:type="dxa"/>
            <w:vAlign w:val="center"/>
          </w:tcPr>
          <w:p w14:paraId="435C65F8" w14:textId="77777777" w:rsidR="00E6231E" w:rsidRPr="00E6231E" w:rsidRDefault="00E6231E" w:rsidP="00E6231E">
            <w:pPr>
              <w:ind w:right="134"/>
              <w:jc w:val="center"/>
              <w:rPr>
                <w:b/>
                <w:sz w:val="28"/>
                <w:szCs w:val="28"/>
              </w:rPr>
            </w:pPr>
            <w:r w:rsidRPr="00E6231E">
              <w:rPr>
                <w:b/>
                <w:sz w:val="28"/>
                <w:szCs w:val="28"/>
              </w:rPr>
              <w:t>91809,65</w:t>
            </w:r>
          </w:p>
        </w:tc>
        <w:tc>
          <w:tcPr>
            <w:tcW w:w="1660" w:type="dxa"/>
            <w:vAlign w:val="center"/>
          </w:tcPr>
          <w:p w14:paraId="4AC0AD24" w14:textId="77777777" w:rsidR="00E6231E" w:rsidRPr="00E6231E" w:rsidRDefault="00E6231E" w:rsidP="00E6231E">
            <w:pPr>
              <w:ind w:right="134"/>
              <w:jc w:val="right"/>
              <w:rPr>
                <w:b/>
                <w:sz w:val="28"/>
                <w:szCs w:val="28"/>
              </w:rPr>
            </w:pPr>
            <w:r w:rsidRPr="00E6231E">
              <w:rPr>
                <w:b/>
                <w:sz w:val="28"/>
                <w:szCs w:val="28"/>
              </w:rPr>
              <w:t>106246,55</w:t>
            </w:r>
          </w:p>
        </w:tc>
      </w:tr>
      <w:tr w:rsidR="00E6231E" w:rsidRPr="00E6231E" w14:paraId="33BC45C0" w14:textId="77777777" w:rsidTr="00E6231E">
        <w:tc>
          <w:tcPr>
            <w:tcW w:w="797" w:type="dxa"/>
          </w:tcPr>
          <w:p w14:paraId="296D0AE6" w14:textId="77777777" w:rsidR="00E6231E" w:rsidRPr="00E6231E" w:rsidRDefault="00E6231E" w:rsidP="00E6231E">
            <w:pPr>
              <w:jc w:val="center"/>
              <w:rPr>
                <w:sz w:val="28"/>
                <w:szCs w:val="28"/>
              </w:rPr>
            </w:pPr>
          </w:p>
        </w:tc>
        <w:tc>
          <w:tcPr>
            <w:tcW w:w="4679" w:type="dxa"/>
          </w:tcPr>
          <w:p w14:paraId="5747E72E" w14:textId="77777777" w:rsidR="00E6231E" w:rsidRPr="00E6231E" w:rsidRDefault="00E6231E" w:rsidP="00E6231E">
            <w:pPr>
              <w:ind w:left="-2235"/>
              <w:jc w:val="center"/>
              <w:rPr>
                <w:sz w:val="28"/>
                <w:szCs w:val="28"/>
              </w:rPr>
            </w:pPr>
            <w:r w:rsidRPr="00E6231E">
              <w:rPr>
                <w:sz w:val="28"/>
                <w:szCs w:val="28"/>
              </w:rPr>
              <w:t>- г.Крымск</w:t>
            </w:r>
          </w:p>
        </w:tc>
        <w:tc>
          <w:tcPr>
            <w:tcW w:w="1274" w:type="dxa"/>
            <w:vAlign w:val="center"/>
          </w:tcPr>
          <w:p w14:paraId="7C7CB071" w14:textId="77777777" w:rsidR="00E6231E" w:rsidRPr="00E6231E" w:rsidRDefault="00E6231E" w:rsidP="00E6231E">
            <w:pPr>
              <w:jc w:val="center"/>
              <w:rPr>
                <w:sz w:val="24"/>
                <w:szCs w:val="24"/>
              </w:rPr>
            </w:pPr>
            <w:r w:rsidRPr="00E6231E">
              <w:rPr>
                <w:sz w:val="24"/>
                <w:szCs w:val="24"/>
              </w:rPr>
              <w:t>-«-</w:t>
            </w:r>
          </w:p>
        </w:tc>
        <w:tc>
          <w:tcPr>
            <w:tcW w:w="1438" w:type="dxa"/>
            <w:vAlign w:val="center"/>
          </w:tcPr>
          <w:p w14:paraId="5689CBFF" w14:textId="77777777" w:rsidR="00E6231E" w:rsidRPr="00E6231E" w:rsidRDefault="00E6231E" w:rsidP="00E6231E">
            <w:pPr>
              <w:ind w:right="134"/>
              <w:jc w:val="right"/>
              <w:rPr>
                <w:sz w:val="28"/>
                <w:szCs w:val="28"/>
              </w:rPr>
            </w:pPr>
            <w:r w:rsidRPr="00E6231E">
              <w:rPr>
                <w:sz w:val="28"/>
                <w:szCs w:val="28"/>
              </w:rPr>
              <w:t>91809,65</w:t>
            </w:r>
          </w:p>
        </w:tc>
        <w:tc>
          <w:tcPr>
            <w:tcW w:w="1660" w:type="dxa"/>
            <w:vAlign w:val="center"/>
          </w:tcPr>
          <w:p w14:paraId="7F63D3AB" w14:textId="77777777" w:rsidR="00E6231E" w:rsidRPr="00E6231E" w:rsidRDefault="00E6231E" w:rsidP="00E6231E">
            <w:pPr>
              <w:ind w:right="134"/>
              <w:jc w:val="right"/>
              <w:rPr>
                <w:sz w:val="28"/>
                <w:szCs w:val="28"/>
              </w:rPr>
            </w:pPr>
            <w:r w:rsidRPr="00E6231E">
              <w:rPr>
                <w:sz w:val="28"/>
                <w:szCs w:val="28"/>
              </w:rPr>
              <w:t>105256,65</w:t>
            </w:r>
          </w:p>
        </w:tc>
      </w:tr>
      <w:tr w:rsidR="00E6231E" w:rsidRPr="00E6231E" w14:paraId="5D6131FE" w14:textId="77777777" w:rsidTr="00E6231E">
        <w:tc>
          <w:tcPr>
            <w:tcW w:w="797" w:type="dxa"/>
          </w:tcPr>
          <w:p w14:paraId="58CCAFB0" w14:textId="77777777" w:rsidR="00E6231E" w:rsidRPr="00E6231E" w:rsidRDefault="00E6231E" w:rsidP="00E6231E">
            <w:pPr>
              <w:jc w:val="center"/>
              <w:rPr>
                <w:sz w:val="28"/>
                <w:szCs w:val="28"/>
              </w:rPr>
            </w:pPr>
          </w:p>
        </w:tc>
        <w:tc>
          <w:tcPr>
            <w:tcW w:w="4679" w:type="dxa"/>
          </w:tcPr>
          <w:p w14:paraId="3F7CE414" w14:textId="77777777" w:rsidR="00E6231E" w:rsidRPr="00E6231E" w:rsidRDefault="00E6231E" w:rsidP="00E6231E">
            <w:pPr>
              <w:ind w:left="-2235"/>
              <w:jc w:val="center"/>
              <w:rPr>
                <w:sz w:val="28"/>
                <w:szCs w:val="28"/>
              </w:rPr>
            </w:pPr>
            <w:r w:rsidRPr="00E6231E">
              <w:rPr>
                <w:sz w:val="28"/>
                <w:szCs w:val="28"/>
              </w:rPr>
              <w:t xml:space="preserve">            - хут. Верхнеадагум</w:t>
            </w:r>
          </w:p>
        </w:tc>
        <w:tc>
          <w:tcPr>
            <w:tcW w:w="1274" w:type="dxa"/>
            <w:vAlign w:val="center"/>
          </w:tcPr>
          <w:p w14:paraId="3546B7BF" w14:textId="77777777" w:rsidR="00E6231E" w:rsidRPr="00E6231E" w:rsidRDefault="00E6231E" w:rsidP="00E6231E">
            <w:pPr>
              <w:jc w:val="center"/>
              <w:rPr>
                <w:sz w:val="24"/>
                <w:szCs w:val="24"/>
              </w:rPr>
            </w:pPr>
            <w:r w:rsidRPr="00E6231E">
              <w:rPr>
                <w:sz w:val="24"/>
                <w:szCs w:val="24"/>
              </w:rPr>
              <w:t>-«-</w:t>
            </w:r>
          </w:p>
        </w:tc>
        <w:tc>
          <w:tcPr>
            <w:tcW w:w="1438" w:type="dxa"/>
            <w:vAlign w:val="center"/>
          </w:tcPr>
          <w:p w14:paraId="7503E41D" w14:textId="77777777" w:rsidR="00E6231E" w:rsidRPr="00E6231E" w:rsidRDefault="00E6231E" w:rsidP="00E6231E">
            <w:pPr>
              <w:ind w:right="134"/>
              <w:jc w:val="center"/>
              <w:rPr>
                <w:sz w:val="28"/>
                <w:szCs w:val="28"/>
              </w:rPr>
            </w:pPr>
            <w:r w:rsidRPr="00E6231E">
              <w:rPr>
                <w:sz w:val="28"/>
                <w:szCs w:val="28"/>
              </w:rPr>
              <w:t>-</w:t>
            </w:r>
          </w:p>
        </w:tc>
        <w:tc>
          <w:tcPr>
            <w:tcW w:w="1660" w:type="dxa"/>
            <w:vAlign w:val="center"/>
          </w:tcPr>
          <w:p w14:paraId="3153228C" w14:textId="77777777" w:rsidR="00E6231E" w:rsidRPr="00E6231E" w:rsidRDefault="00E6231E" w:rsidP="00E6231E">
            <w:pPr>
              <w:ind w:right="134"/>
              <w:jc w:val="right"/>
              <w:rPr>
                <w:sz w:val="28"/>
                <w:szCs w:val="28"/>
              </w:rPr>
            </w:pPr>
            <w:r w:rsidRPr="00E6231E">
              <w:rPr>
                <w:sz w:val="28"/>
                <w:szCs w:val="28"/>
              </w:rPr>
              <w:t>989,90</w:t>
            </w:r>
          </w:p>
        </w:tc>
      </w:tr>
    </w:tbl>
    <w:p w14:paraId="74C7D502" w14:textId="77777777" w:rsidR="00E6231E" w:rsidRPr="00E6231E" w:rsidRDefault="00E6231E" w:rsidP="00E6231E">
      <w:pPr>
        <w:jc w:val="both"/>
        <w:rPr>
          <w:sz w:val="28"/>
          <w:szCs w:val="28"/>
        </w:rPr>
      </w:pPr>
    </w:p>
    <w:p w14:paraId="3143919B" w14:textId="77777777" w:rsidR="00E6231E" w:rsidRPr="00E6231E" w:rsidRDefault="00E6231E" w:rsidP="00E6231E">
      <w:pPr>
        <w:jc w:val="both"/>
        <w:rPr>
          <w:sz w:val="28"/>
          <w:szCs w:val="28"/>
        </w:rPr>
      </w:pPr>
    </w:p>
    <w:p w14:paraId="0835C619" w14:textId="77777777" w:rsidR="00E6231E" w:rsidRPr="00E6231E" w:rsidRDefault="00E6231E" w:rsidP="00E6231E">
      <w:pPr>
        <w:ind w:firstLine="709"/>
        <w:jc w:val="center"/>
        <w:rPr>
          <w:b/>
          <w:bCs/>
          <w:sz w:val="28"/>
          <w:szCs w:val="28"/>
        </w:rPr>
      </w:pPr>
      <w:bookmarkStart w:id="56" w:name="_Toc40296464"/>
      <w:r w:rsidRPr="00E6231E">
        <w:rPr>
          <w:b/>
          <w:bCs/>
          <w:sz w:val="28"/>
          <w:szCs w:val="28"/>
        </w:rPr>
        <w:t>Основные технико-экономические показатели по разделу «Газоснабжение»</w:t>
      </w:r>
      <w:bookmarkEnd w:id="56"/>
      <w:r w:rsidRPr="00E6231E">
        <w:rPr>
          <w:b/>
          <w:bCs/>
          <w:sz w:val="28"/>
          <w:szCs w:val="28"/>
        </w:rPr>
        <w:t xml:space="preserve"> </w:t>
      </w:r>
    </w:p>
    <w:p w14:paraId="11FD57F2" w14:textId="77777777" w:rsidR="00E6231E" w:rsidRPr="0037372D" w:rsidRDefault="00E6231E" w:rsidP="0037372D">
      <w:pPr>
        <w:ind w:firstLine="709"/>
        <w:jc w:val="right"/>
        <w:rPr>
          <w:sz w:val="28"/>
          <w:szCs w:val="28"/>
        </w:rPr>
      </w:pPr>
      <w:bookmarkStart w:id="57" w:name="_Toc40296465"/>
      <w:r w:rsidRPr="0037372D">
        <w:rPr>
          <w:sz w:val="28"/>
          <w:szCs w:val="28"/>
        </w:rPr>
        <w:t>Таблица 4</w:t>
      </w:r>
      <w:bookmarkEnd w:id="57"/>
      <w:r w:rsidR="00066D15">
        <w:rPr>
          <w:sz w:val="28"/>
          <w:szCs w:val="28"/>
        </w:rPr>
        <w:t>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70"/>
        <w:gridCol w:w="1276"/>
        <w:gridCol w:w="1559"/>
        <w:gridCol w:w="2126"/>
      </w:tblGrid>
      <w:tr w:rsidR="00E6231E" w:rsidRPr="00E6231E" w14:paraId="59EEA58B" w14:textId="77777777" w:rsidTr="00E6231E">
        <w:trPr>
          <w:cantSplit/>
          <w:trHeight w:val="640"/>
          <w:tblHeader/>
        </w:trPr>
        <w:tc>
          <w:tcPr>
            <w:tcW w:w="708" w:type="dxa"/>
            <w:vAlign w:val="center"/>
          </w:tcPr>
          <w:p w14:paraId="3F238E7E" w14:textId="77777777" w:rsidR="00E6231E" w:rsidRPr="00E6231E" w:rsidRDefault="00E6231E" w:rsidP="00E6231E">
            <w:pPr>
              <w:jc w:val="center"/>
              <w:rPr>
                <w:b/>
                <w:bCs/>
                <w:sz w:val="24"/>
                <w:szCs w:val="24"/>
              </w:rPr>
            </w:pPr>
            <w:r w:rsidRPr="00E6231E">
              <w:rPr>
                <w:b/>
                <w:bCs/>
                <w:sz w:val="24"/>
                <w:szCs w:val="24"/>
              </w:rPr>
              <w:t>№ п/п</w:t>
            </w:r>
          </w:p>
        </w:tc>
        <w:tc>
          <w:tcPr>
            <w:tcW w:w="3970" w:type="dxa"/>
            <w:vAlign w:val="center"/>
          </w:tcPr>
          <w:p w14:paraId="521E5EB9" w14:textId="77777777" w:rsidR="00E6231E" w:rsidRPr="00E6231E" w:rsidRDefault="00E6231E" w:rsidP="00E6231E">
            <w:pPr>
              <w:jc w:val="center"/>
              <w:rPr>
                <w:b/>
                <w:bCs/>
                <w:sz w:val="24"/>
                <w:szCs w:val="24"/>
              </w:rPr>
            </w:pPr>
            <w:r w:rsidRPr="00E6231E">
              <w:rPr>
                <w:b/>
                <w:bCs/>
                <w:sz w:val="24"/>
                <w:szCs w:val="24"/>
              </w:rPr>
              <w:t>Показатели</w:t>
            </w:r>
          </w:p>
        </w:tc>
        <w:tc>
          <w:tcPr>
            <w:tcW w:w="1276" w:type="dxa"/>
            <w:vAlign w:val="center"/>
          </w:tcPr>
          <w:p w14:paraId="7224CF12" w14:textId="77777777" w:rsidR="00E6231E" w:rsidRPr="00E6231E" w:rsidRDefault="00E6231E" w:rsidP="00E6231E">
            <w:pPr>
              <w:jc w:val="center"/>
              <w:rPr>
                <w:b/>
                <w:bCs/>
                <w:sz w:val="24"/>
                <w:szCs w:val="24"/>
              </w:rPr>
            </w:pPr>
            <w:r w:rsidRPr="00E6231E">
              <w:rPr>
                <w:b/>
                <w:bCs/>
                <w:sz w:val="24"/>
                <w:szCs w:val="24"/>
              </w:rPr>
              <w:t>Ед-ца</w:t>
            </w:r>
          </w:p>
          <w:p w14:paraId="0928ED03" w14:textId="77777777" w:rsidR="00E6231E" w:rsidRPr="00E6231E" w:rsidRDefault="00E6231E" w:rsidP="00E6231E">
            <w:pPr>
              <w:jc w:val="center"/>
              <w:rPr>
                <w:b/>
                <w:bCs/>
                <w:sz w:val="24"/>
                <w:szCs w:val="24"/>
              </w:rPr>
            </w:pPr>
            <w:r w:rsidRPr="00E6231E">
              <w:rPr>
                <w:b/>
                <w:bCs/>
                <w:sz w:val="24"/>
                <w:szCs w:val="24"/>
              </w:rPr>
              <w:t>измере-ния</w:t>
            </w:r>
          </w:p>
        </w:tc>
        <w:tc>
          <w:tcPr>
            <w:tcW w:w="1559" w:type="dxa"/>
            <w:vAlign w:val="center"/>
          </w:tcPr>
          <w:p w14:paraId="02194F28" w14:textId="77777777" w:rsidR="00E6231E" w:rsidRPr="00E6231E" w:rsidRDefault="00E6231E" w:rsidP="00E6231E">
            <w:pPr>
              <w:ind w:left="-108" w:right="-108"/>
              <w:jc w:val="center"/>
              <w:rPr>
                <w:b/>
                <w:bCs/>
                <w:sz w:val="24"/>
                <w:szCs w:val="24"/>
              </w:rPr>
            </w:pPr>
            <w:r w:rsidRPr="00E6231E">
              <w:rPr>
                <w:b/>
                <w:bCs/>
                <w:sz w:val="24"/>
                <w:szCs w:val="24"/>
              </w:rPr>
              <w:t>Современ-</w:t>
            </w:r>
          </w:p>
          <w:p w14:paraId="1FFE5473" w14:textId="77777777" w:rsidR="00E6231E" w:rsidRPr="00E6231E" w:rsidRDefault="00E6231E" w:rsidP="00E6231E">
            <w:pPr>
              <w:ind w:left="-108" w:right="-108"/>
              <w:jc w:val="center"/>
              <w:rPr>
                <w:b/>
                <w:bCs/>
                <w:sz w:val="24"/>
                <w:szCs w:val="24"/>
              </w:rPr>
            </w:pPr>
            <w:r w:rsidRPr="00E6231E">
              <w:rPr>
                <w:b/>
                <w:bCs/>
                <w:sz w:val="24"/>
                <w:szCs w:val="24"/>
              </w:rPr>
              <w:t>ное состояние</w:t>
            </w:r>
          </w:p>
          <w:p w14:paraId="7AFA8BFA" w14:textId="77777777" w:rsidR="00E6231E" w:rsidRPr="00E6231E" w:rsidRDefault="00E6231E" w:rsidP="00E6231E">
            <w:pPr>
              <w:ind w:left="-108" w:right="-108"/>
              <w:jc w:val="center"/>
              <w:rPr>
                <w:b/>
                <w:bCs/>
                <w:sz w:val="24"/>
                <w:szCs w:val="24"/>
              </w:rPr>
            </w:pPr>
            <w:r w:rsidRPr="00E6231E">
              <w:rPr>
                <w:b/>
                <w:bCs/>
                <w:sz w:val="24"/>
                <w:szCs w:val="24"/>
              </w:rPr>
              <w:t>2013 г</w:t>
            </w:r>
          </w:p>
        </w:tc>
        <w:tc>
          <w:tcPr>
            <w:tcW w:w="2126" w:type="dxa"/>
            <w:vAlign w:val="center"/>
          </w:tcPr>
          <w:p w14:paraId="78D9029C" w14:textId="77777777" w:rsidR="00E6231E" w:rsidRPr="00E6231E" w:rsidRDefault="00E6231E" w:rsidP="00E6231E">
            <w:pPr>
              <w:jc w:val="center"/>
              <w:rPr>
                <w:b/>
                <w:bCs/>
                <w:sz w:val="24"/>
                <w:szCs w:val="24"/>
              </w:rPr>
            </w:pPr>
            <w:r w:rsidRPr="00E6231E">
              <w:rPr>
                <w:b/>
                <w:bCs/>
                <w:sz w:val="24"/>
                <w:szCs w:val="24"/>
              </w:rPr>
              <w:t>Расчетный</w:t>
            </w:r>
          </w:p>
          <w:p w14:paraId="38460033" w14:textId="77777777" w:rsidR="00E6231E" w:rsidRPr="00E6231E" w:rsidRDefault="00E6231E" w:rsidP="00E6231E">
            <w:pPr>
              <w:jc w:val="center"/>
              <w:rPr>
                <w:b/>
                <w:bCs/>
                <w:sz w:val="24"/>
                <w:szCs w:val="24"/>
              </w:rPr>
            </w:pPr>
            <w:r w:rsidRPr="00E6231E">
              <w:rPr>
                <w:b/>
                <w:bCs/>
                <w:sz w:val="24"/>
                <w:szCs w:val="24"/>
              </w:rPr>
              <w:t>срок, 2013 г</w:t>
            </w:r>
          </w:p>
          <w:p w14:paraId="70828329" w14:textId="77777777" w:rsidR="00E6231E" w:rsidRPr="00E6231E" w:rsidRDefault="00E6231E" w:rsidP="00E6231E">
            <w:pPr>
              <w:jc w:val="center"/>
              <w:rPr>
                <w:b/>
                <w:bCs/>
                <w:sz w:val="24"/>
                <w:szCs w:val="24"/>
              </w:rPr>
            </w:pPr>
          </w:p>
        </w:tc>
      </w:tr>
      <w:tr w:rsidR="00E6231E" w:rsidRPr="00E6231E" w14:paraId="6B5B4E02" w14:textId="77777777" w:rsidTr="00E6231E">
        <w:trPr>
          <w:cantSplit/>
          <w:trHeight w:hRule="exact" w:val="340"/>
        </w:trPr>
        <w:tc>
          <w:tcPr>
            <w:tcW w:w="708" w:type="dxa"/>
            <w:vAlign w:val="center"/>
          </w:tcPr>
          <w:p w14:paraId="3351A3D5" w14:textId="77777777" w:rsidR="00E6231E" w:rsidRPr="00E6231E" w:rsidRDefault="00E6231E" w:rsidP="00E6231E">
            <w:pPr>
              <w:jc w:val="center"/>
              <w:rPr>
                <w:b/>
                <w:bCs/>
                <w:sz w:val="24"/>
                <w:szCs w:val="24"/>
              </w:rPr>
            </w:pPr>
          </w:p>
        </w:tc>
        <w:tc>
          <w:tcPr>
            <w:tcW w:w="3970" w:type="dxa"/>
            <w:vAlign w:val="center"/>
          </w:tcPr>
          <w:p w14:paraId="5E06F027" w14:textId="77777777" w:rsidR="00E6231E" w:rsidRPr="00E6231E" w:rsidRDefault="00E6231E" w:rsidP="00E6231E">
            <w:pPr>
              <w:jc w:val="center"/>
              <w:rPr>
                <w:b/>
                <w:bCs/>
                <w:sz w:val="24"/>
                <w:szCs w:val="24"/>
              </w:rPr>
            </w:pPr>
            <w:r w:rsidRPr="00E6231E">
              <w:rPr>
                <w:b/>
                <w:sz w:val="24"/>
                <w:szCs w:val="24"/>
              </w:rPr>
              <w:t>Газоснабжение</w:t>
            </w:r>
          </w:p>
        </w:tc>
        <w:tc>
          <w:tcPr>
            <w:tcW w:w="1276" w:type="dxa"/>
            <w:vAlign w:val="center"/>
          </w:tcPr>
          <w:p w14:paraId="4B37F6D6" w14:textId="77777777" w:rsidR="00E6231E" w:rsidRPr="00E6231E" w:rsidRDefault="00E6231E" w:rsidP="00E6231E">
            <w:pPr>
              <w:jc w:val="center"/>
              <w:rPr>
                <w:bCs/>
              </w:rPr>
            </w:pPr>
          </w:p>
        </w:tc>
        <w:tc>
          <w:tcPr>
            <w:tcW w:w="1559" w:type="dxa"/>
            <w:vAlign w:val="center"/>
          </w:tcPr>
          <w:p w14:paraId="3D055472" w14:textId="77777777" w:rsidR="00E6231E" w:rsidRPr="00E6231E" w:rsidRDefault="00E6231E" w:rsidP="00E6231E">
            <w:pPr>
              <w:jc w:val="center"/>
              <w:rPr>
                <w:bCs/>
              </w:rPr>
            </w:pPr>
          </w:p>
        </w:tc>
        <w:tc>
          <w:tcPr>
            <w:tcW w:w="2126" w:type="dxa"/>
            <w:vAlign w:val="center"/>
          </w:tcPr>
          <w:p w14:paraId="1085780D" w14:textId="77777777" w:rsidR="00E6231E" w:rsidRPr="00E6231E" w:rsidRDefault="00E6231E" w:rsidP="00E6231E">
            <w:pPr>
              <w:jc w:val="center"/>
              <w:rPr>
                <w:bCs/>
              </w:rPr>
            </w:pPr>
          </w:p>
        </w:tc>
      </w:tr>
      <w:tr w:rsidR="00E6231E" w:rsidRPr="00E6231E" w14:paraId="377FC330" w14:textId="77777777" w:rsidTr="00E6231E">
        <w:trPr>
          <w:cantSplit/>
          <w:trHeight w:hRule="exact" w:val="629"/>
        </w:trPr>
        <w:tc>
          <w:tcPr>
            <w:tcW w:w="708" w:type="dxa"/>
            <w:vAlign w:val="center"/>
          </w:tcPr>
          <w:p w14:paraId="28CC80EA" w14:textId="77777777" w:rsidR="00E6231E" w:rsidRPr="00E6231E" w:rsidRDefault="00E6231E" w:rsidP="00E6231E">
            <w:pPr>
              <w:jc w:val="center"/>
              <w:rPr>
                <w:bCs/>
                <w:sz w:val="24"/>
                <w:szCs w:val="24"/>
              </w:rPr>
            </w:pPr>
            <w:r w:rsidRPr="00E6231E">
              <w:rPr>
                <w:bCs/>
                <w:sz w:val="24"/>
                <w:szCs w:val="24"/>
              </w:rPr>
              <w:t>1</w:t>
            </w:r>
          </w:p>
        </w:tc>
        <w:tc>
          <w:tcPr>
            <w:tcW w:w="3970" w:type="dxa"/>
            <w:vAlign w:val="center"/>
          </w:tcPr>
          <w:p w14:paraId="487A50EC" w14:textId="77777777" w:rsidR="00E6231E" w:rsidRPr="00E6231E" w:rsidRDefault="00E6231E" w:rsidP="00E6231E">
            <w:pPr>
              <w:rPr>
                <w:bCs/>
                <w:sz w:val="26"/>
                <w:szCs w:val="26"/>
              </w:rPr>
            </w:pPr>
            <w:r w:rsidRPr="00E6231E">
              <w:rPr>
                <w:bCs/>
                <w:sz w:val="26"/>
                <w:szCs w:val="26"/>
              </w:rPr>
              <w:t>Удельный вес газа в топливном балансе н/п</w:t>
            </w:r>
          </w:p>
        </w:tc>
        <w:tc>
          <w:tcPr>
            <w:tcW w:w="1276" w:type="dxa"/>
            <w:vAlign w:val="center"/>
          </w:tcPr>
          <w:p w14:paraId="177F4541" w14:textId="77777777" w:rsidR="00E6231E" w:rsidRPr="00E6231E" w:rsidRDefault="00E6231E" w:rsidP="00E6231E">
            <w:pPr>
              <w:jc w:val="center"/>
              <w:rPr>
                <w:bCs/>
                <w:sz w:val="22"/>
                <w:szCs w:val="22"/>
              </w:rPr>
            </w:pPr>
            <w:r w:rsidRPr="00E6231E">
              <w:rPr>
                <w:bCs/>
                <w:sz w:val="22"/>
                <w:szCs w:val="22"/>
              </w:rPr>
              <w:t>%</w:t>
            </w:r>
          </w:p>
        </w:tc>
        <w:tc>
          <w:tcPr>
            <w:tcW w:w="1559" w:type="dxa"/>
            <w:vAlign w:val="center"/>
          </w:tcPr>
          <w:p w14:paraId="08908816" w14:textId="77777777" w:rsidR="00E6231E" w:rsidRPr="00E6231E" w:rsidRDefault="00E6231E" w:rsidP="00E6231E">
            <w:pPr>
              <w:jc w:val="center"/>
              <w:rPr>
                <w:bCs/>
                <w:sz w:val="28"/>
                <w:szCs w:val="28"/>
              </w:rPr>
            </w:pPr>
            <w:r w:rsidRPr="00E6231E">
              <w:rPr>
                <w:bCs/>
                <w:sz w:val="28"/>
                <w:szCs w:val="28"/>
              </w:rPr>
              <w:t>-</w:t>
            </w:r>
          </w:p>
        </w:tc>
        <w:tc>
          <w:tcPr>
            <w:tcW w:w="2126" w:type="dxa"/>
            <w:vAlign w:val="center"/>
          </w:tcPr>
          <w:p w14:paraId="2BC173AF" w14:textId="77777777" w:rsidR="00E6231E" w:rsidRPr="00E6231E" w:rsidRDefault="00E6231E" w:rsidP="00E6231E">
            <w:pPr>
              <w:jc w:val="center"/>
              <w:rPr>
                <w:bCs/>
                <w:sz w:val="28"/>
                <w:szCs w:val="28"/>
              </w:rPr>
            </w:pPr>
            <w:r w:rsidRPr="00E6231E">
              <w:rPr>
                <w:bCs/>
                <w:sz w:val="28"/>
                <w:szCs w:val="28"/>
              </w:rPr>
              <w:t>100</w:t>
            </w:r>
          </w:p>
        </w:tc>
      </w:tr>
      <w:tr w:rsidR="00E6231E" w:rsidRPr="00E6231E" w14:paraId="5EB6CCB7" w14:textId="77777777" w:rsidTr="00E6231E">
        <w:trPr>
          <w:cantSplit/>
          <w:trHeight w:hRule="exact" w:val="629"/>
        </w:trPr>
        <w:tc>
          <w:tcPr>
            <w:tcW w:w="708" w:type="dxa"/>
            <w:vAlign w:val="center"/>
          </w:tcPr>
          <w:p w14:paraId="3B6FCE45" w14:textId="77777777" w:rsidR="00E6231E" w:rsidRPr="00E6231E" w:rsidRDefault="00E6231E" w:rsidP="00E6231E">
            <w:pPr>
              <w:jc w:val="center"/>
              <w:rPr>
                <w:bCs/>
                <w:sz w:val="24"/>
                <w:szCs w:val="24"/>
              </w:rPr>
            </w:pPr>
            <w:r w:rsidRPr="00E6231E">
              <w:rPr>
                <w:bCs/>
                <w:sz w:val="24"/>
                <w:szCs w:val="24"/>
              </w:rPr>
              <w:t>2</w:t>
            </w:r>
          </w:p>
        </w:tc>
        <w:tc>
          <w:tcPr>
            <w:tcW w:w="3970" w:type="dxa"/>
            <w:vAlign w:val="center"/>
          </w:tcPr>
          <w:p w14:paraId="4B4911FF" w14:textId="77777777" w:rsidR="00E6231E" w:rsidRPr="00E6231E" w:rsidRDefault="00E6231E" w:rsidP="00E6231E">
            <w:pPr>
              <w:rPr>
                <w:bCs/>
                <w:sz w:val="26"/>
                <w:szCs w:val="26"/>
              </w:rPr>
            </w:pPr>
            <w:r w:rsidRPr="00E6231E">
              <w:rPr>
                <w:bCs/>
                <w:sz w:val="26"/>
                <w:szCs w:val="26"/>
              </w:rPr>
              <w:t>Потребление газа по Крымскому г /п - всего, в том числе:</w:t>
            </w:r>
          </w:p>
        </w:tc>
        <w:tc>
          <w:tcPr>
            <w:tcW w:w="1276" w:type="dxa"/>
            <w:vAlign w:val="center"/>
          </w:tcPr>
          <w:p w14:paraId="4D4430D0" w14:textId="77777777" w:rsidR="00E6231E" w:rsidRPr="00E6231E" w:rsidRDefault="00E6231E" w:rsidP="00E6231E">
            <w:pPr>
              <w:jc w:val="center"/>
              <w:rPr>
                <w:bCs/>
                <w:sz w:val="22"/>
                <w:szCs w:val="22"/>
              </w:rPr>
            </w:pPr>
            <w:r w:rsidRPr="00E6231E">
              <w:rPr>
                <w:sz w:val="22"/>
                <w:szCs w:val="22"/>
              </w:rPr>
              <w:t>млн. м</w:t>
            </w:r>
            <w:r w:rsidRPr="00E6231E">
              <w:rPr>
                <w:sz w:val="22"/>
                <w:szCs w:val="22"/>
                <w:vertAlign w:val="superscript"/>
              </w:rPr>
              <w:t>3</w:t>
            </w:r>
            <w:r w:rsidRPr="00E6231E">
              <w:rPr>
                <w:sz w:val="22"/>
                <w:szCs w:val="22"/>
              </w:rPr>
              <w:t>/год</w:t>
            </w:r>
          </w:p>
        </w:tc>
        <w:tc>
          <w:tcPr>
            <w:tcW w:w="1559" w:type="dxa"/>
            <w:vAlign w:val="center"/>
          </w:tcPr>
          <w:p w14:paraId="4C1178D9" w14:textId="77777777" w:rsidR="00E6231E" w:rsidRPr="00E6231E" w:rsidRDefault="00E6231E" w:rsidP="00E6231E">
            <w:pPr>
              <w:jc w:val="center"/>
              <w:rPr>
                <w:bCs/>
                <w:sz w:val="28"/>
                <w:szCs w:val="28"/>
              </w:rPr>
            </w:pPr>
            <w:r w:rsidRPr="00E6231E">
              <w:rPr>
                <w:bCs/>
                <w:sz w:val="28"/>
                <w:szCs w:val="28"/>
              </w:rPr>
              <w:t>91,81</w:t>
            </w:r>
          </w:p>
        </w:tc>
        <w:tc>
          <w:tcPr>
            <w:tcW w:w="2126" w:type="dxa"/>
            <w:vAlign w:val="center"/>
          </w:tcPr>
          <w:p w14:paraId="5555FC24" w14:textId="77777777" w:rsidR="00E6231E" w:rsidRPr="00E6231E" w:rsidRDefault="00E6231E" w:rsidP="00E6231E">
            <w:pPr>
              <w:ind w:right="134"/>
              <w:jc w:val="center"/>
              <w:rPr>
                <w:sz w:val="28"/>
                <w:szCs w:val="28"/>
              </w:rPr>
            </w:pPr>
            <w:r w:rsidRPr="00E6231E">
              <w:rPr>
                <w:sz w:val="28"/>
                <w:szCs w:val="28"/>
              </w:rPr>
              <w:t>106,25</w:t>
            </w:r>
          </w:p>
        </w:tc>
      </w:tr>
      <w:tr w:rsidR="00E6231E" w:rsidRPr="00E6231E" w14:paraId="2A94CD0E" w14:textId="77777777" w:rsidTr="00E6231E">
        <w:trPr>
          <w:trHeight w:hRule="exact" w:val="397"/>
        </w:trPr>
        <w:tc>
          <w:tcPr>
            <w:tcW w:w="708" w:type="dxa"/>
          </w:tcPr>
          <w:p w14:paraId="25D867F1" w14:textId="77777777" w:rsidR="00E6231E" w:rsidRPr="00E6231E" w:rsidRDefault="00E6231E" w:rsidP="00E6231E">
            <w:pPr>
              <w:jc w:val="center"/>
              <w:rPr>
                <w:bCs/>
                <w:sz w:val="24"/>
                <w:szCs w:val="24"/>
              </w:rPr>
            </w:pPr>
          </w:p>
        </w:tc>
        <w:tc>
          <w:tcPr>
            <w:tcW w:w="3970" w:type="dxa"/>
          </w:tcPr>
          <w:p w14:paraId="7A184BC2" w14:textId="77777777" w:rsidR="00E6231E" w:rsidRPr="00E6231E" w:rsidRDefault="00E6231E" w:rsidP="00E6231E">
            <w:pPr>
              <w:numPr>
                <w:ilvl w:val="0"/>
                <w:numId w:val="18"/>
              </w:numPr>
              <w:ind w:left="35" w:firstLine="0"/>
              <w:rPr>
                <w:sz w:val="26"/>
                <w:szCs w:val="26"/>
              </w:rPr>
            </w:pPr>
            <w:r w:rsidRPr="00E6231E">
              <w:rPr>
                <w:sz w:val="26"/>
                <w:szCs w:val="26"/>
              </w:rPr>
              <w:t>г.Крымск</w:t>
            </w:r>
          </w:p>
        </w:tc>
        <w:tc>
          <w:tcPr>
            <w:tcW w:w="1276" w:type="dxa"/>
            <w:vAlign w:val="center"/>
          </w:tcPr>
          <w:p w14:paraId="111F4F0F" w14:textId="77777777" w:rsidR="00E6231E" w:rsidRPr="00E6231E" w:rsidRDefault="00E6231E" w:rsidP="00E6231E">
            <w:pPr>
              <w:jc w:val="center"/>
              <w:rPr>
                <w:bCs/>
                <w:sz w:val="22"/>
                <w:szCs w:val="22"/>
              </w:rPr>
            </w:pPr>
            <w:r w:rsidRPr="00E6231E">
              <w:rPr>
                <w:bCs/>
                <w:sz w:val="22"/>
                <w:szCs w:val="22"/>
              </w:rPr>
              <w:t>-«-</w:t>
            </w:r>
          </w:p>
        </w:tc>
        <w:tc>
          <w:tcPr>
            <w:tcW w:w="1559" w:type="dxa"/>
          </w:tcPr>
          <w:p w14:paraId="7928B668" w14:textId="77777777" w:rsidR="00E6231E" w:rsidRPr="00E6231E" w:rsidRDefault="00E6231E" w:rsidP="00E6231E">
            <w:pPr>
              <w:jc w:val="center"/>
              <w:rPr>
                <w:bCs/>
                <w:sz w:val="24"/>
                <w:szCs w:val="24"/>
              </w:rPr>
            </w:pPr>
            <w:r w:rsidRPr="00E6231E">
              <w:rPr>
                <w:bCs/>
                <w:sz w:val="24"/>
                <w:szCs w:val="24"/>
              </w:rPr>
              <w:t>91,81</w:t>
            </w:r>
          </w:p>
        </w:tc>
        <w:tc>
          <w:tcPr>
            <w:tcW w:w="2126" w:type="dxa"/>
            <w:vAlign w:val="center"/>
          </w:tcPr>
          <w:p w14:paraId="29EAAA52" w14:textId="77777777" w:rsidR="00E6231E" w:rsidRPr="00E6231E" w:rsidRDefault="00E6231E" w:rsidP="00E6231E">
            <w:pPr>
              <w:ind w:right="134"/>
              <w:jc w:val="center"/>
              <w:rPr>
                <w:sz w:val="28"/>
                <w:szCs w:val="28"/>
              </w:rPr>
            </w:pPr>
            <w:r w:rsidRPr="00E6231E">
              <w:rPr>
                <w:sz w:val="28"/>
                <w:szCs w:val="28"/>
              </w:rPr>
              <w:t>105,26</w:t>
            </w:r>
          </w:p>
        </w:tc>
      </w:tr>
      <w:tr w:rsidR="00E6231E" w:rsidRPr="00E6231E" w14:paraId="34FF1275" w14:textId="77777777" w:rsidTr="00E6231E">
        <w:trPr>
          <w:trHeight w:hRule="exact" w:val="397"/>
        </w:trPr>
        <w:tc>
          <w:tcPr>
            <w:tcW w:w="708" w:type="dxa"/>
          </w:tcPr>
          <w:p w14:paraId="298B4D95" w14:textId="77777777" w:rsidR="00E6231E" w:rsidRPr="00E6231E" w:rsidRDefault="00E6231E" w:rsidP="00E6231E">
            <w:pPr>
              <w:jc w:val="center"/>
              <w:rPr>
                <w:bCs/>
                <w:sz w:val="24"/>
                <w:szCs w:val="24"/>
              </w:rPr>
            </w:pPr>
          </w:p>
        </w:tc>
        <w:tc>
          <w:tcPr>
            <w:tcW w:w="3970" w:type="dxa"/>
          </w:tcPr>
          <w:p w14:paraId="602C0925" w14:textId="77777777" w:rsidR="00E6231E" w:rsidRPr="00E6231E" w:rsidRDefault="00E6231E" w:rsidP="00E6231E">
            <w:pPr>
              <w:numPr>
                <w:ilvl w:val="0"/>
                <w:numId w:val="18"/>
              </w:numPr>
              <w:ind w:left="35" w:firstLine="0"/>
              <w:rPr>
                <w:sz w:val="26"/>
                <w:szCs w:val="26"/>
              </w:rPr>
            </w:pPr>
            <w:r w:rsidRPr="00E6231E">
              <w:rPr>
                <w:sz w:val="26"/>
                <w:szCs w:val="26"/>
              </w:rPr>
              <w:t>х.Верхнеадагум</w:t>
            </w:r>
          </w:p>
        </w:tc>
        <w:tc>
          <w:tcPr>
            <w:tcW w:w="1276" w:type="dxa"/>
            <w:vAlign w:val="center"/>
          </w:tcPr>
          <w:p w14:paraId="1467BD3E" w14:textId="77777777" w:rsidR="00E6231E" w:rsidRPr="00E6231E" w:rsidRDefault="00E6231E" w:rsidP="00E6231E">
            <w:pPr>
              <w:jc w:val="center"/>
              <w:rPr>
                <w:bCs/>
                <w:sz w:val="22"/>
                <w:szCs w:val="22"/>
              </w:rPr>
            </w:pPr>
            <w:r w:rsidRPr="00E6231E">
              <w:rPr>
                <w:bCs/>
                <w:sz w:val="22"/>
                <w:szCs w:val="22"/>
              </w:rPr>
              <w:t>-«-</w:t>
            </w:r>
          </w:p>
        </w:tc>
        <w:tc>
          <w:tcPr>
            <w:tcW w:w="1559" w:type="dxa"/>
          </w:tcPr>
          <w:p w14:paraId="6AD39D1B" w14:textId="77777777" w:rsidR="00E6231E" w:rsidRPr="00E6231E" w:rsidRDefault="00E6231E" w:rsidP="00E6231E">
            <w:pPr>
              <w:jc w:val="center"/>
              <w:rPr>
                <w:bCs/>
                <w:sz w:val="24"/>
                <w:szCs w:val="24"/>
              </w:rPr>
            </w:pPr>
            <w:r w:rsidRPr="00E6231E">
              <w:rPr>
                <w:bCs/>
                <w:sz w:val="24"/>
                <w:szCs w:val="24"/>
              </w:rPr>
              <w:t>-</w:t>
            </w:r>
          </w:p>
        </w:tc>
        <w:tc>
          <w:tcPr>
            <w:tcW w:w="2126" w:type="dxa"/>
            <w:vAlign w:val="center"/>
          </w:tcPr>
          <w:p w14:paraId="533F0DBE" w14:textId="77777777" w:rsidR="00E6231E" w:rsidRPr="00E6231E" w:rsidRDefault="00E6231E" w:rsidP="00E6231E">
            <w:pPr>
              <w:ind w:right="134"/>
              <w:jc w:val="center"/>
              <w:rPr>
                <w:sz w:val="28"/>
                <w:szCs w:val="28"/>
              </w:rPr>
            </w:pPr>
            <w:r w:rsidRPr="00E6231E">
              <w:rPr>
                <w:sz w:val="28"/>
                <w:szCs w:val="28"/>
              </w:rPr>
              <w:t>0,99</w:t>
            </w:r>
          </w:p>
        </w:tc>
      </w:tr>
      <w:tr w:rsidR="00E6231E" w:rsidRPr="00E6231E" w14:paraId="2751CE92" w14:textId="77777777" w:rsidTr="00E6231E">
        <w:trPr>
          <w:trHeight w:hRule="exact" w:val="397"/>
        </w:trPr>
        <w:tc>
          <w:tcPr>
            <w:tcW w:w="708" w:type="dxa"/>
            <w:vAlign w:val="center"/>
          </w:tcPr>
          <w:p w14:paraId="3873E394" w14:textId="77777777" w:rsidR="00E6231E" w:rsidRPr="00E6231E" w:rsidRDefault="00E6231E" w:rsidP="00E6231E">
            <w:pPr>
              <w:jc w:val="center"/>
              <w:rPr>
                <w:bCs/>
                <w:sz w:val="24"/>
                <w:szCs w:val="24"/>
              </w:rPr>
            </w:pPr>
            <w:r w:rsidRPr="00E6231E">
              <w:rPr>
                <w:bCs/>
                <w:sz w:val="24"/>
                <w:szCs w:val="24"/>
              </w:rPr>
              <w:t>3</w:t>
            </w:r>
          </w:p>
        </w:tc>
        <w:tc>
          <w:tcPr>
            <w:tcW w:w="3970" w:type="dxa"/>
            <w:vAlign w:val="center"/>
          </w:tcPr>
          <w:p w14:paraId="50EE6CC5" w14:textId="77777777" w:rsidR="00E6231E" w:rsidRPr="00E6231E" w:rsidRDefault="00E6231E" w:rsidP="00E6231E">
            <w:pPr>
              <w:rPr>
                <w:sz w:val="26"/>
                <w:szCs w:val="26"/>
              </w:rPr>
            </w:pPr>
            <w:r w:rsidRPr="00E6231E">
              <w:rPr>
                <w:sz w:val="26"/>
                <w:szCs w:val="26"/>
              </w:rPr>
              <w:t>Источники подачи газа</w:t>
            </w:r>
          </w:p>
        </w:tc>
        <w:tc>
          <w:tcPr>
            <w:tcW w:w="1276" w:type="dxa"/>
            <w:vAlign w:val="center"/>
          </w:tcPr>
          <w:p w14:paraId="65CFB0C2" w14:textId="77777777" w:rsidR="00E6231E" w:rsidRPr="00E6231E" w:rsidRDefault="00E6231E" w:rsidP="00E6231E">
            <w:pPr>
              <w:jc w:val="center"/>
              <w:rPr>
                <w:bCs/>
                <w:sz w:val="22"/>
                <w:szCs w:val="22"/>
              </w:rPr>
            </w:pPr>
          </w:p>
        </w:tc>
        <w:tc>
          <w:tcPr>
            <w:tcW w:w="1559" w:type="dxa"/>
            <w:vAlign w:val="center"/>
          </w:tcPr>
          <w:p w14:paraId="6BBCF198" w14:textId="77777777" w:rsidR="00E6231E" w:rsidRPr="00E6231E" w:rsidRDefault="00E6231E" w:rsidP="00E6231E">
            <w:pPr>
              <w:jc w:val="center"/>
              <w:rPr>
                <w:bCs/>
                <w:sz w:val="28"/>
                <w:szCs w:val="28"/>
              </w:rPr>
            </w:pPr>
            <w:r w:rsidRPr="00E6231E">
              <w:rPr>
                <w:bCs/>
                <w:sz w:val="28"/>
                <w:szCs w:val="28"/>
              </w:rPr>
              <w:t>ГРС</w:t>
            </w:r>
          </w:p>
        </w:tc>
        <w:tc>
          <w:tcPr>
            <w:tcW w:w="2126" w:type="dxa"/>
            <w:vAlign w:val="center"/>
          </w:tcPr>
          <w:p w14:paraId="4A8D3C5E" w14:textId="77777777" w:rsidR="00E6231E" w:rsidRPr="00E6231E" w:rsidRDefault="00E6231E" w:rsidP="00E6231E">
            <w:pPr>
              <w:ind w:right="134"/>
              <w:jc w:val="center"/>
              <w:rPr>
                <w:sz w:val="28"/>
                <w:szCs w:val="28"/>
              </w:rPr>
            </w:pPr>
            <w:r w:rsidRPr="00E6231E">
              <w:rPr>
                <w:sz w:val="28"/>
                <w:szCs w:val="28"/>
              </w:rPr>
              <w:t>ГРС</w:t>
            </w:r>
          </w:p>
        </w:tc>
      </w:tr>
      <w:tr w:rsidR="00E6231E" w:rsidRPr="00E6231E" w14:paraId="759D9B20" w14:textId="77777777" w:rsidTr="00E6231E">
        <w:trPr>
          <w:trHeight w:hRule="exact" w:val="680"/>
        </w:trPr>
        <w:tc>
          <w:tcPr>
            <w:tcW w:w="708" w:type="dxa"/>
            <w:vAlign w:val="center"/>
          </w:tcPr>
          <w:p w14:paraId="086E8A83" w14:textId="77777777" w:rsidR="00E6231E" w:rsidRPr="00E6231E" w:rsidRDefault="00E6231E" w:rsidP="00E6231E">
            <w:pPr>
              <w:jc w:val="center"/>
              <w:rPr>
                <w:bCs/>
                <w:sz w:val="24"/>
                <w:szCs w:val="24"/>
              </w:rPr>
            </w:pPr>
            <w:r w:rsidRPr="00E6231E">
              <w:rPr>
                <w:bCs/>
                <w:sz w:val="24"/>
                <w:szCs w:val="24"/>
              </w:rPr>
              <w:t>4</w:t>
            </w:r>
          </w:p>
        </w:tc>
        <w:tc>
          <w:tcPr>
            <w:tcW w:w="3970" w:type="dxa"/>
            <w:vAlign w:val="center"/>
          </w:tcPr>
          <w:p w14:paraId="13C48468" w14:textId="77777777" w:rsidR="00E6231E" w:rsidRPr="00E6231E" w:rsidRDefault="00E6231E" w:rsidP="00E6231E">
            <w:pPr>
              <w:rPr>
                <w:sz w:val="26"/>
                <w:szCs w:val="26"/>
              </w:rPr>
            </w:pPr>
            <w:r w:rsidRPr="00E6231E">
              <w:rPr>
                <w:sz w:val="26"/>
                <w:szCs w:val="26"/>
              </w:rPr>
              <w:t>Протяженность сетей высокого давления</w:t>
            </w:r>
          </w:p>
          <w:p w14:paraId="751841D3" w14:textId="77777777" w:rsidR="00E6231E" w:rsidRPr="00E6231E" w:rsidRDefault="00E6231E" w:rsidP="00E6231E">
            <w:pPr>
              <w:rPr>
                <w:sz w:val="26"/>
                <w:szCs w:val="26"/>
              </w:rPr>
            </w:pPr>
          </w:p>
        </w:tc>
        <w:tc>
          <w:tcPr>
            <w:tcW w:w="1276" w:type="dxa"/>
            <w:vAlign w:val="center"/>
          </w:tcPr>
          <w:p w14:paraId="3EA236C3" w14:textId="77777777" w:rsidR="00E6231E" w:rsidRPr="00E6231E" w:rsidRDefault="00E6231E" w:rsidP="00E6231E">
            <w:pPr>
              <w:jc w:val="center"/>
              <w:rPr>
                <w:bCs/>
                <w:sz w:val="22"/>
                <w:szCs w:val="22"/>
              </w:rPr>
            </w:pPr>
            <w:r w:rsidRPr="00E6231E">
              <w:rPr>
                <w:sz w:val="22"/>
                <w:szCs w:val="22"/>
              </w:rPr>
              <w:t>км</w:t>
            </w:r>
          </w:p>
        </w:tc>
        <w:tc>
          <w:tcPr>
            <w:tcW w:w="1559" w:type="dxa"/>
            <w:vAlign w:val="center"/>
          </w:tcPr>
          <w:p w14:paraId="701B9B19" w14:textId="77777777" w:rsidR="00E6231E" w:rsidRPr="00E6231E" w:rsidRDefault="00E6231E" w:rsidP="00E6231E">
            <w:pPr>
              <w:jc w:val="center"/>
              <w:rPr>
                <w:bCs/>
                <w:sz w:val="28"/>
                <w:szCs w:val="28"/>
                <w:highlight w:val="yellow"/>
              </w:rPr>
            </w:pPr>
            <w:r w:rsidRPr="00E6231E">
              <w:rPr>
                <w:bCs/>
                <w:sz w:val="28"/>
                <w:szCs w:val="28"/>
              </w:rPr>
              <w:t>8,5</w:t>
            </w:r>
          </w:p>
        </w:tc>
        <w:tc>
          <w:tcPr>
            <w:tcW w:w="2126" w:type="dxa"/>
            <w:vAlign w:val="center"/>
          </w:tcPr>
          <w:p w14:paraId="6E19FA20" w14:textId="77777777" w:rsidR="00E6231E" w:rsidRPr="00E6231E" w:rsidRDefault="00E6231E" w:rsidP="00E6231E">
            <w:pPr>
              <w:jc w:val="center"/>
              <w:rPr>
                <w:bCs/>
                <w:sz w:val="28"/>
                <w:szCs w:val="28"/>
              </w:rPr>
            </w:pPr>
            <w:r w:rsidRPr="00E6231E">
              <w:rPr>
                <w:bCs/>
                <w:sz w:val="28"/>
                <w:szCs w:val="28"/>
              </w:rPr>
              <w:t>8,5</w:t>
            </w:r>
          </w:p>
        </w:tc>
      </w:tr>
      <w:tr w:rsidR="00E6231E" w:rsidRPr="00E6231E" w14:paraId="3D71DE1B" w14:textId="77777777" w:rsidTr="00E6231E">
        <w:trPr>
          <w:trHeight w:hRule="exact" w:val="680"/>
        </w:trPr>
        <w:tc>
          <w:tcPr>
            <w:tcW w:w="708" w:type="dxa"/>
            <w:vAlign w:val="center"/>
          </w:tcPr>
          <w:p w14:paraId="3A55246B" w14:textId="77777777" w:rsidR="00E6231E" w:rsidRPr="00E6231E" w:rsidRDefault="00E6231E" w:rsidP="00E6231E">
            <w:pPr>
              <w:jc w:val="center"/>
              <w:rPr>
                <w:bCs/>
                <w:sz w:val="24"/>
                <w:szCs w:val="24"/>
              </w:rPr>
            </w:pPr>
            <w:r w:rsidRPr="00E6231E">
              <w:rPr>
                <w:bCs/>
                <w:sz w:val="24"/>
                <w:szCs w:val="24"/>
              </w:rPr>
              <w:t>5</w:t>
            </w:r>
          </w:p>
        </w:tc>
        <w:tc>
          <w:tcPr>
            <w:tcW w:w="3970" w:type="dxa"/>
            <w:vAlign w:val="center"/>
          </w:tcPr>
          <w:p w14:paraId="6F62F835" w14:textId="77777777" w:rsidR="00E6231E" w:rsidRPr="00E6231E" w:rsidRDefault="00E6231E" w:rsidP="00E6231E">
            <w:pPr>
              <w:rPr>
                <w:sz w:val="26"/>
                <w:szCs w:val="26"/>
              </w:rPr>
            </w:pPr>
            <w:r w:rsidRPr="00E6231E">
              <w:rPr>
                <w:sz w:val="26"/>
                <w:szCs w:val="26"/>
              </w:rPr>
              <w:t>Протяженность сетей среднего давления</w:t>
            </w:r>
          </w:p>
          <w:p w14:paraId="42D8F334" w14:textId="77777777" w:rsidR="00E6231E" w:rsidRPr="00E6231E" w:rsidRDefault="00E6231E" w:rsidP="00E6231E">
            <w:pPr>
              <w:rPr>
                <w:sz w:val="26"/>
                <w:szCs w:val="26"/>
              </w:rPr>
            </w:pPr>
          </w:p>
        </w:tc>
        <w:tc>
          <w:tcPr>
            <w:tcW w:w="1276" w:type="dxa"/>
            <w:vAlign w:val="center"/>
          </w:tcPr>
          <w:p w14:paraId="17F6E5BD" w14:textId="77777777" w:rsidR="00E6231E" w:rsidRPr="00E6231E" w:rsidRDefault="00E6231E" w:rsidP="00E6231E">
            <w:pPr>
              <w:jc w:val="center"/>
              <w:rPr>
                <w:sz w:val="22"/>
                <w:szCs w:val="22"/>
              </w:rPr>
            </w:pPr>
            <w:r w:rsidRPr="00E6231E">
              <w:rPr>
                <w:sz w:val="22"/>
                <w:szCs w:val="22"/>
              </w:rPr>
              <w:t>км</w:t>
            </w:r>
          </w:p>
        </w:tc>
        <w:tc>
          <w:tcPr>
            <w:tcW w:w="1559" w:type="dxa"/>
            <w:vAlign w:val="center"/>
          </w:tcPr>
          <w:p w14:paraId="75D840F3" w14:textId="77777777" w:rsidR="00E6231E" w:rsidRPr="00E6231E" w:rsidRDefault="00E6231E" w:rsidP="00E6231E">
            <w:pPr>
              <w:jc w:val="center"/>
              <w:rPr>
                <w:bCs/>
                <w:sz w:val="28"/>
                <w:szCs w:val="28"/>
                <w:highlight w:val="yellow"/>
              </w:rPr>
            </w:pPr>
            <w:r w:rsidRPr="00E6231E">
              <w:rPr>
                <w:bCs/>
                <w:sz w:val="28"/>
                <w:szCs w:val="28"/>
              </w:rPr>
              <w:t>45,5</w:t>
            </w:r>
          </w:p>
        </w:tc>
        <w:tc>
          <w:tcPr>
            <w:tcW w:w="2126" w:type="dxa"/>
            <w:vAlign w:val="center"/>
          </w:tcPr>
          <w:p w14:paraId="04409A73" w14:textId="77777777" w:rsidR="00E6231E" w:rsidRPr="00E6231E" w:rsidRDefault="00E6231E" w:rsidP="00E6231E">
            <w:pPr>
              <w:jc w:val="center"/>
              <w:rPr>
                <w:bCs/>
                <w:sz w:val="28"/>
                <w:szCs w:val="28"/>
              </w:rPr>
            </w:pPr>
            <w:r w:rsidRPr="00E6231E">
              <w:rPr>
                <w:bCs/>
                <w:sz w:val="28"/>
                <w:szCs w:val="28"/>
              </w:rPr>
              <w:t>57,2</w:t>
            </w:r>
          </w:p>
        </w:tc>
      </w:tr>
    </w:tbl>
    <w:p w14:paraId="546291B7" w14:textId="77777777" w:rsidR="00E6231E" w:rsidRPr="00E6231E" w:rsidRDefault="00E6231E" w:rsidP="00E6231E">
      <w:pPr>
        <w:ind w:right="170" w:firstLine="709"/>
        <w:jc w:val="center"/>
        <w:rPr>
          <w:b/>
          <w:color w:val="0000FF"/>
          <w:sz w:val="28"/>
          <w:szCs w:val="28"/>
          <w:lang w:eastAsia="ar-SA"/>
        </w:rPr>
      </w:pPr>
    </w:p>
    <w:p w14:paraId="647D0680" w14:textId="77777777" w:rsidR="00E6231E" w:rsidRPr="00E6231E" w:rsidRDefault="00E6231E" w:rsidP="0037372D">
      <w:pPr>
        <w:tabs>
          <w:tab w:val="num" w:pos="1560"/>
        </w:tabs>
        <w:ind w:left="142" w:firstLine="567"/>
        <w:jc w:val="center"/>
        <w:outlineLvl w:val="0"/>
        <w:rPr>
          <w:b/>
          <w:sz w:val="28"/>
          <w:szCs w:val="28"/>
        </w:rPr>
      </w:pPr>
      <w:bookmarkStart w:id="58" w:name="_Toc43376302"/>
      <w:r w:rsidRPr="00E6231E">
        <w:rPr>
          <w:b/>
          <w:sz w:val="28"/>
          <w:szCs w:val="28"/>
        </w:rPr>
        <w:t>3.6.5. Проводные средства связи</w:t>
      </w:r>
      <w:bookmarkEnd w:id="58"/>
    </w:p>
    <w:p w14:paraId="2B6F415B" w14:textId="77777777" w:rsidR="00E6231E" w:rsidRPr="00E6231E" w:rsidRDefault="00E6231E" w:rsidP="00E6231E">
      <w:pPr>
        <w:jc w:val="center"/>
        <w:rPr>
          <w:b/>
          <w:sz w:val="28"/>
          <w:szCs w:val="24"/>
        </w:rPr>
      </w:pPr>
    </w:p>
    <w:p w14:paraId="662B0644" w14:textId="77777777" w:rsidR="00E6231E" w:rsidRPr="00E6231E" w:rsidRDefault="00E6231E" w:rsidP="00E6231E">
      <w:pPr>
        <w:ind w:right="99" w:firstLine="720"/>
        <w:jc w:val="center"/>
        <w:rPr>
          <w:b/>
          <w:sz w:val="28"/>
          <w:szCs w:val="28"/>
        </w:rPr>
      </w:pPr>
      <w:r w:rsidRPr="00E6231E">
        <w:rPr>
          <w:b/>
          <w:sz w:val="28"/>
          <w:szCs w:val="28"/>
        </w:rPr>
        <w:t>Общая часть</w:t>
      </w:r>
    </w:p>
    <w:p w14:paraId="1B9C401D" w14:textId="77777777" w:rsidR="00E6231E" w:rsidRPr="00E6231E" w:rsidRDefault="00E6231E" w:rsidP="00E6231E">
      <w:pPr>
        <w:jc w:val="center"/>
        <w:rPr>
          <w:b/>
          <w:sz w:val="28"/>
          <w:szCs w:val="28"/>
        </w:rPr>
      </w:pPr>
    </w:p>
    <w:p w14:paraId="5454511B" w14:textId="77777777" w:rsidR="00E6231E" w:rsidRPr="00E6231E" w:rsidRDefault="00E6231E" w:rsidP="00E6231E">
      <w:pPr>
        <w:ind w:firstLine="709"/>
        <w:jc w:val="both"/>
        <w:rPr>
          <w:sz w:val="28"/>
          <w:szCs w:val="28"/>
        </w:rPr>
      </w:pPr>
      <w:r w:rsidRPr="00E6231E">
        <w:rPr>
          <w:sz w:val="28"/>
          <w:szCs w:val="28"/>
        </w:rPr>
        <w:lastRenderedPageBreak/>
        <w:t>Основной задачей разработки данного раздела является определение центров телефонной нагрузки с учетом проектных архитектурно-планировочных решений по развитию жилого и хозяйственно-бытового сектора. По результатам расчетов приняты проектные решения о необходимости размещения в этих районах новых АТС или предусмотрена реконструкция существующих. Аналогичные задачи решаются по радиотрансляционной и телевизионной сети Крымского городского поселения.</w:t>
      </w:r>
    </w:p>
    <w:p w14:paraId="41B857F8" w14:textId="77777777" w:rsidR="00E6231E" w:rsidRPr="00E6231E" w:rsidRDefault="00E6231E" w:rsidP="00E6231E">
      <w:pPr>
        <w:ind w:firstLine="720"/>
        <w:jc w:val="both"/>
        <w:rPr>
          <w:sz w:val="28"/>
          <w:szCs w:val="28"/>
        </w:rPr>
      </w:pPr>
      <w:r w:rsidRPr="00E6231E">
        <w:rPr>
          <w:sz w:val="28"/>
          <w:szCs w:val="28"/>
        </w:rPr>
        <w:t>Данный раздел разработан на основании задания на проектирование, справки о телефонизации и радиофикации Крымского городского поселения, выданной Крымским ЛТЦ Краснодарского филиала ОАО «Ростелеком» от 01.07.2013 г. и исходных данных, выданных заказчиком.</w:t>
      </w:r>
    </w:p>
    <w:p w14:paraId="581392CB" w14:textId="77777777" w:rsidR="00E6231E" w:rsidRPr="00E6231E" w:rsidRDefault="00E6231E" w:rsidP="00E6231E">
      <w:pPr>
        <w:ind w:firstLine="709"/>
        <w:jc w:val="both"/>
        <w:rPr>
          <w:sz w:val="28"/>
          <w:szCs w:val="28"/>
        </w:rPr>
      </w:pPr>
      <w:r w:rsidRPr="00E6231E">
        <w:rPr>
          <w:sz w:val="28"/>
          <w:szCs w:val="28"/>
        </w:rPr>
        <w:t>Проектные решения раздела «Проводные средства связи» приняты в соответствии со следующими документами:</w:t>
      </w:r>
    </w:p>
    <w:p w14:paraId="01F35D73" w14:textId="77777777" w:rsidR="00E6231E" w:rsidRPr="00E6231E" w:rsidRDefault="00E6231E" w:rsidP="00E6231E">
      <w:pPr>
        <w:ind w:firstLine="709"/>
        <w:jc w:val="both"/>
        <w:rPr>
          <w:sz w:val="28"/>
          <w:szCs w:val="28"/>
        </w:rPr>
      </w:pPr>
      <w:r w:rsidRPr="00E6231E">
        <w:rPr>
          <w:sz w:val="28"/>
          <w:szCs w:val="28"/>
        </w:rPr>
        <w:t>1. Архитектурно-планировочные и экономические части генерального плана Крымского городского поселения Крымского района на расчетный срок 2033 г.</w:t>
      </w:r>
    </w:p>
    <w:p w14:paraId="7054C73C" w14:textId="77777777" w:rsidR="00E6231E" w:rsidRPr="00E6231E" w:rsidRDefault="00E6231E" w:rsidP="00E6231E">
      <w:pPr>
        <w:ind w:firstLine="709"/>
        <w:jc w:val="both"/>
        <w:rPr>
          <w:sz w:val="28"/>
          <w:szCs w:val="28"/>
        </w:rPr>
      </w:pPr>
      <w:r w:rsidRPr="00E6231E">
        <w:rPr>
          <w:sz w:val="28"/>
          <w:szCs w:val="28"/>
        </w:rPr>
        <w:t>2. СНиП 11-04-2003 «Инструкция о порядке разработки, согласования, экспертизы и утверждения градостроительной документации».</w:t>
      </w:r>
    </w:p>
    <w:p w14:paraId="7F6C4D6B" w14:textId="77777777" w:rsidR="00E6231E" w:rsidRPr="00E6231E" w:rsidRDefault="00E6231E" w:rsidP="00E6231E">
      <w:pPr>
        <w:ind w:firstLine="709"/>
        <w:jc w:val="both"/>
        <w:rPr>
          <w:sz w:val="28"/>
          <w:szCs w:val="28"/>
        </w:rPr>
      </w:pPr>
      <w:r w:rsidRPr="00E6231E">
        <w:rPr>
          <w:sz w:val="28"/>
          <w:szCs w:val="28"/>
        </w:rPr>
        <w:t>3. РД 45.120-2000 (НТП 112-2000) Нормы технологического проектирования. Городские и сельские телефонные сети.</w:t>
      </w:r>
    </w:p>
    <w:p w14:paraId="78E3061E" w14:textId="77777777" w:rsidR="00E6231E" w:rsidRPr="00E6231E" w:rsidRDefault="00E6231E" w:rsidP="00E6231E">
      <w:pPr>
        <w:ind w:firstLine="709"/>
        <w:jc w:val="both"/>
        <w:rPr>
          <w:sz w:val="28"/>
        </w:rPr>
      </w:pPr>
      <w:r w:rsidRPr="00E6231E">
        <w:rPr>
          <w:sz w:val="28"/>
          <w:szCs w:val="28"/>
        </w:rPr>
        <w:t xml:space="preserve">4. </w:t>
      </w:r>
      <w:r w:rsidRPr="00E6231E">
        <w:rPr>
          <w:sz w:val="28"/>
        </w:rPr>
        <w:t>Федеральный закон о связи № 126-ФЗ от 7 июля 2003 года.</w:t>
      </w:r>
    </w:p>
    <w:p w14:paraId="386E9DAB" w14:textId="77777777" w:rsidR="00E6231E" w:rsidRPr="00E6231E" w:rsidRDefault="00E6231E" w:rsidP="00E6231E">
      <w:pPr>
        <w:ind w:firstLine="851"/>
        <w:jc w:val="both"/>
        <w:rPr>
          <w:sz w:val="28"/>
          <w:szCs w:val="28"/>
        </w:rPr>
      </w:pPr>
      <w:r w:rsidRPr="00E6231E">
        <w:rPr>
          <w:sz w:val="28"/>
          <w:szCs w:val="28"/>
        </w:rPr>
        <w:t>На территории Крымского городского поселения</w:t>
      </w:r>
      <w:r w:rsidRPr="00E6231E">
        <w:rPr>
          <w:sz w:val="28"/>
        </w:rPr>
        <w:t xml:space="preserve"> </w:t>
      </w:r>
      <w:r w:rsidRPr="00E6231E">
        <w:rPr>
          <w:sz w:val="28"/>
          <w:szCs w:val="28"/>
        </w:rPr>
        <w:t>услуги связи оказывают следующие предприятия:</w:t>
      </w:r>
    </w:p>
    <w:p w14:paraId="06A36AD6" w14:textId="77777777" w:rsidR="00E6231E" w:rsidRPr="00E6231E" w:rsidRDefault="00E6231E" w:rsidP="00E6231E">
      <w:pPr>
        <w:ind w:firstLine="851"/>
        <w:jc w:val="both"/>
        <w:rPr>
          <w:sz w:val="28"/>
          <w:szCs w:val="28"/>
        </w:rPr>
      </w:pPr>
      <w:r w:rsidRPr="00E6231E">
        <w:rPr>
          <w:sz w:val="28"/>
          <w:szCs w:val="28"/>
        </w:rPr>
        <w:t>- Крымский ЛТЦ Краснодарского филиала ОАО «Ростелеком» - местная и внутризоновая телефонная связь (в том числе с использованием таксофонов), документальная связь, проводное вещание, передача данных, доступ в сеть Интернет. Кроме того Крымский ЛТЦ предлагает такие услуги связи, как мультисервисные сети, широкополосный доступ (</w:t>
      </w:r>
      <w:r w:rsidRPr="00E6231E">
        <w:rPr>
          <w:sz w:val="28"/>
          <w:szCs w:val="28"/>
          <w:lang w:val="en-US"/>
        </w:rPr>
        <w:t>ISDN</w:t>
      </w:r>
      <w:r w:rsidRPr="00E6231E">
        <w:rPr>
          <w:sz w:val="28"/>
          <w:szCs w:val="28"/>
        </w:rPr>
        <w:t xml:space="preserve">, </w:t>
      </w:r>
      <w:r w:rsidRPr="00E6231E">
        <w:rPr>
          <w:sz w:val="28"/>
          <w:szCs w:val="28"/>
          <w:lang w:val="en-US"/>
        </w:rPr>
        <w:t>ADSL</w:t>
      </w:r>
      <w:r w:rsidRPr="00E6231E">
        <w:rPr>
          <w:sz w:val="28"/>
          <w:szCs w:val="28"/>
        </w:rPr>
        <w:t xml:space="preserve">), </w:t>
      </w:r>
      <w:r w:rsidRPr="00E6231E">
        <w:rPr>
          <w:sz w:val="28"/>
          <w:szCs w:val="28"/>
          <w:lang w:val="en-US"/>
        </w:rPr>
        <w:t>IP</w:t>
      </w:r>
      <w:r w:rsidRPr="00E6231E">
        <w:rPr>
          <w:sz w:val="28"/>
          <w:szCs w:val="28"/>
        </w:rPr>
        <w:t xml:space="preserve">-телефония, </w:t>
      </w:r>
      <w:r w:rsidRPr="00E6231E">
        <w:rPr>
          <w:sz w:val="28"/>
          <w:szCs w:val="28"/>
          <w:lang w:val="en-US"/>
        </w:rPr>
        <w:t>VPN</w:t>
      </w:r>
      <w:r w:rsidRPr="00E6231E">
        <w:rPr>
          <w:sz w:val="28"/>
          <w:szCs w:val="28"/>
        </w:rPr>
        <w:t xml:space="preserve"> (виртуальные частные сети).</w:t>
      </w:r>
    </w:p>
    <w:p w14:paraId="464652AF" w14:textId="77777777" w:rsidR="00E6231E" w:rsidRPr="00E6231E" w:rsidRDefault="00E6231E" w:rsidP="00E6231E">
      <w:pPr>
        <w:ind w:firstLine="851"/>
        <w:jc w:val="both"/>
        <w:rPr>
          <w:sz w:val="28"/>
          <w:szCs w:val="28"/>
        </w:rPr>
      </w:pPr>
      <w:r w:rsidRPr="00E6231E">
        <w:rPr>
          <w:sz w:val="28"/>
          <w:szCs w:val="28"/>
        </w:rPr>
        <w:t>- ОАО «Ростелеком» - национальный телекоммуникационный оператор, обеспечивающей международную и междугородную связь на всей территории Российской Федерации.</w:t>
      </w:r>
    </w:p>
    <w:p w14:paraId="12DECD3B" w14:textId="77777777" w:rsidR="00E6231E" w:rsidRPr="00E6231E" w:rsidRDefault="00E6231E" w:rsidP="00E6231E">
      <w:pPr>
        <w:ind w:firstLine="709"/>
        <w:jc w:val="both"/>
        <w:rPr>
          <w:sz w:val="28"/>
          <w:szCs w:val="28"/>
        </w:rPr>
      </w:pPr>
      <w:r w:rsidRPr="00E6231E">
        <w:rPr>
          <w:sz w:val="28"/>
          <w:szCs w:val="28"/>
        </w:rPr>
        <w:t>- Отделения почтовой связи Западно-Кубанского почтамта Управления федеральной почтовой связи (УФПС) Краснодарского края - филиала ФГУП «Почта России» - почтовые услуги, финансовые услуги, универсальные услуги связи (доступ к сети Интернет через пункты коллективного доступа).</w:t>
      </w:r>
    </w:p>
    <w:p w14:paraId="0874191E" w14:textId="77777777" w:rsidR="00E6231E" w:rsidRPr="00E6231E" w:rsidRDefault="00E6231E" w:rsidP="00E6231E">
      <w:pPr>
        <w:ind w:right="99" w:firstLine="720"/>
        <w:jc w:val="center"/>
        <w:rPr>
          <w:b/>
          <w:sz w:val="28"/>
          <w:szCs w:val="28"/>
        </w:rPr>
      </w:pPr>
    </w:p>
    <w:p w14:paraId="68F44EB7" w14:textId="77777777" w:rsidR="00E6231E" w:rsidRPr="00E6231E" w:rsidRDefault="00E6231E" w:rsidP="00E6231E">
      <w:pPr>
        <w:ind w:right="99" w:firstLine="720"/>
        <w:jc w:val="center"/>
        <w:rPr>
          <w:b/>
          <w:sz w:val="28"/>
          <w:szCs w:val="28"/>
        </w:rPr>
      </w:pPr>
      <w:r w:rsidRPr="00E6231E">
        <w:rPr>
          <w:b/>
          <w:sz w:val="28"/>
          <w:szCs w:val="28"/>
        </w:rPr>
        <w:t>Телефонизация</w:t>
      </w:r>
    </w:p>
    <w:p w14:paraId="7F7CB2DF" w14:textId="77777777" w:rsidR="00E6231E" w:rsidRPr="00E6231E" w:rsidRDefault="00E6231E" w:rsidP="00E6231E">
      <w:pPr>
        <w:ind w:right="99" w:firstLine="720"/>
        <w:jc w:val="center"/>
        <w:rPr>
          <w:b/>
          <w:sz w:val="28"/>
          <w:szCs w:val="28"/>
        </w:rPr>
      </w:pPr>
    </w:p>
    <w:p w14:paraId="6DE70088" w14:textId="77777777" w:rsidR="00E6231E" w:rsidRPr="00E6231E" w:rsidRDefault="00E6231E" w:rsidP="00E6231E">
      <w:pPr>
        <w:ind w:firstLine="709"/>
        <w:jc w:val="both"/>
        <w:rPr>
          <w:sz w:val="28"/>
          <w:szCs w:val="28"/>
        </w:rPr>
      </w:pPr>
      <w:r w:rsidRPr="00E6231E">
        <w:rPr>
          <w:sz w:val="28"/>
          <w:szCs w:val="28"/>
        </w:rPr>
        <w:t>В настоящее время Крымское городское поселение обслуживается телефонными станциями в следующем составе:</w:t>
      </w:r>
    </w:p>
    <w:p w14:paraId="520C546C" w14:textId="77777777" w:rsidR="00E6231E" w:rsidRPr="00E6231E" w:rsidRDefault="00E6231E" w:rsidP="0037372D">
      <w:pPr>
        <w:ind w:firstLine="709"/>
        <w:jc w:val="both"/>
        <w:rPr>
          <w:sz w:val="28"/>
          <w:szCs w:val="28"/>
        </w:rPr>
      </w:pPr>
      <w:r w:rsidRPr="00E6231E">
        <w:rPr>
          <w:sz w:val="28"/>
          <w:szCs w:val="28"/>
        </w:rPr>
        <w:lastRenderedPageBreak/>
        <w:t>-</w:t>
      </w:r>
      <w:r w:rsidRPr="00E6231E">
        <w:rPr>
          <w:sz w:val="28"/>
          <w:szCs w:val="28"/>
        </w:rPr>
        <w:tab/>
        <w:t xml:space="preserve">ЦАТС общая монтированная емкость станции 13900 номеров, общая задействованная емкость 10653 номера в составе: АТСКУ монтированная номерная емкость 10100 номеров, задействованная емкость 7567 номеров, АТСК монтированная номерная емкость 700 номеров, задействованная емкость 570 номеров, </w:t>
      </w:r>
      <w:r w:rsidRPr="00E6231E">
        <w:rPr>
          <w:sz w:val="28"/>
          <w:szCs w:val="28"/>
          <w:lang w:val="en-US"/>
        </w:rPr>
        <w:t>Si</w:t>
      </w:r>
      <w:r w:rsidRPr="00E6231E">
        <w:rPr>
          <w:sz w:val="28"/>
          <w:szCs w:val="28"/>
        </w:rPr>
        <w:t xml:space="preserve">-2000 монтированная номерная емкость 2700 номеров, задействованная емкость 2269 номеров, </w:t>
      </w:r>
      <w:r w:rsidRPr="00E6231E">
        <w:rPr>
          <w:sz w:val="28"/>
          <w:szCs w:val="28"/>
          <w:lang w:val="en-US"/>
        </w:rPr>
        <w:t>Si</w:t>
      </w:r>
      <w:r w:rsidRPr="00E6231E">
        <w:rPr>
          <w:sz w:val="28"/>
          <w:szCs w:val="28"/>
        </w:rPr>
        <w:t xml:space="preserve">-3000 </w:t>
      </w:r>
      <w:r w:rsidRPr="00E6231E">
        <w:rPr>
          <w:sz w:val="28"/>
          <w:szCs w:val="28"/>
          <w:lang w:val="en-US"/>
        </w:rPr>
        <w:t>CS</w:t>
      </w:r>
      <w:r w:rsidRPr="00E6231E">
        <w:rPr>
          <w:sz w:val="28"/>
          <w:szCs w:val="28"/>
        </w:rPr>
        <w:t xml:space="preserve"> монтированная номерная емкость 400 номеров, задействованная емкость 247 номеров, расположенных по адресу: ул. Коммунистическая, 37;</w:t>
      </w:r>
    </w:p>
    <w:p w14:paraId="3E0F862E"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АТС </w:t>
      </w:r>
      <w:r w:rsidRPr="00E6231E">
        <w:rPr>
          <w:sz w:val="28"/>
          <w:szCs w:val="28"/>
          <w:lang w:val="en-US"/>
        </w:rPr>
        <w:t>Si</w:t>
      </w:r>
      <w:r w:rsidRPr="00E6231E">
        <w:rPr>
          <w:sz w:val="28"/>
          <w:szCs w:val="28"/>
        </w:rPr>
        <w:t>-2000 монтированная емкость станции 640 номеров, задействованная емкость 487 номеров, расположенной по адресу: ул. Ипподромная, 1;</w:t>
      </w:r>
    </w:p>
    <w:p w14:paraId="749B6F78"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АТС «Квазар» монтированная емкость станции 784 номера, задействованная емкость 650 номеров, расположенной по адресу: ул. Рядновой, 7;</w:t>
      </w:r>
    </w:p>
    <w:p w14:paraId="0A1049DB"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АТС «Квазар» монтированная емкость станции 832 номера, задействованная емкость 728 номеров, расположенной по адресу: ул. Маршала Жукова, 7а;</w:t>
      </w:r>
    </w:p>
    <w:p w14:paraId="2DEE0265"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АТС </w:t>
      </w:r>
      <w:r w:rsidRPr="00E6231E">
        <w:rPr>
          <w:sz w:val="28"/>
          <w:szCs w:val="28"/>
          <w:lang w:val="en-US"/>
        </w:rPr>
        <w:t>Si</w:t>
      </w:r>
      <w:r w:rsidRPr="00E6231E">
        <w:rPr>
          <w:sz w:val="28"/>
          <w:szCs w:val="28"/>
        </w:rPr>
        <w:t xml:space="preserve">-3000 </w:t>
      </w:r>
      <w:r w:rsidRPr="00E6231E">
        <w:rPr>
          <w:sz w:val="28"/>
          <w:szCs w:val="28"/>
          <w:lang w:val="en-US"/>
        </w:rPr>
        <w:t>MSAN</w:t>
      </w:r>
      <w:r w:rsidRPr="00E6231E">
        <w:rPr>
          <w:sz w:val="28"/>
          <w:szCs w:val="28"/>
        </w:rPr>
        <w:t xml:space="preserve"> монтированная емкость станции 768 номеров, задействованная емкость 500 номеров, расположенной по адресу: ул. Ворошилова, 1;</w:t>
      </w:r>
    </w:p>
    <w:p w14:paraId="1EDE9A23"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АТС </w:t>
      </w:r>
      <w:r w:rsidRPr="00E6231E">
        <w:rPr>
          <w:sz w:val="28"/>
          <w:szCs w:val="28"/>
          <w:lang w:val="en-US"/>
        </w:rPr>
        <w:t>Si</w:t>
      </w:r>
      <w:r w:rsidRPr="00E6231E">
        <w:rPr>
          <w:sz w:val="28"/>
          <w:szCs w:val="28"/>
        </w:rPr>
        <w:t xml:space="preserve">-3000 </w:t>
      </w:r>
      <w:r w:rsidRPr="00E6231E">
        <w:rPr>
          <w:sz w:val="28"/>
          <w:szCs w:val="28"/>
          <w:lang w:val="en-US"/>
        </w:rPr>
        <w:t>MSAN</w:t>
      </w:r>
      <w:r w:rsidRPr="00E6231E">
        <w:rPr>
          <w:sz w:val="28"/>
          <w:szCs w:val="28"/>
        </w:rPr>
        <w:t xml:space="preserve"> монтированная емкость станции 512 номеров, задействованная емкость 265 номеров, расположенной по адресу: ул. Дивизионная, 2.</w:t>
      </w:r>
    </w:p>
    <w:p w14:paraId="5CCBE217" w14:textId="77777777" w:rsidR="00E6231E" w:rsidRPr="00E6231E" w:rsidRDefault="00E6231E" w:rsidP="00E6231E">
      <w:pPr>
        <w:ind w:firstLine="709"/>
        <w:jc w:val="both"/>
        <w:rPr>
          <w:sz w:val="28"/>
          <w:szCs w:val="28"/>
        </w:rPr>
      </w:pPr>
      <w:r w:rsidRPr="00E6231E">
        <w:rPr>
          <w:sz w:val="28"/>
          <w:szCs w:val="28"/>
        </w:rPr>
        <w:t>От ЦС до всех АТС г. Крымска и Крымского района задействовано 2767 цифровых каналов. Соединительные линии с использованием медных и оптических кабелей в кабельной канализации и грунте.</w:t>
      </w:r>
    </w:p>
    <w:p w14:paraId="14AD8119" w14:textId="77777777" w:rsidR="00E6231E" w:rsidRPr="00E6231E" w:rsidRDefault="00E6231E" w:rsidP="00E6231E">
      <w:pPr>
        <w:ind w:firstLine="709"/>
        <w:jc w:val="both"/>
        <w:rPr>
          <w:sz w:val="28"/>
          <w:szCs w:val="28"/>
        </w:rPr>
      </w:pPr>
      <w:r w:rsidRPr="00E6231E">
        <w:rPr>
          <w:sz w:val="28"/>
          <w:szCs w:val="28"/>
        </w:rPr>
        <w:t>Общая протяженность ВОК в настоящее время 160,21 км.</w:t>
      </w:r>
    </w:p>
    <w:p w14:paraId="5F3E4F68" w14:textId="77777777" w:rsidR="00E6231E" w:rsidRPr="00E6231E" w:rsidRDefault="00E6231E" w:rsidP="00E6231E">
      <w:pPr>
        <w:ind w:firstLine="709"/>
        <w:jc w:val="both"/>
        <w:rPr>
          <w:sz w:val="28"/>
          <w:szCs w:val="28"/>
        </w:rPr>
      </w:pPr>
      <w:r w:rsidRPr="00E6231E">
        <w:rPr>
          <w:sz w:val="28"/>
          <w:szCs w:val="28"/>
        </w:rPr>
        <w:t>Расчетная номерная емкость телекоммуникационных узлов связи, необходимая для предоставления услуг связи абонентам Крымского городского поселения на расчетный срок до 2033 г. определяется по нормам телефонной плотности НП.2.008-6-85.</w:t>
      </w:r>
    </w:p>
    <w:p w14:paraId="747932E0" w14:textId="77777777" w:rsidR="00E6231E" w:rsidRPr="00E6231E" w:rsidRDefault="00E6231E" w:rsidP="00E6231E">
      <w:pPr>
        <w:ind w:firstLine="709"/>
        <w:rPr>
          <w:sz w:val="28"/>
          <w:szCs w:val="28"/>
        </w:rPr>
      </w:pPr>
      <w:r w:rsidRPr="00E6231E">
        <w:rPr>
          <w:sz w:val="28"/>
          <w:szCs w:val="28"/>
        </w:rPr>
        <w:t>Расчеты основываются на следующих положениях:</w:t>
      </w:r>
    </w:p>
    <w:p w14:paraId="68A1C35E" w14:textId="77777777" w:rsidR="00E6231E" w:rsidRPr="00E6231E" w:rsidRDefault="00E6231E" w:rsidP="00E6231E">
      <w:pPr>
        <w:ind w:firstLine="709"/>
        <w:rPr>
          <w:sz w:val="28"/>
          <w:szCs w:val="28"/>
        </w:rPr>
      </w:pPr>
      <w:r w:rsidRPr="00E6231E">
        <w:rPr>
          <w:sz w:val="28"/>
          <w:szCs w:val="28"/>
        </w:rPr>
        <w:t>1. Каждой семье обеспечить установку телефона.</w:t>
      </w:r>
    </w:p>
    <w:p w14:paraId="20D0E111" w14:textId="77777777" w:rsidR="00E6231E" w:rsidRPr="00E6231E" w:rsidRDefault="00E6231E" w:rsidP="00E6231E">
      <w:pPr>
        <w:ind w:firstLine="709"/>
        <w:jc w:val="both"/>
        <w:rPr>
          <w:sz w:val="28"/>
          <w:szCs w:val="28"/>
        </w:rPr>
      </w:pPr>
      <w:r w:rsidRPr="00E6231E">
        <w:rPr>
          <w:sz w:val="28"/>
          <w:szCs w:val="28"/>
        </w:rPr>
        <w:t>2. Количество телефонов для хозяйственного сектора по отдельным группам потребителей на 1000 человек работающих должно составлять:</w:t>
      </w:r>
    </w:p>
    <w:p w14:paraId="0856FC95" w14:textId="77777777" w:rsidR="00E6231E" w:rsidRPr="00E6231E" w:rsidRDefault="00E6231E" w:rsidP="00E6231E">
      <w:pPr>
        <w:numPr>
          <w:ilvl w:val="0"/>
          <w:numId w:val="31"/>
        </w:numPr>
        <w:rPr>
          <w:sz w:val="28"/>
          <w:szCs w:val="28"/>
        </w:rPr>
      </w:pPr>
      <w:r w:rsidRPr="00E6231E">
        <w:rPr>
          <w:sz w:val="28"/>
          <w:szCs w:val="28"/>
        </w:rPr>
        <w:t>промышленность, транспорт, строительство    -</w:t>
      </w:r>
      <w:r w:rsidRPr="00E6231E">
        <w:rPr>
          <w:sz w:val="28"/>
          <w:szCs w:val="28"/>
        </w:rPr>
        <w:tab/>
        <w:t>210 тлф.;</w:t>
      </w:r>
    </w:p>
    <w:p w14:paraId="0C248479" w14:textId="77777777" w:rsidR="00E6231E" w:rsidRPr="00E6231E" w:rsidRDefault="00E6231E" w:rsidP="00E6231E">
      <w:pPr>
        <w:numPr>
          <w:ilvl w:val="0"/>
          <w:numId w:val="31"/>
        </w:numPr>
        <w:rPr>
          <w:sz w:val="28"/>
          <w:szCs w:val="28"/>
        </w:rPr>
      </w:pPr>
      <w:r w:rsidRPr="00E6231E">
        <w:rPr>
          <w:sz w:val="28"/>
          <w:szCs w:val="28"/>
        </w:rPr>
        <w:t>торговля                                                              -</w:t>
      </w:r>
      <w:r w:rsidRPr="00E6231E">
        <w:rPr>
          <w:sz w:val="28"/>
          <w:szCs w:val="28"/>
        </w:rPr>
        <w:tab/>
        <w:t>270 тлф.;</w:t>
      </w:r>
    </w:p>
    <w:p w14:paraId="6FFACD1A" w14:textId="77777777" w:rsidR="00E6231E" w:rsidRPr="00E6231E" w:rsidRDefault="00E6231E" w:rsidP="00E6231E">
      <w:pPr>
        <w:numPr>
          <w:ilvl w:val="0"/>
          <w:numId w:val="31"/>
        </w:numPr>
        <w:rPr>
          <w:sz w:val="28"/>
          <w:szCs w:val="28"/>
        </w:rPr>
      </w:pPr>
      <w:r w:rsidRPr="00E6231E">
        <w:rPr>
          <w:sz w:val="28"/>
          <w:szCs w:val="28"/>
        </w:rPr>
        <w:t>наука и образование                                            -</w:t>
      </w:r>
      <w:r w:rsidRPr="00E6231E">
        <w:rPr>
          <w:sz w:val="28"/>
          <w:szCs w:val="28"/>
        </w:rPr>
        <w:tab/>
        <w:t>710 тлф.;</w:t>
      </w:r>
    </w:p>
    <w:p w14:paraId="039B52AA" w14:textId="77777777" w:rsidR="00E6231E" w:rsidRPr="00E6231E" w:rsidRDefault="00E6231E" w:rsidP="00E6231E">
      <w:pPr>
        <w:numPr>
          <w:ilvl w:val="0"/>
          <w:numId w:val="31"/>
        </w:numPr>
        <w:rPr>
          <w:sz w:val="28"/>
          <w:szCs w:val="28"/>
        </w:rPr>
      </w:pPr>
      <w:r w:rsidRPr="00E6231E">
        <w:rPr>
          <w:sz w:val="28"/>
          <w:szCs w:val="28"/>
        </w:rPr>
        <w:t>здравоохранение                                                  -</w:t>
      </w:r>
      <w:r w:rsidRPr="00E6231E">
        <w:rPr>
          <w:sz w:val="28"/>
          <w:szCs w:val="28"/>
        </w:rPr>
        <w:tab/>
        <w:t>580 тлф.;</w:t>
      </w:r>
    </w:p>
    <w:p w14:paraId="78BEECBE" w14:textId="77777777" w:rsidR="00E6231E" w:rsidRPr="00E6231E" w:rsidRDefault="00E6231E" w:rsidP="00E6231E">
      <w:pPr>
        <w:numPr>
          <w:ilvl w:val="0"/>
          <w:numId w:val="31"/>
        </w:numPr>
        <w:rPr>
          <w:sz w:val="28"/>
          <w:szCs w:val="28"/>
        </w:rPr>
      </w:pPr>
      <w:r w:rsidRPr="00E6231E">
        <w:rPr>
          <w:sz w:val="28"/>
          <w:szCs w:val="28"/>
        </w:rPr>
        <w:t>управление                                                            -</w:t>
      </w:r>
      <w:r w:rsidRPr="00E6231E">
        <w:rPr>
          <w:sz w:val="28"/>
          <w:szCs w:val="28"/>
        </w:rPr>
        <w:tab/>
        <w:t>1000 тлф.</w:t>
      </w:r>
    </w:p>
    <w:p w14:paraId="4F8D1C93" w14:textId="77777777" w:rsidR="00E6231E" w:rsidRPr="00E6231E" w:rsidRDefault="00E6231E" w:rsidP="00E6231E">
      <w:pPr>
        <w:ind w:firstLine="709"/>
        <w:jc w:val="both"/>
        <w:rPr>
          <w:sz w:val="28"/>
          <w:szCs w:val="28"/>
        </w:rPr>
      </w:pPr>
      <w:r w:rsidRPr="00E6231E">
        <w:rPr>
          <w:sz w:val="28"/>
          <w:szCs w:val="28"/>
        </w:rPr>
        <w:lastRenderedPageBreak/>
        <w:t>Работающее (самодеятельное) население населенных пунктов по отдельным группам народного хозяйства распределяется на перспективу в следующем соотношении:</w:t>
      </w:r>
    </w:p>
    <w:p w14:paraId="738E0E70" w14:textId="77777777" w:rsidR="00E6231E" w:rsidRPr="00E6231E" w:rsidRDefault="00E6231E" w:rsidP="00E6231E">
      <w:pPr>
        <w:numPr>
          <w:ilvl w:val="0"/>
          <w:numId w:val="31"/>
        </w:numPr>
        <w:jc w:val="both"/>
        <w:rPr>
          <w:sz w:val="28"/>
          <w:szCs w:val="28"/>
        </w:rPr>
      </w:pPr>
      <w:r w:rsidRPr="00E6231E">
        <w:rPr>
          <w:sz w:val="28"/>
          <w:szCs w:val="28"/>
        </w:rPr>
        <w:t>промышленность, транспорт, связь, строительство -</w:t>
      </w:r>
      <w:r w:rsidRPr="00E6231E">
        <w:rPr>
          <w:sz w:val="28"/>
          <w:szCs w:val="28"/>
        </w:rPr>
        <w:tab/>
        <w:t>76%;</w:t>
      </w:r>
    </w:p>
    <w:p w14:paraId="2BCCD321" w14:textId="77777777" w:rsidR="00E6231E" w:rsidRPr="00E6231E" w:rsidRDefault="00E6231E" w:rsidP="00E6231E">
      <w:pPr>
        <w:numPr>
          <w:ilvl w:val="0"/>
          <w:numId w:val="31"/>
        </w:numPr>
        <w:jc w:val="both"/>
        <w:rPr>
          <w:sz w:val="28"/>
          <w:szCs w:val="28"/>
        </w:rPr>
      </w:pPr>
      <w:r w:rsidRPr="00E6231E">
        <w:rPr>
          <w:sz w:val="28"/>
          <w:szCs w:val="28"/>
        </w:rPr>
        <w:t>торговля                                                                     -</w:t>
      </w:r>
      <w:r w:rsidRPr="00E6231E">
        <w:rPr>
          <w:sz w:val="28"/>
          <w:szCs w:val="28"/>
        </w:rPr>
        <w:tab/>
        <w:t>12%;</w:t>
      </w:r>
    </w:p>
    <w:p w14:paraId="6BCC56F4" w14:textId="77777777" w:rsidR="00E6231E" w:rsidRPr="00E6231E" w:rsidRDefault="00E6231E" w:rsidP="00E6231E">
      <w:pPr>
        <w:numPr>
          <w:ilvl w:val="0"/>
          <w:numId w:val="31"/>
        </w:numPr>
        <w:jc w:val="both"/>
        <w:rPr>
          <w:sz w:val="28"/>
          <w:szCs w:val="28"/>
        </w:rPr>
      </w:pPr>
      <w:r w:rsidRPr="00E6231E">
        <w:rPr>
          <w:sz w:val="28"/>
          <w:szCs w:val="28"/>
        </w:rPr>
        <w:t>образование и наука                                                   -</w:t>
      </w:r>
      <w:r w:rsidRPr="00E6231E">
        <w:rPr>
          <w:sz w:val="28"/>
          <w:szCs w:val="28"/>
        </w:rPr>
        <w:tab/>
        <w:t>6%;</w:t>
      </w:r>
    </w:p>
    <w:p w14:paraId="1930B0CD" w14:textId="77777777" w:rsidR="00E6231E" w:rsidRPr="00E6231E" w:rsidRDefault="00E6231E" w:rsidP="00E6231E">
      <w:pPr>
        <w:numPr>
          <w:ilvl w:val="0"/>
          <w:numId w:val="31"/>
        </w:numPr>
        <w:jc w:val="both"/>
        <w:rPr>
          <w:sz w:val="28"/>
          <w:szCs w:val="28"/>
        </w:rPr>
      </w:pPr>
      <w:r w:rsidRPr="00E6231E">
        <w:rPr>
          <w:sz w:val="28"/>
          <w:szCs w:val="28"/>
        </w:rPr>
        <w:t>здравоохранение                                                        -</w:t>
      </w:r>
      <w:r w:rsidRPr="00E6231E">
        <w:rPr>
          <w:sz w:val="28"/>
          <w:szCs w:val="28"/>
        </w:rPr>
        <w:tab/>
        <w:t>4%;</w:t>
      </w:r>
    </w:p>
    <w:p w14:paraId="7BFB5A26" w14:textId="77777777" w:rsidR="00E6231E" w:rsidRPr="00E6231E" w:rsidRDefault="00E6231E" w:rsidP="00E6231E">
      <w:pPr>
        <w:numPr>
          <w:ilvl w:val="0"/>
          <w:numId w:val="31"/>
        </w:numPr>
        <w:jc w:val="both"/>
        <w:rPr>
          <w:sz w:val="28"/>
          <w:szCs w:val="28"/>
        </w:rPr>
      </w:pPr>
      <w:r w:rsidRPr="00E6231E">
        <w:rPr>
          <w:sz w:val="28"/>
          <w:szCs w:val="28"/>
        </w:rPr>
        <w:t>управление                                                                  -</w:t>
      </w:r>
      <w:r w:rsidRPr="00E6231E">
        <w:rPr>
          <w:sz w:val="28"/>
          <w:szCs w:val="28"/>
        </w:rPr>
        <w:tab/>
        <w:t>2%.</w:t>
      </w:r>
    </w:p>
    <w:p w14:paraId="74BE4E0D" w14:textId="77777777" w:rsidR="00E6231E" w:rsidRPr="00E6231E" w:rsidRDefault="00E6231E" w:rsidP="00E6231E">
      <w:pPr>
        <w:ind w:firstLine="709"/>
        <w:jc w:val="both"/>
        <w:rPr>
          <w:sz w:val="28"/>
          <w:szCs w:val="28"/>
        </w:rPr>
      </w:pPr>
      <w:r w:rsidRPr="00E6231E">
        <w:rPr>
          <w:sz w:val="28"/>
          <w:szCs w:val="28"/>
        </w:rPr>
        <w:t>Потребности хозяйственного сектора в телефонной связи на 1000 человек работающих составит:</w:t>
      </w:r>
    </w:p>
    <w:p w14:paraId="43C53871" w14:textId="77777777" w:rsidR="00E6231E" w:rsidRPr="00E6231E" w:rsidRDefault="00E6231E" w:rsidP="00E6231E">
      <w:pPr>
        <w:ind w:firstLine="709"/>
        <w:jc w:val="both"/>
        <w:rPr>
          <w:sz w:val="28"/>
          <w:szCs w:val="28"/>
        </w:rPr>
      </w:pPr>
      <w:r w:rsidRPr="00E6231E">
        <w:rPr>
          <w:sz w:val="28"/>
          <w:szCs w:val="28"/>
        </w:rPr>
        <w:t>210</w:t>
      </w:r>
      <w:r w:rsidRPr="00E6231E">
        <w:rPr>
          <w:rFonts w:ascii="Symbol" w:hAnsi="Symbol"/>
          <w:sz w:val="28"/>
          <w:szCs w:val="28"/>
        </w:rPr>
        <w:t></w:t>
      </w:r>
      <w:r w:rsidRPr="00E6231E">
        <w:rPr>
          <w:sz w:val="28"/>
          <w:szCs w:val="28"/>
        </w:rPr>
        <w:t>0.72+270</w:t>
      </w:r>
      <w:r w:rsidRPr="00E6231E">
        <w:rPr>
          <w:rFonts w:ascii="Symbol" w:hAnsi="Symbol"/>
          <w:sz w:val="28"/>
          <w:szCs w:val="28"/>
        </w:rPr>
        <w:t></w:t>
      </w:r>
      <w:r w:rsidRPr="00E6231E">
        <w:rPr>
          <w:sz w:val="28"/>
          <w:szCs w:val="28"/>
        </w:rPr>
        <w:t>0.16+710</w:t>
      </w:r>
      <w:r w:rsidRPr="00E6231E">
        <w:rPr>
          <w:rFonts w:ascii="Symbol" w:hAnsi="Symbol"/>
          <w:sz w:val="28"/>
          <w:szCs w:val="28"/>
        </w:rPr>
        <w:t></w:t>
      </w:r>
      <w:r w:rsidRPr="00E6231E">
        <w:rPr>
          <w:sz w:val="28"/>
          <w:szCs w:val="28"/>
        </w:rPr>
        <w:t>0.06+580</w:t>
      </w:r>
      <w:r w:rsidRPr="00E6231E">
        <w:rPr>
          <w:rFonts w:ascii="Symbol" w:hAnsi="Symbol"/>
          <w:sz w:val="28"/>
          <w:szCs w:val="28"/>
        </w:rPr>
        <w:t></w:t>
      </w:r>
      <w:r w:rsidRPr="00E6231E">
        <w:rPr>
          <w:sz w:val="28"/>
          <w:szCs w:val="28"/>
        </w:rPr>
        <w:t>0.04+1000</w:t>
      </w:r>
      <w:r w:rsidRPr="00E6231E">
        <w:rPr>
          <w:rFonts w:ascii="Symbol" w:hAnsi="Symbol"/>
          <w:sz w:val="28"/>
          <w:szCs w:val="28"/>
        </w:rPr>
        <w:t></w:t>
      </w:r>
      <w:r w:rsidRPr="00E6231E">
        <w:rPr>
          <w:sz w:val="28"/>
          <w:szCs w:val="28"/>
        </w:rPr>
        <w:t>0.02=279 тлф.</w:t>
      </w:r>
    </w:p>
    <w:p w14:paraId="00131A4D" w14:textId="77777777" w:rsidR="00E6231E" w:rsidRPr="00E6231E" w:rsidRDefault="00E6231E" w:rsidP="00E6231E">
      <w:pPr>
        <w:ind w:firstLine="709"/>
        <w:jc w:val="both"/>
        <w:rPr>
          <w:sz w:val="28"/>
          <w:szCs w:val="28"/>
        </w:rPr>
      </w:pPr>
      <w:r w:rsidRPr="00E6231E">
        <w:rPr>
          <w:sz w:val="28"/>
          <w:szCs w:val="28"/>
        </w:rPr>
        <w:t>Эта норма, пересчитанная на 1000 человек населения, будет составлять:</w:t>
      </w:r>
    </w:p>
    <w:p w14:paraId="77E4A7E1"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г. Крымск 279</w:t>
      </w:r>
      <w:r w:rsidRPr="00E6231E">
        <w:rPr>
          <w:rFonts w:ascii="Symbol" w:hAnsi="Symbol"/>
          <w:sz w:val="28"/>
          <w:szCs w:val="28"/>
        </w:rPr>
        <w:t></w:t>
      </w:r>
      <w:r w:rsidRPr="00E6231E">
        <w:rPr>
          <w:sz w:val="28"/>
          <w:szCs w:val="28"/>
        </w:rPr>
        <w:t>0.51=142 тлф;</w:t>
      </w:r>
    </w:p>
    <w:p w14:paraId="1A094D84"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х. Верхнеадагум 279</w:t>
      </w:r>
      <w:r w:rsidRPr="00E6231E">
        <w:rPr>
          <w:rFonts w:ascii="Helvetica" w:hAnsi="Helvetica"/>
          <w:sz w:val="28"/>
          <w:szCs w:val="28"/>
        </w:rPr>
        <w:t>×</w:t>
      </w:r>
      <w:r w:rsidRPr="00E6231E">
        <w:rPr>
          <w:sz w:val="28"/>
          <w:szCs w:val="28"/>
        </w:rPr>
        <w:t>0.35=96 тлф;</w:t>
      </w:r>
    </w:p>
    <w:p w14:paraId="71EF7BEB" w14:textId="77777777" w:rsidR="00E6231E" w:rsidRPr="00E6231E" w:rsidRDefault="00E6231E" w:rsidP="00E6231E">
      <w:pPr>
        <w:jc w:val="both"/>
        <w:rPr>
          <w:sz w:val="28"/>
          <w:szCs w:val="28"/>
        </w:rPr>
      </w:pPr>
      <w:r w:rsidRPr="00E6231E">
        <w:rPr>
          <w:sz w:val="28"/>
          <w:szCs w:val="28"/>
        </w:rPr>
        <w:t>Согласно произведенным расчетам количество телефонов в пересчете на 1000 человек работающего населения для сектора хозяйственной деятельности составит:</w:t>
      </w:r>
    </w:p>
    <w:p w14:paraId="0B71E4B4" w14:textId="77777777" w:rsidR="00E6231E" w:rsidRPr="00E6231E" w:rsidRDefault="00E6231E" w:rsidP="00E6231E">
      <w:pPr>
        <w:numPr>
          <w:ilvl w:val="0"/>
          <w:numId w:val="12"/>
        </w:numPr>
        <w:tabs>
          <w:tab w:val="clear" w:pos="0"/>
          <w:tab w:val="num" w:pos="284"/>
          <w:tab w:val="left" w:pos="964"/>
        </w:tabs>
        <w:suppressAutoHyphens/>
        <w:ind w:left="964" w:hanging="396"/>
        <w:rPr>
          <w:sz w:val="28"/>
          <w:szCs w:val="28"/>
        </w:rPr>
      </w:pPr>
      <w:r w:rsidRPr="00E6231E">
        <w:rPr>
          <w:sz w:val="28"/>
          <w:szCs w:val="28"/>
        </w:rPr>
        <w:t>142 телефона для г. Крымск;</w:t>
      </w:r>
    </w:p>
    <w:p w14:paraId="2B5F8A75" w14:textId="77777777" w:rsidR="00E6231E" w:rsidRPr="00E6231E" w:rsidRDefault="00E6231E" w:rsidP="00E6231E">
      <w:pPr>
        <w:numPr>
          <w:ilvl w:val="0"/>
          <w:numId w:val="12"/>
        </w:numPr>
        <w:tabs>
          <w:tab w:val="clear" w:pos="0"/>
          <w:tab w:val="num" w:pos="284"/>
          <w:tab w:val="left" w:pos="964"/>
        </w:tabs>
        <w:suppressAutoHyphens/>
        <w:ind w:left="964" w:hanging="396"/>
        <w:rPr>
          <w:sz w:val="28"/>
          <w:szCs w:val="28"/>
        </w:rPr>
      </w:pPr>
      <w:r w:rsidRPr="00E6231E">
        <w:rPr>
          <w:sz w:val="28"/>
          <w:szCs w:val="28"/>
        </w:rPr>
        <w:t>96 телефонов для х. Верхнеадагум.</w:t>
      </w:r>
    </w:p>
    <w:p w14:paraId="0B4F85C5" w14:textId="77777777" w:rsidR="00E6231E" w:rsidRPr="00E6231E" w:rsidRDefault="00E6231E" w:rsidP="00E6231E">
      <w:pPr>
        <w:tabs>
          <w:tab w:val="left" w:pos="964"/>
        </w:tabs>
        <w:suppressAutoHyphens/>
        <w:ind w:firstLine="709"/>
        <w:jc w:val="both"/>
        <w:rPr>
          <w:sz w:val="28"/>
          <w:szCs w:val="28"/>
        </w:rPr>
      </w:pPr>
      <w:r w:rsidRPr="00E6231E">
        <w:rPr>
          <w:sz w:val="28"/>
          <w:szCs w:val="28"/>
        </w:rPr>
        <w:t>Расчетная номерная емкость по жилому сектору Крымского городского поселения на 1000 человек населения составит- 333 тлф. (При среднем коэффициенте семейности Кс=3).</w:t>
      </w:r>
    </w:p>
    <w:p w14:paraId="04CB9330" w14:textId="77777777" w:rsidR="00E6231E" w:rsidRPr="00E6231E" w:rsidRDefault="00E6231E" w:rsidP="00E6231E">
      <w:pPr>
        <w:ind w:firstLine="709"/>
        <w:jc w:val="both"/>
        <w:rPr>
          <w:sz w:val="28"/>
          <w:szCs w:val="28"/>
        </w:rPr>
      </w:pPr>
      <w:r w:rsidRPr="00E6231E">
        <w:rPr>
          <w:sz w:val="28"/>
          <w:szCs w:val="28"/>
        </w:rPr>
        <w:t>Таким образом, на расчетный срок до 2033 г. для полного удовлетворения потребности в телефонной связи жилого сектора и сектора хозяйственной деятельности на 1000 человек населения потребуется:</w:t>
      </w:r>
    </w:p>
    <w:p w14:paraId="10DA49E5" w14:textId="77777777" w:rsidR="00E6231E" w:rsidRPr="00E6231E" w:rsidRDefault="00E6231E" w:rsidP="00E6231E">
      <w:pPr>
        <w:numPr>
          <w:ilvl w:val="0"/>
          <w:numId w:val="12"/>
        </w:numPr>
        <w:tabs>
          <w:tab w:val="clear" w:pos="0"/>
          <w:tab w:val="num" w:pos="284"/>
          <w:tab w:val="left" w:pos="964"/>
        </w:tabs>
        <w:suppressAutoHyphens/>
        <w:ind w:left="964" w:hanging="396"/>
        <w:rPr>
          <w:sz w:val="28"/>
          <w:szCs w:val="28"/>
        </w:rPr>
      </w:pPr>
      <w:r w:rsidRPr="00E6231E">
        <w:rPr>
          <w:sz w:val="28"/>
          <w:szCs w:val="28"/>
        </w:rPr>
        <w:t>475 телефонов для г. Крымск;</w:t>
      </w:r>
    </w:p>
    <w:p w14:paraId="2151852C" w14:textId="77777777" w:rsidR="00E6231E" w:rsidRPr="00E6231E" w:rsidRDefault="00E6231E" w:rsidP="00E6231E">
      <w:pPr>
        <w:numPr>
          <w:ilvl w:val="0"/>
          <w:numId w:val="12"/>
        </w:numPr>
        <w:tabs>
          <w:tab w:val="clear" w:pos="0"/>
          <w:tab w:val="num" w:pos="284"/>
          <w:tab w:val="left" w:pos="964"/>
        </w:tabs>
        <w:suppressAutoHyphens/>
        <w:ind w:left="964" w:hanging="396"/>
        <w:rPr>
          <w:sz w:val="28"/>
          <w:szCs w:val="28"/>
        </w:rPr>
      </w:pPr>
      <w:r w:rsidRPr="00E6231E">
        <w:rPr>
          <w:sz w:val="28"/>
          <w:szCs w:val="28"/>
        </w:rPr>
        <w:t>429 телефонов для х. Верхнеадагум.</w:t>
      </w:r>
    </w:p>
    <w:p w14:paraId="4F6EBE8D" w14:textId="77777777" w:rsidR="00E6231E" w:rsidRPr="00E6231E" w:rsidRDefault="00E6231E" w:rsidP="00E6231E">
      <w:pPr>
        <w:ind w:firstLine="709"/>
        <w:jc w:val="both"/>
        <w:rPr>
          <w:sz w:val="28"/>
          <w:szCs w:val="28"/>
        </w:rPr>
      </w:pPr>
      <w:r w:rsidRPr="00E6231E">
        <w:rPr>
          <w:sz w:val="28"/>
          <w:szCs w:val="28"/>
        </w:rPr>
        <w:t>Расчетная номерная емкость при условии полного удовлетворения потребностей хозяйственной деятельности и населения жилого сектора на расчетный срок до 2033 г. с учетом численности населения должна составить:</w:t>
      </w:r>
    </w:p>
    <w:p w14:paraId="669111B2"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68500</w:t>
      </w:r>
      <w:r w:rsidRPr="00E6231E">
        <w:rPr>
          <w:rFonts w:ascii="Symbol" w:hAnsi="Symbol"/>
          <w:sz w:val="28"/>
          <w:szCs w:val="28"/>
        </w:rPr>
        <w:t></w:t>
      </w:r>
      <w:r w:rsidRPr="00E6231E">
        <w:rPr>
          <w:sz w:val="28"/>
          <w:szCs w:val="28"/>
        </w:rPr>
        <w:t>0.475 = 32537 номеров для г. Крымск;</w:t>
      </w:r>
    </w:p>
    <w:p w14:paraId="6660B7C6"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500</w:t>
      </w:r>
      <w:r w:rsidRPr="00E6231E">
        <w:rPr>
          <w:rFonts w:ascii="Symbol" w:hAnsi="Symbol"/>
          <w:sz w:val="28"/>
          <w:szCs w:val="28"/>
        </w:rPr>
        <w:t></w:t>
      </w:r>
      <w:r w:rsidRPr="00E6231E">
        <w:rPr>
          <w:sz w:val="28"/>
          <w:szCs w:val="28"/>
        </w:rPr>
        <w:t>0.429 = 215 номеров для х. Верхнеадагум.</w:t>
      </w:r>
    </w:p>
    <w:p w14:paraId="2777062A" w14:textId="77777777" w:rsidR="00E6231E" w:rsidRPr="00E6231E" w:rsidRDefault="00E6231E" w:rsidP="00E6231E">
      <w:pPr>
        <w:ind w:firstLine="709"/>
        <w:jc w:val="both"/>
        <w:rPr>
          <w:sz w:val="28"/>
          <w:szCs w:val="28"/>
        </w:rPr>
      </w:pPr>
      <w:r w:rsidRPr="00E6231E">
        <w:rPr>
          <w:sz w:val="28"/>
          <w:szCs w:val="28"/>
        </w:rPr>
        <w:t>Итого по Крымскому городскому поселению на расчетный срок – 32752 номеров.</w:t>
      </w:r>
    </w:p>
    <w:p w14:paraId="1C344DEE" w14:textId="77777777" w:rsidR="00E6231E" w:rsidRPr="00E6231E" w:rsidRDefault="00E6231E" w:rsidP="00E6231E">
      <w:pPr>
        <w:ind w:firstLine="709"/>
        <w:jc w:val="both"/>
        <w:rPr>
          <w:sz w:val="28"/>
          <w:szCs w:val="28"/>
        </w:rPr>
      </w:pPr>
      <w:r w:rsidRPr="00E6231E">
        <w:rPr>
          <w:sz w:val="28"/>
          <w:szCs w:val="28"/>
        </w:rPr>
        <w:t xml:space="preserve">Используя полученные данные, проектом генерального плана Крымского городского поселения на срок до 2033 г. для развития средств связи предусматривается: </w:t>
      </w:r>
    </w:p>
    <w:p w14:paraId="1D9E60AE" w14:textId="77777777" w:rsidR="00E6231E" w:rsidRPr="00E6231E" w:rsidRDefault="00E6231E" w:rsidP="00E6231E">
      <w:pPr>
        <w:ind w:firstLine="709"/>
        <w:jc w:val="both"/>
        <w:rPr>
          <w:sz w:val="28"/>
          <w:szCs w:val="28"/>
        </w:rPr>
      </w:pPr>
      <w:r w:rsidRPr="00E6231E">
        <w:rPr>
          <w:sz w:val="28"/>
          <w:szCs w:val="28"/>
        </w:rPr>
        <w:t xml:space="preserve">– в Крымском городском поселении предусмотреть установку новых и реконструкцию существующих АТС для монтажа цифровых узлов доступа на платформе оборудования станций (тип станций определить на момент проектирования с учетом развития телекоммуникационных технологий), с возможностью предоставления мультисервисного доступа по технологии </w:t>
      </w:r>
      <w:r w:rsidRPr="00E6231E">
        <w:rPr>
          <w:sz w:val="28"/>
          <w:szCs w:val="28"/>
          <w:lang w:val="en-US"/>
        </w:rPr>
        <w:lastRenderedPageBreak/>
        <w:t>NGN</w:t>
      </w:r>
      <w:r w:rsidRPr="00E6231E">
        <w:rPr>
          <w:sz w:val="28"/>
          <w:szCs w:val="28"/>
        </w:rPr>
        <w:t>. В зоне действия узлов доступа установить так называемые «Абонентские выносные необслуживаемые узлы мультисервисного абонентского доступа», которые устанавливаются во всепогодных антивандальных телекоммуникационных шкафах.</w:t>
      </w:r>
    </w:p>
    <w:p w14:paraId="5FEFB60C" w14:textId="77777777" w:rsidR="00E6231E" w:rsidRPr="00E6231E" w:rsidRDefault="00E6231E" w:rsidP="00E6231E">
      <w:pPr>
        <w:ind w:firstLine="709"/>
        <w:jc w:val="both"/>
        <w:rPr>
          <w:sz w:val="28"/>
          <w:szCs w:val="28"/>
        </w:rPr>
      </w:pPr>
      <w:r w:rsidRPr="00E6231E">
        <w:rPr>
          <w:sz w:val="28"/>
          <w:szCs w:val="28"/>
        </w:rPr>
        <w:t>После реконструкции, емкость цифровых узлов доступа предлагается:</w:t>
      </w:r>
    </w:p>
    <w:p w14:paraId="0A27C51A"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ЦАТС (ул. Коммунистическая, 37) увеличение монтированной емкости станции до 17700 номеров, в том числе абонентские выносные узлы мультисервисного доступа в уличном антивандальном исполнении суммарной емкостью 3800 номеров. Место установки абонентских узлов уличного исполнения определяется на последующих этапах проектирования с учетом статистических данных по востребованным телекоммуникационным услугам;</w:t>
      </w:r>
    </w:p>
    <w:p w14:paraId="32C128A6"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АТС </w:t>
      </w:r>
      <w:r w:rsidRPr="00E6231E">
        <w:rPr>
          <w:sz w:val="28"/>
          <w:szCs w:val="28"/>
          <w:lang w:val="en-US"/>
        </w:rPr>
        <w:t>Si</w:t>
      </w:r>
      <w:r w:rsidRPr="00E6231E">
        <w:rPr>
          <w:sz w:val="28"/>
          <w:szCs w:val="28"/>
        </w:rPr>
        <w:t>-2000 (ул. Ипподромная, 1) увеличение монтированной емкости станции до 1200 номеров, в том числе абонентские выносные узлы доступа общей емкостью на 560 номеров. Место установки абонентских узлов уличного исполнения определяется на последующих этапах проектирования с учетом статистических данных по востребованным телекоммуникационным услугам;</w:t>
      </w:r>
    </w:p>
    <w:p w14:paraId="3741369B"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АТС «Квазар» (ул. Рядновой, 7) увеличение монтированной емкости станции до 1200 номеров, в том числе абонентские выносные узлы доступа общей емкостью 416 номеров. Место установки абонентских узлов уличного исполнения определяется на последующих этапах проектирования с учетом статистических данных по востребованным телекоммуникационным услугам;</w:t>
      </w:r>
    </w:p>
    <w:p w14:paraId="5BD8AB07" w14:textId="77777777" w:rsidR="00E6231E" w:rsidRPr="00E6231E" w:rsidRDefault="00E6231E" w:rsidP="0037372D">
      <w:pPr>
        <w:ind w:firstLine="709"/>
        <w:jc w:val="both"/>
        <w:rPr>
          <w:sz w:val="28"/>
          <w:szCs w:val="28"/>
        </w:rPr>
      </w:pPr>
      <w:r w:rsidRPr="00E6231E">
        <w:rPr>
          <w:sz w:val="28"/>
          <w:szCs w:val="28"/>
        </w:rPr>
        <w:t xml:space="preserve"> -</w:t>
      </w:r>
      <w:r w:rsidRPr="00E6231E">
        <w:rPr>
          <w:sz w:val="28"/>
          <w:szCs w:val="28"/>
        </w:rPr>
        <w:tab/>
        <w:t>АТС «Квазар» (ул. Маршала Жукова, 7а) увеличение монтированной емкости станции до 1400 номеров, в том числе абонентские выносные узлы доступа общей емкостью 568 номеров. Место установки абонентских узлов уличного исполнения определяется на последующих этапах проектирования с учетом статистических данных по востребованным телекоммуникационным услугам;</w:t>
      </w:r>
    </w:p>
    <w:p w14:paraId="222619C4"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АТС </w:t>
      </w:r>
      <w:r w:rsidRPr="00E6231E">
        <w:rPr>
          <w:sz w:val="28"/>
          <w:szCs w:val="28"/>
          <w:lang w:val="en-US"/>
        </w:rPr>
        <w:t>Si</w:t>
      </w:r>
      <w:r w:rsidRPr="00E6231E">
        <w:rPr>
          <w:sz w:val="28"/>
          <w:szCs w:val="28"/>
        </w:rPr>
        <w:t xml:space="preserve">-3000 </w:t>
      </w:r>
      <w:r w:rsidRPr="00E6231E">
        <w:rPr>
          <w:sz w:val="28"/>
          <w:szCs w:val="28"/>
          <w:lang w:val="en-US"/>
        </w:rPr>
        <w:t>MSAN</w:t>
      </w:r>
      <w:r w:rsidRPr="00E6231E">
        <w:rPr>
          <w:sz w:val="28"/>
          <w:szCs w:val="28"/>
        </w:rPr>
        <w:t xml:space="preserve"> (ул. Ворошилова, 1) увеличение монтированной емкости станции до 1200 номеров, в том числе абонентские выносные узлы доступа общей емкостью 432 номера. Место установки абонентских узлов уличного исполнения определяется на последующих этапах проектирования с учетом статистических данных по востребованным телекоммуникационным услугам;</w:t>
      </w:r>
    </w:p>
    <w:p w14:paraId="2AB72F19"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строительство в восточном микрорайоне города Крымска новой АТС </w:t>
      </w:r>
      <w:r w:rsidRPr="00E6231E">
        <w:rPr>
          <w:sz w:val="28"/>
          <w:szCs w:val="28"/>
          <w:lang w:val="en-US"/>
        </w:rPr>
        <w:t>Si</w:t>
      </w:r>
      <w:r w:rsidRPr="00E6231E">
        <w:rPr>
          <w:sz w:val="28"/>
          <w:szCs w:val="28"/>
        </w:rPr>
        <w:t xml:space="preserve">-3000 номерной емкостью 12100 номеров на платформе оборудования с возможностью предоставления мультисервисного доступа по технологии </w:t>
      </w:r>
      <w:r w:rsidRPr="00E6231E">
        <w:rPr>
          <w:sz w:val="28"/>
          <w:szCs w:val="28"/>
          <w:lang w:val="en-US"/>
        </w:rPr>
        <w:t>NGN</w:t>
      </w:r>
      <w:r w:rsidRPr="00E6231E">
        <w:rPr>
          <w:sz w:val="28"/>
          <w:szCs w:val="28"/>
        </w:rPr>
        <w:t>;.</w:t>
      </w:r>
    </w:p>
    <w:p w14:paraId="5096A314" w14:textId="77777777" w:rsidR="00E6231E" w:rsidRPr="00E6231E" w:rsidRDefault="00E6231E" w:rsidP="0037372D">
      <w:pPr>
        <w:ind w:firstLine="709"/>
        <w:jc w:val="both"/>
        <w:rPr>
          <w:sz w:val="28"/>
          <w:szCs w:val="28"/>
        </w:rPr>
      </w:pPr>
      <w:r w:rsidRPr="00E6231E">
        <w:rPr>
          <w:sz w:val="28"/>
          <w:szCs w:val="28"/>
        </w:rPr>
        <w:t>-</w:t>
      </w:r>
      <w:r w:rsidRPr="00E6231E">
        <w:rPr>
          <w:sz w:val="28"/>
          <w:szCs w:val="28"/>
        </w:rPr>
        <w:tab/>
        <w:t xml:space="preserve">Предусмотреть модернизацию существующих сетей связи на базе технологии </w:t>
      </w:r>
      <w:r w:rsidRPr="00E6231E">
        <w:rPr>
          <w:sz w:val="28"/>
          <w:szCs w:val="28"/>
          <w:lang w:val="en-US"/>
        </w:rPr>
        <w:t>NGN</w:t>
      </w:r>
      <w:r w:rsidRPr="00E6231E">
        <w:rPr>
          <w:sz w:val="28"/>
          <w:szCs w:val="28"/>
        </w:rPr>
        <w:t xml:space="preserve"> с целью перераспределения нагрузки действующих магистральных кабелей и предоставления существующим абонентам всего </w:t>
      </w:r>
      <w:r w:rsidRPr="00E6231E">
        <w:rPr>
          <w:sz w:val="28"/>
          <w:szCs w:val="28"/>
        </w:rPr>
        <w:lastRenderedPageBreak/>
        <w:t>комплекса услуг предоставляемых проводной телефонией, в том числе скоростной Интернет и телевидение.</w:t>
      </w:r>
    </w:p>
    <w:p w14:paraId="3DFB1DAB"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Предусмотреть строительство соединительных линий (СЛ) между центральными узлами доступа, а также от узлов доступа до абонентских выносных узлов с использованием ВОК и оборудования оптического мультиплексирования;</w:t>
      </w:r>
    </w:p>
    <w:p w14:paraId="65ADF612"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предусмотреть реконструкцию действующих соединительных линий (СЛ) от узла доступа (ЦАТС) в направлении г. Крымск - г. Краснодар, с использованием ВОК и оборудования оптического мультиплексирования.</w:t>
      </w:r>
    </w:p>
    <w:p w14:paraId="5DC5FF48" w14:textId="77777777" w:rsidR="00E6231E" w:rsidRPr="00E6231E" w:rsidRDefault="00E6231E" w:rsidP="00E6231E">
      <w:pPr>
        <w:ind w:firstLine="709"/>
        <w:jc w:val="both"/>
        <w:rPr>
          <w:sz w:val="28"/>
          <w:szCs w:val="28"/>
        </w:rPr>
      </w:pPr>
      <w:r w:rsidRPr="00E6231E">
        <w:rPr>
          <w:sz w:val="28"/>
          <w:szCs w:val="28"/>
        </w:rPr>
        <w:t>Строительство магистральных линий связи в зоне перспективного строительства жилого сектора. Магистральная сеть прокладывается в телефонной канализации из ПЭ труб диаметром 110 мм многопарными кабелями различной емкости для цифровых технологий. Смотровые устройства железобетонные. Кабельные линии связи вне жилой застройки прокладываются в грунте.</w:t>
      </w:r>
    </w:p>
    <w:p w14:paraId="0FDF58D5" w14:textId="77777777" w:rsidR="00E6231E" w:rsidRPr="00E6231E" w:rsidRDefault="00E6231E" w:rsidP="00E6231E">
      <w:pPr>
        <w:ind w:firstLine="709"/>
        <w:jc w:val="both"/>
        <w:rPr>
          <w:sz w:val="28"/>
          <w:szCs w:val="28"/>
        </w:rPr>
      </w:pPr>
      <w:r w:rsidRPr="00E6231E">
        <w:rPr>
          <w:sz w:val="28"/>
          <w:szCs w:val="28"/>
        </w:rPr>
        <w:t>План расположения сооружений проводных средств связи Крымского городского поселения на стадии генерального плана показан на схеме расположения сооружений проводных средств связи СС-1.</w:t>
      </w:r>
    </w:p>
    <w:p w14:paraId="065F9788" w14:textId="77777777" w:rsidR="00E6231E" w:rsidRPr="00E6231E" w:rsidRDefault="00E6231E" w:rsidP="00E6231E">
      <w:pPr>
        <w:ind w:right="141" w:firstLine="709"/>
        <w:jc w:val="both"/>
        <w:rPr>
          <w:sz w:val="28"/>
          <w:szCs w:val="28"/>
        </w:rPr>
      </w:pPr>
      <w:r w:rsidRPr="00E6231E">
        <w:rPr>
          <w:sz w:val="28"/>
          <w:szCs w:val="28"/>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 емкими частями телефонной сети общего пользования.</w:t>
      </w:r>
    </w:p>
    <w:p w14:paraId="1C450012" w14:textId="77777777" w:rsidR="00E6231E" w:rsidRPr="00E6231E" w:rsidRDefault="00E6231E" w:rsidP="00E6231E">
      <w:pPr>
        <w:ind w:right="141" w:firstLine="709"/>
        <w:jc w:val="both"/>
        <w:rPr>
          <w:sz w:val="28"/>
          <w:szCs w:val="28"/>
        </w:rPr>
      </w:pPr>
      <w:r w:rsidRPr="00E6231E">
        <w:rPr>
          <w:sz w:val="28"/>
          <w:szCs w:val="28"/>
        </w:rPr>
        <w:t xml:space="preserve">К расчетному сроку, стоимость оптических кабелей будет сопоставима к стоимости медных кабелей. В качестве рекомендации при строительстве телефонных сетей для отдельных групп компактно проживающих абонентов, предлагается технология </w:t>
      </w:r>
      <w:r w:rsidRPr="00E6231E">
        <w:rPr>
          <w:sz w:val="28"/>
          <w:szCs w:val="28"/>
          <w:lang w:val="en-US"/>
        </w:rPr>
        <w:t>FTTH</w:t>
      </w:r>
      <w:r w:rsidRPr="00E6231E">
        <w:rPr>
          <w:sz w:val="28"/>
          <w:szCs w:val="28"/>
        </w:rPr>
        <w:t xml:space="preserve">, </w:t>
      </w:r>
      <w:r w:rsidRPr="00E6231E">
        <w:rPr>
          <w:sz w:val="28"/>
          <w:szCs w:val="28"/>
          <w:lang w:val="en-US"/>
        </w:rPr>
        <w:t>FTTC</w:t>
      </w:r>
      <w:r w:rsidRPr="00E6231E">
        <w:rPr>
          <w:sz w:val="28"/>
          <w:szCs w:val="28"/>
        </w:rPr>
        <w:t xml:space="preserve">, </w:t>
      </w:r>
      <w:r w:rsidRPr="00E6231E">
        <w:rPr>
          <w:sz w:val="28"/>
          <w:szCs w:val="28"/>
          <w:lang w:val="en-US"/>
        </w:rPr>
        <w:t>FTTB</w:t>
      </w:r>
      <w:r w:rsidRPr="00E6231E">
        <w:rPr>
          <w:sz w:val="28"/>
          <w:szCs w:val="28"/>
        </w:rPr>
        <w:t xml:space="preserve">, </w:t>
      </w:r>
      <w:r w:rsidRPr="00E6231E">
        <w:rPr>
          <w:sz w:val="28"/>
          <w:szCs w:val="28"/>
          <w:lang w:val="en-US"/>
        </w:rPr>
        <w:t>FTTP</w:t>
      </w:r>
      <w:r w:rsidRPr="00E6231E">
        <w:rPr>
          <w:sz w:val="28"/>
          <w:szCs w:val="28"/>
        </w:rPr>
        <w:t xml:space="preserve"> (оптическое волокно в дом, узел, здание, корпорацию) в соответствии с протоколом </w:t>
      </w:r>
      <w:r w:rsidRPr="00E6231E">
        <w:rPr>
          <w:sz w:val="28"/>
          <w:szCs w:val="28"/>
          <w:lang w:val="en-US"/>
        </w:rPr>
        <w:t>GEPON</w:t>
      </w:r>
      <w:r w:rsidRPr="00E6231E">
        <w:rPr>
          <w:sz w:val="28"/>
          <w:szCs w:val="28"/>
        </w:rPr>
        <w:t xml:space="preserve"> (гигабитные пассивные оптические сети), что позволит удовлетворить потребности в пропускной способности для всех видов </w:t>
      </w:r>
      <w:r w:rsidRPr="00E6231E">
        <w:rPr>
          <w:sz w:val="28"/>
          <w:szCs w:val="28"/>
          <w:lang w:val="en-US"/>
        </w:rPr>
        <w:t>IP</w:t>
      </w:r>
      <w:r w:rsidRPr="00E6231E">
        <w:rPr>
          <w:sz w:val="28"/>
          <w:szCs w:val="28"/>
        </w:rPr>
        <w:t>-трафика абонентов Крымского городского поселения.</w:t>
      </w:r>
    </w:p>
    <w:p w14:paraId="1E2066D7" w14:textId="77777777" w:rsidR="00E6231E" w:rsidRPr="00E6231E" w:rsidRDefault="00E6231E" w:rsidP="00E6231E">
      <w:pPr>
        <w:ind w:firstLine="709"/>
        <w:jc w:val="both"/>
        <w:rPr>
          <w:sz w:val="28"/>
        </w:rPr>
      </w:pPr>
      <w:r w:rsidRPr="00E6231E">
        <w:rPr>
          <w:sz w:val="28"/>
          <w:szCs w:val="28"/>
        </w:rPr>
        <w:t>На стадии генерального плана рассматриваются перспективы возможного развития проводных средств связи на расчетный срок.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14:paraId="5C1617B3" w14:textId="77777777" w:rsidR="00066D15" w:rsidRDefault="00066D15" w:rsidP="00E6231E">
      <w:pPr>
        <w:ind w:right="99" w:firstLine="720"/>
        <w:jc w:val="center"/>
        <w:rPr>
          <w:b/>
          <w:sz w:val="28"/>
          <w:szCs w:val="28"/>
        </w:rPr>
      </w:pPr>
    </w:p>
    <w:p w14:paraId="569826D0" w14:textId="77777777" w:rsidR="001E6E6C" w:rsidRDefault="001E6E6C" w:rsidP="00E6231E">
      <w:pPr>
        <w:ind w:right="99" w:firstLine="720"/>
        <w:jc w:val="center"/>
        <w:rPr>
          <w:b/>
          <w:sz w:val="28"/>
          <w:szCs w:val="28"/>
        </w:rPr>
      </w:pPr>
    </w:p>
    <w:p w14:paraId="2615CBE9" w14:textId="77777777" w:rsidR="001E6E6C" w:rsidRDefault="001E6E6C" w:rsidP="00E6231E">
      <w:pPr>
        <w:ind w:right="99" w:firstLine="720"/>
        <w:jc w:val="center"/>
        <w:rPr>
          <w:b/>
          <w:sz w:val="28"/>
          <w:szCs w:val="28"/>
        </w:rPr>
      </w:pPr>
    </w:p>
    <w:p w14:paraId="2D3C7506" w14:textId="77777777" w:rsidR="00E6231E" w:rsidRPr="00E6231E" w:rsidRDefault="00E6231E" w:rsidP="00E6231E">
      <w:pPr>
        <w:ind w:right="99" w:firstLine="720"/>
        <w:jc w:val="center"/>
        <w:rPr>
          <w:b/>
          <w:sz w:val="28"/>
          <w:szCs w:val="28"/>
        </w:rPr>
      </w:pPr>
      <w:r w:rsidRPr="00E6231E">
        <w:rPr>
          <w:b/>
          <w:sz w:val="28"/>
          <w:szCs w:val="28"/>
        </w:rPr>
        <w:lastRenderedPageBreak/>
        <w:t>Радиофикация</w:t>
      </w:r>
    </w:p>
    <w:p w14:paraId="036236AF" w14:textId="77777777" w:rsidR="00E6231E" w:rsidRPr="00E6231E" w:rsidRDefault="00E6231E" w:rsidP="00E6231E">
      <w:pPr>
        <w:ind w:right="99" w:firstLine="720"/>
        <w:jc w:val="center"/>
        <w:rPr>
          <w:b/>
          <w:sz w:val="28"/>
          <w:szCs w:val="28"/>
        </w:rPr>
      </w:pPr>
    </w:p>
    <w:p w14:paraId="69D88055" w14:textId="77777777" w:rsidR="00E6231E" w:rsidRPr="00E6231E" w:rsidRDefault="00E6231E" w:rsidP="00E6231E">
      <w:pPr>
        <w:tabs>
          <w:tab w:val="left" w:pos="9781"/>
        </w:tabs>
        <w:ind w:firstLine="709"/>
        <w:jc w:val="both"/>
        <w:rPr>
          <w:sz w:val="28"/>
          <w:szCs w:val="28"/>
        </w:rPr>
      </w:pPr>
      <w:r w:rsidRPr="00E6231E">
        <w:rPr>
          <w:sz w:val="28"/>
          <w:szCs w:val="28"/>
        </w:rPr>
        <w:t>В настоящее время в Крымском городском поселении имеется радиоузел сети проводного радиовещания расположенный по ул. Коммунистической, 37. Мощность радиоузла 1,25 кВт. Год ввода в эксплуатацию- 1988 г, к которому подключены 468 абонентов. Развитие проводной радиофикации будет проводиться в соответствии с планами гражданской обороны.</w:t>
      </w:r>
    </w:p>
    <w:p w14:paraId="31C035E4" w14:textId="77777777" w:rsidR="00E6231E" w:rsidRPr="00E6231E" w:rsidRDefault="00E6231E" w:rsidP="00E6231E">
      <w:pPr>
        <w:tabs>
          <w:tab w:val="left" w:pos="9781"/>
        </w:tabs>
        <w:ind w:firstLine="709"/>
        <w:jc w:val="both"/>
        <w:rPr>
          <w:sz w:val="28"/>
          <w:szCs w:val="28"/>
        </w:rPr>
      </w:pPr>
      <w:r w:rsidRPr="00E6231E">
        <w:rPr>
          <w:sz w:val="28"/>
          <w:szCs w:val="28"/>
        </w:rPr>
        <w:t xml:space="preserve">Как альтернатива, учитывая большие затраты по обслуживанию радиосети проводного вещания, а также износ оборудования радиоузла, проектом генерального плана для радиофикации Крымского городского поселения предусматривается система многопрограммного радиовещания в метровом диапазоне с частотной модуляцией УКВ-ЧМ. В основу этой системы положен принцип передачи трех независимых монофонических звуковых программ с помощью стандартных вещательных передатчиков в диапазоне частот 65,8-74 и 87,5-108 МГц на одной несущей частоте. В комплектацию системы входят:   </w:t>
      </w:r>
    </w:p>
    <w:p w14:paraId="35E02CB8" w14:textId="77777777" w:rsidR="00E6231E" w:rsidRPr="00E6231E" w:rsidRDefault="00E6231E" w:rsidP="00E6231E">
      <w:pPr>
        <w:tabs>
          <w:tab w:val="left" w:pos="9781"/>
        </w:tabs>
        <w:ind w:firstLine="709"/>
        <w:jc w:val="both"/>
        <w:rPr>
          <w:sz w:val="28"/>
          <w:szCs w:val="28"/>
        </w:rPr>
      </w:pPr>
      <w:r w:rsidRPr="00E6231E">
        <w:rPr>
          <w:sz w:val="28"/>
          <w:szCs w:val="28"/>
        </w:rPr>
        <w:t xml:space="preserve">-передатчик; </w:t>
      </w:r>
    </w:p>
    <w:p w14:paraId="74204DDB" w14:textId="77777777" w:rsidR="00E6231E" w:rsidRPr="00E6231E" w:rsidRDefault="00E6231E" w:rsidP="00E6231E">
      <w:pPr>
        <w:tabs>
          <w:tab w:val="left" w:pos="9781"/>
        </w:tabs>
        <w:ind w:firstLine="709"/>
        <w:jc w:val="both"/>
        <w:rPr>
          <w:sz w:val="28"/>
          <w:szCs w:val="28"/>
        </w:rPr>
      </w:pPr>
      <w:r w:rsidRPr="00E6231E">
        <w:rPr>
          <w:sz w:val="28"/>
          <w:szCs w:val="28"/>
        </w:rPr>
        <w:t>-3-х программный кодер;</w:t>
      </w:r>
    </w:p>
    <w:p w14:paraId="1657C18C" w14:textId="77777777" w:rsidR="00E6231E" w:rsidRPr="00E6231E" w:rsidRDefault="00E6231E" w:rsidP="00E6231E">
      <w:pPr>
        <w:tabs>
          <w:tab w:val="left" w:pos="9781"/>
        </w:tabs>
        <w:ind w:firstLine="709"/>
        <w:jc w:val="both"/>
        <w:rPr>
          <w:sz w:val="28"/>
          <w:szCs w:val="28"/>
        </w:rPr>
      </w:pPr>
      <w:r w:rsidRPr="00E6231E">
        <w:rPr>
          <w:sz w:val="28"/>
          <w:szCs w:val="28"/>
        </w:rPr>
        <w:t xml:space="preserve">-абонентские 3-х программные приемники. </w:t>
      </w:r>
    </w:p>
    <w:p w14:paraId="3FA8DC6B" w14:textId="77777777" w:rsidR="00E6231E" w:rsidRPr="00E6231E" w:rsidRDefault="00E6231E" w:rsidP="00E6231E">
      <w:pPr>
        <w:tabs>
          <w:tab w:val="left" w:pos="9781"/>
        </w:tabs>
        <w:ind w:firstLine="709"/>
        <w:jc w:val="both"/>
        <w:rPr>
          <w:sz w:val="28"/>
          <w:szCs w:val="28"/>
        </w:rPr>
      </w:pPr>
      <w:r w:rsidRPr="00E6231E">
        <w:rPr>
          <w:sz w:val="28"/>
          <w:szCs w:val="28"/>
        </w:rPr>
        <w:t>3-х программные сигналы могут быть приняты на типовые УКВ-ЧМ приемники, оборудованные специальными декодерами для сигналов однопрограммного и 3-х программного вещания. Приемники можно устанавливать как в частных домах, так и в многоквартирных жилых домах.</w:t>
      </w:r>
    </w:p>
    <w:p w14:paraId="4C1CD66D" w14:textId="77777777" w:rsidR="00E6231E" w:rsidRPr="00E6231E" w:rsidRDefault="00E6231E" w:rsidP="00E6231E">
      <w:pPr>
        <w:tabs>
          <w:tab w:val="left" w:pos="9781"/>
        </w:tabs>
        <w:ind w:firstLine="709"/>
        <w:jc w:val="both"/>
        <w:rPr>
          <w:sz w:val="28"/>
          <w:szCs w:val="28"/>
        </w:rPr>
      </w:pPr>
      <w:r w:rsidRPr="00E6231E">
        <w:rPr>
          <w:sz w:val="28"/>
          <w:szCs w:val="28"/>
        </w:rPr>
        <w:t>Для обеспечения радиовещания в зоне жилой застройки городского поселения проектом генерального плана на расчетный срок до 2033 г предлагается выполнить монтаж радиоузла с установкой передатчика типа «Октод-</w:t>
      </w:r>
      <w:r w:rsidRPr="00E6231E">
        <w:rPr>
          <w:sz w:val="28"/>
          <w:szCs w:val="28"/>
          <w:lang w:val="en-US"/>
        </w:rPr>
        <w:t>FM</w:t>
      </w:r>
      <w:r w:rsidRPr="00E6231E">
        <w:rPr>
          <w:sz w:val="28"/>
          <w:szCs w:val="28"/>
        </w:rPr>
        <w:t>». Мощность передатчика определяется на последующих стадиях проектирования. Помещение для радиоузла предусматривается выделить в существующем здании узла связи городского поселения.</w:t>
      </w:r>
    </w:p>
    <w:p w14:paraId="095B0079" w14:textId="77777777" w:rsidR="00E6231E" w:rsidRPr="00E6231E" w:rsidRDefault="00E6231E" w:rsidP="00E6231E">
      <w:pPr>
        <w:ind w:right="141" w:firstLine="709"/>
        <w:jc w:val="both"/>
        <w:rPr>
          <w:sz w:val="28"/>
          <w:szCs w:val="28"/>
        </w:rPr>
      </w:pPr>
    </w:p>
    <w:p w14:paraId="032DD284" w14:textId="77777777" w:rsidR="00E6231E" w:rsidRPr="00E6231E" w:rsidRDefault="00E6231E" w:rsidP="00E6231E">
      <w:pPr>
        <w:jc w:val="center"/>
        <w:rPr>
          <w:sz w:val="28"/>
          <w:szCs w:val="28"/>
        </w:rPr>
      </w:pPr>
      <w:r w:rsidRPr="00E6231E">
        <w:rPr>
          <w:b/>
          <w:sz w:val="28"/>
          <w:szCs w:val="28"/>
        </w:rPr>
        <w:t>Телевидение</w:t>
      </w:r>
    </w:p>
    <w:p w14:paraId="0FF1BA0B" w14:textId="77777777" w:rsidR="00E6231E" w:rsidRPr="00E6231E" w:rsidRDefault="00E6231E" w:rsidP="00E6231E">
      <w:pPr>
        <w:jc w:val="center"/>
        <w:rPr>
          <w:b/>
          <w:sz w:val="28"/>
          <w:szCs w:val="28"/>
        </w:rPr>
      </w:pPr>
    </w:p>
    <w:p w14:paraId="477AF24B" w14:textId="77777777" w:rsidR="00E6231E" w:rsidRPr="00E6231E" w:rsidRDefault="00E6231E" w:rsidP="00E6231E">
      <w:pPr>
        <w:ind w:firstLine="709"/>
        <w:jc w:val="both"/>
        <w:rPr>
          <w:sz w:val="28"/>
          <w:szCs w:val="28"/>
        </w:rPr>
      </w:pPr>
      <w:r w:rsidRPr="00E6231E">
        <w:rPr>
          <w:sz w:val="28"/>
          <w:szCs w:val="28"/>
        </w:rPr>
        <w:t>Для развития сети телевизионного вещания, предусматривается, на базе существующего телевизионного узла, в зоне вещания которого находится Крымское городское поселение, обеспечивать передачу новых телевизионных каналов в обычном и цифровом формате. В качестве рекомендации предлагается на коммерческой основе в местах компактного проживания (гостиницы, многоэтажная жилая застройка, общественно-деловые центры) создавать системы кабельного телевидения.</w:t>
      </w:r>
    </w:p>
    <w:p w14:paraId="52ADFDDD" w14:textId="77777777" w:rsidR="001E6E6C" w:rsidRDefault="001E6E6C" w:rsidP="00E6231E">
      <w:pPr>
        <w:ind w:firstLine="709"/>
        <w:jc w:val="center"/>
        <w:rPr>
          <w:b/>
          <w:sz w:val="28"/>
        </w:rPr>
      </w:pPr>
    </w:p>
    <w:p w14:paraId="77F0E039" w14:textId="77777777" w:rsidR="001E6E6C" w:rsidRDefault="001E6E6C" w:rsidP="00E6231E">
      <w:pPr>
        <w:ind w:firstLine="709"/>
        <w:jc w:val="center"/>
        <w:rPr>
          <w:b/>
          <w:sz w:val="28"/>
        </w:rPr>
      </w:pPr>
    </w:p>
    <w:p w14:paraId="6ED6DBD9" w14:textId="77777777" w:rsidR="001E6E6C" w:rsidRDefault="001E6E6C" w:rsidP="00E6231E">
      <w:pPr>
        <w:ind w:firstLine="709"/>
        <w:jc w:val="center"/>
        <w:rPr>
          <w:b/>
          <w:sz w:val="28"/>
        </w:rPr>
      </w:pPr>
    </w:p>
    <w:p w14:paraId="43BCF876" w14:textId="77777777" w:rsidR="001E6E6C" w:rsidRDefault="001E6E6C" w:rsidP="00E6231E">
      <w:pPr>
        <w:ind w:firstLine="709"/>
        <w:jc w:val="center"/>
        <w:rPr>
          <w:b/>
          <w:sz w:val="28"/>
        </w:rPr>
      </w:pPr>
    </w:p>
    <w:p w14:paraId="43949E9C" w14:textId="77777777" w:rsidR="00E6231E" w:rsidRPr="00E6231E" w:rsidRDefault="00E6231E" w:rsidP="00E6231E">
      <w:pPr>
        <w:ind w:firstLine="709"/>
        <w:jc w:val="center"/>
        <w:rPr>
          <w:b/>
          <w:sz w:val="28"/>
        </w:rPr>
      </w:pPr>
      <w:r w:rsidRPr="00E6231E">
        <w:rPr>
          <w:b/>
          <w:sz w:val="28"/>
        </w:rPr>
        <w:t>Почтовая связь</w:t>
      </w:r>
    </w:p>
    <w:p w14:paraId="3795950C" w14:textId="77777777" w:rsidR="00E6231E" w:rsidRPr="00E6231E" w:rsidRDefault="00E6231E" w:rsidP="00E6231E">
      <w:pPr>
        <w:jc w:val="both"/>
        <w:rPr>
          <w:sz w:val="28"/>
        </w:rPr>
      </w:pPr>
    </w:p>
    <w:p w14:paraId="0083C70E" w14:textId="77777777" w:rsidR="00E6231E" w:rsidRPr="00E6231E" w:rsidRDefault="00E6231E" w:rsidP="00E6231E">
      <w:pPr>
        <w:ind w:firstLine="709"/>
        <w:jc w:val="both"/>
        <w:rPr>
          <w:sz w:val="28"/>
          <w:szCs w:val="28"/>
        </w:rPr>
      </w:pPr>
      <w:r w:rsidRPr="00E6231E">
        <w:rPr>
          <w:sz w:val="28"/>
        </w:rPr>
        <w:t xml:space="preserve">На территории Крымского городского поселения в настоящее время расположены девять отделений почтовой связи Западно-Кубанского почтамта </w:t>
      </w:r>
      <w:r w:rsidRPr="00E6231E">
        <w:rPr>
          <w:sz w:val="28"/>
          <w:szCs w:val="28"/>
        </w:rPr>
        <w:t>Управления федеральной почтовой связи (УФПС) Краснодарского края - филиала ФГУП «Почта России»:</w:t>
      </w:r>
    </w:p>
    <w:p w14:paraId="5A780175"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353380, г. Крымск, ул. Синева, 30;</w:t>
      </w:r>
    </w:p>
    <w:p w14:paraId="48DCC723"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353381, г. Крымск, ул. Слободка, 108;</w:t>
      </w:r>
    </w:p>
    <w:p w14:paraId="58D062A7"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353383, г. Крымск, ул. Октябрьская, 41;</w:t>
      </w:r>
    </w:p>
    <w:p w14:paraId="4D6591CF"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353384, г. Крымск, ул. Вавилова, 12;</w:t>
      </w:r>
    </w:p>
    <w:p w14:paraId="4C9796AD"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353385, г. Крымск, ул. Лермонтова, 21;</w:t>
      </w:r>
    </w:p>
    <w:p w14:paraId="6E7C5AF0"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353386, г. Крымск, ул. Привокзальная, 1;</w:t>
      </w:r>
    </w:p>
    <w:p w14:paraId="33B99F33"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353387, г. Крымск, ул. Слободская, 104;</w:t>
      </w:r>
    </w:p>
    <w:p w14:paraId="731D44A9"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353388, г. Крымск, ул. Луначарского, 145;</w:t>
      </w:r>
    </w:p>
    <w:p w14:paraId="44DFFF21" w14:textId="77777777" w:rsidR="00E6231E" w:rsidRPr="00E6231E" w:rsidRDefault="00E6231E" w:rsidP="00E6231E">
      <w:pPr>
        <w:ind w:firstLine="709"/>
        <w:jc w:val="both"/>
        <w:rPr>
          <w:sz w:val="28"/>
          <w:szCs w:val="28"/>
        </w:rPr>
      </w:pPr>
      <w:r w:rsidRPr="00E6231E">
        <w:rPr>
          <w:sz w:val="28"/>
          <w:szCs w:val="28"/>
        </w:rPr>
        <w:t>-</w:t>
      </w:r>
      <w:r w:rsidRPr="00E6231E">
        <w:rPr>
          <w:sz w:val="28"/>
          <w:szCs w:val="28"/>
        </w:rPr>
        <w:tab/>
        <w:t>353389, г. Крымск, ул. Маршала Жукова, 12,</w:t>
      </w:r>
    </w:p>
    <w:p w14:paraId="604B7904" w14:textId="77777777" w:rsidR="00E6231E" w:rsidRPr="00E6231E" w:rsidRDefault="00E6231E" w:rsidP="00E6231E">
      <w:pPr>
        <w:ind w:firstLine="709"/>
        <w:jc w:val="both"/>
        <w:rPr>
          <w:sz w:val="28"/>
          <w:szCs w:val="28"/>
        </w:rPr>
      </w:pPr>
      <w:r w:rsidRPr="00E6231E">
        <w:rPr>
          <w:sz w:val="28"/>
          <w:szCs w:val="28"/>
        </w:rPr>
        <w:t>которые обеспечивают для населения почтовые услуги, финансовые услуги, универсальные услуги связи.</w:t>
      </w:r>
    </w:p>
    <w:p w14:paraId="4A6E7B19" w14:textId="77777777" w:rsidR="00E6231E" w:rsidRPr="00E6231E" w:rsidRDefault="00E6231E" w:rsidP="00E6231E">
      <w:pPr>
        <w:ind w:firstLine="709"/>
        <w:jc w:val="both"/>
        <w:rPr>
          <w:sz w:val="28"/>
        </w:rPr>
      </w:pPr>
      <w:r w:rsidRPr="00E6231E">
        <w:rPr>
          <w:sz w:val="28"/>
        </w:rPr>
        <w:t>В отделениях связи предполагается организация пунктов коллективного доступа к ресурсам Интернет.</w:t>
      </w:r>
    </w:p>
    <w:p w14:paraId="0B755676" w14:textId="77777777" w:rsidR="00E6231E" w:rsidRPr="00E6231E" w:rsidRDefault="00E6231E" w:rsidP="00E6231E">
      <w:pPr>
        <w:ind w:firstLine="709"/>
        <w:jc w:val="both"/>
        <w:rPr>
          <w:sz w:val="28"/>
        </w:rPr>
      </w:pPr>
      <w:r w:rsidRPr="00E6231E">
        <w:rPr>
          <w:sz w:val="28"/>
        </w:rPr>
        <w:t xml:space="preserve">Проектирование новых отделений почтовой связи будет осуществляться на последующих этапах проектирования </w:t>
      </w:r>
      <w:r w:rsidRPr="00E6231E">
        <w:rPr>
          <w:sz w:val="28"/>
          <w:szCs w:val="28"/>
        </w:rPr>
        <w:t>с учетом статистических данных по востребованности услуг почтовой связи населением городского поселения совместно с УФПС Краснодарского края.</w:t>
      </w:r>
    </w:p>
    <w:p w14:paraId="2F82A151" w14:textId="77777777" w:rsidR="00E6231E" w:rsidRDefault="00E6231E" w:rsidP="00E6231E">
      <w:pPr>
        <w:rPr>
          <w:sz w:val="28"/>
        </w:rPr>
      </w:pPr>
    </w:p>
    <w:p w14:paraId="41737FF6" w14:textId="77777777" w:rsidR="00E6231E" w:rsidRPr="00E6231E" w:rsidRDefault="00E6231E" w:rsidP="00E6231E">
      <w:pPr>
        <w:jc w:val="center"/>
        <w:rPr>
          <w:b/>
          <w:sz w:val="28"/>
        </w:rPr>
      </w:pPr>
      <w:r w:rsidRPr="00E6231E">
        <w:rPr>
          <w:b/>
          <w:sz w:val="28"/>
        </w:rPr>
        <w:t>Сотовая связь</w:t>
      </w:r>
    </w:p>
    <w:p w14:paraId="0700CA8D" w14:textId="77777777" w:rsidR="00E6231E" w:rsidRPr="00E6231E" w:rsidRDefault="00E6231E" w:rsidP="00E6231E">
      <w:pPr>
        <w:jc w:val="both"/>
        <w:rPr>
          <w:sz w:val="28"/>
        </w:rPr>
      </w:pPr>
    </w:p>
    <w:p w14:paraId="44672FF4" w14:textId="77777777" w:rsidR="00E6231E" w:rsidRPr="00E6231E" w:rsidRDefault="00E6231E" w:rsidP="00E6231E">
      <w:pPr>
        <w:ind w:firstLine="709"/>
        <w:jc w:val="both"/>
        <w:rPr>
          <w:sz w:val="28"/>
          <w:szCs w:val="28"/>
        </w:rPr>
      </w:pPr>
      <w:r w:rsidRPr="00E6231E">
        <w:rPr>
          <w:sz w:val="28"/>
          <w:szCs w:val="28"/>
        </w:rPr>
        <w:t xml:space="preserve">Сотовая связь на территории </w:t>
      </w:r>
      <w:r w:rsidRPr="00E6231E">
        <w:rPr>
          <w:sz w:val="28"/>
        </w:rPr>
        <w:t xml:space="preserve">Крымского городского поселения </w:t>
      </w:r>
      <w:r w:rsidRPr="00E6231E">
        <w:rPr>
          <w:sz w:val="28"/>
          <w:szCs w:val="28"/>
        </w:rPr>
        <w:t>предоставляется следующими операторами:</w:t>
      </w:r>
    </w:p>
    <w:p w14:paraId="45A78E57" w14:textId="77777777" w:rsidR="00E6231E" w:rsidRPr="00E6231E" w:rsidRDefault="00E6231E" w:rsidP="00E6231E">
      <w:pPr>
        <w:ind w:firstLine="709"/>
        <w:jc w:val="both"/>
        <w:rPr>
          <w:sz w:val="28"/>
          <w:szCs w:val="28"/>
        </w:rPr>
      </w:pPr>
      <w:r w:rsidRPr="00E6231E">
        <w:rPr>
          <w:sz w:val="28"/>
          <w:szCs w:val="28"/>
        </w:rPr>
        <w:t>- филиалом ОАО «Мобильные ТелеСистемы» (МТС) в Краснодарском крае;</w:t>
      </w:r>
    </w:p>
    <w:p w14:paraId="480C6C42" w14:textId="77777777" w:rsidR="00E6231E" w:rsidRPr="00E6231E" w:rsidRDefault="00E6231E" w:rsidP="00E6231E">
      <w:pPr>
        <w:ind w:firstLine="709"/>
        <w:jc w:val="both"/>
        <w:rPr>
          <w:sz w:val="28"/>
          <w:szCs w:val="28"/>
        </w:rPr>
      </w:pPr>
      <w:r w:rsidRPr="00E6231E">
        <w:rPr>
          <w:sz w:val="28"/>
          <w:szCs w:val="28"/>
        </w:rPr>
        <w:t>- ОАО «Теле 2»;</w:t>
      </w:r>
    </w:p>
    <w:p w14:paraId="1FA1F2D9" w14:textId="77777777" w:rsidR="00E6231E" w:rsidRPr="00E6231E" w:rsidRDefault="00E6231E" w:rsidP="00E6231E">
      <w:pPr>
        <w:ind w:firstLine="709"/>
        <w:jc w:val="both"/>
        <w:rPr>
          <w:sz w:val="28"/>
          <w:szCs w:val="28"/>
        </w:rPr>
      </w:pPr>
      <w:r w:rsidRPr="00E6231E">
        <w:rPr>
          <w:sz w:val="28"/>
          <w:szCs w:val="28"/>
        </w:rPr>
        <w:t>- Кавказский филиал ОАО Мегафон;</w:t>
      </w:r>
    </w:p>
    <w:p w14:paraId="22EE44A1" w14:textId="77777777" w:rsidR="00E6231E" w:rsidRPr="00E6231E" w:rsidRDefault="00E6231E" w:rsidP="00E6231E">
      <w:pPr>
        <w:ind w:firstLine="708"/>
        <w:rPr>
          <w:sz w:val="28"/>
        </w:rPr>
      </w:pPr>
      <w:r w:rsidRPr="00E6231E">
        <w:rPr>
          <w:sz w:val="28"/>
          <w:szCs w:val="28"/>
        </w:rPr>
        <w:t>- Краснодарским филиалом ОАО «ВымпелКом» (торговая марка БиЛайн).</w:t>
      </w:r>
    </w:p>
    <w:p w14:paraId="29CB8724" w14:textId="77777777" w:rsidR="00E6231E" w:rsidRPr="00E6231E" w:rsidRDefault="00E6231E" w:rsidP="00E6231E">
      <w:pPr>
        <w:jc w:val="center"/>
        <w:rPr>
          <w:b/>
          <w:sz w:val="28"/>
        </w:rPr>
      </w:pPr>
      <w:r w:rsidRPr="00E6231E">
        <w:rPr>
          <w:b/>
          <w:sz w:val="28"/>
        </w:rPr>
        <w:t>Основные технико-экономические показатели по разделу</w:t>
      </w:r>
    </w:p>
    <w:p w14:paraId="000C41D4" w14:textId="77777777" w:rsidR="00E6231E" w:rsidRPr="00E6231E" w:rsidRDefault="00E6231E" w:rsidP="00E6231E">
      <w:pPr>
        <w:jc w:val="center"/>
        <w:rPr>
          <w:b/>
          <w:sz w:val="28"/>
        </w:rPr>
      </w:pPr>
      <w:r w:rsidRPr="00E6231E">
        <w:rPr>
          <w:b/>
          <w:sz w:val="28"/>
        </w:rPr>
        <w:t>«Проводные средства связи»</w:t>
      </w:r>
    </w:p>
    <w:p w14:paraId="71461C02" w14:textId="77777777" w:rsidR="00E6231E" w:rsidRPr="00E6231E" w:rsidRDefault="00E6231E" w:rsidP="00E6231E">
      <w:pPr>
        <w:jc w:val="right"/>
        <w:rPr>
          <w:sz w:val="28"/>
        </w:rPr>
      </w:pPr>
      <w:r w:rsidRPr="00E6231E">
        <w:rPr>
          <w:sz w:val="28"/>
        </w:rPr>
        <w:t>Таблица</w:t>
      </w:r>
      <w:r w:rsidR="00066D15">
        <w:rPr>
          <w:sz w:val="28"/>
        </w:rPr>
        <w:t xml:space="preserve"> 45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2552"/>
        <w:gridCol w:w="2600"/>
      </w:tblGrid>
      <w:tr w:rsidR="00E6231E" w:rsidRPr="00E6231E" w14:paraId="1BB74361" w14:textId="77777777" w:rsidTr="00E6231E">
        <w:trPr>
          <w:cantSplit/>
          <w:trHeight w:val="770"/>
        </w:trPr>
        <w:tc>
          <w:tcPr>
            <w:tcW w:w="709" w:type="dxa"/>
            <w:vAlign w:val="center"/>
          </w:tcPr>
          <w:p w14:paraId="29AD6932" w14:textId="77777777" w:rsidR="00E6231E" w:rsidRPr="00E6231E" w:rsidRDefault="00E6231E" w:rsidP="00E6231E">
            <w:pPr>
              <w:jc w:val="center"/>
              <w:rPr>
                <w:b/>
              </w:rPr>
            </w:pPr>
            <w:r w:rsidRPr="00E6231E">
              <w:rPr>
                <w:b/>
              </w:rPr>
              <w:t>№№</w:t>
            </w:r>
          </w:p>
          <w:p w14:paraId="7CA97D00" w14:textId="77777777" w:rsidR="00E6231E" w:rsidRPr="00E6231E" w:rsidRDefault="00E6231E" w:rsidP="00E6231E">
            <w:pPr>
              <w:jc w:val="center"/>
              <w:rPr>
                <w:b/>
              </w:rPr>
            </w:pPr>
            <w:r w:rsidRPr="00E6231E">
              <w:rPr>
                <w:b/>
              </w:rPr>
              <w:t>п/п</w:t>
            </w:r>
          </w:p>
        </w:tc>
        <w:tc>
          <w:tcPr>
            <w:tcW w:w="3969" w:type="dxa"/>
            <w:vAlign w:val="center"/>
          </w:tcPr>
          <w:p w14:paraId="0D2D610A" w14:textId="77777777" w:rsidR="00E6231E" w:rsidRPr="00E6231E" w:rsidRDefault="00E6231E" w:rsidP="00E6231E">
            <w:pPr>
              <w:jc w:val="center"/>
              <w:rPr>
                <w:b/>
              </w:rPr>
            </w:pPr>
            <w:r w:rsidRPr="00E6231E">
              <w:rPr>
                <w:b/>
              </w:rPr>
              <w:t>Показатели</w:t>
            </w:r>
          </w:p>
        </w:tc>
        <w:tc>
          <w:tcPr>
            <w:tcW w:w="2552" w:type="dxa"/>
            <w:vAlign w:val="center"/>
          </w:tcPr>
          <w:p w14:paraId="20F06FD0" w14:textId="77777777" w:rsidR="00E6231E" w:rsidRPr="00E6231E" w:rsidRDefault="00E6231E" w:rsidP="00E6231E">
            <w:pPr>
              <w:jc w:val="center"/>
              <w:rPr>
                <w:b/>
              </w:rPr>
            </w:pPr>
            <w:r w:rsidRPr="00E6231E">
              <w:rPr>
                <w:b/>
              </w:rPr>
              <w:t>Ед.</w:t>
            </w:r>
          </w:p>
          <w:p w14:paraId="42FE345C" w14:textId="77777777" w:rsidR="00E6231E" w:rsidRPr="00E6231E" w:rsidRDefault="00E6231E" w:rsidP="00E6231E">
            <w:pPr>
              <w:jc w:val="center"/>
              <w:rPr>
                <w:b/>
              </w:rPr>
            </w:pPr>
            <w:r w:rsidRPr="00E6231E">
              <w:rPr>
                <w:b/>
              </w:rPr>
              <w:t>измерения</w:t>
            </w:r>
          </w:p>
        </w:tc>
        <w:tc>
          <w:tcPr>
            <w:tcW w:w="2600" w:type="dxa"/>
            <w:vAlign w:val="center"/>
          </w:tcPr>
          <w:p w14:paraId="2D2B974C" w14:textId="77777777" w:rsidR="00E6231E" w:rsidRPr="00E6231E" w:rsidRDefault="00E6231E" w:rsidP="00E6231E">
            <w:pPr>
              <w:ind w:left="-108" w:right="-154"/>
              <w:jc w:val="center"/>
              <w:rPr>
                <w:b/>
              </w:rPr>
            </w:pPr>
            <w:r w:rsidRPr="00E6231E">
              <w:rPr>
                <w:b/>
              </w:rPr>
              <w:t>На расчётный</w:t>
            </w:r>
          </w:p>
          <w:p w14:paraId="7C580B55" w14:textId="77777777" w:rsidR="00E6231E" w:rsidRPr="00E6231E" w:rsidRDefault="00E6231E" w:rsidP="00E6231E">
            <w:pPr>
              <w:ind w:left="-108" w:right="-154"/>
              <w:jc w:val="center"/>
              <w:rPr>
                <w:b/>
              </w:rPr>
            </w:pPr>
            <w:r w:rsidRPr="00E6231E">
              <w:rPr>
                <w:b/>
              </w:rPr>
              <w:t>срок</w:t>
            </w:r>
          </w:p>
          <w:p w14:paraId="58B7BC14" w14:textId="77777777" w:rsidR="00E6231E" w:rsidRPr="00E6231E" w:rsidRDefault="00E6231E" w:rsidP="00E6231E">
            <w:pPr>
              <w:ind w:left="-108" w:right="-108"/>
              <w:jc w:val="center"/>
              <w:rPr>
                <w:b/>
              </w:rPr>
            </w:pPr>
            <w:r w:rsidRPr="00E6231E">
              <w:rPr>
                <w:b/>
              </w:rPr>
              <w:t>2033 г.</w:t>
            </w:r>
          </w:p>
        </w:tc>
      </w:tr>
      <w:tr w:rsidR="00E6231E" w:rsidRPr="00E6231E" w14:paraId="0C49B9E8" w14:textId="77777777" w:rsidTr="00E6231E">
        <w:trPr>
          <w:cantSplit/>
          <w:trHeight w:hRule="exact" w:val="340"/>
        </w:trPr>
        <w:tc>
          <w:tcPr>
            <w:tcW w:w="9830" w:type="dxa"/>
            <w:gridSpan w:val="4"/>
            <w:vAlign w:val="center"/>
          </w:tcPr>
          <w:p w14:paraId="60A09A3B" w14:textId="77777777" w:rsidR="00E6231E" w:rsidRPr="00E6231E" w:rsidRDefault="00E6231E" w:rsidP="00E6231E">
            <w:pPr>
              <w:ind w:right="-185"/>
              <w:jc w:val="center"/>
              <w:rPr>
                <w:b/>
                <w:sz w:val="24"/>
              </w:rPr>
            </w:pPr>
            <w:r w:rsidRPr="00E6231E">
              <w:rPr>
                <w:b/>
                <w:sz w:val="28"/>
              </w:rPr>
              <w:t>Крымское городское поселение</w:t>
            </w:r>
          </w:p>
        </w:tc>
      </w:tr>
      <w:tr w:rsidR="00E6231E" w:rsidRPr="00E6231E" w14:paraId="79A6728D" w14:textId="77777777" w:rsidTr="00E6231E">
        <w:trPr>
          <w:cantSplit/>
          <w:trHeight w:val="540"/>
        </w:trPr>
        <w:tc>
          <w:tcPr>
            <w:tcW w:w="709" w:type="dxa"/>
            <w:vAlign w:val="center"/>
          </w:tcPr>
          <w:p w14:paraId="036D9F0D" w14:textId="77777777" w:rsidR="00E6231E" w:rsidRPr="00E6231E" w:rsidRDefault="00E6231E" w:rsidP="00E6231E">
            <w:pPr>
              <w:jc w:val="center"/>
              <w:rPr>
                <w:sz w:val="28"/>
                <w:szCs w:val="28"/>
              </w:rPr>
            </w:pPr>
            <w:r w:rsidRPr="00E6231E">
              <w:rPr>
                <w:sz w:val="28"/>
                <w:szCs w:val="28"/>
              </w:rPr>
              <w:lastRenderedPageBreak/>
              <w:t>1</w:t>
            </w:r>
          </w:p>
        </w:tc>
        <w:tc>
          <w:tcPr>
            <w:tcW w:w="3969" w:type="dxa"/>
            <w:vAlign w:val="center"/>
          </w:tcPr>
          <w:p w14:paraId="1F7B57D1" w14:textId="77777777" w:rsidR="00E6231E" w:rsidRPr="00E6231E" w:rsidRDefault="00E6231E" w:rsidP="00E6231E">
            <w:pPr>
              <w:rPr>
                <w:sz w:val="28"/>
                <w:szCs w:val="28"/>
              </w:rPr>
            </w:pPr>
            <w:r w:rsidRPr="00E6231E">
              <w:rPr>
                <w:sz w:val="28"/>
                <w:szCs w:val="28"/>
              </w:rPr>
              <w:t>Охват населения телевизионным вещанием</w:t>
            </w:r>
          </w:p>
        </w:tc>
        <w:tc>
          <w:tcPr>
            <w:tcW w:w="2552" w:type="dxa"/>
            <w:vAlign w:val="center"/>
          </w:tcPr>
          <w:p w14:paraId="59E4B934" w14:textId="77777777" w:rsidR="00E6231E" w:rsidRPr="00E6231E" w:rsidRDefault="00E6231E" w:rsidP="00E6231E">
            <w:pPr>
              <w:jc w:val="center"/>
              <w:rPr>
                <w:sz w:val="28"/>
                <w:szCs w:val="28"/>
              </w:rPr>
            </w:pPr>
            <w:r w:rsidRPr="00E6231E">
              <w:rPr>
                <w:sz w:val="28"/>
                <w:szCs w:val="28"/>
              </w:rPr>
              <w:t>% населения</w:t>
            </w:r>
          </w:p>
        </w:tc>
        <w:tc>
          <w:tcPr>
            <w:tcW w:w="2600" w:type="dxa"/>
            <w:vAlign w:val="center"/>
          </w:tcPr>
          <w:p w14:paraId="36A1D649" w14:textId="77777777" w:rsidR="00E6231E" w:rsidRPr="00E6231E" w:rsidRDefault="00E6231E" w:rsidP="00E6231E">
            <w:pPr>
              <w:jc w:val="center"/>
              <w:rPr>
                <w:color w:val="000000"/>
                <w:sz w:val="28"/>
                <w:szCs w:val="28"/>
              </w:rPr>
            </w:pPr>
            <w:r w:rsidRPr="00E6231E">
              <w:rPr>
                <w:color w:val="000000"/>
                <w:sz w:val="28"/>
                <w:szCs w:val="28"/>
              </w:rPr>
              <w:t>100</w:t>
            </w:r>
          </w:p>
        </w:tc>
      </w:tr>
      <w:tr w:rsidR="00E6231E" w:rsidRPr="00E6231E" w14:paraId="0BFCB0B1" w14:textId="77777777" w:rsidTr="00E6231E">
        <w:trPr>
          <w:cantSplit/>
          <w:trHeight w:val="420"/>
        </w:trPr>
        <w:tc>
          <w:tcPr>
            <w:tcW w:w="709" w:type="dxa"/>
            <w:vAlign w:val="center"/>
          </w:tcPr>
          <w:p w14:paraId="018588BB" w14:textId="77777777" w:rsidR="00E6231E" w:rsidRPr="00E6231E" w:rsidRDefault="00E6231E" w:rsidP="00E6231E">
            <w:pPr>
              <w:jc w:val="center"/>
              <w:rPr>
                <w:sz w:val="28"/>
                <w:szCs w:val="28"/>
              </w:rPr>
            </w:pPr>
            <w:r w:rsidRPr="00E6231E">
              <w:rPr>
                <w:sz w:val="28"/>
                <w:szCs w:val="28"/>
              </w:rPr>
              <w:t>2</w:t>
            </w:r>
          </w:p>
        </w:tc>
        <w:tc>
          <w:tcPr>
            <w:tcW w:w="3969" w:type="dxa"/>
            <w:vAlign w:val="center"/>
          </w:tcPr>
          <w:p w14:paraId="7ADB2AFF" w14:textId="77777777" w:rsidR="00E6231E" w:rsidRPr="00E6231E" w:rsidRDefault="00E6231E" w:rsidP="00E6231E">
            <w:pPr>
              <w:rPr>
                <w:sz w:val="28"/>
                <w:szCs w:val="28"/>
              </w:rPr>
            </w:pPr>
            <w:r w:rsidRPr="00E6231E">
              <w:rPr>
                <w:sz w:val="28"/>
                <w:szCs w:val="28"/>
              </w:rPr>
              <w:t>Обеспеченность населения телефонной сетью общего пользования</w:t>
            </w:r>
          </w:p>
        </w:tc>
        <w:tc>
          <w:tcPr>
            <w:tcW w:w="2552" w:type="dxa"/>
            <w:vAlign w:val="center"/>
          </w:tcPr>
          <w:p w14:paraId="450D7A44" w14:textId="77777777" w:rsidR="00E6231E" w:rsidRPr="00E6231E" w:rsidRDefault="00E6231E" w:rsidP="00E6231E">
            <w:pPr>
              <w:ind w:left="-108" w:right="-108" w:firstLine="108"/>
              <w:jc w:val="center"/>
              <w:rPr>
                <w:sz w:val="28"/>
                <w:szCs w:val="28"/>
              </w:rPr>
            </w:pPr>
            <w:r w:rsidRPr="00E6231E">
              <w:rPr>
                <w:sz w:val="28"/>
                <w:szCs w:val="28"/>
              </w:rPr>
              <w:t>номеров на 100 семей</w:t>
            </w:r>
          </w:p>
        </w:tc>
        <w:tc>
          <w:tcPr>
            <w:tcW w:w="2600" w:type="dxa"/>
            <w:vAlign w:val="center"/>
          </w:tcPr>
          <w:p w14:paraId="31184ADC" w14:textId="77777777" w:rsidR="00E6231E" w:rsidRPr="00E6231E" w:rsidRDefault="00E6231E" w:rsidP="00E6231E">
            <w:pPr>
              <w:jc w:val="center"/>
              <w:rPr>
                <w:color w:val="000000"/>
                <w:sz w:val="28"/>
                <w:szCs w:val="28"/>
              </w:rPr>
            </w:pPr>
            <w:r w:rsidRPr="00E6231E">
              <w:rPr>
                <w:color w:val="000000"/>
                <w:sz w:val="28"/>
                <w:szCs w:val="28"/>
              </w:rPr>
              <w:t>100</w:t>
            </w:r>
          </w:p>
        </w:tc>
      </w:tr>
      <w:tr w:rsidR="00E6231E" w:rsidRPr="00E6231E" w14:paraId="237ADD5F" w14:textId="77777777" w:rsidTr="00E6231E">
        <w:trPr>
          <w:cantSplit/>
          <w:trHeight w:val="420"/>
        </w:trPr>
        <w:tc>
          <w:tcPr>
            <w:tcW w:w="709" w:type="dxa"/>
            <w:vAlign w:val="center"/>
          </w:tcPr>
          <w:p w14:paraId="781336D0" w14:textId="77777777" w:rsidR="00E6231E" w:rsidRPr="00E6231E" w:rsidRDefault="00E6231E" w:rsidP="00E6231E">
            <w:pPr>
              <w:snapToGrid w:val="0"/>
              <w:jc w:val="center"/>
              <w:rPr>
                <w:sz w:val="28"/>
                <w:szCs w:val="28"/>
              </w:rPr>
            </w:pPr>
            <w:r w:rsidRPr="00E6231E">
              <w:rPr>
                <w:sz w:val="28"/>
                <w:szCs w:val="28"/>
              </w:rPr>
              <w:t>3</w:t>
            </w:r>
          </w:p>
        </w:tc>
        <w:tc>
          <w:tcPr>
            <w:tcW w:w="3969" w:type="dxa"/>
            <w:vAlign w:val="center"/>
          </w:tcPr>
          <w:p w14:paraId="142AB277" w14:textId="77777777" w:rsidR="00E6231E" w:rsidRPr="00E6231E" w:rsidRDefault="00E6231E" w:rsidP="00E6231E">
            <w:pPr>
              <w:rPr>
                <w:sz w:val="28"/>
                <w:szCs w:val="28"/>
              </w:rPr>
            </w:pPr>
            <w:r w:rsidRPr="00E6231E">
              <w:rPr>
                <w:sz w:val="28"/>
                <w:szCs w:val="28"/>
              </w:rPr>
              <w:t>Расчетное количество телефонов по городскому поселению</w:t>
            </w:r>
          </w:p>
        </w:tc>
        <w:tc>
          <w:tcPr>
            <w:tcW w:w="2552" w:type="dxa"/>
            <w:vAlign w:val="center"/>
          </w:tcPr>
          <w:p w14:paraId="450D3E18" w14:textId="77777777" w:rsidR="00E6231E" w:rsidRPr="00E6231E" w:rsidRDefault="00E6231E" w:rsidP="00E6231E">
            <w:pPr>
              <w:snapToGrid w:val="0"/>
              <w:ind w:left="-108" w:right="-108" w:firstLine="108"/>
              <w:jc w:val="center"/>
              <w:rPr>
                <w:sz w:val="28"/>
                <w:szCs w:val="28"/>
              </w:rPr>
            </w:pPr>
            <w:r w:rsidRPr="00E6231E">
              <w:rPr>
                <w:sz w:val="28"/>
                <w:szCs w:val="28"/>
              </w:rPr>
              <w:t>шт.</w:t>
            </w:r>
          </w:p>
        </w:tc>
        <w:tc>
          <w:tcPr>
            <w:tcW w:w="2600" w:type="dxa"/>
            <w:vAlign w:val="center"/>
          </w:tcPr>
          <w:p w14:paraId="281407C5" w14:textId="77777777" w:rsidR="00E6231E" w:rsidRPr="00E6231E" w:rsidRDefault="00E6231E" w:rsidP="00E6231E">
            <w:pPr>
              <w:jc w:val="center"/>
              <w:rPr>
                <w:sz w:val="28"/>
                <w:szCs w:val="28"/>
              </w:rPr>
            </w:pPr>
            <w:r w:rsidRPr="00E6231E">
              <w:rPr>
                <w:sz w:val="28"/>
                <w:szCs w:val="28"/>
              </w:rPr>
              <w:t>32752</w:t>
            </w:r>
          </w:p>
        </w:tc>
      </w:tr>
      <w:tr w:rsidR="00E6231E" w:rsidRPr="00E6231E" w14:paraId="7F79DD90" w14:textId="77777777" w:rsidTr="00E6231E">
        <w:trPr>
          <w:cantSplit/>
          <w:trHeight w:val="420"/>
        </w:trPr>
        <w:tc>
          <w:tcPr>
            <w:tcW w:w="709" w:type="dxa"/>
            <w:vAlign w:val="center"/>
          </w:tcPr>
          <w:p w14:paraId="3B8B3FF5" w14:textId="77777777" w:rsidR="00E6231E" w:rsidRPr="00E6231E" w:rsidRDefault="00E6231E" w:rsidP="00E6231E">
            <w:pPr>
              <w:snapToGrid w:val="0"/>
              <w:jc w:val="center"/>
              <w:rPr>
                <w:sz w:val="28"/>
                <w:szCs w:val="28"/>
              </w:rPr>
            </w:pPr>
          </w:p>
        </w:tc>
        <w:tc>
          <w:tcPr>
            <w:tcW w:w="3969" w:type="dxa"/>
            <w:vAlign w:val="center"/>
          </w:tcPr>
          <w:p w14:paraId="6821678D" w14:textId="77777777" w:rsidR="00E6231E" w:rsidRPr="00E6231E" w:rsidRDefault="00E6231E" w:rsidP="00E6231E">
            <w:pPr>
              <w:rPr>
                <w:sz w:val="28"/>
                <w:szCs w:val="28"/>
              </w:rPr>
            </w:pPr>
            <w:r w:rsidRPr="00E6231E">
              <w:rPr>
                <w:sz w:val="28"/>
                <w:szCs w:val="28"/>
              </w:rPr>
              <w:t>в т.ч. по городу Крымск</w:t>
            </w:r>
          </w:p>
        </w:tc>
        <w:tc>
          <w:tcPr>
            <w:tcW w:w="2552" w:type="dxa"/>
            <w:vAlign w:val="center"/>
          </w:tcPr>
          <w:p w14:paraId="648E8C59" w14:textId="77777777" w:rsidR="00E6231E" w:rsidRPr="00E6231E" w:rsidRDefault="00E6231E" w:rsidP="00E6231E">
            <w:pPr>
              <w:snapToGrid w:val="0"/>
              <w:ind w:left="-108" w:right="-108" w:firstLine="108"/>
              <w:jc w:val="center"/>
              <w:rPr>
                <w:sz w:val="28"/>
                <w:szCs w:val="28"/>
              </w:rPr>
            </w:pPr>
            <w:r w:rsidRPr="00E6231E">
              <w:rPr>
                <w:sz w:val="28"/>
                <w:szCs w:val="28"/>
              </w:rPr>
              <w:t>шт.</w:t>
            </w:r>
          </w:p>
        </w:tc>
        <w:tc>
          <w:tcPr>
            <w:tcW w:w="2600" w:type="dxa"/>
            <w:vAlign w:val="center"/>
          </w:tcPr>
          <w:p w14:paraId="4BAB2366" w14:textId="77777777" w:rsidR="00E6231E" w:rsidRPr="00E6231E" w:rsidRDefault="00E6231E" w:rsidP="00E6231E">
            <w:pPr>
              <w:jc w:val="center"/>
              <w:rPr>
                <w:sz w:val="28"/>
                <w:szCs w:val="28"/>
              </w:rPr>
            </w:pPr>
            <w:r w:rsidRPr="00E6231E">
              <w:rPr>
                <w:sz w:val="28"/>
                <w:szCs w:val="28"/>
              </w:rPr>
              <w:t>32537</w:t>
            </w:r>
          </w:p>
        </w:tc>
      </w:tr>
      <w:tr w:rsidR="00E6231E" w:rsidRPr="00E6231E" w14:paraId="7C6D34E2" w14:textId="77777777" w:rsidTr="00E6231E">
        <w:trPr>
          <w:cantSplit/>
          <w:trHeight w:val="420"/>
        </w:trPr>
        <w:tc>
          <w:tcPr>
            <w:tcW w:w="709" w:type="dxa"/>
            <w:vAlign w:val="center"/>
          </w:tcPr>
          <w:p w14:paraId="0135D188" w14:textId="77777777" w:rsidR="00E6231E" w:rsidRPr="00E6231E" w:rsidRDefault="00E6231E" w:rsidP="00E6231E">
            <w:pPr>
              <w:snapToGrid w:val="0"/>
              <w:jc w:val="center"/>
              <w:rPr>
                <w:sz w:val="28"/>
                <w:szCs w:val="28"/>
              </w:rPr>
            </w:pPr>
          </w:p>
        </w:tc>
        <w:tc>
          <w:tcPr>
            <w:tcW w:w="3969" w:type="dxa"/>
            <w:vAlign w:val="center"/>
          </w:tcPr>
          <w:p w14:paraId="08B3F765" w14:textId="77777777" w:rsidR="00E6231E" w:rsidRPr="00E6231E" w:rsidRDefault="00E6231E" w:rsidP="00E6231E">
            <w:pPr>
              <w:rPr>
                <w:sz w:val="28"/>
                <w:szCs w:val="28"/>
              </w:rPr>
            </w:pPr>
            <w:r w:rsidRPr="00E6231E">
              <w:rPr>
                <w:sz w:val="28"/>
                <w:szCs w:val="28"/>
              </w:rPr>
              <w:t>в т.ч. по х. Верхнеадагум</w:t>
            </w:r>
          </w:p>
        </w:tc>
        <w:tc>
          <w:tcPr>
            <w:tcW w:w="2552" w:type="dxa"/>
            <w:vAlign w:val="center"/>
          </w:tcPr>
          <w:p w14:paraId="7B269EE0" w14:textId="77777777" w:rsidR="00E6231E" w:rsidRPr="00E6231E" w:rsidRDefault="00E6231E" w:rsidP="00E6231E">
            <w:pPr>
              <w:snapToGrid w:val="0"/>
              <w:ind w:left="-108" w:right="-108" w:firstLine="108"/>
              <w:jc w:val="center"/>
              <w:rPr>
                <w:sz w:val="28"/>
                <w:szCs w:val="28"/>
              </w:rPr>
            </w:pPr>
            <w:r w:rsidRPr="00E6231E">
              <w:rPr>
                <w:sz w:val="28"/>
                <w:szCs w:val="28"/>
              </w:rPr>
              <w:t>шт.</w:t>
            </w:r>
          </w:p>
        </w:tc>
        <w:tc>
          <w:tcPr>
            <w:tcW w:w="2600" w:type="dxa"/>
            <w:vAlign w:val="center"/>
          </w:tcPr>
          <w:p w14:paraId="13AA0421" w14:textId="77777777" w:rsidR="00E6231E" w:rsidRPr="00E6231E" w:rsidRDefault="00E6231E" w:rsidP="00E6231E">
            <w:pPr>
              <w:jc w:val="center"/>
              <w:rPr>
                <w:sz w:val="28"/>
                <w:szCs w:val="28"/>
              </w:rPr>
            </w:pPr>
            <w:r w:rsidRPr="00E6231E">
              <w:rPr>
                <w:sz w:val="28"/>
                <w:szCs w:val="28"/>
              </w:rPr>
              <w:t>215</w:t>
            </w:r>
          </w:p>
        </w:tc>
      </w:tr>
    </w:tbl>
    <w:p w14:paraId="0492CC93" w14:textId="77777777" w:rsidR="00E6231E" w:rsidRPr="00E6231E" w:rsidRDefault="00E6231E" w:rsidP="00E6231E">
      <w:pPr>
        <w:rPr>
          <w:sz w:val="28"/>
          <w:szCs w:val="28"/>
        </w:rPr>
      </w:pPr>
    </w:p>
    <w:p w14:paraId="0EBECA4B" w14:textId="77777777" w:rsidR="00E6231E" w:rsidRPr="00E6231E" w:rsidRDefault="00E6231E" w:rsidP="00E6231E">
      <w:pPr>
        <w:jc w:val="center"/>
        <w:rPr>
          <w:b/>
          <w:sz w:val="28"/>
          <w:szCs w:val="24"/>
        </w:rPr>
      </w:pPr>
    </w:p>
    <w:p w14:paraId="48635D23" w14:textId="77777777" w:rsidR="00E6231E" w:rsidRPr="0037372D" w:rsidRDefault="00E6231E" w:rsidP="0037372D">
      <w:pPr>
        <w:tabs>
          <w:tab w:val="num" w:pos="1560"/>
        </w:tabs>
        <w:ind w:left="142" w:firstLine="567"/>
        <w:jc w:val="center"/>
        <w:outlineLvl w:val="0"/>
        <w:rPr>
          <w:b/>
          <w:sz w:val="28"/>
          <w:szCs w:val="28"/>
        </w:rPr>
      </w:pPr>
      <w:bookmarkStart w:id="59" w:name="_Toc43376303"/>
      <w:r w:rsidRPr="0037372D">
        <w:rPr>
          <w:b/>
          <w:sz w:val="28"/>
          <w:szCs w:val="28"/>
        </w:rPr>
        <w:t xml:space="preserve">3.7. </w:t>
      </w:r>
      <w:r w:rsidRPr="00E6231E">
        <w:rPr>
          <w:b/>
          <w:sz w:val="28"/>
          <w:szCs w:val="28"/>
        </w:rPr>
        <w:t>Обеспечение пожарной безопасности</w:t>
      </w:r>
      <w:bookmarkEnd w:id="59"/>
    </w:p>
    <w:p w14:paraId="26F8E2E8" w14:textId="77777777" w:rsidR="00E6231E" w:rsidRPr="00E6231E" w:rsidRDefault="00E6231E" w:rsidP="00E6231E">
      <w:pPr>
        <w:tabs>
          <w:tab w:val="left" w:pos="9781"/>
        </w:tabs>
        <w:ind w:right="-1"/>
        <w:jc w:val="center"/>
        <w:rPr>
          <w:rFonts w:eastAsia="Arial Unicode MS"/>
          <w:b/>
          <w:bCs/>
          <w:sz w:val="28"/>
          <w:szCs w:val="28"/>
          <w:highlight w:val="yellow"/>
        </w:rPr>
      </w:pPr>
    </w:p>
    <w:p w14:paraId="352593EE" w14:textId="77777777" w:rsidR="00E6231E" w:rsidRPr="00E6231E" w:rsidRDefault="00E6231E" w:rsidP="00E6231E">
      <w:pPr>
        <w:autoSpaceDE w:val="0"/>
        <w:autoSpaceDN w:val="0"/>
        <w:adjustRightInd w:val="0"/>
        <w:ind w:right="-1" w:firstLine="851"/>
        <w:jc w:val="both"/>
        <w:rPr>
          <w:sz w:val="28"/>
          <w:szCs w:val="28"/>
        </w:rPr>
      </w:pPr>
      <w:r w:rsidRPr="00E6231E">
        <w:rPr>
          <w:sz w:val="28"/>
          <w:szCs w:val="28"/>
        </w:rPr>
        <w:t>Целью разработки мероприятий по пожарной безопасности в генеральном плане Крымского городского поселения является обеспечение</w:t>
      </w:r>
      <w:r w:rsidRPr="00E6231E">
        <w:rPr>
          <w:rFonts w:ascii="Arial" w:hAnsi="Arial" w:cs="Arial"/>
        </w:rPr>
        <w:t xml:space="preserve"> </w:t>
      </w:r>
      <w:r w:rsidRPr="00E6231E">
        <w:rPr>
          <w:sz w:val="28"/>
          <w:szCs w:val="28"/>
        </w:rPr>
        <w:t xml:space="preserve">защиты жизни, здоровья, имущества граждан и юридических лиц, государственного и муниципального имущества от пожаров. </w:t>
      </w:r>
    </w:p>
    <w:p w14:paraId="7DA8ED65" w14:textId="77777777" w:rsidR="00E6231E" w:rsidRPr="00E6231E" w:rsidRDefault="00E6231E" w:rsidP="00E6231E">
      <w:pPr>
        <w:spacing w:line="240" w:lineRule="atLeast"/>
        <w:ind w:right="-1" w:firstLine="709"/>
        <w:jc w:val="both"/>
        <w:rPr>
          <w:sz w:val="28"/>
          <w:szCs w:val="28"/>
        </w:rPr>
      </w:pPr>
      <w:r w:rsidRPr="00E6231E">
        <w:rPr>
          <w:sz w:val="28"/>
          <w:szCs w:val="28"/>
        </w:rPr>
        <w:t>В настоящее время в городском поселении</w:t>
      </w:r>
      <w:r w:rsidRPr="00E6231E">
        <w:rPr>
          <w:color w:val="0000FF"/>
          <w:sz w:val="28"/>
          <w:szCs w:val="28"/>
        </w:rPr>
        <w:t xml:space="preserve"> </w:t>
      </w:r>
      <w:r w:rsidRPr="00E6231E">
        <w:rPr>
          <w:sz w:val="28"/>
          <w:szCs w:val="28"/>
        </w:rPr>
        <w:t>действует одно пожарное депо на 5 машин, расположенное в северо-восточной части города Крымска по ул. Кирова и ул. Авиационной.</w:t>
      </w:r>
    </w:p>
    <w:p w14:paraId="54A83706" w14:textId="77777777" w:rsidR="00E6231E" w:rsidRPr="00E6231E" w:rsidRDefault="00E6231E" w:rsidP="00E6231E">
      <w:pPr>
        <w:ind w:firstLine="709"/>
        <w:jc w:val="both"/>
        <w:rPr>
          <w:sz w:val="28"/>
          <w:szCs w:val="28"/>
        </w:rPr>
      </w:pPr>
      <w:r w:rsidRPr="00E6231E">
        <w:rPr>
          <w:sz w:val="28"/>
          <w:szCs w:val="28"/>
        </w:rPr>
        <w:t>Дислокация подразделений пожарной охраны на проектируемой территории должна соответствовать условиям, при которых время прибытия первого подразделения к месту вызова в городских поселениях (округах) не должно превышать 10 минут, в сельской местности – 20 мин. согласно требованиям приложения 7 НПБ 101-95.</w:t>
      </w:r>
    </w:p>
    <w:p w14:paraId="5453BA6B" w14:textId="77777777" w:rsidR="00E6231E" w:rsidRPr="00E6231E" w:rsidRDefault="00E6231E" w:rsidP="00E6231E">
      <w:pPr>
        <w:ind w:firstLine="709"/>
        <w:jc w:val="both"/>
        <w:rPr>
          <w:sz w:val="28"/>
          <w:szCs w:val="28"/>
        </w:rPr>
      </w:pPr>
      <w:r w:rsidRPr="00E6231E">
        <w:rPr>
          <w:sz w:val="28"/>
          <w:szCs w:val="28"/>
        </w:rPr>
        <w:t xml:space="preserve">Проектом </w:t>
      </w:r>
      <w:r w:rsidRPr="00E6231E">
        <w:rPr>
          <w:b/>
          <w:sz w:val="28"/>
          <w:szCs w:val="28"/>
        </w:rPr>
        <w:t>планируется строительство трех пожарных депо</w:t>
      </w:r>
      <w:r w:rsidRPr="00E6231E">
        <w:rPr>
          <w:sz w:val="28"/>
          <w:szCs w:val="28"/>
        </w:rPr>
        <w:t>, рассредоточенных на территории города Крымск, для обеспечения нормативного времени доступности:</w:t>
      </w:r>
    </w:p>
    <w:p w14:paraId="2B238186" w14:textId="77777777" w:rsidR="00E6231E" w:rsidRPr="00E6231E" w:rsidRDefault="00E6231E" w:rsidP="00E6231E">
      <w:pPr>
        <w:numPr>
          <w:ilvl w:val="0"/>
          <w:numId w:val="27"/>
        </w:numPr>
        <w:jc w:val="both"/>
        <w:rPr>
          <w:sz w:val="28"/>
          <w:szCs w:val="28"/>
        </w:rPr>
      </w:pPr>
      <w:r w:rsidRPr="00E6231E">
        <w:rPr>
          <w:sz w:val="28"/>
          <w:szCs w:val="28"/>
        </w:rPr>
        <w:t>пожарного депо на 6 автомашин - в северной части жилого микрорайона Новый;</w:t>
      </w:r>
    </w:p>
    <w:p w14:paraId="0C2CC5AE" w14:textId="77777777" w:rsidR="00E6231E" w:rsidRPr="00E6231E" w:rsidRDefault="00E6231E" w:rsidP="00E6231E">
      <w:pPr>
        <w:numPr>
          <w:ilvl w:val="0"/>
          <w:numId w:val="27"/>
        </w:numPr>
        <w:jc w:val="both"/>
        <w:rPr>
          <w:sz w:val="28"/>
          <w:szCs w:val="28"/>
        </w:rPr>
      </w:pPr>
      <w:r w:rsidRPr="00E6231E">
        <w:rPr>
          <w:sz w:val="28"/>
          <w:szCs w:val="28"/>
        </w:rPr>
        <w:t xml:space="preserve"> пожарного депо на 3 автомашины в районе микрорайона Надежда, рассчитанном также на обслуживание хутора Верхнеадагум;</w:t>
      </w:r>
    </w:p>
    <w:p w14:paraId="2CA84914" w14:textId="77777777" w:rsidR="00E6231E" w:rsidRPr="00E6231E" w:rsidRDefault="00E6231E" w:rsidP="00E6231E">
      <w:pPr>
        <w:numPr>
          <w:ilvl w:val="0"/>
          <w:numId w:val="27"/>
        </w:numPr>
        <w:spacing w:line="240" w:lineRule="atLeast"/>
        <w:ind w:right="-1" w:firstLine="709"/>
        <w:jc w:val="both"/>
        <w:rPr>
          <w:sz w:val="28"/>
          <w:szCs w:val="28"/>
        </w:rPr>
      </w:pPr>
      <w:r w:rsidRPr="00E6231E">
        <w:rPr>
          <w:sz w:val="28"/>
          <w:szCs w:val="28"/>
        </w:rPr>
        <w:t>пожарного депо на 3 автомашины в восточном промышленном узле города Крымска, ориентированного прежде всего на обслуживание предприятий, железной дороги и жилых микрорайонов, отрезанных железной.</w:t>
      </w:r>
    </w:p>
    <w:p w14:paraId="4F0845D4" w14:textId="77777777" w:rsidR="00E6231E" w:rsidRPr="00E6231E" w:rsidRDefault="00E6231E" w:rsidP="00E6231E">
      <w:pPr>
        <w:spacing w:line="240" w:lineRule="atLeast"/>
        <w:ind w:right="-1" w:firstLine="709"/>
        <w:jc w:val="both"/>
        <w:rPr>
          <w:sz w:val="28"/>
          <w:szCs w:val="28"/>
        </w:rPr>
      </w:pPr>
      <w:r w:rsidRPr="00E6231E">
        <w:rPr>
          <w:sz w:val="28"/>
          <w:szCs w:val="28"/>
        </w:rPr>
        <w:t xml:space="preserve">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w:t>
      </w:r>
      <w:r w:rsidRPr="00E6231E">
        <w:rPr>
          <w:sz w:val="28"/>
          <w:szCs w:val="28"/>
        </w:rPr>
        <w:lastRenderedPageBreak/>
        <w:t>приема извещений о пожаре, технические и вспомогательные помещения, необходимые для выполнения задач, возложенных на пожарную охрану.</w:t>
      </w:r>
    </w:p>
    <w:p w14:paraId="0B6BAD63" w14:textId="77777777" w:rsidR="00E6231E" w:rsidRPr="00E6231E" w:rsidRDefault="00E6231E" w:rsidP="00E6231E">
      <w:pPr>
        <w:tabs>
          <w:tab w:val="left" w:pos="9781"/>
        </w:tabs>
        <w:ind w:right="-1" w:firstLine="851"/>
        <w:jc w:val="both"/>
        <w:rPr>
          <w:rFonts w:eastAsia="Arial Unicode MS"/>
          <w:bCs/>
          <w:sz w:val="28"/>
          <w:szCs w:val="28"/>
        </w:rPr>
      </w:pPr>
      <w:r w:rsidRPr="00E6231E">
        <w:rPr>
          <w:rFonts w:eastAsia="Arial Unicode MS"/>
          <w:bCs/>
          <w:sz w:val="28"/>
          <w:szCs w:val="28"/>
        </w:rPr>
        <w:t xml:space="preserve">В соответствии с Федеральным Законом </w:t>
      </w:r>
      <w:r w:rsidRPr="00E6231E">
        <w:rPr>
          <w:sz w:val="28"/>
          <w:szCs w:val="28"/>
        </w:rPr>
        <w:t>22 июля 2008 года N 123-ФЗ «Технический регламент о требованиях пожарной безопасности»:</w:t>
      </w:r>
    </w:p>
    <w:p w14:paraId="3CE75A80" w14:textId="77777777" w:rsidR="00E6231E" w:rsidRPr="00E6231E" w:rsidRDefault="00E6231E" w:rsidP="00E6231E">
      <w:pPr>
        <w:numPr>
          <w:ilvl w:val="0"/>
          <w:numId w:val="5"/>
        </w:numPr>
        <w:tabs>
          <w:tab w:val="left" w:pos="0"/>
        </w:tabs>
        <w:ind w:left="0" w:right="-1" w:firstLine="709"/>
        <w:jc w:val="both"/>
        <w:rPr>
          <w:sz w:val="28"/>
          <w:szCs w:val="28"/>
        </w:rPr>
      </w:pPr>
      <w:r w:rsidRPr="00E6231E">
        <w:rPr>
          <w:sz w:val="28"/>
          <w:szCs w:val="28"/>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 пожаровзрывоопасные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 пожара и (или) взрыва.</w:t>
      </w:r>
    </w:p>
    <w:p w14:paraId="1287A86F" w14:textId="77777777" w:rsidR="00E6231E" w:rsidRPr="00E6231E" w:rsidRDefault="00E6231E" w:rsidP="00E6231E">
      <w:pPr>
        <w:numPr>
          <w:ilvl w:val="0"/>
          <w:numId w:val="5"/>
        </w:numPr>
        <w:tabs>
          <w:tab w:val="left" w:pos="0"/>
        </w:tabs>
        <w:suppressAutoHyphens/>
        <w:autoSpaceDE w:val="0"/>
        <w:ind w:left="0" w:right="-1" w:firstLine="709"/>
        <w:jc w:val="both"/>
        <w:rPr>
          <w:sz w:val="28"/>
          <w:szCs w:val="28"/>
        </w:rPr>
      </w:pPr>
      <w:r w:rsidRPr="00E6231E">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79556C2F" w14:textId="77777777" w:rsidR="00E6231E" w:rsidRPr="00E6231E" w:rsidRDefault="00E6231E" w:rsidP="00E6231E">
      <w:pPr>
        <w:numPr>
          <w:ilvl w:val="0"/>
          <w:numId w:val="5"/>
        </w:numPr>
        <w:tabs>
          <w:tab w:val="left" w:pos="0"/>
        </w:tabs>
        <w:ind w:left="0" w:right="-1" w:firstLine="709"/>
        <w:jc w:val="both"/>
        <w:rPr>
          <w:sz w:val="28"/>
          <w:szCs w:val="28"/>
        </w:rPr>
      </w:pPr>
      <w:r w:rsidRPr="00E6231E">
        <w:rPr>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5D243A50" w14:textId="77777777" w:rsidR="00E6231E" w:rsidRPr="00E6231E" w:rsidRDefault="00E6231E" w:rsidP="00E6231E">
      <w:pPr>
        <w:numPr>
          <w:ilvl w:val="0"/>
          <w:numId w:val="5"/>
        </w:numPr>
        <w:tabs>
          <w:tab w:val="left" w:pos="0"/>
        </w:tabs>
        <w:ind w:left="0" w:right="-1" w:firstLine="709"/>
        <w:jc w:val="both"/>
        <w:rPr>
          <w:sz w:val="28"/>
          <w:szCs w:val="28"/>
        </w:rPr>
      </w:pPr>
      <w:r w:rsidRPr="00E6231E">
        <w:rPr>
          <w:sz w:val="28"/>
          <w:szCs w:val="28"/>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w:t>
      </w:r>
    </w:p>
    <w:p w14:paraId="51DDF6FD" w14:textId="77777777" w:rsidR="00E6231E" w:rsidRPr="00E6231E" w:rsidRDefault="00E6231E" w:rsidP="00E6231E">
      <w:pPr>
        <w:numPr>
          <w:ilvl w:val="0"/>
          <w:numId w:val="5"/>
        </w:numPr>
        <w:tabs>
          <w:tab w:val="left" w:pos="0"/>
        </w:tabs>
        <w:ind w:left="0" w:right="-1" w:firstLine="709"/>
        <w:jc w:val="both"/>
        <w:rPr>
          <w:sz w:val="28"/>
          <w:szCs w:val="28"/>
        </w:rPr>
      </w:pPr>
      <w:r w:rsidRPr="00E6231E">
        <w:rPr>
          <w:sz w:val="28"/>
          <w:szCs w:val="28"/>
        </w:rPr>
        <w:t>На территориях поселений и городских округов должны быть источники наружного или внутреннего противопожарного водоснабжения.</w:t>
      </w:r>
    </w:p>
    <w:p w14:paraId="4B591F47" w14:textId="77777777" w:rsidR="00E6231E" w:rsidRPr="00E6231E" w:rsidRDefault="00E6231E" w:rsidP="00E6231E">
      <w:pPr>
        <w:numPr>
          <w:ilvl w:val="0"/>
          <w:numId w:val="5"/>
        </w:numPr>
        <w:tabs>
          <w:tab w:val="left" w:pos="0"/>
        </w:tabs>
        <w:ind w:left="0" w:right="-1" w:firstLine="709"/>
        <w:jc w:val="both"/>
        <w:rPr>
          <w:rFonts w:eastAsia="Arial Unicode MS"/>
          <w:bCs/>
          <w:sz w:val="28"/>
          <w:szCs w:val="28"/>
        </w:rPr>
      </w:pPr>
      <w:r w:rsidRPr="00E6231E">
        <w:rPr>
          <w:sz w:val="28"/>
          <w:szCs w:val="28"/>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3511B8B1" w14:textId="77777777" w:rsidR="00E6231E" w:rsidRPr="00E6231E" w:rsidRDefault="00E6231E" w:rsidP="0037372D">
      <w:pPr>
        <w:tabs>
          <w:tab w:val="num" w:pos="1560"/>
        </w:tabs>
        <w:ind w:left="142" w:firstLine="567"/>
        <w:jc w:val="center"/>
        <w:outlineLvl w:val="0"/>
        <w:rPr>
          <w:b/>
          <w:sz w:val="28"/>
          <w:szCs w:val="28"/>
        </w:rPr>
      </w:pPr>
      <w:bookmarkStart w:id="60" w:name="_Toc43376304"/>
      <w:r w:rsidRPr="00E6231E">
        <w:rPr>
          <w:b/>
          <w:sz w:val="28"/>
          <w:szCs w:val="28"/>
        </w:rPr>
        <w:t>3.8. Озеленение</w:t>
      </w:r>
      <w:bookmarkEnd w:id="60"/>
    </w:p>
    <w:p w14:paraId="03E7263C" w14:textId="77777777" w:rsidR="00E6231E" w:rsidRPr="00E6231E" w:rsidRDefault="00E6231E" w:rsidP="00E6231E">
      <w:pPr>
        <w:tabs>
          <w:tab w:val="left" w:pos="9781"/>
        </w:tabs>
        <w:ind w:right="-1" w:firstLine="709"/>
        <w:jc w:val="center"/>
        <w:rPr>
          <w:sz w:val="28"/>
        </w:rPr>
      </w:pPr>
    </w:p>
    <w:p w14:paraId="55B28DA8" w14:textId="77777777" w:rsidR="00E6231E" w:rsidRPr="00E6231E" w:rsidRDefault="00E6231E" w:rsidP="00E6231E">
      <w:pPr>
        <w:tabs>
          <w:tab w:val="left" w:pos="9781"/>
        </w:tabs>
        <w:ind w:right="-1" w:firstLine="709"/>
        <w:jc w:val="both"/>
        <w:rPr>
          <w:sz w:val="28"/>
          <w:szCs w:val="28"/>
        </w:rPr>
      </w:pPr>
      <w:r w:rsidRPr="00E6231E">
        <w:rPr>
          <w:sz w:val="28"/>
          <w:szCs w:val="28"/>
        </w:rPr>
        <w:t>Территория населенных пунктов Крымского городского поселения</w:t>
      </w:r>
      <w:r w:rsidRPr="00E6231E">
        <w:rPr>
          <w:sz w:val="28"/>
        </w:rPr>
        <w:t xml:space="preserve"> </w:t>
      </w:r>
      <w:r w:rsidRPr="00E6231E">
        <w:rPr>
          <w:sz w:val="28"/>
          <w:szCs w:val="28"/>
        </w:rPr>
        <w:t>представляет собой благоприятную по климатическим условиям зону для произрастания многих видов растений.</w:t>
      </w:r>
    </w:p>
    <w:p w14:paraId="3DF15945" w14:textId="77777777" w:rsidR="00E6231E" w:rsidRPr="00E6231E" w:rsidRDefault="00E6231E" w:rsidP="00E6231E">
      <w:pPr>
        <w:tabs>
          <w:tab w:val="left" w:pos="9781"/>
        </w:tabs>
        <w:ind w:right="-1" w:firstLine="709"/>
        <w:jc w:val="both"/>
        <w:rPr>
          <w:sz w:val="28"/>
          <w:szCs w:val="28"/>
        </w:rPr>
      </w:pPr>
      <w:r w:rsidRPr="00E6231E">
        <w:rPr>
          <w:sz w:val="28"/>
          <w:szCs w:val="28"/>
        </w:rPr>
        <w:t xml:space="preserve">Крымское городское поселение  относится к зоне умеренного увлажнения. Годовая сумма осадков составляет 508-640 мм. </w:t>
      </w:r>
    </w:p>
    <w:p w14:paraId="6EFA93D7" w14:textId="77777777" w:rsidR="00E6231E" w:rsidRPr="00E6231E" w:rsidRDefault="00E6231E" w:rsidP="00E6231E">
      <w:pPr>
        <w:tabs>
          <w:tab w:val="left" w:pos="9781"/>
        </w:tabs>
        <w:ind w:right="-1" w:firstLine="709"/>
        <w:jc w:val="both"/>
        <w:rPr>
          <w:sz w:val="28"/>
          <w:szCs w:val="28"/>
        </w:rPr>
      </w:pPr>
      <w:r w:rsidRPr="00E6231E">
        <w:rPr>
          <w:sz w:val="28"/>
          <w:szCs w:val="28"/>
        </w:rPr>
        <w:t>Радиационный режим характеризуется поступлением большого количества солнечного тепла.</w:t>
      </w:r>
    </w:p>
    <w:p w14:paraId="1E068EE7" w14:textId="77777777" w:rsidR="00E6231E" w:rsidRPr="00E6231E" w:rsidRDefault="00E6231E" w:rsidP="00E6231E">
      <w:pPr>
        <w:tabs>
          <w:tab w:val="left" w:pos="9781"/>
        </w:tabs>
        <w:ind w:right="-1" w:firstLine="709"/>
        <w:jc w:val="both"/>
        <w:rPr>
          <w:sz w:val="28"/>
          <w:szCs w:val="28"/>
        </w:rPr>
      </w:pPr>
      <w:r w:rsidRPr="00E6231E">
        <w:rPr>
          <w:sz w:val="28"/>
          <w:szCs w:val="28"/>
        </w:rPr>
        <w:t>Вегетационный период растений достаточно продолжительный и составляет 196 дней.</w:t>
      </w:r>
    </w:p>
    <w:p w14:paraId="7CA4E7B1" w14:textId="77777777" w:rsidR="00E6231E" w:rsidRPr="00E6231E" w:rsidRDefault="00E6231E" w:rsidP="00E6231E">
      <w:pPr>
        <w:tabs>
          <w:tab w:val="left" w:pos="9781"/>
        </w:tabs>
        <w:ind w:right="-1" w:firstLine="709"/>
        <w:jc w:val="both"/>
        <w:rPr>
          <w:sz w:val="28"/>
          <w:szCs w:val="28"/>
        </w:rPr>
      </w:pPr>
      <w:r w:rsidRPr="00E6231E">
        <w:rPr>
          <w:sz w:val="28"/>
          <w:szCs w:val="28"/>
        </w:rPr>
        <w:t xml:space="preserve">В настоящее время зеленый фонд населенных пунктов городского поселения состоит в основном из плодово-ягодных садов на приусадебных </w:t>
      </w:r>
      <w:r w:rsidRPr="00E6231E">
        <w:rPr>
          <w:sz w:val="28"/>
          <w:szCs w:val="28"/>
        </w:rPr>
        <w:lastRenderedPageBreak/>
        <w:t>участках индивидуальной застройки, озеленения улиц, дорог. Зеленые насаждения общего пользования Крымского городского поселения представлены парком, скверами и бульварами в общегородском центре города Крымска и его восточной части.</w:t>
      </w:r>
    </w:p>
    <w:p w14:paraId="5D595ED8" w14:textId="77777777" w:rsidR="00E6231E" w:rsidRPr="00E6231E" w:rsidRDefault="00E6231E" w:rsidP="00E6231E">
      <w:pPr>
        <w:tabs>
          <w:tab w:val="left" w:pos="9781"/>
        </w:tabs>
        <w:ind w:right="-1" w:firstLine="709"/>
        <w:jc w:val="both"/>
        <w:rPr>
          <w:sz w:val="28"/>
          <w:szCs w:val="28"/>
        </w:rPr>
      </w:pPr>
      <w:r w:rsidRPr="00E6231E">
        <w:rPr>
          <w:sz w:val="28"/>
          <w:szCs w:val="28"/>
        </w:rPr>
        <w:t>Существующий уровень обеспеченности зелеными насаждениями города далек от нормативного показателя - 12 м2 на 1 человека.</w:t>
      </w:r>
    </w:p>
    <w:p w14:paraId="489873E3" w14:textId="77777777" w:rsidR="00E6231E" w:rsidRPr="00E6231E" w:rsidRDefault="00E6231E" w:rsidP="00E6231E">
      <w:pPr>
        <w:tabs>
          <w:tab w:val="left" w:pos="9781"/>
        </w:tabs>
        <w:ind w:right="-1" w:firstLine="709"/>
        <w:jc w:val="both"/>
        <w:rPr>
          <w:sz w:val="28"/>
          <w:szCs w:val="28"/>
        </w:rPr>
      </w:pPr>
      <w:r w:rsidRPr="00E6231E">
        <w:rPr>
          <w:sz w:val="28"/>
          <w:szCs w:val="28"/>
        </w:rPr>
        <w:t>При этом создание на территории населенных пунктов многофункциональной системы зеленых насаждений является одним из важнейших мероприятий генерального плана. Это обеспечит улучшение состояния окружающей среды и создаст здоровые и благоприятные условия жизни.</w:t>
      </w:r>
    </w:p>
    <w:p w14:paraId="1BA2A921" w14:textId="77777777" w:rsidR="00E6231E" w:rsidRPr="00E6231E" w:rsidRDefault="00E6231E" w:rsidP="00E6231E">
      <w:pPr>
        <w:tabs>
          <w:tab w:val="left" w:pos="9781"/>
        </w:tabs>
        <w:ind w:right="-1" w:firstLine="709"/>
        <w:jc w:val="both"/>
        <w:rPr>
          <w:sz w:val="28"/>
          <w:szCs w:val="28"/>
        </w:rPr>
      </w:pPr>
      <w:r w:rsidRPr="00E6231E">
        <w:rPr>
          <w:sz w:val="28"/>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14:paraId="4A3F0C69" w14:textId="77777777" w:rsidR="00E6231E" w:rsidRPr="00E6231E" w:rsidRDefault="00E6231E" w:rsidP="00E6231E">
      <w:pPr>
        <w:tabs>
          <w:tab w:val="left" w:pos="9781"/>
        </w:tabs>
        <w:ind w:right="-1" w:firstLine="709"/>
        <w:jc w:val="both"/>
        <w:rPr>
          <w:sz w:val="28"/>
          <w:szCs w:val="28"/>
        </w:rPr>
      </w:pPr>
      <w:r w:rsidRPr="00E6231E">
        <w:rPr>
          <w:sz w:val="28"/>
          <w:szCs w:val="28"/>
        </w:rPr>
        <w:t>Кроме того, единая система зеленых насаждений задержит до 80 % пыли, соответственно, уменьшит запыленность воздуха под кронами до 40 %,</w:t>
      </w:r>
      <w:r w:rsidRPr="00E6231E">
        <w:rPr>
          <w:color w:val="0000FF"/>
          <w:sz w:val="28"/>
          <w:szCs w:val="28"/>
        </w:rPr>
        <w:t xml:space="preserve"> </w:t>
      </w:r>
      <w:r w:rsidRPr="00E6231E">
        <w:rPr>
          <w:sz w:val="28"/>
          <w:szCs w:val="28"/>
        </w:rPr>
        <w:t>уменьшит силу ветра, защитит воздух от загрязнения вредными газами и выполнит шумозащитную роль.</w:t>
      </w:r>
    </w:p>
    <w:p w14:paraId="6FCC058A" w14:textId="77777777" w:rsidR="00E6231E" w:rsidRPr="00E6231E" w:rsidRDefault="00E6231E" w:rsidP="00E6231E">
      <w:pPr>
        <w:tabs>
          <w:tab w:val="left" w:pos="9781"/>
        </w:tabs>
        <w:ind w:right="-1" w:firstLine="709"/>
        <w:jc w:val="both"/>
        <w:rPr>
          <w:sz w:val="28"/>
          <w:szCs w:val="28"/>
        </w:rPr>
      </w:pPr>
      <w:r w:rsidRPr="00E6231E">
        <w:rPr>
          <w:sz w:val="28"/>
          <w:szCs w:val="28"/>
        </w:rPr>
        <w:t>По функциональному назначению система зеленых насаждений подразделяется на следующие виды:</w:t>
      </w:r>
    </w:p>
    <w:p w14:paraId="00FD6078" w14:textId="77777777" w:rsidR="00E6231E" w:rsidRPr="00E6231E" w:rsidRDefault="00E6231E" w:rsidP="00E6231E">
      <w:pPr>
        <w:tabs>
          <w:tab w:val="left" w:pos="9781"/>
        </w:tabs>
        <w:ind w:left="709" w:right="-1"/>
        <w:rPr>
          <w:sz w:val="28"/>
          <w:szCs w:val="28"/>
        </w:rPr>
      </w:pPr>
      <w:r w:rsidRPr="00E6231E">
        <w:rPr>
          <w:sz w:val="28"/>
          <w:szCs w:val="28"/>
        </w:rPr>
        <w:t xml:space="preserve">- </w:t>
      </w:r>
      <w:r w:rsidRPr="00E6231E">
        <w:rPr>
          <w:b/>
          <w:sz w:val="28"/>
          <w:szCs w:val="28"/>
        </w:rPr>
        <w:t>общего пользования</w:t>
      </w:r>
      <w:r w:rsidRPr="00E6231E">
        <w:rPr>
          <w:sz w:val="28"/>
          <w:szCs w:val="28"/>
        </w:rPr>
        <w:t xml:space="preserve"> (парки, скверы, бульвары, озеленение улиц и проездов);</w:t>
      </w:r>
    </w:p>
    <w:p w14:paraId="136A8D46" w14:textId="77777777" w:rsidR="00E6231E" w:rsidRPr="00E6231E" w:rsidRDefault="00E6231E" w:rsidP="00E6231E">
      <w:pPr>
        <w:tabs>
          <w:tab w:val="left" w:pos="9781"/>
        </w:tabs>
        <w:ind w:left="709" w:right="-1"/>
        <w:jc w:val="both"/>
        <w:rPr>
          <w:sz w:val="28"/>
          <w:szCs w:val="28"/>
        </w:rPr>
      </w:pPr>
      <w:r w:rsidRPr="00E6231E">
        <w:rPr>
          <w:sz w:val="28"/>
          <w:szCs w:val="28"/>
        </w:rPr>
        <w:t xml:space="preserve">- </w:t>
      </w:r>
      <w:r w:rsidRPr="00E6231E">
        <w:rPr>
          <w:b/>
          <w:sz w:val="28"/>
          <w:szCs w:val="28"/>
        </w:rPr>
        <w:t>ограниченного пользования</w:t>
      </w:r>
      <w:r w:rsidRPr="00E6231E">
        <w:rPr>
          <w:sz w:val="28"/>
          <w:szCs w:val="28"/>
        </w:rPr>
        <w:t xml:space="preserve"> (участки культурно-бытовых и коммунальных объектов, участки школ и детских дошкольных учреждений, озеленение производственных территорий);</w:t>
      </w:r>
    </w:p>
    <w:p w14:paraId="79BA7A50" w14:textId="77777777" w:rsidR="00E6231E" w:rsidRPr="00E6231E" w:rsidRDefault="00E6231E" w:rsidP="00E6231E">
      <w:pPr>
        <w:tabs>
          <w:tab w:val="left" w:pos="9781"/>
        </w:tabs>
        <w:ind w:left="709" w:right="-1"/>
        <w:jc w:val="both"/>
        <w:rPr>
          <w:sz w:val="28"/>
          <w:szCs w:val="28"/>
        </w:rPr>
      </w:pPr>
      <w:r w:rsidRPr="00E6231E">
        <w:rPr>
          <w:sz w:val="28"/>
          <w:szCs w:val="28"/>
        </w:rPr>
        <w:t xml:space="preserve">- </w:t>
      </w:r>
      <w:r w:rsidRPr="00E6231E">
        <w:rPr>
          <w:b/>
          <w:sz w:val="28"/>
          <w:szCs w:val="28"/>
        </w:rPr>
        <w:t>специального назначения</w:t>
      </w:r>
      <w:r w:rsidRPr="00E6231E">
        <w:rPr>
          <w:sz w:val="28"/>
          <w:szCs w:val="28"/>
        </w:rPr>
        <w:t xml:space="preserve"> – эпизодического пользования (санитарно-защитные, ветрозащитные и снегозащитные зоны, охранное озеленение, почвоукрепительное и т. д.);</w:t>
      </w:r>
    </w:p>
    <w:p w14:paraId="01F34A23" w14:textId="77777777" w:rsidR="00E6231E" w:rsidRPr="00E6231E" w:rsidRDefault="00E6231E" w:rsidP="00E6231E">
      <w:pPr>
        <w:tabs>
          <w:tab w:val="left" w:pos="9781"/>
        </w:tabs>
        <w:ind w:left="709" w:right="-1"/>
        <w:jc w:val="both"/>
        <w:rPr>
          <w:sz w:val="28"/>
          <w:szCs w:val="28"/>
        </w:rPr>
      </w:pPr>
      <w:r w:rsidRPr="00E6231E">
        <w:rPr>
          <w:sz w:val="28"/>
          <w:szCs w:val="28"/>
        </w:rPr>
        <w:t xml:space="preserve">- </w:t>
      </w:r>
      <w:r w:rsidRPr="00E6231E">
        <w:rPr>
          <w:b/>
          <w:sz w:val="28"/>
          <w:szCs w:val="28"/>
        </w:rPr>
        <w:t>индивидуального пользования</w:t>
      </w:r>
      <w:r w:rsidRPr="00E6231E">
        <w:rPr>
          <w:sz w:val="28"/>
          <w:szCs w:val="28"/>
        </w:rPr>
        <w:t xml:space="preserve"> (приусадебные участки,  выполняются непосредственно проживающими жителями);</w:t>
      </w:r>
    </w:p>
    <w:p w14:paraId="6D6FCE58" w14:textId="77777777" w:rsidR="00E6231E" w:rsidRPr="00E6231E" w:rsidRDefault="00E6231E" w:rsidP="00E6231E">
      <w:pPr>
        <w:tabs>
          <w:tab w:val="left" w:pos="9781"/>
        </w:tabs>
        <w:ind w:left="709" w:right="-1"/>
        <w:jc w:val="both"/>
        <w:rPr>
          <w:sz w:val="28"/>
          <w:szCs w:val="28"/>
        </w:rPr>
      </w:pPr>
      <w:r w:rsidRPr="00E6231E">
        <w:rPr>
          <w:sz w:val="28"/>
          <w:szCs w:val="28"/>
        </w:rPr>
        <w:t xml:space="preserve">- рекреационные (лесопарки и т. д.). </w:t>
      </w:r>
    </w:p>
    <w:p w14:paraId="754BF78F" w14:textId="77777777" w:rsidR="00E6231E" w:rsidRPr="00E6231E" w:rsidRDefault="00E6231E" w:rsidP="00E6231E">
      <w:pPr>
        <w:tabs>
          <w:tab w:val="left" w:pos="1418"/>
          <w:tab w:val="left" w:pos="9781"/>
        </w:tabs>
        <w:ind w:firstLine="709"/>
        <w:jc w:val="both"/>
        <w:rPr>
          <w:sz w:val="28"/>
          <w:szCs w:val="28"/>
        </w:rPr>
      </w:pPr>
      <w:r w:rsidRPr="00E6231E">
        <w:rPr>
          <w:sz w:val="28"/>
          <w:szCs w:val="28"/>
        </w:rPr>
        <w:t xml:space="preserve">Озеленение каждой функциональной зоны проектируется с учетом особенности каждой из них в отдельности и с учетом их композиционного единства. </w:t>
      </w:r>
    </w:p>
    <w:p w14:paraId="7E6527F3" w14:textId="77777777" w:rsidR="00E6231E" w:rsidRPr="00E6231E" w:rsidRDefault="00E6231E" w:rsidP="00E6231E">
      <w:pPr>
        <w:tabs>
          <w:tab w:val="left" w:pos="9781"/>
        </w:tabs>
        <w:ind w:firstLine="709"/>
        <w:jc w:val="both"/>
        <w:rPr>
          <w:sz w:val="28"/>
          <w:szCs w:val="28"/>
          <w:lang w:eastAsia="ar-SA"/>
        </w:rPr>
      </w:pPr>
      <w:r w:rsidRPr="00E6231E">
        <w:rPr>
          <w:sz w:val="28"/>
          <w:szCs w:val="28"/>
          <w:lang w:eastAsia="ar-SA"/>
        </w:rPr>
        <w:t xml:space="preserve">Настоящим проектом максимально сохраняются существующие зеленые насаждения в парковой зоне, вдоль улиц, на участках общественных зданий и жилых домов. </w:t>
      </w:r>
    </w:p>
    <w:p w14:paraId="09BA90FD" w14:textId="77777777" w:rsidR="00E6231E" w:rsidRPr="00E6231E" w:rsidRDefault="00E6231E" w:rsidP="00E6231E">
      <w:pPr>
        <w:tabs>
          <w:tab w:val="left" w:pos="9781"/>
        </w:tabs>
        <w:ind w:firstLine="709"/>
        <w:jc w:val="both"/>
        <w:rPr>
          <w:sz w:val="28"/>
          <w:szCs w:val="28"/>
          <w:lang w:eastAsia="ar-SA"/>
        </w:rPr>
      </w:pPr>
      <w:r w:rsidRPr="00E6231E">
        <w:rPr>
          <w:sz w:val="28"/>
          <w:szCs w:val="28"/>
          <w:lang w:eastAsia="ar-SA"/>
        </w:rPr>
        <w:t xml:space="preserve">Комплексное озеленение и благоустройство города Крымска и хутора Верхнеадагум должны обеспечивать благоприятные условия проживания, сохраняя при этом природный ландшафт. </w:t>
      </w:r>
    </w:p>
    <w:p w14:paraId="5558E930" w14:textId="77777777" w:rsidR="00E6231E" w:rsidRPr="00E6231E" w:rsidRDefault="00E6231E" w:rsidP="00E6231E">
      <w:pPr>
        <w:tabs>
          <w:tab w:val="left" w:pos="9781"/>
        </w:tabs>
        <w:ind w:firstLine="709"/>
        <w:jc w:val="both"/>
        <w:rPr>
          <w:sz w:val="28"/>
          <w:szCs w:val="28"/>
          <w:lang w:eastAsia="ar-SA"/>
        </w:rPr>
      </w:pPr>
      <w:r w:rsidRPr="00E6231E">
        <w:rPr>
          <w:sz w:val="28"/>
          <w:szCs w:val="28"/>
          <w:lang w:eastAsia="ar-SA"/>
        </w:rPr>
        <w:t xml:space="preserve">Проектом предусматривается на расчетный срок создание парковой зоны в проектируемых микрорайонах и в центральной части города на </w:t>
      </w:r>
      <w:r w:rsidRPr="00E6231E">
        <w:rPr>
          <w:sz w:val="28"/>
          <w:szCs w:val="28"/>
          <w:lang w:eastAsia="ar-SA"/>
        </w:rPr>
        <w:lastRenderedPageBreak/>
        <w:t>пустующих участках, скверов рядом с проектируемыми объектами общественно- деловой зоны, а также мест отдыха жителей города на берегу реки Адагум.</w:t>
      </w:r>
    </w:p>
    <w:p w14:paraId="4EF6C7E1" w14:textId="77777777" w:rsidR="00E6231E" w:rsidRPr="00E6231E" w:rsidRDefault="00E6231E" w:rsidP="00E6231E">
      <w:pPr>
        <w:tabs>
          <w:tab w:val="left" w:pos="1418"/>
          <w:tab w:val="left" w:pos="9781"/>
        </w:tabs>
        <w:ind w:firstLine="709"/>
        <w:jc w:val="both"/>
        <w:rPr>
          <w:sz w:val="28"/>
          <w:szCs w:val="28"/>
        </w:rPr>
      </w:pPr>
      <w:r w:rsidRPr="00E6231E">
        <w:rPr>
          <w:sz w:val="28"/>
          <w:szCs w:val="28"/>
        </w:rPr>
        <w:t>Каждый объект зеленого строительства имеет свои функциональные особенности и художественное оформление, поэтому породный состав насаждений носит индивидуальный характер.</w:t>
      </w:r>
    </w:p>
    <w:p w14:paraId="6C5EDCBA" w14:textId="77777777" w:rsidR="00E6231E" w:rsidRPr="00E6231E" w:rsidRDefault="00E6231E" w:rsidP="00E6231E">
      <w:pPr>
        <w:tabs>
          <w:tab w:val="left" w:pos="1418"/>
          <w:tab w:val="left" w:pos="9781"/>
        </w:tabs>
        <w:ind w:firstLine="709"/>
        <w:jc w:val="both"/>
        <w:rPr>
          <w:sz w:val="28"/>
          <w:szCs w:val="28"/>
        </w:rPr>
      </w:pPr>
      <w:r w:rsidRPr="00E6231E">
        <w:rPr>
          <w:sz w:val="28"/>
          <w:szCs w:val="28"/>
        </w:rPr>
        <w:t>Проектируемые парковые зоны и скверы должны озеленяться богатым составом древесных и кустарниковых пород со значительным процентом хвойных пород деревьев. Старые деревья в парковых зонах подлежат замене.</w:t>
      </w:r>
    </w:p>
    <w:p w14:paraId="0E46AB2F" w14:textId="77777777" w:rsidR="00E6231E" w:rsidRPr="00E6231E" w:rsidRDefault="00E6231E" w:rsidP="00E6231E">
      <w:pPr>
        <w:tabs>
          <w:tab w:val="left" w:pos="1418"/>
          <w:tab w:val="left" w:pos="9781"/>
        </w:tabs>
        <w:ind w:firstLine="709"/>
        <w:jc w:val="both"/>
        <w:rPr>
          <w:sz w:val="28"/>
          <w:szCs w:val="28"/>
        </w:rPr>
      </w:pPr>
      <w:r w:rsidRPr="00E6231E">
        <w:rPr>
          <w:sz w:val="28"/>
          <w:szCs w:val="28"/>
        </w:rPr>
        <w:t>Скверы рекомендуется устраивать как открытого партерного типа с преобладанием газонов и цветников, так и свободного пейзажного типа.</w:t>
      </w:r>
    </w:p>
    <w:p w14:paraId="4821D4DC" w14:textId="77777777" w:rsidR="00E6231E" w:rsidRPr="00E6231E" w:rsidRDefault="00E6231E" w:rsidP="00E6231E">
      <w:pPr>
        <w:tabs>
          <w:tab w:val="left" w:pos="1418"/>
          <w:tab w:val="left" w:pos="9781"/>
        </w:tabs>
        <w:ind w:firstLine="709"/>
        <w:jc w:val="both"/>
        <w:rPr>
          <w:sz w:val="28"/>
          <w:szCs w:val="28"/>
        </w:rPr>
      </w:pPr>
      <w:r w:rsidRPr="00E6231E">
        <w:rPr>
          <w:sz w:val="28"/>
          <w:szCs w:val="28"/>
        </w:rPr>
        <w:t xml:space="preserve">Для оформления скверов и площадей используются сезонные композиции цветущих в одном ритме многолетних цветочных растений и кустарников. В качестве компонентов используются элементы малых архитектурных форм, которые подчеркивают своеобразный характер каждого проектируемого сквера. </w:t>
      </w:r>
    </w:p>
    <w:p w14:paraId="54EFCAE5" w14:textId="77777777" w:rsidR="00E6231E" w:rsidRPr="00E6231E" w:rsidRDefault="00E6231E" w:rsidP="00E6231E">
      <w:pPr>
        <w:tabs>
          <w:tab w:val="left" w:pos="9781"/>
        </w:tabs>
        <w:ind w:firstLine="709"/>
        <w:jc w:val="both"/>
        <w:rPr>
          <w:sz w:val="28"/>
          <w:szCs w:val="28"/>
        </w:rPr>
      </w:pPr>
      <w:r w:rsidRPr="00E6231E">
        <w:rPr>
          <w:sz w:val="28"/>
          <w:szCs w:val="28"/>
        </w:rPr>
        <w:t>Применяются декоративные цветочные группы, многолетние травы. Посадочный материал, используемый в оформлении участков общественных зеленых насаждений, должен быть крупномерным, незамедлительно создающим эффект.</w:t>
      </w:r>
    </w:p>
    <w:p w14:paraId="0E479E44" w14:textId="77777777" w:rsidR="00E6231E" w:rsidRPr="00E6231E" w:rsidRDefault="00E6231E" w:rsidP="00E6231E">
      <w:pPr>
        <w:tabs>
          <w:tab w:val="left" w:pos="9781"/>
        </w:tabs>
        <w:ind w:firstLine="709"/>
        <w:jc w:val="both"/>
        <w:rPr>
          <w:sz w:val="28"/>
          <w:szCs w:val="28"/>
        </w:rPr>
      </w:pPr>
      <w:r w:rsidRPr="00E6231E">
        <w:rPr>
          <w:sz w:val="28"/>
          <w:szCs w:val="28"/>
        </w:rPr>
        <w:t xml:space="preserve">Существующее озеленение общественных и административных зданий дополняется посадками роз, акцентами из вечнозеленых растений у входа в здания, группами рябин и одиночными посадками. </w:t>
      </w:r>
    </w:p>
    <w:p w14:paraId="6C8F5FD5" w14:textId="77777777" w:rsidR="00E6231E" w:rsidRPr="00E6231E" w:rsidRDefault="00E6231E" w:rsidP="00E6231E">
      <w:pPr>
        <w:tabs>
          <w:tab w:val="left" w:pos="10206"/>
        </w:tabs>
        <w:ind w:firstLine="709"/>
        <w:jc w:val="both"/>
        <w:rPr>
          <w:sz w:val="28"/>
          <w:szCs w:val="28"/>
        </w:rPr>
      </w:pPr>
      <w:r w:rsidRPr="00E6231E">
        <w:rPr>
          <w:sz w:val="28"/>
          <w:szCs w:val="28"/>
        </w:rPr>
        <w:t xml:space="preserve">В озеленении детских учреждений используются растения, не вредные для детского организма. На территориях школы и детских садов по всему периметру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рекомендуются для разграничения  различных площадок и сооружений. </w:t>
      </w:r>
    </w:p>
    <w:p w14:paraId="535C5302" w14:textId="77777777" w:rsidR="00E6231E" w:rsidRPr="00E6231E" w:rsidRDefault="00E6231E" w:rsidP="00E6231E">
      <w:pPr>
        <w:tabs>
          <w:tab w:val="left" w:pos="10206"/>
        </w:tabs>
        <w:ind w:firstLine="709"/>
        <w:jc w:val="both"/>
        <w:rPr>
          <w:sz w:val="28"/>
          <w:szCs w:val="28"/>
        </w:rPr>
      </w:pPr>
      <w:r w:rsidRPr="00E6231E">
        <w:rPr>
          <w:sz w:val="28"/>
          <w:szCs w:val="28"/>
        </w:rPr>
        <w:t>Большую роль в озеленении играют рядовые посадки вдоль улиц. Для озеленения жилых кварталов используются спокойные тона и композиции насаждений, создающие комфортные условия для отдыха населения.</w:t>
      </w:r>
    </w:p>
    <w:p w14:paraId="17E94B78" w14:textId="77777777" w:rsidR="00E6231E" w:rsidRPr="00E6231E" w:rsidRDefault="00E6231E" w:rsidP="00E6231E">
      <w:pPr>
        <w:tabs>
          <w:tab w:val="left" w:pos="10206"/>
        </w:tabs>
        <w:ind w:firstLine="709"/>
        <w:jc w:val="both"/>
        <w:rPr>
          <w:sz w:val="28"/>
          <w:szCs w:val="28"/>
        </w:rPr>
      </w:pPr>
      <w:r w:rsidRPr="00E6231E">
        <w:rPr>
          <w:sz w:val="28"/>
          <w:szCs w:val="28"/>
        </w:rPr>
        <w:t>Насаждения специального назначения в населенном пункте размещаются в зависимости от их целевого назначения. К ним относятся санитарно-защитные зоны между производственными территориями и жилыми массивами, от автодороги общего пользования, от производственных дорог.</w:t>
      </w:r>
    </w:p>
    <w:p w14:paraId="6C0108F7" w14:textId="77777777" w:rsidR="00E6231E" w:rsidRPr="00E6231E" w:rsidRDefault="00E6231E" w:rsidP="00E6231E">
      <w:pPr>
        <w:tabs>
          <w:tab w:val="left" w:pos="10206"/>
        </w:tabs>
        <w:ind w:firstLine="709"/>
        <w:jc w:val="both"/>
        <w:rPr>
          <w:sz w:val="28"/>
          <w:szCs w:val="28"/>
        </w:rPr>
      </w:pPr>
      <w:r w:rsidRPr="00E6231E">
        <w:rPr>
          <w:sz w:val="28"/>
          <w:szCs w:val="28"/>
        </w:rPr>
        <w:t>Зеленые насаждения на территории производственной зоны по их функциональному назначению можно разделить на внешние (защитные) и внутренние (разделительные, защитно-теневые и декоративные).</w:t>
      </w:r>
    </w:p>
    <w:p w14:paraId="7EC1EBC8" w14:textId="77777777" w:rsidR="00E6231E" w:rsidRPr="00E6231E" w:rsidRDefault="00E6231E" w:rsidP="00E6231E">
      <w:pPr>
        <w:tabs>
          <w:tab w:val="left" w:pos="10206"/>
        </w:tabs>
        <w:ind w:firstLine="709"/>
        <w:jc w:val="both"/>
        <w:rPr>
          <w:sz w:val="28"/>
          <w:szCs w:val="28"/>
        </w:rPr>
      </w:pPr>
      <w:r w:rsidRPr="00E6231E">
        <w:rPr>
          <w:sz w:val="28"/>
          <w:szCs w:val="28"/>
        </w:rPr>
        <w:lastRenderedPageBreak/>
        <w:t>Функции первых заключаются в защите производственных зданий и территорий от ветров, шума транспортных магистралей.  Значение  вторых – изоляция отдельных частей производственной зоны и создание комфортных условий для пребывания людей и животных.</w:t>
      </w:r>
    </w:p>
    <w:p w14:paraId="707F41D4" w14:textId="77777777" w:rsidR="00E6231E" w:rsidRPr="00E6231E" w:rsidRDefault="00E6231E" w:rsidP="00E6231E">
      <w:pPr>
        <w:tabs>
          <w:tab w:val="left" w:pos="10065"/>
        </w:tabs>
        <w:ind w:firstLine="709"/>
        <w:jc w:val="both"/>
        <w:rPr>
          <w:sz w:val="28"/>
          <w:szCs w:val="28"/>
        </w:rPr>
      </w:pPr>
      <w:r w:rsidRPr="00E6231E">
        <w:rPr>
          <w:sz w:val="28"/>
          <w:szCs w:val="28"/>
        </w:rPr>
        <w:t>Зеленые насаждения специального назначения в проекте представлены санитарно-защитным озеленением производственных объектов, автодорог разных категорий.</w:t>
      </w:r>
    </w:p>
    <w:p w14:paraId="5D0D4AB0" w14:textId="77777777" w:rsidR="00E6231E" w:rsidRPr="00E6231E" w:rsidRDefault="00E6231E" w:rsidP="00E6231E">
      <w:pPr>
        <w:tabs>
          <w:tab w:val="left" w:pos="10065"/>
        </w:tabs>
        <w:ind w:firstLine="709"/>
        <w:jc w:val="both"/>
        <w:rPr>
          <w:sz w:val="28"/>
          <w:szCs w:val="28"/>
        </w:rPr>
      </w:pPr>
      <w:r w:rsidRPr="00E6231E">
        <w:rPr>
          <w:sz w:val="28"/>
          <w:szCs w:val="28"/>
        </w:rPr>
        <w:t>Санитарно-защитное озеленение создается согласно санитарным нормам со специальным подбором пород, снижающих вредную микрофлору воздуха, загрязнение его выхлопными газами транспорта, шумовые нагрузки.</w:t>
      </w:r>
    </w:p>
    <w:p w14:paraId="61F738B2" w14:textId="77777777" w:rsidR="00E6231E" w:rsidRPr="00E6231E" w:rsidRDefault="00E6231E" w:rsidP="00E6231E">
      <w:pPr>
        <w:tabs>
          <w:tab w:val="left" w:pos="10065"/>
        </w:tabs>
        <w:ind w:firstLine="709"/>
        <w:jc w:val="both"/>
        <w:rPr>
          <w:sz w:val="28"/>
          <w:szCs w:val="28"/>
        </w:rPr>
      </w:pPr>
      <w:r w:rsidRPr="00E6231E">
        <w:rPr>
          <w:sz w:val="28"/>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почве, обладать крупной листвой, быстрым ростом, непросматриваемостью.</w:t>
      </w:r>
    </w:p>
    <w:p w14:paraId="6447010B" w14:textId="77777777" w:rsidR="00E6231E" w:rsidRPr="00E6231E" w:rsidRDefault="00E6231E" w:rsidP="00E6231E">
      <w:pPr>
        <w:tabs>
          <w:tab w:val="left" w:pos="10065"/>
        </w:tabs>
        <w:ind w:firstLine="709"/>
        <w:jc w:val="both"/>
        <w:rPr>
          <w:sz w:val="28"/>
          <w:szCs w:val="28"/>
        </w:rPr>
      </w:pPr>
      <w:r w:rsidRPr="00E6231E">
        <w:rPr>
          <w:sz w:val="28"/>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придорожной полосе и полосе отвода и, с согласия землепользователей, на прилегающих к ней угодьях.</w:t>
      </w:r>
    </w:p>
    <w:p w14:paraId="12FFF0EB" w14:textId="77777777" w:rsidR="00E6231E" w:rsidRPr="00E6231E" w:rsidRDefault="00E6231E" w:rsidP="00E6231E">
      <w:pPr>
        <w:tabs>
          <w:tab w:val="left" w:pos="10065"/>
        </w:tabs>
        <w:ind w:firstLine="709"/>
        <w:jc w:val="both"/>
        <w:rPr>
          <w:sz w:val="28"/>
          <w:szCs w:val="28"/>
        </w:rPr>
      </w:pPr>
      <w:r w:rsidRPr="00E6231E">
        <w:rPr>
          <w:sz w:val="28"/>
          <w:szCs w:val="28"/>
        </w:rPr>
        <w:t xml:space="preserve">Придорожное озеленение может использоваться в качестве противоэрозионного ветрозащитного и снегозадерживающего средства. </w:t>
      </w:r>
    </w:p>
    <w:p w14:paraId="7FCA2CC0" w14:textId="77777777" w:rsidR="00E6231E" w:rsidRPr="00E6231E" w:rsidRDefault="00E6231E" w:rsidP="00E6231E">
      <w:pPr>
        <w:tabs>
          <w:tab w:val="left" w:pos="10065"/>
        </w:tabs>
        <w:ind w:firstLine="709"/>
        <w:jc w:val="both"/>
        <w:rPr>
          <w:sz w:val="28"/>
          <w:szCs w:val="28"/>
        </w:rPr>
      </w:pPr>
      <w:r w:rsidRPr="00E6231E">
        <w:rPr>
          <w:sz w:val="28"/>
          <w:szCs w:val="28"/>
        </w:rPr>
        <w:t>Композиционные формы и виды придорожной растительности определяются с учетом удовлетворения объемно-пространственной, инженерно-технической, эстетической, психологической и биологической функций ландшафтного оформления дорог.</w:t>
      </w:r>
    </w:p>
    <w:p w14:paraId="0A23C999" w14:textId="77777777" w:rsidR="00E6231E" w:rsidRDefault="00E6231E" w:rsidP="00E6231E">
      <w:pPr>
        <w:tabs>
          <w:tab w:val="left" w:pos="10065"/>
        </w:tabs>
        <w:ind w:firstLine="709"/>
        <w:jc w:val="both"/>
        <w:rPr>
          <w:sz w:val="28"/>
          <w:szCs w:val="28"/>
        </w:rPr>
      </w:pPr>
      <w:r w:rsidRPr="00E6231E">
        <w:rPr>
          <w:sz w:val="28"/>
          <w:szCs w:val="28"/>
        </w:rPr>
        <w:t>Предложения по созданию зеленой зоны и рекреационной зоны в проекте генерального плана предусматриваются в качестве прогноза. Регламенты их использования и детальное функциональное зонирование необходимо разработать на следующих стадиях проектирования.</w:t>
      </w:r>
    </w:p>
    <w:p w14:paraId="19F9B233" w14:textId="77777777" w:rsidR="00066D15" w:rsidRPr="00E6231E" w:rsidRDefault="00066D15" w:rsidP="00E6231E">
      <w:pPr>
        <w:tabs>
          <w:tab w:val="left" w:pos="10065"/>
        </w:tabs>
        <w:ind w:firstLine="709"/>
        <w:jc w:val="both"/>
        <w:rPr>
          <w:sz w:val="28"/>
          <w:szCs w:val="28"/>
        </w:rPr>
      </w:pPr>
    </w:p>
    <w:p w14:paraId="1B360A2C" w14:textId="77777777" w:rsidR="00E6231E" w:rsidRPr="00E6231E" w:rsidRDefault="00E6231E" w:rsidP="0037372D">
      <w:pPr>
        <w:tabs>
          <w:tab w:val="num" w:pos="1560"/>
        </w:tabs>
        <w:ind w:left="142" w:firstLine="567"/>
        <w:jc w:val="center"/>
        <w:outlineLvl w:val="0"/>
        <w:rPr>
          <w:b/>
          <w:sz w:val="28"/>
          <w:szCs w:val="28"/>
        </w:rPr>
      </w:pPr>
      <w:bookmarkStart w:id="61" w:name="_Toc43376305"/>
      <w:r w:rsidRPr="00E6231E">
        <w:rPr>
          <w:b/>
          <w:sz w:val="28"/>
          <w:szCs w:val="28"/>
        </w:rPr>
        <w:t>3.9. Санитарная очистка территории</w:t>
      </w:r>
      <w:bookmarkEnd w:id="61"/>
    </w:p>
    <w:p w14:paraId="033103F1" w14:textId="77777777" w:rsidR="00E6231E" w:rsidRPr="00E6231E" w:rsidRDefault="00E6231E" w:rsidP="00E6231E">
      <w:pPr>
        <w:ind w:right="-1"/>
        <w:jc w:val="center"/>
        <w:rPr>
          <w:b/>
          <w:sz w:val="28"/>
          <w:szCs w:val="28"/>
          <w:lang w:eastAsia="ar-SA"/>
        </w:rPr>
      </w:pPr>
    </w:p>
    <w:p w14:paraId="0A70F2BF" w14:textId="77777777" w:rsidR="00E6231E" w:rsidRPr="00E6231E" w:rsidRDefault="00E6231E" w:rsidP="00E6231E">
      <w:pPr>
        <w:tabs>
          <w:tab w:val="left" w:pos="709"/>
          <w:tab w:val="left" w:pos="851"/>
          <w:tab w:val="left" w:pos="993"/>
        </w:tabs>
        <w:ind w:right="-1" w:firstLine="709"/>
        <w:jc w:val="both"/>
        <w:rPr>
          <w:sz w:val="28"/>
          <w:szCs w:val="28"/>
          <w:lang w:eastAsia="ar-SA"/>
        </w:rPr>
      </w:pPr>
      <w:r w:rsidRPr="00E6231E">
        <w:rPr>
          <w:sz w:val="28"/>
          <w:szCs w:val="28"/>
          <w:lang w:eastAsia="ar-SA"/>
        </w:rPr>
        <w:t>Санитарная очистка населенных мест – это часть мероприятий по охране окружающей среды. В современных условиях она представляет собой сложную в организационном и техническом отношении отрасль коммунального хозяйства, призванную обеспечить нормативный уровень санитарно – гигиенического состояния населенного пункта, снижение неблагоприятного воздействия отходов производства и потребления на здоровье населения и среду обитания человека.</w:t>
      </w:r>
    </w:p>
    <w:p w14:paraId="2A1D33BA" w14:textId="77777777" w:rsidR="00E6231E" w:rsidRPr="00E6231E" w:rsidRDefault="00E6231E" w:rsidP="00E6231E">
      <w:pPr>
        <w:tabs>
          <w:tab w:val="left" w:pos="709"/>
          <w:tab w:val="left" w:pos="851"/>
          <w:tab w:val="left" w:pos="993"/>
        </w:tabs>
        <w:ind w:right="-1" w:firstLine="709"/>
        <w:jc w:val="both"/>
        <w:rPr>
          <w:sz w:val="28"/>
          <w:szCs w:val="28"/>
          <w:lang w:eastAsia="ar-SA"/>
        </w:rPr>
      </w:pPr>
      <w:r w:rsidRPr="00E6231E">
        <w:rPr>
          <w:sz w:val="28"/>
          <w:szCs w:val="28"/>
          <w:lang w:eastAsia="ar-SA"/>
        </w:rPr>
        <w:t xml:space="preserve">Все виды отходов подлежат сбору, использованию, обезвреживанию, условия и способы, которых должны быть безопасными для окружающей </w:t>
      </w:r>
      <w:r w:rsidRPr="00E6231E">
        <w:rPr>
          <w:sz w:val="28"/>
          <w:szCs w:val="28"/>
          <w:lang w:eastAsia="ar-SA"/>
        </w:rPr>
        <w:lastRenderedPageBreak/>
        <w:t>среды и оговариваются в «Проектах нормативов образования отходов и лимитов на их размещения» (ПНООЛР).</w:t>
      </w:r>
    </w:p>
    <w:p w14:paraId="3D5622BB" w14:textId="77777777" w:rsidR="00E6231E" w:rsidRPr="00E6231E" w:rsidRDefault="00E6231E" w:rsidP="00E6231E">
      <w:pPr>
        <w:tabs>
          <w:tab w:val="left" w:pos="709"/>
          <w:tab w:val="left" w:pos="851"/>
          <w:tab w:val="left" w:pos="993"/>
        </w:tabs>
        <w:ind w:right="-1" w:firstLine="709"/>
        <w:jc w:val="both"/>
        <w:rPr>
          <w:sz w:val="28"/>
          <w:szCs w:val="28"/>
          <w:lang w:eastAsia="ar-SA"/>
        </w:rPr>
      </w:pPr>
      <w:r w:rsidRPr="00E6231E">
        <w:rPr>
          <w:sz w:val="28"/>
          <w:szCs w:val="28"/>
          <w:lang w:eastAsia="ar-SA"/>
        </w:rPr>
        <w:t>Очистка населенных пунктов должна осуществляться муниципальным предприятием по уборке населенных пунктов.</w:t>
      </w:r>
    </w:p>
    <w:p w14:paraId="2C7F250E" w14:textId="77777777" w:rsidR="00E6231E" w:rsidRPr="00E6231E" w:rsidRDefault="00E6231E" w:rsidP="00E6231E">
      <w:pPr>
        <w:tabs>
          <w:tab w:val="left" w:pos="709"/>
          <w:tab w:val="left" w:pos="851"/>
          <w:tab w:val="left" w:pos="993"/>
        </w:tabs>
        <w:ind w:right="-1" w:firstLine="709"/>
        <w:jc w:val="both"/>
        <w:rPr>
          <w:sz w:val="28"/>
          <w:szCs w:val="28"/>
          <w:lang w:eastAsia="ar-SA"/>
        </w:rPr>
      </w:pPr>
      <w:r w:rsidRPr="00E6231E">
        <w:rPr>
          <w:sz w:val="28"/>
          <w:szCs w:val="28"/>
          <w:lang w:eastAsia="ar-SA"/>
        </w:rPr>
        <w:t xml:space="preserve">Количество всех бытовых отходов на расчетный срок проекта генерального плана и первую очередь строительства определяется согласно действующим нормативным требованиям с учетом постоянного и временного населения. </w:t>
      </w:r>
    </w:p>
    <w:p w14:paraId="24BD6666" w14:textId="77777777" w:rsidR="00E6231E" w:rsidRPr="00E6231E" w:rsidRDefault="00E6231E" w:rsidP="00E6231E">
      <w:pPr>
        <w:tabs>
          <w:tab w:val="left" w:pos="709"/>
          <w:tab w:val="left" w:pos="851"/>
          <w:tab w:val="left" w:pos="993"/>
        </w:tabs>
        <w:ind w:right="-1" w:firstLine="709"/>
        <w:jc w:val="both"/>
        <w:rPr>
          <w:sz w:val="28"/>
          <w:szCs w:val="28"/>
          <w:lang w:eastAsia="ar-SA"/>
        </w:rPr>
      </w:pPr>
      <w:r w:rsidRPr="00E6231E">
        <w:rPr>
          <w:sz w:val="28"/>
          <w:szCs w:val="28"/>
          <w:lang w:eastAsia="ar-SA"/>
        </w:rPr>
        <w:t>Согласно санитарным и технологическим нормам и правилам сбор и удаление бытовых отходов предлагается осуществлять по планово – регулярной системе, включающей в себя:</w:t>
      </w:r>
    </w:p>
    <w:p w14:paraId="110E2881" w14:textId="77777777" w:rsidR="00E6231E" w:rsidRPr="00E6231E" w:rsidRDefault="00E6231E" w:rsidP="00E6231E">
      <w:pPr>
        <w:ind w:right="-1" w:firstLine="709"/>
        <w:jc w:val="both"/>
        <w:rPr>
          <w:sz w:val="28"/>
          <w:szCs w:val="28"/>
          <w:lang w:eastAsia="ar-SA"/>
        </w:rPr>
      </w:pPr>
      <w:r w:rsidRPr="00E6231E">
        <w:rPr>
          <w:sz w:val="28"/>
          <w:szCs w:val="28"/>
          <w:lang w:eastAsia="ar-SA"/>
        </w:rPr>
        <w:t>1. Организацию сбора и временного хранения бытовых отходов в местах их  образования;</w:t>
      </w:r>
    </w:p>
    <w:p w14:paraId="6734A158" w14:textId="77777777" w:rsidR="00E6231E" w:rsidRPr="00E6231E" w:rsidRDefault="00E6231E" w:rsidP="00E6231E">
      <w:pPr>
        <w:ind w:right="-1" w:firstLine="709"/>
        <w:jc w:val="both"/>
        <w:rPr>
          <w:sz w:val="28"/>
          <w:szCs w:val="28"/>
          <w:lang w:eastAsia="ar-SA"/>
        </w:rPr>
      </w:pPr>
      <w:r w:rsidRPr="00E6231E">
        <w:rPr>
          <w:sz w:val="28"/>
          <w:szCs w:val="28"/>
          <w:lang w:eastAsia="ar-SA"/>
        </w:rPr>
        <w:t>2. Своевременное удаление бытовых отходов с территорий домовладений и организаций;</w:t>
      </w:r>
    </w:p>
    <w:p w14:paraId="691EADEB" w14:textId="77777777" w:rsidR="00E6231E" w:rsidRPr="00E6231E" w:rsidRDefault="00E6231E" w:rsidP="00E6231E">
      <w:pPr>
        <w:ind w:right="-1" w:firstLine="709"/>
        <w:jc w:val="both"/>
        <w:rPr>
          <w:sz w:val="28"/>
          <w:szCs w:val="28"/>
          <w:lang w:eastAsia="ar-SA"/>
        </w:rPr>
      </w:pPr>
      <w:r w:rsidRPr="00E6231E">
        <w:rPr>
          <w:sz w:val="28"/>
          <w:szCs w:val="28"/>
          <w:lang w:eastAsia="ar-SA"/>
        </w:rPr>
        <w:t>3. Осуществление обезвреживания и утилизации бытовых отходов.</w:t>
      </w:r>
    </w:p>
    <w:p w14:paraId="5903015D" w14:textId="77777777" w:rsidR="00E6231E" w:rsidRPr="00E6231E" w:rsidRDefault="00E6231E" w:rsidP="00E6231E">
      <w:pPr>
        <w:ind w:right="-1" w:firstLine="709"/>
        <w:jc w:val="both"/>
        <w:rPr>
          <w:sz w:val="28"/>
          <w:szCs w:val="28"/>
          <w:lang w:eastAsia="ar-SA"/>
        </w:rPr>
      </w:pPr>
      <w:r w:rsidRPr="00E6231E">
        <w:rPr>
          <w:sz w:val="28"/>
          <w:szCs w:val="28"/>
          <w:lang w:eastAsia="ar-SA"/>
        </w:rPr>
        <w:t>Для осуществления данных мероприятий в зонах жилой застройки, а также возле зданий и сооружений общественного назначения планируется разместить специальные площадки для мусоросборников – контейнерные площадки. Они должны иметь твердое водонепроницаемое покрытие, ограждение и отделяться живой изгородью зеленых насаждений.</w:t>
      </w:r>
    </w:p>
    <w:p w14:paraId="63582353" w14:textId="77777777" w:rsidR="00E6231E" w:rsidRPr="00E6231E" w:rsidRDefault="00E6231E" w:rsidP="00E6231E">
      <w:pPr>
        <w:ind w:firstLine="709"/>
        <w:jc w:val="both"/>
        <w:rPr>
          <w:rFonts w:eastAsia="Arial Unicode MS"/>
          <w:sz w:val="28"/>
          <w:szCs w:val="28"/>
        </w:rPr>
      </w:pPr>
      <w:r w:rsidRPr="00E6231E">
        <w:rPr>
          <w:sz w:val="28"/>
          <w:szCs w:val="28"/>
          <w:lang w:eastAsia="ar-SA"/>
        </w:rPr>
        <w:t>Для сбора крупногабаритных отходов расчетом предусмотрена установка бункеров-накопителей емкостью 5,0 м3 на специально оборудованных площад-ках. Вывоз производится по мере заполнения, но не реже одного раза в неделю.</w:t>
      </w:r>
    </w:p>
    <w:p w14:paraId="47501F7D" w14:textId="77777777" w:rsidR="00E6231E" w:rsidRPr="00E6231E" w:rsidRDefault="00E6231E" w:rsidP="00E6231E">
      <w:pPr>
        <w:ind w:firstLine="709"/>
        <w:jc w:val="both"/>
        <w:rPr>
          <w:sz w:val="28"/>
          <w:szCs w:val="28"/>
        </w:rPr>
      </w:pPr>
      <w:r w:rsidRPr="00E6231E">
        <w:rPr>
          <w:rFonts w:eastAsia="Arial Unicode MS"/>
          <w:sz w:val="28"/>
          <w:szCs w:val="28"/>
        </w:rPr>
        <w:t xml:space="preserve">На территории Крымского городского поселения существует полигон твердых бытовых отходов. </w:t>
      </w:r>
      <w:r w:rsidRPr="00E6231E">
        <w:rPr>
          <w:sz w:val="28"/>
          <w:szCs w:val="28"/>
        </w:rPr>
        <w:t xml:space="preserve">На его месте проектом предлагается площадка по сортировке твердых бытовых отходов с последующим вывозом на проектируемую мусоросортировочную станцию или мусороперерабатывающий завод, размещение которого на перспективу планируется в Варениковском сельском поселении, </w:t>
      </w:r>
      <w:r w:rsidRPr="00E6231E">
        <w:rPr>
          <w:rFonts w:eastAsia="Arial Unicode MS"/>
          <w:sz w:val="28"/>
          <w:szCs w:val="28"/>
        </w:rPr>
        <w:t xml:space="preserve">рассчитанного на обслуживание всех населенных пунктов района. </w:t>
      </w:r>
    </w:p>
    <w:p w14:paraId="67D4CD4F" w14:textId="77777777" w:rsidR="00E6231E" w:rsidRPr="00E6231E" w:rsidRDefault="00E6231E" w:rsidP="00E6231E">
      <w:pPr>
        <w:ind w:right="-1" w:firstLine="709"/>
        <w:jc w:val="both"/>
        <w:rPr>
          <w:sz w:val="28"/>
          <w:szCs w:val="28"/>
          <w:lang w:eastAsia="ar-SA"/>
        </w:rPr>
      </w:pPr>
      <w:r w:rsidRPr="00E6231E">
        <w:rPr>
          <w:sz w:val="28"/>
          <w:szCs w:val="28"/>
          <w:lang w:eastAsia="ar-SA"/>
        </w:rPr>
        <w:t>Количество всех бытовых отходов, определение необходимого количества контейнеров и бункеров для сбора ТБО и КГО и периодичность вывоза для населенных пунктов поселения, расчет потребности в спецмашинах для уборки улиц и дорог с усовершенствованным покрытием и другие вопросы охраны окружающей среды отражены в разделе «Охрана окружающей среды» в составе тома 3 настоящего проекта.</w:t>
      </w:r>
    </w:p>
    <w:p w14:paraId="69D533CD" w14:textId="77777777" w:rsidR="00E6231E" w:rsidRPr="00E6231E" w:rsidRDefault="00E6231E" w:rsidP="00E6231E">
      <w:pPr>
        <w:ind w:right="-1" w:firstLine="709"/>
        <w:jc w:val="both"/>
        <w:rPr>
          <w:sz w:val="28"/>
          <w:szCs w:val="28"/>
          <w:lang w:eastAsia="ar-SA"/>
        </w:rPr>
      </w:pPr>
      <w:r w:rsidRPr="00E6231E">
        <w:rPr>
          <w:sz w:val="28"/>
          <w:szCs w:val="28"/>
          <w:lang w:eastAsia="ar-SA"/>
        </w:rPr>
        <w:t>При реализации данной схемы обращения с твердыми бытовыми отходами опасность загрязнения окружающей среды на планируемой территории Крымского городского поселения отсутствует.</w:t>
      </w:r>
    </w:p>
    <w:p w14:paraId="33313317" w14:textId="77777777" w:rsidR="00E6231E" w:rsidRPr="00E6231E" w:rsidRDefault="00E6231E" w:rsidP="00E6231E">
      <w:pPr>
        <w:jc w:val="center"/>
        <w:rPr>
          <w:b/>
          <w:color w:val="0000FF"/>
          <w:sz w:val="28"/>
          <w:szCs w:val="28"/>
          <w:lang w:eastAsia="ar-SA"/>
        </w:rPr>
      </w:pPr>
    </w:p>
    <w:p w14:paraId="0181B740" w14:textId="77777777" w:rsidR="00E6231E" w:rsidRPr="0037372D" w:rsidRDefault="0037372D" w:rsidP="0037372D">
      <w:pPr>
        <w:tabs>
          <w:tab w:val="num" w:pos="1560"/>
        </w:tabs>
        <w:ind w:left="142" w:firstLine="567"/>
        <w:jc w:val="center"/>
        <w:outlineLvl w:val="0"/>
        <w:rPr>
          <w:b/>
          <w:sz w:val="28"/>
          <w:szCs w:val="28"/>
        </w:rPr>
      </w:pPr>
      <w:bookmarkStart w:id="62" w:name="_Toc43376306"/>
      <w:r>
        <w:rPr>
          <w:b/>
          <w:sz w:val="28"/>
          <w:szCs w:val="28"/>
        </w:rPr>
        <w:lastRenderedPageBreak/>
        <w:t>3.10</w:t>
      </w:r>
      <w:r w:rsidR="00E6231E" w:rsidRPr="00E6231E">
        <w:rPr>
          <w:b/>
          <w:sz w:val="28"/>
          <w:szCs w:val="28"/>
        </w:rPr>
        <w:t xml:space="preserve">.  </w:t>
      </w:r>
      <w:r w:rsidR="00E6231E" w:rsidRPr="0037372D">
        <w:rPr>
          <w:b/>
          <w:sz w:val="28"/>
          <w:szCs w:val="28"/>
        </w:rPr>
        <w:t>Основные технико-экономические показатели</w:t>
      </w:r>
      <w:bookmarkEnd w:id="62"/>
    </w:p>
    <w:p w14:paraId="685FC713" w14:textId="77777777" w:rsidR="00E6231E" w:rsidRPr="0037372D" w:rsidRDefault="00E6231E" w:rsidP="0037372D">
      <w:pPr>
        <w:tabs>
          <w:tab w:val="num" w:pos="1560"/>
        </w:tabs>
        <w:ind w:left="142" w:firstLine="567"/>
        <w:jc w:val="center"/>
        <w:outlineLvl w:val="0"/>
        <w:rPr>
          <w:b/>
          <w:sz w:val="28"/>
          <w:szCs w:val="28"/>
        </w:rPr>
      </w:pPr>
      <w:bookmarkStart w:id="63" w:name="_Toc43376307"/>
      <w:r w:rsidRPr="0037372D">
        <w:rPr>
          <w:b/>
          <w:sz w:val="28"/>
          <w:szCs w:val="28"/>
        </w:rPr>
        <w:t>генерального плана Крымского городского поселения</w:t>
      </w:r>
      <w:bookmarkEnd w:id="63"/>
    </w:p>
    <w:p w14:paraId="3D64FFEA" w14:textId="77777777" w:rsidR="00E6231E" w:rsidRPr="0037372D" w:rsidRDefault="00E6231E" w:rsidP="0037372D">
      <w:pPr>
        <w:tabs>
          <w:tab w:val="num" w:pos="1560"/>
        </w:tabs>
        <w:ind w:left="142" w:firstLine="567"/>
        <w:jc w:val="center"/>
        <w:outlineLvl w:val="0"/>
        <w:rPr>
          <w:b/>
          <w:sz w:val="28"/>
          <w:szCs w:val="28"/>
        </w:rPr>
      </w:pPr>
      <w:bookmarkStart w:id="64" w:name="_Toc43376308"/>
      <w:r w:rsidRPr="0037372D">
        <w:rPr>
          <w:b/>
          <w:sz w:val="28"/>
          <w:szCs w:val="28"/>
        </w:rPr>
        <w:t>в разрезе населенных пунктов</w:t>
      </w:r>
      <w:bookmarkEnd w:id="64"/>
    </w:p>
    <w:p w14:paraId="66BA9B68" w14:textId="77777777" w:rsidR="00E6231E" w:rsidRPr="00E6231E" w:rsidRDefault="00E6231E" w:rsidP="00E6231E">
      <w:pPr>
        <w:jc w:val="right"/>
        <w:rPr>
          <w:sz w:val="28"/>
          <w:szCs w:val="28"/>
        </w:rPr>
      </w:pPr>
      <w:r w:rsidRPr="00E6231E">
        <w:rPr>
          <w:sz w:val="28"/>
          <w:szCs w:val="28"/>
        </w:rPr>
        <w:t>Табли</w:t>
      </w:r>
      <w:r w:rsidR="00066D15">
        <w:rPr>
          <w:sz w:val="28"/>
          <w:szCs w:val="28"/>
        </w:rPr>
        <w:t>ца 46</w:t>
      </w:r>
    </w:p>
    <w:tbl>
      <w:tblPr>
        <w:tblW w:w="10071" w:type="dxa"/>
        <w:tblInd w:w="-34" w:type="dxa"/>
        <w:tblLayout w:type="fixed"/>
        <w:tblLook w:val="04A0" w:firstRow="1" w:lastRow="0" w:firstColumn="1" w:lastColumn="0" w:noHBand="0" w:noVBand="1"/>
      </w:tblPr>
      <w:tblGrid>
        <w:gridCol w:w="709"/>
        <w:gridCol w:w="3544"/>
        <w:gridCol w:w="1134"/>
        <w:gridCol w:w="1384"/>
        <w:gridCol w:w="1100"/>
        <w:gridCol w:w="1092"/>
        <w:gridCol w:w="1108"/>
      </w:tblGrid>
      <w:tr w:rsidR="00E6231E" w:rsidRPr="00E6231E" w14:paraId="6AB419DB" w14:textId="77777777" w:rsidTr="00E6231E">
        <w:trPr>
          <w:trHeight w:val="365"/>
          <w:tblHeader/>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1FE8D819" w14:textId="77777777" w:rsidR="00E6231E" w:rsidRPr="00E6231E" w:rsidRDefault="00E6231E" w:rsidP="00E6231E">
            <w:pPr>
              <w:jc w:val="center"/>
              <w:rPr>
                <w:sz w:val="24"/>
                <w:szCs w:val="24"/>
              </w:rPr>
            </w:pPr>
            <w:r w:rsidRPr="00E6231E">
              <w:rPr>
                <w:sz w:val="24"/>
                <w:szCs w:val="24"/>
              </w:rPr>
              <w:t>№ п/п</w:t>
            </w:r>
          </w:p>
        </w:tc>
        <w:tc>
          <w:tcPr>
            <w:tcW w:w="3544"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42B6FF77" w14:textId="77777777" w:rsidR="00E6231E" w:rsidRPr="00E6231E" w:rsidRDefault="00E6231E" w:rsidP="00E6231E">
            <w:pPr>
              <w:jc w:val="center"/>
              <w:rPr>
                <w:sz w:val="24"/>
                <w:szCs w:val="24"/>
              </w:rPr>
            </w:pPr>
            <w:r w:rsidRPr="00E6231E">
              <w:rPr>
                <w:sz w:val="24"/>
                <w:szCs w:val="24"/>
              </w:rPr>
              <w:t>Наименование показателей</w:t>
            </w:r>
          </w:p>
        </w:tc>
        <w:tc>
          <w:tcPr>
            <w:tcW w:w="1134" w:type="dxa"/>
            <w:vMerge w:val="restart"/>
            <w:tcBorders>
              <w:top w:val="single" w:sz="4" w:space="0" w:color="auto"/>
              <w:left w:val="single" w:sz="4" w:space="0" w:color="auto"/>
              <w:bottom w:val="single" w:sz="8" w:space="0" w:color="000000"/>
              <w:right w:val="nil"/>
            </w:tcBorders>
            <w:shd w:val="clear" w:color="auto" w:fill="auto"/>
            <w:textDirection w:val="btLr"/>
            <w:vAlign w:val="center"/>
          </w:tcPr>
          <w:p w14:paraId="01733D8B" w14:textId="77777777" w:rsidR="00E6231E" w:rsidRPr="00E6231E" w:rsidRDefault="00E6231E" w:rsidP="00E6231E">
            <w:pPr>
              <w:jc w:val="center"/>
            </w:pPr>
            <w:r w:rsidRPr="00E6231E">
              <w:t>Ед. измерения</w:t>
            </w:r>
          </w:p>
        </w:tc>
        <w:tc>
          <w:tcPr>
            <w:tcW w:w="2484"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3D0CB1A6" w14:textId="77777777" w:rsidR="00E6231E" w:rsidRPr="00E6231E" w:rsidRDefault="00E6231E" w:rsidP="00E6231E">
            <w:pPr>
              <w:jc w:val="center"/>
              <w:rPr>
                <w:sz w:val="28"/>
                <w:szCs w:val="28"/>
              </w:rPr>
            </w:pPr>
            <w:r w:rsidRPr="00E6231E">
              <w:rPr>
                <w:sz w:val="28"/>
                <w:szCs w:val="28"/>
              </w:rPr>
              <w:t>г. Крымск</w:t>
            </w:r>
          </w:p>
        </w:tc>
        <w:tc>
          <w:tcPr>
            <w:tcW w:w="2200" w:type="dxa"/>
            <w:gridSpan w:val="2"/>
            <w:tcBorders>
              <w:top w:val="single" w:sz="4" w:space="0" w:color="auto"/>
              <w:left w:val="nil"/>
              <w:bottom w:val="single" w:sz="4" w:space="0" w:color="auto"/>
              <w:right w:val="single" w:sz="4" w:space="0" w:color="auto"/>
            </w:tcBorders>
            <w:shd w:val="clear" w:color="auto" w:fill="auto"/>
            <w:vAlign w:val="center"/>
          </w:tcPr>
          <w:p w14:paraId="2B07F0F8" w14:textId="77777777" w:rsidR="00E6231E" w:rsidRPr="00E6231E" w:rsidRDefault="00E6231E" w:rsidP="00E6231E">
            <w:pPr>
              <w:jc w:val="center"/>
              <w:rPr>
                <w:sz w:val="28"/>
                <w:szCs w:val="28"/>
              </w:rPr>
            </w:pPr>
            <w:r w:rsidRPr="00E6231E">
              <w:rPr>
                <w:sz w:val="28"/>
                <w:szCs w:val="28"/>
              </w:rPr>
              <w:t>х. Верхнеадагум</w:t>
            </w:r>
          </w:p>
        </w:tc>
      </w:tr>
      <w:tr w:rsidR="00E6231E" w:rsidRPr="00E6231E" w14:paraId="12F656AD" w14:textId="77777777" w:rsidTr="00E6231E">
        <w:trPr>
          <w:trHeight w:val="1254"/>
          <w:tblHeader/>
        </w:trPr>
        <w:tc>
          <w:tcPr>
            <w:tcW w:w="709" w:type="dxa"/>
            <w:vMerge/>
            <w:tcBorders>
              <w:top w:val="single" w:sz="8" w:space="0" w:color="auto"/>
              <w:left w:val="single" w:sz="4" w:space="0" w:color="auto"/>
              <w:bottom w:val="single" w:sz="8" w:space="0" w:color="000000"/>
              <w:right w:val="single" w:sz="4" w:space="0" w:color="auto"/>
            </w:tcBorders>
            <w:vAlign w:val="center"/>
          </w:tcPr>
          <w:p w14:paraId="1A50D681" w14:textId="77777777" w:rsidR="00E6231E" w:rsidRPr="00E6231E" w:rsidRDefault="00E6231E" w:rsidP="00E6231E"/>
        </w:tc>
        <w:tc>
          <w:tcPr>
            <w:tcW w:w="3544" w:type="dxa"/>
            <w:vMerge/>
            <w:tcBorders>
              <w:top w:val="single" w:sz="8" w:space="0" w:color="auto"/>
              <w:left w:val="single" w:sz="4" w:space="0" w:color="auto"/>
              <w:bottom w:val="single" w:sz="8" w:space="0" w:color="000000"/>
              <w:right w:val="single" w:sz="4" w:space="0" w:color="auto"/>
            </w:tcBorders>
            <w:vAlign w:val="center"/>
          </w:tcPr>
          <w:p w14:paraId="2A41D494" w14:textId="77777777" w:rsidR="00E6231E" w:rsidRPr="00E6231E" w:rsidRDefault="00E6231E" w:rsidP="00E6231E"/>
        </w:tc>
        <w:tc>
          <w:tcPr>
            <w:tcW w:w="1134" w:type="dxa"/>
            <w:vMerge/>
            <w:tcBorders>
              <w:top w:val="single" w:sz="8" w:space="0" w:color="auto"/>
              <w:left w:val="single" w:sz="4" w:space="0" w:color="auto"/>
              <w:bottom w:val="single" w:sz="8" w:space="0" w:color="000000"/>
              <w:right w:val="nil"/>
            </w:tcBorders>
            <w:vAlign w:val="center"/>
          </w:tcPr>
          <w:p w14:paraId="3A84F0B5" w14:textId="77777777" w:rsidR="00E6231E" w:rsidRPr="00E6231E" w:rsidRDefault="00E6231E" w:rsidP="00E6231E"/>
        </w:tc>
        <w:tc>
          <w:tcPr>
            <w:tcW w:w="1384" w:type="dxa"/>
            <w:tcBorders>
              <w:top w:val="nil"/>
              <w:left w:val="single" w:sz="8" w:space="0" w:color="auto"/>
              <w:bottom w:val="single" w:sz="8" w:space="0" w:color="auto"/>
              <w:right w:val="single" w:sz="4" w:space="0" w:color="auto"/>
            </w:tcBorders>
            <w:shd w:val="clear" w:color="auto" w:fill="auto"/>
            <w:textDirection w:val="btLr"/>
            <w:vAlign w:val="center"/>
          </w:tcPr>
          <w:p w14:paraId="19131969" w14:textId="77777777" w:rsidR="00E6231E" w:rsidRPr="00E6231E" w:rsidRDefault="00E6231E" w:rsidP="00E6231E">
            <w:pPr>
              <w:jc w:val="center"/>
            </w:pPr>
            <w:r w:rsidRPr="00E6231E">
              <w:t xml:space="preserve">Современное состояние </w:t>
            </w:r>
          </w:p>
          <w:p w14:paraId="0CC299D4" w14:textId="77777777" w:rsidR="00E6231E" w:rsidRPr="00E6231E" w:rsidRDefault="0037372D" w:rsidP="00E6231E">
            <w:pPr>
              <w:jc w:val="center"/>
            </w:pPr>
            <w:r>
              <w:t>на 2020</w:t>
            </w:r>
            <w:r w:rsidR="00E6231E" w:rsidRPr="00E6231E">
              <w:t xml:space="preserve"> г.</w:t>
            </w:r>
          </w:p>
        </w:tc>
        <w:tc>
          <w:tcPr>
            <w:tcW w:w="1100" w:type="dxa"/>
            <w:tcBorders>
              <w:top w:val="nil"/>
              <w:left w:val="nil"/>
              <w:bottom w:val="single" w:sz="8" w:space="0" w:color="auto"/>
              <w:right w:val="single" w:sz="8" w:space="0" w:color="auto"/>
            </w:tcBorders>
            <w:shd w:val="clear" w:color="auto" w:fill="auto"/>
            <w:textDirection w:val="btLr"/>
            <w:vAlign w:val="center"/>
          </w:tcPr>
          <w:p w14:paraId="209414D6" w14:textId="77777777" w:rsidR="00E6231E" w:rsidRPr="00E6231E" w:rsidRDefault="00E6231E" w:rsidP="00E6231E">
            <w:pPr>
              <w:jc w:val="center"/>
            </w:pPr>
            <w:r w:rsidRPr="00E6231E">
              <w:t>Расчетный срок 2033 г.</w:t>
            </w:r>
          </w:p>
        </w:tc>
        <w:tc>
          <w:tcPr>
            <w:tcW w:w="1092" w:type="dxa"/>
            <w:tcBorders>
              <w:top w:val="nil"/>
              <w:left w:val="nil"/>
              <w:bottom w:val="single" w:sz="8" w:space="0" w:color="auto"/>
              <w:right w:val="single" w:sz="4" w:space="0" w:color="auto"/>
            </w:tcBorders>
            <w:shd w:val="clear" w:color="auto" w:fill="auto"/>
            <w:textDirection w:val="btLr"/>
            <w:vAlign w:val="center"/>
          </w:tcPr>
          <w:p w14:paraId="6BF01FC5" w14:textId="77777777" w:rsidR="00E6231E" w:rsidRPr="00E6231E" w:rsidRDefault="00E6231E" w:rsidP="00E6231E">
            <w:pPr>
              <w:jc w:val="center"/>
            </w:pPr>
            <w:r w:rsidRPr="00E6231E">
              <w:t xml:space="preserve">Современное состояние </w:t>
            </w:r>
          </w:p>
          <w:p w14:paraId="75FFB416" w14:textId="77777777" w:rsidR="00E6231E" w:rsidRPr="00E6231E" w:rsidRDefault="0037372D" w:rsidP="00E6231E">
            <w:pPr>
              <w:jc w:val="center"/>
            </w:pPr>
            <w:r>
              <w:t>на 2020</w:t>
            </w:r>
            <w:r w:rsidR="00E6231E" w:rsidRPr="00E6231E">
              <w:t xml:space="preserve"> г.</w:t>
            </w:r>
          </w:p>
        </w:tc>
        <w:tc>
          <w:tcPr>
            <w:tcW w:w="1108" w:type="dxa"/>
            <w:tcBorders>
              <w:top w:val="nil"/>
              <w:left w:val="nil"/>
              <w:bottom w:val="single" w:sz="8" w:space="0" w:color="auto"/>
              <w:right w:val="single" w:sz="4" w:space="0" w:color="auto"/>
            </w:tcBorders>
            <w:shd w:val="clear" w:color="auto" w:fill="auto"/>
            <w:textDirection w:val="btLr"/>
            <w:vAlign w:val="center"/>
          </w:tcPr>
          <w:p w14:paraId="6DACA301" w14:textId="77777777" w:rsidR="00E6231E" w:rsidRPr="00E6231E" w:rsidRDefault="00E6231E" w:rsidP="00E6231E">
            <w:pPr>
              <w:jc w:val="center"/>
            </w:pPr>
            <w:r w:rsidRPr="00E6231E">
              <w:t>Расчетный срок 2033 г.</w:t>
            </w:r>
          </w:p>
        </w:tc>
      </w:tr>
      <w:tr w:rsidR="00E6231E" w:rsidRPr="00E6231E" w14:paraId="484A7607" w14:textId="77777777" w:rsidTr="00E6231E">
        <w:trPr>
          <w:trHeight w:val="315"/>
        </w:trPr>
        <w:tc>
          <w:tcPr>
            <w:tcW w:w="709" w:type="dxa"/>
            <w:tcBorders>
              <w:top w:val="single" w:sz="4" w:space="0" w:color="auto"/>
              <w:left w:val="single" w:sz="4" w:space="0" w:color="auto"/>
              <w:bottom w:val="single" w:sz="4" w:space="0" w:color="auto"/>
              <w:right w:val="single" w:sz="4" w:space="0" w:color="auto"/>
            </w:tcBorders>
            <w:shd w:val="clear" w:color="000000" w:fill="D8D8D8"/>
            <w:vAlign w:val="center"/>
          </w:tcPr>
          <w:p w14:paraId="0F67E153" w14:textId="77777777" w:rsidR="00E6231E" w:rsidRPr="00E6231E" w:rsidRDefault="00E6231E" w:rsidP="00E6231E">
            <w:pPr>
              <w:ind w:right="-1"/>
              <w:jc w:val="center"/>
              <w:rPr>
                <w:b/>
                <w:bCs/>
              </w:rPr>
            </w:pPr>
            <w:r w:rsidRPr="00E6231E">
              <w:rPr>
                <w:b/>
                <w:bCs/>
              </w:rPr>
              <w:t>1</w:t>
            </w:r>
          </w:p>
        </w:tc>
        <w:tc>
          <w:tcPr>
            <w:tcW w:w="3544" w:type="dxa"/>
            <w:tcBorders>
              <w:top w:val="single" w:sz="4" w:space="0" w:color="auto"/>
              <w:left w:val="nil"/>
              <w:bottom w:val="single" w:sz="4" w:space="0" w:color="auto"/>
              <w:right w:val="single" w:sz="4" w:space="0" w:color="auto"/>
            </w:tcBorders>
            <w:shd w:val="clear" w:color="000000" w:fill="D8D8D8"/>
            <w:vAlign w:val="center"/>
          </w:tcPr>
          <w:p w14:paraId="1F3BE2A7" w14:textId="77777777" w:rsidR="00E6231E" w:rsidRPr="00E6231E" w:rsidRDefault="00E6231E" w:rsidP="00E6231E">
            <w:pPr>
              <w:ind w:right="-1"/>
              <w:rPr>
                <w:b/>
                <w:bCs/>
                <w:sz w:val="24"/>
                <w:szCs w:val="24"/>
              </w:rPr>
            </w:pPr>
            <w:r w:rsidRPr="00E6231E">
              <w:rPr>
                <w:b/>
                <w:bCs/>
                <w:sz w:val="24"/>
                <w:szCs w:val="24"/>
              </w:rPr>
              <w:t>Территория</w:t>
            </w:r>
          </w:p>
        </w:tc>
        <w:tc>
          <w:tcPr>
            <w:tcW w:w="1134" w:type="dxa"/>
            <w:tcBorders>
              <w:top w:val="single" w:sz="4" w:space="0" w:color="auto"/>
              <w:left w:val="nil"/>
              <w:bottom w:val="single" w:sz="4" w:space="0" w:color="auto"/>
              <w:right w:val="nil"/>
            </w:tcBorders>
            <w:shd w:val="clear" w:color="000000" w:fill="D8D8D8"/>
            <w:vAlign w:val="bottom"/>
          </w:tcPr>
          <w:p w14:paraId="5772EEAB" w14:textId="77777777" w:rsidR="00E6231E" w:rsidRPr="00E6231E" w:rsidRDefault="00E6231E" w:rsidP="00E6231E">
            <w:pPr>
              <w:ind w:right="-1" w:firstLine="33"/>
              <w:jc w:val="center"/>
            </w:pPr>
          </w:p>
        </w:tc>
        <w:tc>
          <w:tcPr>
            <w:tcW w:w="1384" w:type="dxa"/>
            <w:tcBorders>
              <w:top w:val="single" w:sz="4" w:space="0" w:color="auto"/>
              <w:left w:val="single" w:sz="8" w:space="0" w:color="auto"/>
              <w:bottom w:val="single" w:sz="4" w:space="0" w:color="auto"/>
              <w:right w:val="single" w:sz="4" w:space="0" w:color="auto"/>
            </w:tcBorders>
            <w:shd w:val="clear" w:color="000000" w:fill="D8D8D8"/>
            <w:vAlign w:val="bottom"/>
          </w:tcPr>
          <w:p w14:paraId="6F3AF354" w14:textId="77777777" w:rsidR="00E6231E" w:rsidRPr="00E6231E" w:rsidRDefault="00E6231E" w:rsidP="00E6231E">
            <w:pPr>
              <w:ind w:right="-1"/>
              <w:jc w:val="center"/>
              <w:rPr>
                <w:sz w:val="24"/>
                <w:szCs w:val="24"/>
              </w:rPr>
            </w:pPr>
          </w:p>
        </w:tc>
        <w:tc>
          <w:tcPr>
            <w:tcW w:w="1100" w:type="dxa"/>
            <w:tcBorders>
              <w:top w:val="single" w:sz="4" w:space="0" w:color="auto"/>
              <w:left w:val="nil"/>
              <w:bottom w:val="single" w:sz="4" w:space="0" w:color="auto"/>
              <w:right w:val="single" w:sz="8" w:space="0" w:color="auto"/>
            </w:tcBorders>
            <w:shd w:val="clear" w:color="000000" w:fill="D8D8D8"/>
            <w:vAlign w:val="bottom"/>
          </w:tcPr>
          <w:p w14:paraId="4395DC38" w14:textId="77777777" w:rsidR="00E6231E" w:rsidRPr="00E6231E" w:rsidRDefault="00E6231E" w:rsidP="00E6231E">
            <w:pPr>
              <w:ind w:right="-1"/>
              <w:jc w:val="both"/>
              <w:rPr>
                <w:sz w:val="24"/>
                <w:szCs w:val="24"/>
              </w:rPr>
            </w:pPr>
          </w:p>
        </w:tc>
        <w:tc>
          <w:tcPr>
            <w:tcW w:w="1092" w:type="dxa"/>
            <w:tcBorders>
              <w:top w:val="single" w:sz="4" w:space="0" w:color="auto"/>
              <w:left w:val="nil"/>
              <w:bottom w:val="single" w:sz="4" w:space="0" w:color="auto"/>
              <w:right w:val="single" w:sz="4" w:space="0" w:color="auto"/>
            </w:tcBorders>
            <w:shd w:val="clear" w:color="000000" w:fill="D8D8D8"/>
            <w:vAlign w:val="center"/>
          </w:tcPr>
          <w:p w14:paraId="672E302D" w14:textId="77777777" w:rsidR="00E6231E" w:rsidRPr="00E6231E" w:rsidRDefault="00E6231E" w:rsidP="00E6231E">
            <w:pPr>
              <w:jc w:val="center"/>
              <w:rPr>
                <w:sz w:val="24"/>
                <w:szCs w:val="24"/>
              </w:rPr>
            </w:pPr>
          </w:p>
        </w:tc>
        <w:tc>
          <w:tcPr>
            <w:tcW w:w="1108" w:type="dxa"/>
            <w:tcBorders>
              <w:top w:val="single" w:sz="4" w:space="0" w:color="auto"/>
              <w:left w:val="nil"/>
              <w:bottom w:val="single" w:sz="4" w:space="0" w:color="auto"/>
              <w:right w:val="single" w:sz="4" w:space="0" w:color="auto"/>
            </w:tcBorders>
            <w:shd w:val="clear" w:color="000000" w:fill="D8D8D8"/>
            <w:vAlign w:val="center"/>
          </w:tcPr>
          <w:p w14:paraId="71FB1466" w14:textId="77777777" w:rsidR="00E6231E" w:rsidRPr="00E6231E" w:rsidRDefault="00E6231E" w:rsidP="00E6231E">
            <w:pPr>
              <w:jc w:val="center"/>
              <w:rPr>
                <w:sz w:val="24"/>
                <w:szCs w:val="24"/>
              </w:rPr>
            </w:pPr>
          </w:p>
        </w:tc>
      </w:tr>
      <w:tr w:rsidR="00E6231E" w:rsidRPr="00E6231E" w14:paraId="2D2F7710" w14:textId="77777777" w:rsidTr="00E6231E">
        <w:trPr>
          <w:trHeight w:val="33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9ED6D0" w14:textId="77777777" w:rsidR="00E6231E" w:rsidRPr="00E6231E" w:rsidRDefault="00E6231E" w:rsidP="00E6231E">
            <w:pPr>
              <w:widowControl w:val="0"/>
              <w:autoSpaceDE w:val="0"/>
              <w:autoSpaceDN w:val="0"/>
              <w:adjustRightInd w:val="0"/>
              <w:ind w:right="-1"/>
              <w:jc w:val="center"/>
              <w:rPr>
                <w:b/>
                <w:bCs/>
              </w:rPr>
            </w:pPr>
          </w:p>
        </w:tc>
        <w:tc>
          <w:tcPr>
            <w:tcW w:w="3544" w:type="dxa"/>
            <w:tcBorders>
              <w:top w:val="nil"/>
              <w:left w:val="nil"/>
              <w:bottom w:val="single" w:sz="4" w:space="0" w:color="auto"/>
              <w:right w:val="single" w:sz="4" w:space="0" w:color="auto"/>
            </w:tcBorders>
            <w:shd w:val="clear" w:color="auto" w:fill="auto"/>
          </w:tcPr>
          <w:p w14:paraId="47A3D576" w14:textId="77777777" w:rsidR="00E6231E" w:rsidRPr="00E6231E" w:rsidRDefault="00E6231E" w:rsidP="00E6231E">
            <w:pPr>
              <w:widowControl w:val="0"/>
              <w:autoSpaceDE w:val="0"/>
              <w:autoSpaceDN w:val="0"/>
              <w:adjustRightInd w:val="0"/>
              <w:ind w:right="-1"/>
              <w:rPr>
                <w:b/>
                <w:bCs/>
                <w:sz w:val="24"/>
                <w:szCs w:val="24"/>
              </w:rPr>
            </w:pPr>
            <w:r w:rsidRPr="00E6231E">
              <w:rPr>
                <w:b/>
                <w:sz w:val="24"/>
                <w:szCs w:val="24"/>
              </w:rPr>
              <w:t>Земли населённого пункта</w:t>
            </w:r>
            <w:r w:rsidRPr="00E6231E">
              <w:rPr>
                <w:b/>
                <w:bCs/>
                <w:sz w:val="24"/>
                <w:szCs w:val="24"/>
              </w:rPr>
              <w:t>,</w:t>
            </w:r>
          </w:p>
          <w:p w14:paraId="7340D8EB" w14:textId="77777777" w:rsidR="00E6231E" w:rsidRPr="00E6231E" w:rsidRDefault="00E6231E" w:rsidP="00E6231E">
            <w:pPr>
              <w:widowControl w:val="0"/>
              <w:autoSpaceDE w:val="0"/>
              <w:autoSpaceDN w:val="0"/>
              <w:adjustRightInd w:val="0"/>
              <w:ind w:right="-1"/>
              <w:rPr>
                <w:b/>
                <w:bCs/>
                <w:sz w:val="24"/>
                <w:szCs w:val="24"/>
              </w:rPr>
            </w:pPr>
            <w:r w:rsidRPr="00E6231E">
              <w:rPr>
                <w:b/>
                <w:bCs/>
                <w:sz w:val="24"/>
                <w:szCs w:val="24"/>
              </w:rPr>
              <w:t>в том числе:</w:t>
            </w:r>
          </w:p>
        </w:tc>
        <w:tc>
          <w:tcPr>
            <w:tcW w:w="1134" w:type="dxa"/>
            <w:tcBorders>
              <w:top w:val="nil"/>
              <w:left w:val="nil"/>
              <w:bottom w:val="single" w:sz="4" w:space="0" w:color="auto"/>
              <w:right w:val="nil"/>
            </w:tcBorders>
            <w:shd w:val="clear" w:color="auto" w:fill="auto"/>
            <w:vAlign w:val="center"/>
          </w:tcPr>
          <w:p w14:paraId="19CEB366"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29C505A1" w14:textId="77777777" w:rsidR="00E6231E" w:rsidRPr="00E6231E" w:rsidRDefault="0037372D" w:rsidP="00E6231E">
            <w:pPr>
              <w:jc w:val="center"/>
            </w:pPr>
            <w:r>
              <w:t>3245,69</w:t>
            </w:r>
          </w:p>
        </w:tc>
        <w:tc>
          <w:tcPr>
            <w:tcW w:w="1100" w:type="dxa"/>
            <w:tcBorders>
              <w:top w:val="nil"/>
              <w:left w:val="nil"/>
              <w:bottom w:val="single" w:sz="4" w:space="0" w:color="auto"/>
              <w:right w:val="single" w:sz="8" w:space="0" w:color="auto"/>
            </w:tcBorders>
            <w:shd w:val="clear" w:color="auto" w:fill="auto"/>
            <w:vAlign w:val="center"/>
          </w:tcPr>
          <w:p w14:paraId="0675C676" w14:textId="77777777" w:rsidR="00E6231E" w:rsidRPr="00E6231E" w:rsidRDefault="00146734" w:rsidP="00E6231E">
            <w:pPr>
              <w:widowControl w:val="0"/>
              <w:autoSpaceDE w:val="0"/>
              <w:autoSpaceDN w:val="0"/>
              <w:adjustRightInd w:val="0"/>
              <w:ind w:left="-3" w:right="-108"/>
              <w:jc w:val="center"/>
              <w:rPr>
                <w:bCs/>
              </w:rPr>
            </w:pPr>
            <w:r>
              <w:t>3302,12</w:t>
            </w:r>
          </w:p>
        </w:tc>
        <w:tc>
          <w:tcPr>
            <w:tcW w:w="1092" w:type="dxa"/>
            <w:tcBorders>
              <w:top w:val="nil"/>
              <w:left w:val="nil"/>
              <w:bottom w:val="single" w:sz="4" w:space="0" w:color="auto"/>
              <w:right w:val="single" w:sz="4" w:space="0" w:color="auto"/>
            </w:tcBorders>
            <w:shd w:val="clear" w:color="auto" w:fill="auto"/>
            <w:vAlign w:val="center"/>
          </w:tcPr>
          <w:p w14:paraId="6F4B4F97" w14:textId="77777777" w:rsidR="00E6231E" w:rsidRPr="00E6231E" w:rsidRDefault="008D0EBE" w:rsidP="00E6231E">
            <w:pPr>
              <w:widowControl w:val="0"/>
              <w:autoSpaceDE w:val="0"/>
              <w:autoSpaceDN w:val="0"/>
              <w:adjustRightInd w:val="0"/>
              <w:ind w:right="-1"/>
              <w:jc w:val="center"/>
              <w:rPr>
                <w:b/>
                <w:bCs/>
              </w:rPr>
            </w:pPr>
            <w:r>
              <w:t>120,73</w:t>
            </w:r>
          </w:p>
        </w:tc>
        <w:tc>
          <w:tcPr>
            <w:tcW w:w="1108" w:type="dxa"/>
            <w:tcBorders>
              <w:top w:val="nil"/>
              <w:left w:val="nil"/>
              <w:bottom w:val="single" w:sz="4" w:space="0" w:color="auto"/>
              <w:right w:val="single" w:sz="4" w:space="0" w:color="auto"/>
            </w:tcBorders>
            <w:shd w:val="clear" w:color="auto" w:fill="auto"/>
            <w:vAlign w:val="center"/>
          </w:tcPr>
          <w:p w14:paraId="373952EF" w14:textId="77777777" w:rsidR="00E6231E" w:rsidRPr="00E6231E" w:rsidRDefault="00146734" w:rsidP="00E6231E">
            <w:pPr>
              <w:widowControl w:val="0"/>
              <w:autoSpaceDE w:val="0"/>
              <w:autoSpaceDN w:val="0"/>
              <w:adjustRightInd w:val="0"/>
              <w:ind w:left="-3" w:right="-108"/>
              <w:jc w:val="center"/>
            </w:pPr>
            <w:r>
              <w:t>120,66</w:t>
            </w:r>
          </w:p>
        </w:tc>
      </w:tr>
      <w:tr w:rsidR="00E6231E" w:rsidRPr="00E6231E" w14:paraId="14094CDF" w14:textId="77777777" w:rsidTr="00E6231E">
        <w:trPr>
          <w:trHeight w:val="315"/>
        </w:trPr>
        <w:tc>
          <w:tcPr>
            <w:tcW w:w="709" w:type="dxa"/>
            <w:tcBorders>
              <w:top w:val="single" w:sz="4" w:space="0" w:color="auto"/>
              <w:left w:val="single" w:sz="4" w:space="0" w:color="auto"/>
              <w:bottom w:val="single" w:sz="4" w:space="0" w:color="000000"/>
              <w:right w:val="single" w:sz="4" w:space="0" w:color="auto"/>
            </w:tcBorders>
            <w:shd w:val="clear" w:color="auto" w:fill="auto"/>
          </w:tcPr>
          <w:p w14:paraId="10F76B4B" w14:textId="77777777" w:rsidR="00E6231E" w:rsidRPr="00E6231E" w:rsidRDefault="00E6231E" w:rsidP="00E6231E">
            <w:pPr>
              <w:widowControl w:val="0"/>
              <w:autoSpaceDE w:val="0"/>
              <w:autoSpaceDN w:val="0"/>
              <w:adjustRightInd w:val="0"/>
              <w:ind w:right="-1"/>
              <w:jc w:val="center"/>
              <w:rPr>
                <w:bCs/>
              </w:rPr>
            </w:pPr>
            <w:r w:rsidRPr="00E6231E">
              <w:rPr>
                <w:bCs/>
              </w:rPr>
              <w:t>1.1.</w:t>
            </w:r>
          </w:p>
        </w:tc>
        <w:tc>
          <w:tcPr>
            <w:tcW w:w="3544" w:type="dxa"/>
            <w:tcBorders>
              <w:top w:val="nil"/>
              <w:left w:val="nil"/>
              <w:bottom w:val="single" w:sz="4" w:space="0" w:color="auto"/>
              <w:right w:val="single" w:sz="4" w:space="0" w:color="auto"/>
            </w:tcBorders>
            <w:shd w:val="clear" w:color="auto" w:fill="auto"/>
          </w:tcPr>
          <w:p w14:paraId="7EDBE4D9" w14:textId="77777777" w:rsidR="00E6231E" w:rsidRPr="00E6231E" w:rsidRDefault="00E6231E" w:rsidP="00E6231E">
            <w:pPr>
              <w:widowControl w:val="0"/>
              <w:autoSpaceDE w:val="0"/>
              <w:autoSpaceDN w:val="0"/>
              <w:adjustRightInd w:val="0"/>
              <w:ind w:right="-1"/>
              <w:rPr>
                <w:b/>
                <w:bCs/>
                <w:sz w:val="24"/>
                <w:szCs w:val="24"/>
              </w:rPr>
            </w:pPr>
            <w:r w:rsidRPr="00E6231E">
              <w:rPr>
                <w:b/>
                <w:bCs/>
                <w:sz w:val="24"/>
                <w:szCs w:val="24"/>
              </w:rPr>
              <w:t>Жилая зона</w:t>
            </w:r>
          </w:p>
        </w:tc>
        <w:tc>
          <w:tcPr>
            <w:tcW w:w="1134" w:type="dxa"/>
            <w:tcBorders>
              <w:top w:val="nil"/>
              <w:left w:val="nil"/>
              <w:bottom w:val="single" w:sz="4" w:space="0" w:color="auto"/>
              <w:right w:val="nil"/>
            </w:tcBorders>
            <w:shd w:val="clear" w:color="auto" w:fill="auto"/>
            <w:vAlign w:val="center"/>
          </w:tcPr>
          <w:p w14:paraId="54E75968"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4A5DDF4B" w14:textId="77777777" w:rsidR="00E6231E" w:rsidRPr="00E6231E" w:rsidRDefault="00E6231E" w:rsidP="00E6231E">
            <w:pPr>
              <w:widowControl w:val="0"/>
              <w:autoSpaceDE w:val="0"/>
              <w:autoSpaceDN w:val="0"/>
              <w:adjustRightInd w:val="0"/>
              <w:ind w:right="-1"/>
              <w:jc w:val="center"/>
              <w:rPr>
                <w:bCs/>
              </w:rPr>
            </w:pPr>
            <w:r w:rsidRPr="00E6231E">
              <w:t>1081,61</w:t>
            </w:r>
          </w:p>
        </w:tc>
        <w:tc>
          <w:tcPr>
            <w:tcW w:w="1100" w:type="dxa"/>
            <w:tcBorders>
              <w:top w:val="nil"/>
              <w:left w:val="nil"/>
              <w:bottom w:val="single" w:sz="4" w:space="0" w:color="auto"/>
              <w:right w:val="single" w:sz="8" w:space="0" w:color="auto"/>
            </w:tcBorders>
            <w:shd w:val="clear" w:color="auto" w:fill="auto"/>
            <w:vAlign w:val="center"/>
          </w:tcPr>
          <w:p w14:paraId="0E4C2B66" w14:textId="77777777" w:rsidR="00E6231E" w:rsidRPr="00E6231E" w:rsidRDefault="00BB75E2" w:rsidP="00E6231E">
            <w:pPr>
              <w:widowControl w:val="0"/>
              <w:autoSpaceDE w:val="0"/>
              <w:autoSpaceDN w:val="0"/>
              <w:adjustRightInd w:val="0"/>
              <w:ind w:right="-1"/>
              <w:jc w:val="center"/>
              <w:rPr>
                <w:bCs/>
              </w:rPr>
            </w:pPr>
            <w:r>
              <w:t>1512,11</w:t>
            </w:r>
          </w:p>
        </w:tc>
        <w:tc>
          <w:tcPr>
            <w:tcW w:w="1092" w:type="dxa"/>
            <w:tcBorders>
              <w:top w:val="nil"/>
              <w:left w:val="nil"/>
              <w:bottom w:val="single" w:sz="4" w:space="0" w:color="auto"/>
              <w:right w:val="single" w:sz="4" w:space="0" w:color="auto"/>
            </w:tcBorders>
            <w:shd w:val="clear" w:color="auto" w:fill="auto"/>
            <w:vAlign w:val="center"/>
          </w:tcPr>
          <w:p w14:paraId="1B2991CB" w14:textId="77777777" w:rsidR="00E6231E" w:rsidRPr="00E6231E" w:rsidRDefault="00E6231E" w:rsidP="00E6231E">
            <w:pPr>
              <w:widowControl w:val="0"/>
              <w:autoSpaceDE w:val="0"/>
              <w:autoSpaceDN w:val="0"/>
              <w:adjustRightInd w:val="0"/>
              <w:ind w:right="-1"/>
              <w:jc w:val="center"/>
              <w:rPr>
                <w:bCs/>
              </w:rPr>
            </w:pPr>
            <w:r w:rsidRPr="00E6231E">
              <w:t>40,20</w:t>
            </w:r>
          </w:p>
        </w:tc>
        <w:tc>
          <w:tcPr>
            <w:tcW w:w="1108" w:type="dxa"/>
            <w:tcBorders>
              <w:top w:val="nil"/>
              <w:left w:val="nil"/>
              <w:bottom w:val="single" w:sz="4" w:space="0" w:color="auto"/>
              <w:right w:val="single" w:sz="4" w:space="0" w:color="auto"/>
            </w:tcBorders>
            <w:shd w:val="clear" w:color="auto" w:fill="auto"/>
            <w:vAlign w:val="center"/>
          </w:tcPr>
          <w:p w14:paraId="24CAD2E4" w14:textId="77777777" w:rsidR="00E6231E" w:rsidRPr="00BB75E2" w:rsidRDefault="00BB75E2" w:rsidP="00E6231E">
            <w:pPr>
              <w:widowControl w:val="0"/>
              <w:autoSpaceDE w:val="0"/>
              <w:autoSpaceDN w:val="0"/>
              <w:adjustRightInd w:val="0"/>
              <w:ind w:right="-1"/>
              <w:jc w:val="center"/>
              <w:rPr>
                <w:bCs/>
              </w:rPr>
            </w:pPr>
            <w:r w:rsidRPr="00BB75E2">
              <w:rPr>
                <w:bCs/>
              </w:rPr>
              <w:t>59,85</w:t>
            </w:r>
          </w:p>
        </w:tc>
      </w:tr>
      <w:tr w:rsidR="00E6231E" w:rsidRPr="00E6231E" w14:paraId="2802FAD2" w14:textId="77777777" w:rsidTr="00E6231E">
        <w:trPr>
          <w:trHeight w:val="315"/>
        </w:trPr>
        <w:tc>
          <w:tcPr>
            <w:tcW w:w="709" w:type="dxa"/>
            <w:tcBorders>
              <w:top w:val="single" w:sz="4" w:space="0" w:color="000000"/>
              <w:left w:val="single" w:sz="4" w:space="0" w:color="auto"/>
              <w:bottom w:val="single" w:sz="4" w:space="0" w:color="000000"/>
              <w:right w:val="single" w:sz="4" w:space="0" w:color="auto"/>
            </w:tcBorders>
            <w:shd w:val="clear" w:color="auto" w:fill="auto"/>
          </w:tcPr>
          <w:p w14:paraId="43D6CAE6" w14:textId="77777777" w:rsidR="00E6231E" w:rsidRPr="00E6231E" w:rsidRDefault="00E6231E" w:rsidP="00E6231E">
            <w:pPr>
              <w:widowControl w:val="0"/>
              <w:autoSpaceDE w:val="0"/>
              <w:autoSpaceDN w:val="0"/>
              <w:adjustRightInd w:val="0"/>
              <w:ind w:right="-1"/>
              <w:jc w:val="center"/>
              <w:rPr>
                <w:bCs/>
              </w:rPr>
            </w:pPr>
            <w:r w:rsidRPr="00E6231E">
              <w:rPr>
                <w:bCs/>
              </w:rPr>
              <w:t>1.2.</w:t>
            </w:r>
          </w:p>
        </w:tc>
        <w:tc>
          <w:tcPr>
            <w:tcW w:w="3544" w:type="dxa"/>
            <w:tcBorders>
              <w:top w:val="nil"/>
              <w:left w:val="nil"/>
              <w:bottom w:val="single" w:sz="4" w:space="0" w:color="auto"/>
              <w:right w:val="single" w:sz="4" w:space="0" w:color="auto"/>
            </w:tcBorders>
            <w:shd w:val="clear" w:color="auto" w:fill="auto"/>
          </w:tcPr>
          <w:p w14:paraId="2232A2C3" w14:textId="77777777" w:rsidR="00E6231E" w:rsidRPr="00E6231E" w:rsidRDefault="00E6231E" w:rsidP="00E6231E">
            <w:pPr>
              <w:widowControl w:val="0"/>
              <w:autoSpaceDE w:val="0"/>
              <w:autoSpaceDN w:val="0"/>
              <w:adjustRightInd w:val="0"/>
              <w:ind w:right="-1"/>
              <w:rPr>
                <w:b/>
                <w:bCs/>
                <w:sz w:val="24"/>
                <w:szCs w:val="24"/>
              </w:rPr>
            </w:pPr>
            <w:r w:rsidRPr="00E6231E">
              <w:rPr>
                <w:b/>
                <w:bCs/>
                <w:sz w:val="24"/>
                <w:szCs w:val="24"/>
              </w:rPr>
              <w:t>Общественно-деловая зона</w:t>
            </w:r>
          </w:p>
        </w:tc>
        <w:tc>
          <w:tcPr>
            <w:tcW w:w="1134" w:type="dxa"/>
            <w:tcBorders>
              <w:top w:val="nil"/>
              <w:left w:val="nil"/>
              <w:bottom w:val="single" w:sz="4" w:space="0" w:color="auto"/>
              <w:right w:val="nil"/>
            </w:tcBorders>
            <w:shd w:val="clear" w:color="auto" w:fill="auto"/>
            <w:vAlign w:val="center"/>
          </w:tcPr>
          <w:p w14:paraId="0B9AD814"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4E602472" w14:textId="77777777" w:rsidR="00E6231E" w:rsidRPr="00E6231E" w:rsidRDefault="00E6231E" w:rsidP="00E6231E">
            <w:pPr>
              <w:widowControl w:val="0"/>
              <w:autoSpaceDE w:val="0"/>
              <w:autoSpaceDN w:val="0"/>
              <w:adjustRightInd w:val="0"/>
              <w:ind w:right="-1"/>
              <w:jc w:val="center"/>
              <w:rPr>
                <w:bCs/>
              </w:rPr>
            </w:pPr>
            <w:r w:rsidRPr="00E6231E">
              <w:t>53,89</w:t>
            </w:r>
          </w:p>
        </w:tc>
        <w:tc>
          <w:tcPr>
            <w:tcW w:w="1100" w:type="dxa"/>
            <w:tcBorders>
              <w:top w:val="nil"/>
              <w:left w:val="nil"/>
              <w:bottom w:val="single" w:sz="4" w:space="0" w:color="auto"/>
              <w:right w:val="single" w:sz="8" w:space="0" w:color="auto"/>
            </w:tcBorders>
            <w:shd w:val="clear" w:color="auto" w:fill="auto"/>
            <w:vAlign w:val="center"/>
          </w:tcPr>
          <w:p w14:paraId="5963178F" w14:textId="77777777" w:rsidR="00E6231E" w:rsidRPr="00E6231E" w:rsidRDefault="00BB75E2" w:rsidP="00E6231E">
            <w:pPr>
              <w:widowControl w:val="0"/>
              <w:autoSpaceDE w:val="0"/>
              <w:autoSpaceDN w:val="0"/>
              <w:adjustRightInd w:val="0"/>
              <w:ind w:right="-1"/>
              <w:jc w:val="center"/>
              <w:rPr>
                <w:bCs/>
              </w:rPr>
            </w:pPr>
            <w:r>
              <w:rPr>
                <w:lang w:eastAsia="ar-SA"/>
              </w:rPr>
              <w:t>125,3</w:t>
            </w:r>
          </w:p>
        </w:tc>
        <w:tc>
          <w:tcPr>
            <w:tcW w:w="1092" w:type="dxa"/>
            <w:tcBorders>
              <w:top w:val="nil"/>
              <w:left w:val="nil"/>
              <w:bottom w:val="single" w:sz="4" w:space="0" w:color="auto"/>
              <w:right w:val="single" w:sz="4" w:space="0" w:color="auto"/>
            </w:tcBorders>
            <w:shd w:val="clear" w:color="auto" w:fill="auto"/>
            <w:vAlign w:val="center"/>
          </w:tcPr>
          <w:p w14:paraId="498BA33D" w14:textId="77777777" w:rsidR="00E6231E" w:rsidRPr="00E6231E" w:rsidRDefault="00E6231E" w:rsidP="00E6231E">
            <w:pPr>
              <w:widowControl w:val="0"/>
              <w:autoSpaceDE w:val="0"/>
              <w:autoSpaceDN w:val="0"/>
              <w:adjustRightInd w:val="0"/>
              <w:ind w:right="-1"/>
              <w:jc w:val="center"/>
              <w:rPr>
                <w:bCs/>
              </w:rPr>
            </w:pPr>
            <w:r w:rsidRPr="00E6231E">
              <w:t>0,25</w:t>
            </w:r>
          </w:p>
        </w:tc>
        <w:tc>
          <w:tcPr>
            <w:tcW w:w="1108" w:type="dxa"/>
            <w:tcBorders>
              <w:top w:val="nil"/>
              <w:left w:val="nil"/>
              <w:bottom w:val="single" w:sz="4" w:space="0" w:color="auto"/>
              <w:right w:val="single" w:sz="4" w:space="0" w:color="auto"/>
            </w:tcBorders>
            <w:shd w:val="clear" w:color="auto" w:fill="auto"/>
            <w:vAlign w:val="center"/>
          </w:tcPr>
          <w:p w14:paraId="0D023048" w14:textId="77777777" w:rsidR="00E6231E" w:rsidRPr="00BB75E2" w:rsidRDefault="00146734" w:rsidP="00E6231E">
            <w:pPr>
              <w:widowControl w:val="0"/>
              <w:autoSpaceDE w:val="0"/>
              <w:autoSpaceDN w:val="0"/>
              <w:adjustRightInd w:val="0"/>
              <w:ind w:right="-1"/>
              <w:jc w:val="center"/>
              <w:rPr>
                <w:bCs/>
              </w:rPr>
            </w:pPr>
            <w:r w:rsidRPr="00BB75E2">
              <w:rPr>
                <w:bCs/>
              </w:rPr>
              <w:t>0,25</w:t>
            </w:r>
          </w:p>
        </w:tc>
      </w:tr>
      <w:tr w:rsidR="00E6231E" w:rsidRPr="00E6231E" w14:paraId="0B95C399" w14:textId="77777777" w:rsidTr="00E6231E">
        <w:trPr>
          <w:trHeight w:val="315"/>
        </w:trPr>
        <w:tc>
          <w:tcPr>
            <w:tcW w:w="709" w:type="dxa"/>
            <w:tcBorders>
              <w:top w:val="single" w:sz="4" w:space="0" w:color="auto"/>
              <w:left w:val="single" w:sz="4" w:space="0" w:color="auto"/>
              <w:bottom w:val="single" w:sz="4" w:space="0" w:color="000000"/>
              <w:right w:val="single" w:sz="4" w:space="0" w:color="auto"/>
            </w:tcBorders>
            <w:shd w:val="clear" w:color="auto" w:fill="auto"/>
          </w:tcPr>
          <w:p w14:paraId="155D1AC4" w14:textId="77777777" w:rsidR="00E6231E" w:rsidRPr="00E6231E" w:rsidRDefault="00E6231E" w:rsidP="00E6231E">
            <w:pPr>
              <w:widowControl w:val="0"/>
              <w:autoSpaceDE w:val="0"/>
              <w:autoSpaceDN w:val="0"/>
              <w:adjustRightInd w:val="0"/>
              <w:ind w:right="-1"/>
              <w:jc w:val="center"/>
            </w:pPr>
            <w:r w:rsidRPr="00E6231E">
              <w:t>1.3.</w:t>
            </w:r>
          </w:p>
        </w:tc>
        <w:tc>
          <w:tcPr>
            <w:tcW w:w="3544" w:type="dxa"/>
            <w:tcBorders>
              <w:top w:val="single" w:sz="4" w:space="0" w:color="auto"/>
              <w:left w:val="nil"/>
              <w:bottom w:val="single" w:sz="4" w:space="0" w:color="auto"/>
              <w:right w:val="single" w:sz="4" w:space="0" w:color="auto"/>
            </w:tcBorders>
            <w:shd w:val="clear" w:color="auto" w:fill="auto"/>
          </w:tcPr>
          <w:p w14:paraId="2FD887D4" w14:textId="77777777" w:rsidR="00E6231E" w:rsidRPr="00E6231E" w:rsidRDefault="00E6231E" w:rsidP="00E6231E">
            <w:pPr>
              <w:widowControl w:val="0"/>
              <w:autoSpaceDE w:val="0"/>
              <w:autoSpaceDN w:val="0"/>
              <w:adjustRightInd w:val="0"/>
              <w:ind w:right="-1"/>
              <w:rPr>
                <w:b/>
                <w:bCs/>
                <w:sz w:val="24"/>
                <w:szCs w:val="24"/>
              </w:rPr>
            </w:pPr>
            <w:r w:rsidRPr="00E6231E">
              <w:rPr>
                <w:b/>
                <w:sz w:val="24"/>
                <w:szCs w:val="24"/>
              </w:rPr>
              <w:t>Производственная зона, зона инженерной и транспортной инфраструктур</w:t>
            </w:r>
          </w:p>
        </w:tc>
        <w:tc>
          <w:tcPr>
            <w:tcW w:w="1134" w:type="dxa"/>
            <w:tcBorders>
              <w:top w:val="single" w:sz="4" w:space="0" w:color="auto"/>
              <w:left w:val="nil"/>
              <w:bottom w:val="single" w:sz="4" w:space="0" w:color="auto"/>
              <w:right w:val="nil"/>
            </w:tcBorders>
            <w:shd w:val="clear" w:color="auto" w:fill="auto"/>
            <w:vAlign w:val="center"/>
          </w:tcPr>
          <w:p w14:paraId="20DF9374"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single" w:sz="4" w:space="0" w:color="auto"/>
              <w:left w:val="single" w:sz="8" w:space="0" w:color="auto"/>
              <w:bottom w:val="single" w:sz="4" w:space="0" w:color="auto"/>
              <w:right w:val="single" w:sz="4" w:space="0" w:color="auto"/>
            </w:tcBorders>
            <w:shd w:val="clear" w:color="auto" w:fill="auto"/>
            <w:vAlign w:val="center"/>
          </w:tcPr>
          <w:p w14:paraId="3C288EE6" w14:textId="77777777" w:rsidR="00E6231E" w:rsidRPr="00E6231E" w:rsidRDefault="00E6231E" w:rsidP="00E6231E">
            <w:pPr>
              <w:widowControl w:val="0"/>
              <w:autoSpaceDE w:val="0"/>
              <w:autoSpaceDN w:val="0"/>
              <w:adjustRightInd w:val="0"/>
              <w:ind w:right="-1"/>
              <w:jc w:val="center"/>
              <w:rPr>
                <w:bCs/>
              </w:rPr>
            </w:pPr>
            <w:r w:rsidRPr="00E6231E">
              <w:t>1047,87</w:t>
            </w:r>
          </w:p>
        </w:tc>
        <w:tc>
          <w:tcPr>
            <w:tcW w:w="1100" w:type="dxa"/>
            <w:tcBorders>
              <w:top w:val="single" w:sz="4" w:space="0" w:color="auto"/>
              <w:left w:val="nil"/>
              <w:bottom w:val="single" w:sz="4" w:space="0" w:color="auto"/>
              <w:right w:val="single" w:sz="8" w:space="0" w:color="auto"/>
            </w:tcBorders>
            <w:shd w:val="clear" w:color="auto" w:fill="auto"/>
            <w:vAlign w:val="center"/>
          </w:tcPr>
          <w:p w14:paraId="7AFEEB83" w14:textId="77777777" w:rsidR="00E6231E" w:rsidRPr="00E6231E" w:rsidRDefault="00E6231E" w:rsidP="00E6231E">
            <w:pPr>
              <w:widowControl w:val="0"/>
              <w:autoSpaceDE w:val="0"/>
              <w:autoSpaceDN w:val="0"/>
              <w:adjustRightInd w:val="0"/>
              <w:ind w:right="-1"/>
              <w:jc w:val="center"/>
              <w:rPr>
                <w:bCs/>
              </w:rPr>
            </w:pPr>
            <w:r w:rsidRPr="00E6231E">
              <w:rPr>
                <w:lang w:eastAsia="ar-SA"/>
              </w:rPr>
              <w:t>1348,25</w:t>
            </w:r>
          </w:p>
        </w:tc>
        <w:tc>
          <w:tcPr>
            <w:tcW w:w="1092" w:type="dxa"/>
            <w:tcBorders>
              <w:top w:val="single" w:sz="4" w:space="0" w:color="auto"/>
              <w:left w:val="nil"/>
              <w:bottom w:val="single" w:sz="4" w:space="0" w:color="auto"/>
              <w:right w:val="single" w:sz="4" w:space="0" w:color="auto"/>
            </w:tcBorders>
            <w:shd w:val="clear" w:color="auto" w:fill="auto"/>
            <w:vAlign w:val="center"/>
          </w:tcPr>
          <w:p w14:paraId="209DF841" w14:textId="77777777" w:rsidR="00E6231E" w:rsidRPr="00E6231E" w:rsidRDefault="00E6231E" w:rsidP="00E6231E">
            <w:pPr>
              <w:widowControl w:val="0"/>
              <w:autoSpaceDE w:val="0"/>
              <w:autoSpaceDN w:val="0"/>
              <w:adjustRightInd w:val="0"/>
              <w:ind w:right="-1"/>
              <w:jc w:val="center"/>
              <w:rPr>
                <w:bCs/>
              </w:rPr>
            </w:pPr>
            <w:r w:rsidRPr="00E6231E">
              <w:t>5,86</w:t>
            </w:r>
          </w:p>
        </w:tc>
        <w:tc>
          <w:tcPr>
            <w:tcW w:w="1108" w:type="dxa"/>
            <w:tcBorders>
              <w:top w:val="single" w:sz="4" w:space="0" w:color="auto"/>
              <w:left w:val="nil"/>
              <w:bottom w:val="single" w:sz="4" w:space="0" w:color="auto"/>
              <w:right w:val="single" w:sz="4" w:space="0" w:color="auto"/>
            </w:tcBorders>
            <w:shd w:val="clear" w:color="auto" w:fill="auto"/>
            <w:vAlign w:val="center"/>
          </w:tcPr>
          <w:p w14:paraId="67498C3C" w14:textId="77777777" w:rsidR="00E6231E" w:rsidRPr="00BB75E2" w:rsidRDefault="00146734" w:rsidP="00146734">
            <w:pPr>
              <w:widowControl w:val="0"/>
              <w:autoSpaceDE w:val="0"/>
              <w:autoSpaceDN w:val="0"/>
              <w:adjustRightInd w:val="0"/>
              <w:ind w:right="-1"/>
              <w:jc w:val="center"/>
              <w:rPr>
                <w:bCs/>
              </w:rPr>
            </w:pPr>
            <w:r w:rsidRPr="00BB75E2">
              <w:rPr>
                <w:bCs/>
              </w:rPr>
              <w:t>7,79</w:t>
            </w:r>
          </w:p>
        </w:tc>
      </w:tr>
      <w:tr w:rsidR="00E6231E" w:rsidRPr="00E6231E" w14:paraId="7CB878DF" w14:textId="77777777" w:rsidTr="00E6231E">
        <w:trPr>
          <w:trHeight w:val="315"/>
        </w:trPr>
        <w:tc>
          <w:tcPr>
            <w:tcW w:w="709" w:type="dxa"/>
            <w:tcBorders>
              <w:top w:val="nil"/>
              <w:left w:val="single" w:sz="4" w:space="0" w:color="auto"/>
              <w:bottom w:val="single" w:sz="4" w:space="0" w:color="000000"/>
              <w:right w:val="single" w:sz="4" w:space="0" w:color="auto"/>
            </w:tcBorders>
          </w:tcPr>
          <w:p w14:paraId="0B7D8A58" w14:textId="77777777" w:rsidR="00E6231E" w:rsidRPr="00E6231E" w:rsidRDefault="00E6231E" w:rsidP="00E6231E">
            <w:pPr>
              <w:widowControl w:val="0"/>
              <w:autoSpaceDE w:val="0"/>
              <w:autoSpaceDN w:val="0"/>
              <w:adjustRightInd w:val="0"/>
              <w:ind w:right="-1"/>
              <w:jc w:val="center"/>
              <w:rPr>
                <w:bCs/>
              </w:rPr>
            </w:pPr>
            <w:r w:rsidRPr="00E6231E">
              <w:rPr>
                <w:bCs/>
              </w:rPr>
              <w:t>1.4.</w:t>
            </w:r>
          </w:p>
        </w:tc>
        <w:tc>
          <w:tcPr>
            <w:tcW w:w="3544" w:type="dxa"/>
            <w:tcBorders>
              <w:top w:val="nil"/>
              <w:left w:val="nil"/>
              <w:bottom w:val="single" w:sz="4" w:space="0" w:color="auto"/>
              <w:right w:val="single" w:sz="4" w:space="0" w:color="auto"/>
            </w:tcBorders>
            <w:shd w:val="clear" w:color="auto" w:fill="auto"/>
          </w:tcPr>
          <w:p w14:paraId="6A310990" w14:textId="77777777" w:rsidR="00E6231E" w:rsidRPr="00E6231E" w:rsidRDefault="00E6231E" w:rsidP="00E6231E">
            <w:pPr>
              <w:widowControl w:val="0"/>
              <w:autoSpaceDE w:val="0"/>
              <w:autoSpaceDN w:val="0"/>
              <w:adjustRightInd w:val="0"/>
              <w:ind w:right="-1"/>
              <w:rPr>
                <w:b/>
                <w:bCs/>
                <w:sz w:val="24"/>
                <w:szCs w:val="24"/>
              </w:rPr>
            </w:pPr>
            <w:r w:rsidRPr="00E6231E">
              <w:rPr>
                <w:b/>
                <w:bCs/>
                <w:sz w:val="24"/>
                <w:szCs w:val="24"/>
              </w:rPr>
              <w:t>Зона рекреационного назначения</w:t>
            </w:r>
          </w:p>
        </w:tc>
        <w:tc>
          <w:tcPr>
            <w:tcW w:w="1134" w:type="dxa"/>
            <w:tcBorders>
              <w:top w:val="nil"/>
              <w:left w:val="nil"/>
              <w:bottom w:val="single" w:sz="4" w:space="0" w:color="auto"/>
              <w:right w:val="nil"/>
            </w:tcBorders>
            <w:shd w:val="clear" w:color="auto" w:fill="auto"/>
            <w:vAlign w:val="center"/>
          </w:tcPr>
          <w:p w14:paraId="7648D0F8"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6285BD5E" w14:textId="77777777" w:rsidR="00E6231E" w:rsidRPr="00E6231E" w:rsidRDefault="00E6231E" w:rsidP="00E6231E">
            <w:pPr>
              <w:widowControl w:val="0"/>
              <w:autoSpaceDE w:val="0"/>
              <w:autoSpaceDN w:val="0"/>
              <w:adjustRightInd w:val="0"/>
              <w:ind w:right="-1"/>
              <w:jc w:val="center"/>
              <w:rPr>
                <w:bCs/>
              </w:rPr>
            </w:pPr>
            <w:r w:rsidRPr="00E6231E">
              <w:t>21,72</w:t>
            </w:r>
          </w:p>
        </w:tc>
        <w:tc>
          <w:tcPr>
            <w:tcW w:w="1100" w:type="dxa"/>
            <w:tcBorders>
              <w:top w:val="nil"/>
              <w:left w:val="nil"/>
              <w:bottom w:val="single" w:sz="4" w:space="0" w:color="auto"/>
              <w:right w:val="single" w:sz="8" w:space="0" w:color="auto"/>
            </w:tcBorders>
            <w:shd w:val="clear" w:color="auto" w:fill="auto"/>
            <w:vAlign w:val="center"/>
          </w:tcPr>
          <w:p w14:paraId="3FBEA1FB" w14:textId="77777777" w:rsidR="00E6231E" w:rsidRPr="00E6231E" w:rsidRDefault="00E6231E" w:rsidP="00E6231E">
            <w:pPr>
              <w:widowControl w:val="0"/>
              <w:autoSpaceDE w:val="0"/>
              <w:autoSpaceDN w:val="0"/>
              <w:adjustRightInd w:val="0"/>
              <w:ind w:right="-1"/>
              <w:jc w:val="center"/>
              <w:rPr>
                <w:bCs/>
              </w:rPr>
            </w:pPr>
            <w:r w:rsidRPr="00E6231E">
              <w:rPr>
                <w:lang w:eastAsia="ar-SA"/>
              </w:rPr>
              <w:t>260,61</w:t>
            </w:r>
          </w:p>
        </w:tc>
        <w:tc>
          <w:tcPr>
            <w:tcW w:w="1092" w:type="dxa"/>
            <w:tcBorders>
              <w:top w:val="nil"/>
              <w:left w:val="nil"/>
              <w:bottom w:val="single" w:sz="4" w:space="0" w:color="auto"/>
              <w:right w:val="single" w:sz="4" w:space="0" w:color="auto"/>
            </w:tcBorders>
            <w:shd w:val="clear" w:color="auto" w:fill="auto"/>
            <w:vAlign w:val="center"/>
          </w:tcPr>
          <w:p w14:paraId="0F58E411" w14:textId="77777777" w:rsidR="00E6231E" w:rsidRPr="00E6231E" w:rsidRDefault="00E6231E" w:rsidP="00E6231E">
            <w:pPr>
              <w:widowControl w:val="0"/>
              <w:autoSpaceDE w:val="0"/>
              <w:autoSpaceDN w:val="0"/>
              <w:adjustRightInd w:val="0"/>
              <w:ind w:right="-1"/>
              <w:jc w:val="center"/>
              <w:rPr>
                <w:bCs/>
              </w:rPr>
            </w:pPr>
            <w:r w:rsidRPr="00E6231E">
              <w:t>19,40</w:t>
            </w:r>
          </w:p>
        </w:tc>
        <w:tc>
          <w:tcPr>
            <w:tcW w:w="1108" w:type="dxa"/>
            <w:tcBorders>
              <w:top w:val="nil"/>
              <w:left w:val="nil"/>
              <w:bottom w:val="single" w:sz="4" w:space="0" w:color="auto"/>
              <w:right w:val="single" w:sz="4" w:space="0" w:color="auto"/>
            </w:tcBorders>
            <w:shd w:val="clear" w:color="auto" w:fill="auto"/>
            <w:vAlign w:val="center"/>
          </w:tcPr>
          <w:p w14:paraId="60321765" w14:textId="77777777" w:rsidR="00E6231E" w:rsidRPr="00BB75E2" w:rsidRDefault="00146734" w:rsidP="00E6231E">
            <w:pPr>
              <w:widowControl w:val="0"/>
              <w:autoSpaceDE w:val="0"/>
              <w:autoSpaceDN w:val="0"/>
              <w:adjustRightInd w:val="0"/>
              <w:ind w:right="-1"/>
              <w:jc w:val="center"/>
              <w:rPr>
                <w:bCs/>
              </w:rPr>
            </w:pPr>
            <w:r w:rsidRPr="00BB75E2">
              <w:rPr>
                <w:bCs/>
              </w:rPr>
              <w:t>19,40</w:t>
            </w:r>
          </w:p>
        </w:tc>
      </w:tr>
      <w:tr w:rsidR="00E6231E" w:rsidRPr="00E6231E" w14:paraId="46C7C55A" w14:textId="77777777" w:rsidTr="00E6231E">
        <w:trPr>
          <w:trHeight w:val="289"/>
        </w:trPr>
        <w:tc>
          <w:tcPr>
            <w:tcW w:w="709" w:type="dxa"/>
            <w:tcBorders>
              <w:top w:val="single" w:sz="4" w:space="0" w:color="000000"/>
              <w:left w:val="single" w:sz="4" w:space="0" w:color="auto"/>
              <w:bottom w:val="single" w:sz="4" w:space="0" w:color="000000"/>
              <w:right w:val="single" w:sz="4" w:space="0" w:color="auto"/>
            </w:tcBorders>
            <w:shd w:val="clear" w:color="auto" w:fill="auto"/>
          </w:tcPr>
          <w:p w14:paraId="4C01F487" w14:textId="77777777" w:rsidR="00E6231E" w:rsidRPr="00E6231E" w:rsidRDefault="00E6231E" w:rsidP="00E6231E">
            <w:pPr>
              <w:widowControl w:val="0"/>
              <w:autoSpaceDE w:val="0"/>
              <w:autoSpaceDN w:val="0"/>
              <w:adjustRightInd w:val="0"/>
              <w:ind w:right="-1"/>
              <w:jc w:val="center"/>
              <w:rPr>
                <w:bCs/>
              </w:rPr>
            </w:pPr>
            <w:r w:rsidRPr="00E6231E">
              <w:rPr>
                <w:bCs/>
              </w:rPr>
              <w:t>1.5.</w:t>
            </w:r>
          </w:p>
        </w:tc>
        <w:tc>
          <w:tcPr>
            <w:tcW w:w="3544" w:type="dxa"/>
            <w:tcBorders>
              <w:top w:val="nil"/>
              <w:left w:val="nil"/>
              <w:bottom w:val="single" w:sz="4" w:space="0" w:color="auto"/>
              <w:right w:val="single" w:sz="4" w:space="0" w:color="auto"/>
            </w:tcBorders>
            <w:shd w:val="clear" w:color="auto" w:fill="auto"/>
          </w:tcPr>
          <w:p w14:paraId="020EC014" w14:textId="77777777" w:rsidR="00E6231E" w:rsidRPr="00E6231E" w:rsidRDefault="00E6231E" w:rsidP="00E6231E">
            <w:pPr>
              <w:widowControl w:val="0"/>
              <w:autoSpaceDE w:val="0"/>
              <w:autoSpaceDN w:val="0"/>
              <w:adjustRightInd w:val="0"/>
              <w:ind w:right="-1"/>
              <w:rPr>
                <w:b/>
                <w:bCs/>
                <w:sz w:val="24"/>
                <w:szCs w:val="24"/>
              </w:rPr>
            </w:pPr>
            <w:r w:rsidRPr="00E6231E">
              <w:rPr>
                <w:b/>
                <w:bCs/>
                <w:sz w:val="24"/>
                <w:szCs w:val="24"/>
              </w:rPr>
              <w:t>Зона специального назначения</w:t>
            </w:r>
          </w:p>
        </w:tc>
        <w:tc>
          <w:tcPr>
            <w:tcW w:w="1134" w:type="dxa"/>
            <w:tcBorders>
              <w:top w:val="nil"/>
              <w:left w:val="nil"/>
              <w:bottom w:val="single" w:sz="4" w:space="0" w:color="auto"/>
              <w:right w:val="nil"/>
            </w:tcBorders>
            <w:shd w:val="clear" w:color="auto" w:fill="auto"/>
            <w:vAlign w:val="center"/>
          </w:tcPr>
          <w:p w14:paraId="0AEB7B5D"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06E845D4" w14:textId="77777777" w:rsidR="00E6231E" w:rsidRPr="00E6231E" w:rsidRDefault="00E6231E" w:rsidP="00E6231E">
            <w:pPr>
              <w:widowControl w:val="0"/>
              <w:autoSpaceDE w:val="0"/>
              <w:autoSpaceDN w:val="0"/>
              <w:adjustRightInd w:val="0"/>
              <w:ind w:right="-1"/>
              <w:jc w:val="center"/>
              <w:rPr>
                <w:bCs/>
              </w:rPr>
            </w:pPr>
            <w:r w:rsidRPr="00E6231E">
              <w:t>5,30</w:t>
            </w:r>
          </w:p>
        </w:tc>
        <w:tc>
          <w:tcPr>
            <w:tcW w:w="1100" w:type="dxa"/>
            <w:tcBorders>
              <w:top w:val="nil"/>
              <w:left w:val="nil"/>
              <w:bottom w:val="single" w:sz="4" w:space="0" w:color="auto"/>
              <w:right w:val="single" w:sz="8" w:space="0" w:color="auto"/>
            </w:tcBorders>
            <w:shd w:val="clear" w:color="auto" w:fill="auto"/>
            <w:vAlign w:val="center"/>
          </w:tcPr>
          <w:p w14:paraId="17CB927A" w14:textId="77777777" w:rsidR="00E6231E" w:rsidRPr="00E6231E" w:rsidRDefault="00E6231E" w:rsidP="00E6231E">
            <w:pPr>
              <w:widowControl w:val="0"/>
              <w:autoSpaceDE w:val="0"/>
              <w:autoSpaceDN w:val="0"/>
              <w:adjustRightInd w:val="0"/>
              <w:ind w:right="-1"/>
              <w:jc w:val="center"/>
              <w:rPr>
                <w:bCs/>
              </w:rPr>
            </w:pPr>
            <w:r w:rsidRPr="00E6231E">
              <w:rPr>
                <w:lang w:eastAsia="ar-SA"/>
              </w:rPr>
              <w:t>5,30</w:t>
            </w:r>
          </w:p>
        </w:tc>
        <w:tc>
          <w:tcPr>
            <w:tcW w:w="1092" w:type="dxa"/>
            <w:tcBorders>
              <w:top w:val="nil"/>
              <w:left w:val="nil"/>
              <w:bottom w:val="single" w:sz="4" w:space="0" w:color="auto"/>
              <w:right w:val="single" w:sz="4" w:space="0" w:color="auto"/>
            </w:tcBorders>
            <w:shd w:val="clear" w:color="auto" w:fill="auto"/>
            <w:vAlign w:val="center"/>
          </w:tcPr>
          <w:p w14:paraId="77BF0CF0" w14:textId="77777777" w:rsidR="00E6231E" w:rsidRPr="00E6231E" w:rsidRDefault="00146734" w:rsidP="00E6231E">
            <w:pPr>
              <w:widowControl w:val="0"/>
              <w:autoSpaceDE w:val="0"/>
              <w:autoSpaceDN w:val="0"/>
              <w:adjustRightInd w:val="0"/>
              <w:ind w:right="-1"/>
              <w:jc w:val="center"/>
            </w:pPr>
            <w:r>
              <w:t>0,22</w:t>
            </w:r>
          </w:p>
        </w:tc>
        <w:tc>
          <w:tcPr>
            <w:tcW w:w="1108" w:type="dxa"/>
            <w:tcBorders>
              <w:top w:val="nil"/>
              <w:left w:val="nil"/>
              <w:bottom w:val="single" w:sz="4" w:space="0" w:color="auto"/>
              <w:right w:val="single" w:sz="4" w:space="0" w:color="auto"/>
            </w:tcBorders>
            <w:shd w:val="clear" w:color="auto" w:fill="auto"/>
            <w:vAlign w:val="center"/>
          </w:tcPr>
          <w:p w14:paraId="77605C74" w14:textId="77777777" w:rsidR="00E6231E" w:rsidRPr="00BB75E2" w:rsidRDefault="00146734" w:rsidP="00E6231E">
            <w:pPr>
              <w:widowControl w:val="0"/>
              <w:autoSpaceDE w:val="0"/>
              <w:autoSpaceDN w:val="0"/>
              <w:adjustRightInd w:val="0"/>
              <w:ind w:right="-1"/>
              <w:jc w:val="center"/>
            </w:pPr>
            <w:r w:rsidRPr="00BB75E2">
              <w:t>0,22</w:t>
            </w:r>
          </w:p>
        </w:tc>
      </w:tr>
      <w:tr w:rsidR="00E6231E" w:rsidRPr="00E6231E" w14:paraId="4AFCAEA8" w14:textId="77777777" w:rsidTr="00E6231E">
        <w:trPr>
          <w:trHeight w:val="315"/>
        </w:trPr>
        <w:tc>
          <w:tcPr>
            <w:tcW w:w="709" w:type="dxa"/>
            <w:tcBorders>
              <w:top w:val="nil"/>
              <w:left w:val="single" w:sz="4" w:space="0" w:color="auto"/>
              <w:bottom w:val="single" w:sz="4" w:space="0" w:color="000000"/>
              <w:right w:val="single" w:sz="4" w:space="0" w:color="auto"/>
            </w:tcBorders>
            <w:shd w:val="clear" w:color="auto" w:fill="auto"/>
          </w:tcPr>
          <w:p w14:paraId="78EAE73B" w14:textId="77777777" w:rsidR="00E6231E" w:rsidRPr="00E6231E" w:rsidRDefault="00E6231E" w:rsidP="00E6231E">
            <w:pPr>
              <w:widowControl w:val="0"/>
              <w:autoSpaceDE w:val="0"/>
              <w:autoSpaceDN w:val="0"/>
              <w:adjustRightInd w:val="0"/>
              <w:ind w:right="-1"/>
              <w:jc w:val="center"/>
              <w:rPr>
                <w:bCs/>
              </w:rPr>
            </w:pPr>
            <w:r w:rsidRPr="00E6231E">
              <w:rPr>
                <w:bCs/>
              </w:rPr>
              <w:t>1.6.</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6B5C4F5" w14:textId="77777777" w:rsidR="00E6231E" w:rsidRPr="00E6231E" w:rsidRDefault="00E6231E" w:rsidP="00E6231E">
            <w:pPr>
              <w:widowControl w:val="0"/>
              <w:autoSpaceDE w:val="0"/>
              <w:autoSpaceDN w:val="0"/>
              <w:adjustRightInd w:val="0"/>
              <w:ind w:right="-1"/>
              <w:rPr>
                <w:b/>
                <w:sz w:val="24"/>
                <w:szCs w:val="24"/>
              </w:rPr>
            </w:pPr>
            <w:r w:rsidRPr="00E6231E">
              <w:rPr>
                <w:b/>
                <w:sz w:val="24"/>
                <w:szCs w:val="24"/>
              </w:rPr>
              <w:t>Зона режимных территорий</w:t>
            </w:r>
          </w:p>
        </w:tc>
        <w:tc>
          <w:tcPr>
            <w:tcW w:w="1134" w:type="dxa"/>
            <w:tcBorders>
              <w:top w:val="nil"/>
              <w:left w:val="nil"/>
              <w:bottom w:val="single" w:sz="4" w:space="0" w:color="auto"/>
              <w:right w:val="nil"/>
            </w:tcBorders>
            <w:shd w:val="clear" w:color="auto" w:fill="auto"/>
            <w:vAlign w:val="center"/>
          </w:tcPr>
          <w:p w14:paraId="6651D507"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000000"/>
              <w:right w:val="single" w:sz="4" w:space="0" w:color="auto"/>
            </w:tcBorders>
            <w:shd w:val="clear" w:color="auto" w:fill="auto"/>
            <w:vAlign w:val="center"/>
          </w:tcPr>
          <w:p w14:paraId="6C664834" w14:textId="77777777" w:rsidR="00E6231E" w:rsidRPr="00E6231E" w:rsidRDefault="00E6231E" w:rsidP="00E6231E">
            <w:pPr>
              <w:widowControl w:val="0"/>
              <w:autoSpaceDE w:val="0"/>
              <w:autoSpaceDN w:val="0"/>
              <w:adjustRightInd w:val="0"/>
              <w:ind w:right="-1"/>
              <w:jc w:val="center"/>
              <w:rPr>
                <w:bCs/>
              </w:rPr>
            </w:pPr>
            <w:r w:rsidRPr="00E6231E">
              <w:t>10,63</w:t>
            </w:r>
          </w:p>
        </w:tc>
        <w:tc>
          <w:tcPr>
            <w:tcW w:w="1100" w:type="dxa"/>
            <w:tcBorders>
              <w:top w:val="nil"/>
              <w:left w:val="single" w:sz="4" w:space="0" w:color="auto"/>
              <w:bottom w:val="single" w:sz="4" w:space="0" w:color="000000"/>
              <w:right w:val="single" w:sz="8" w:space="0" w:color="auto"/>
            </w:tcBorders>
            <w:shd w:val="clear" w:color="auto" w:fill="auto"/>
            <w:vAlign w:val="center"/>
          </w:tcPr>
          <w:p w14:paraId="2AECEADA" w14:textId="77777777" w:rsidR="00E6231E" w:rsidRPr="00E6231E" w:rsidRDefault="00E6231E" w:rsidP="00E6231E">
            <w:pPr>
              <w:widowControl w:val="0"/>
              <w:autoSpaceDE w:val="0"/>
              <w:autoSpaceDN w:val="0"/>
              <w:adjustRightInd w:val="0"/>
              <w:ind w:right="-1"/>
              <w:jc w:val="center"/>
              <w:rPr>
                <w:bCs/>
              </w:rPr>
            </w:pPr>
            <w:r w:rsidRPr="00E6231E">
              <w:rPr>
                <w:lang w:eastAsia="ar-SA"/>
              </w:rPr>
              <w:t>10,63</w:t>
            </w:r>
          </w:p>
        </w:tc>
        <w:tc>
          <w:tcPr>
            <w:tcW w:w="1092" w:type="dxa"/>
            <w:tcBorders>
              <w:top w:val="nil"/>
              <w:left w:val="single" w:sz="8" w:space="0" w:color="auto"/>
              <w:bottom w:val="single" w:sz="4" w:space="0" w:color="000000"/>
              <w:right w:val="single" w:sz="4" w:space="0" w:color="auto"/>
            </w:tcBorders>
            <w:shd w:val="clear" w:color="auto" w:fill="auto"/>
            <w:vAlign w:val="center"/>
          </w:tcPr>
          <w:p w14:paraId="5DFA7FB1" w14:textId="77777777" w:rsidR="00E6231E" w:rsidRPr="00E6231E" w:rsidRDefault="00E6231E" w:rsidP="00E6231E">
            <w:pPr>
              <w:widowControl w:val="0"/>
              <w:autoSpaceDE w:val="0"/>
              <w:autoSpaceDN w:val="0"/>
              <w:adjustRightInd w:val="0"/>
              <w:ind w:right="-1"/>
              <w:jc w:val="center"/>
              <w:rPr>
                <w:bCs/>
              </w:rPr>
            </w:pPr>
            <w:r w:rsidRPr="00E6231E">
              <w:rPr>
                <w:bCs/>
              </w:rPr>
              <w:t>-</w:t>
            </w:r>
          </w:p>
        </w:tc>
        <w:tc>
          <w:tcPr>
            <w:tcW w:w="1108" w:type="dxa"/>
            <w:tcBorders>
              <w:top w:val="nil"/>
              <w:left w:val="single" w:sz="4" w:space="0" w:color="auto"/>
              <w:bottom w:val="single" w:sz="4" w:space="0" w:color="000000"/>
              <w:right w:val="single" w:sz="4" w:space="0" w:color="auto"/>
            </w:tcBorders>
            <w:shd w:val="clear" w:color="auto" w:fill="auto"/>
            <w:vAlign w:val="center"/>
          </w:tcPr>
          <w:p w14:paraId="6E01829D" w14:textId="77777777" w:rsidR="00E6231E" w:rsidRPr="00BB75E2" w:rsidRDefault="00146734" w:rsidP="00E6231E">
            <w:pPr>
              <w:widowControl w:val="0"/>
              <w:autoSpaceDE w:val="0"/>
              <w:autoSpaceDN w:val="0"/>
              <w:adjustRightInd w:val="0"/>
              <w:ind w:right="-1"/>
              <w:jc w:val="center"/>
              <w:rPr>
                <w:bCs/>
              </w:rPr>
            </w:pPr>
            <w:r w:rsidRPr="00BB75E2">
              <w:rPr>
                <w:bCs/>
              </w:rPr>
              <w:t>-</w:t>
            </w:r>
          </w:p>
        </w:tc>
      </w:tr>
      <w:tr w:rsidR="00E6231E" w:rsidRPr="00E6231E" w14:paraId="1C51D2DA" w14:textId="77777777" w:rsidTr="00E6231E">
        <w:trPr>
          <w:trHeight w:val="315"/>
        </w:trPr>
        <w:tc>
          <w:tcPr>
            <w:tcW w:w="709" w:type="dxa"/>
            <w:tcBorders>
              <w:top w:val="nil"/>
              <w:left w:val="single" w:sz="4" w:space="0" w:color="auto"/>
              <w:bottom w:val="single" w:sz="4" w:space="0" w:color="000000"/>
              <w:right w:val="single" w:sz="4" w:space="0" w:color="auto"/>
            </w:tcBorders>
            <w:shd w:val="clear" w:color="auto" w:fill="auto"/>
          </w:tcPr>
          <w:p w14:paraId="5AC532FA" w14:textId="77777777" w:rsidR="00E6231E" w:rsidRPr="00E6231E" w:rsidRDefault="00E6231E" w:rsidP="00E6231E">
            <w:pPr>
              <w:widowControl w:val="0"/>
              <w:autoSpaceDE w:val="0"/>
              <w:autoSpaceDN w:val="0"/>
              <w:adjustRightInd w:val="0"/>
              <w:ind w:right="-1"/>
              <w:jc w:val="center"/>
              <w:rPr>
                <w:bCs/>
              </w:rPr>
            </w:pPr>
            <w:r w:rsidRPr="00E6231E">
              <w:rPr>
                <w:bCs/>
              </w:rPr>
              <w:t>1.7.</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A4199C1" w14:textId="77777777" w:rsidR="00E6231E" w:rsidRPr="00E6231E" w:rsidRDefault="00E6231E" w:rsidP="00E6231E">
            <w:pPr>
              <w:widowControl w:val="0"/>
              <w:autoSpaceDE w:val="0"/>
              <w:autoSpaceDN w:val="0"/>
              <w:adjustRightInd w:val="0"/>
              <w:ind w:right="-1"/>
              <w:rPr>
                <w:b/>
                <w:sz w:val="24"/>
                <w:szCs w:val="24"/>
              </w:rPr>
            </w:pPr>
            <w:r w:rsidRPr="00E6231E">
              <w:rPr>
                <w:b/>
                <w:sz w:val="24"/>
                <w:szCs w:val="24"/>
              </w:rPr>
              <w:t>Зона прочих территорий</w:t>
            </w:r>
          </w:p>
        </w:tc>
        <w:tc>
          <w:tcPr>
            <w:tcW w:w="1134" w:type="dxa"/>
            <w:tcBorders>
              <w:top w:val="nil"/>
              <w:left w:val="nil"/>
              <w:bottom w:val="single" w:sz="4" w:space="0" w:color="auto"/>
              <w:right w:val="nil"/>
            </w:tcBorders>
            <w:shd w:val="clear" w:color="auto" w:fill="auto"/>
            <w:vAlign w:val="center"/>
          </w:tcPr>
          <w:p w14:paraId="21B46166" w14:textId="77777777" w:rsidR="00E6231E" w:rsidRPr="00E6231E" w:rsidRDefault="00E6231E" w:rsidP="00E6231E">
            <w:pPr>
              <w:widowControl w:val="0"/>
              <w:autoSpaceDE w:val="0"/>
              <w:autoSpaceDN w:val="0"/>
              <w:adjustRightInd w:val="0"/>
              <w:ind w:right="-1"/>
              <w:jc w:val="center"/>
              <w:rPr>
                <w:b/>
                <w:bCs/>
              </w:rPr>
            </w:pPr>
            <w:r w:rsidRPr="00E6231E">
              <w:rPr>
                <w:b/>
                <w:bCs/>
              </w:rPr>
              <w:t>га</w:t>
            </w:r>
          </w:p>
        </w:tc>
        <w:tc>
          <w:tcPr>
            <w:tcW w:w="1384" w:type="dxa"/>
            <w:tcBorders>
              <w:top w:val="nil"/>
              <w:left w:val="single" w:sz="8" w:space="0" w:color="auto"/>
              <w:bottom w:val="single" w:sz="4" w:space="0" w:color="000000"/>
              <w:right w:val="single" w:sz="4" w:space="0" w:color="auto"/>
            </w:tcBorders>
            <w:shd w:val="clear" w:color="auto" w:fill="auto"/>
            <w:vAlign w:val="center"/>
          </w:tcPr>
          <w:p w14:paraId="20094931" w14:textId="77777777" w:rsidR="00E6231E" w:rsidRPr="00E6231E" w:rsidRDefault="00E6231E" w:rsidP="00E6231E">
            <w:pPr>
              <w:widowControl w:val="0"/>
              <w:autoSpaceDE w:val="0"/>
              <w:autoSpaceDN w:val="0"/>
              <w:adjustRightInd w:val="0"/>
              <w:ind w:right="-1"/>
              <w:jc w:val="center"/>
              <w:rPr>
                <w:bCs/>
              </w:rPr>
            </w:pPr>
            <w:r w:rsidRPr="00E6231E">
              <w:t>1024,56</w:t>
            </w:r>
          </w:p>
        </w:tc>
        <w:tc>
          <w:tcPr>
            <w:tcW w:w="1100" w:type="dxa"/>
            <w:tcBorders>
              <w:top w:val="nil"/>
              <w:left w:val="single" w:sz="4" w:space="0" w:color="auto"/>
              <w:bottom w:val="single" w:sz="4" w:space="0" w:color="000000"/>
              <w:right w:val="single" w:sz="8" w:space="0" w:color="auto"/>
            </w:tcBorders>
            <w:shd w:val="clear" w:color="auto" w:fill="auto"/>
            <w:vAlign w:val="center"/>
          </w:tcPr>
          <w:p w14:paraId="1F49AD0D" w14:textId="77777777" w:rsidR="00E6231E" w:rsidRPr="00E6231E" w:rsidRDefault="00BB75E2" w:rsidP="00E6231E">
            <w:pPr>
              <w:widowControl w:val="0"/>
              <w:autoSpaceDE w:val="0"/>
              <w:autoSpaceDN w:val="0"/>
              <w:adjustRightInd w:val="0"/>
              <w:ind w:right="-1"/>
              <w:jc w:val="center"/>
              <w:rPr>
                <w:bCs/>
              </w:rPr>
            </w:pPr>
            <w:r>
              <w:rPr>
                <w:bCs/>
              </w:rPr>
              <w:t>39,92</w:t>
            </w:r>
          </w:p>
        </w:tc>
        <w:tc>
          <w:tcPr>
            <w:tcW w:w="1092" w:type="dxa"/>
            <w:tcBorders>
              <w:top w:val="nil"/>
              <w:left w:val="single" w:sz="8" w:space="0" w:color="auto"/>
              <w:bottom w:val="single" w:sz="4" w:space="0" w:color="000000"/>
              <w:right w:val="single" w:sz="4" w:space="0" w:color="auto"/>
            </w:tcBorders>
            <w:shd w:val="clear" w:color="auto" w:fill="auto"/>
            <w:vAlign w:val="center"/>
          </w:tcPr>
          <w:p w14:paraId="688093CD" w14:textId="77777777" w:rsidR="00E6231E" w:rsidRPr="00E6231E" w:rsidRDefault="00146734" w:rsidP="00E6231E">
            <w:pPr>
              <w:widowControl w:val="0"/>
              <w:autoSpaceDE w:val="0"/>
              <w:autoSpaceDN w:val="0"/>
              <w:adjustRightInd w:val="0"/>
              <w:ind w:right="-1"/>
              <w:jc w:val="center"/>
              <w:rPr>
                <w:bCs/>
              </w:rPr>
            </w:pPr>
            <w:r>
              <w:t>54,8</w:t>
            </w:r>
          </w:p>
        </w:tc>
        <w:tc>
          <w:tcPr>
            <w:tcW w:w="1108" w:type="dxa"/>
            <w:tcBorders>
              <w:top w:val="nil"/>
              <w:left w:val="single" w:sz="4" w:space="0" w:color="auto"/>
              <w:bottom w:val="single" w:sz="4" w:space="0" w:color="000000"/>
              <w:right w:val="single" w:sz="4" w:space="0" w:color="auto"/>
            </w:tcBorders>
            <w:shd w:val="clear" w:color="auto" w:fill="auto"/>
            <w:vAlign w:val="center"/>
          </w:tcPr>
          <w:p w14:paraId="27B315A3" w14:textId="77777777" w:rsidR="00E6231E" w:rsidRPr="00BB75E2" w:rsidRDefault="00BB75E2" w:rsidP="00E6231E">
            <w:pPr>
              <w:widowControl w:val="0"/>
              <w:autoSpaceDE w:val="0"/>
              <w:autoSpaceDN w:val="0"/>
              <w:adjustRightInd w:val="0"/>
              <w:ind w:right="-1"/>
              <w:jc w:val="center"/>
              <w:rPr>
                <w:bCs/>
              </w:rPr>
            </w:pPr>
            <w:r w:rsidRPr="00BB75E2">
              <w:rPr>
                <w:bCs/>
              </w:rPr>
              <w:t>33,15</w:t>
            </w:r>
          </w:p>
        </w:tc>
      </w:tr>
      <w:tr w:rsidR="00E6231E" w:rsidRPr="00E6231E" w14:paraId="498B3C2F" w14:textId="77777777" w:rsidTr="00E6231E">
        <w:trPr>
          <w:trHeight w:val="330"/>
        </w:trPr>
        <w:tc>
          <w:tcPr>
            <w:tcW w:w="709" w:type="dxa"/>
            <w:tcBorders>
              <w:top w:val="nil"/>
              <w:left w:val="single" w:sz="4" w:space="0" w:color="auto"/>
              <w:bottom w:val="single" w:sz="4" w:space="0" w:color="auto"/>
              <w:right w:val="single" w:sz="4" w:space="0" w:color="auto"/>
            </w:tcBorders>
            <w:shd w:val="clear" w:color="000000" w:fill="D8D8D8"/>
            <w:vAlign w:val="center"/>
          </w:tcPr>
          <w:p w14:paraId="0A12B75C" w14:textId="77777777" w:rsidR="00E6231E" w:rsidRPr="00E6231E" w:rsidRDefault="00E6231E" w:rsidP="00E6231E">
            <w:pPr>
              <w:jc w:val="center"/>
              <w:rPr>
                <w:b/>
                <w:bCs/>
              </w:rPr>
            </w:pPr>
            <w:r w:rsidRPr="00E6231E">
              <w:rPr>
                <w:b/>
                <w:bCs/>
              </w:rPr>
              <w:t>2.</w:t>
            </w:r>
          </w:p>
        </w:tc>
        <w:tc>
          <w:tcPr>
            <w:tcW w:w="3544" w:type="dxa"/>
            <w:tcBorders>
              <w:top w:val="nil"/>
              <w:left w:val="nil"/>
              <w:bottom w:val="single" w:sz="8" w:space="0" w:color="auto"/>
              <w:right w:val="single" w:sz="4" w:space="0" w:color="auto"/>
            </w:tcBorders>
            <w:shd w:val="clear" w:color="000000" w:fill="D8D8D8"/>
            <w:vAlign w:val="center"/>
          </w:tcPr>
          <w:p w14:paraId="0B1106D0" w14:textId="77777777" w:rsidR="00E6231E" w:rsidRPr="00E6231E" w:rsidRDefault="00E6231E" w:rsidP="00E6231E">
            <w:pPr>
              <w:rPr>
                <w:b/>
                <w:bCs/>
                <w:sz w:val="24"/>
                <w:szCs w:val="24"/>
              </w:rPr>
            </w:pPr>
            <w:r w:rsidRPr="00E6231E">
              <w:rPr>
                <w:b/>
                <w:bCs/>
                <w:sz w:val="24"/>
                <w:szCs w:val="24"/>
              </w:rPr>
              <w:t>Население</w:t>
            </w:r>
          </w:p>
        </w:tc>
        <w:tc>
          <w:tcPr>
            <w:tcW w:w="1134" w:type="dxa"/>
            <w:tcBorders>
              <w:top w:val="nil"/>
              <w:left w:val="nil"/>
              <w:bottom w:val="single" w:sz="8" w:space="0" w:color="auto"/>
              <w:right w:val="nil"/>
            </w:tcBorders>
            <w:shd w:val="clear" w:color="000000" w:fill="D8D8D8"/>
            <w:vAlign w:val="center"/>
          </w:tcPr>
          <w:p w14:paraId="273F0A7E" w14:textId="77777777" w:rsidR="00E6231E" w:rsidRPr="00E6231E" w:rsidRDefault="00E6231E" w:rsidP="00E6231E">
            <w:pPr>
              <w:jc w:val="center"/>
            </w:pPr>
            <w:r w:rsidRPr="00E6231E">
              <w:t> </w:t>
            </w:r>
          </w:p>
        </w:tc>
        <w:tc>
          <w:tcPr>
            <w:tcW w:w="1384" w:type="dxa"/>
            <w:tcBorders>
              <w:top w:val="nil"/>
              <w:left w:val="single" w:sz="8" w:space="0" w:color="auto"/>
              <w:bottom w:val="single" w:sz="8" w:space="0" w:color="auto"/>
              <w:right w:val="single" w:sz="4" w:space="0" w:color="auto"/>
            </w:tcBorders>
            <w:shd w:val="clear" w:color="000000" w:fill="D8D8D8"/>
            <w:vAlign w:val="center"/>
          </w:tcPr>
          <w:p w14:paraId="38824EB4" w14:textId="77777777" w:rsidR="00E6231E" w:rsidRPr="00E6231E" w:rsidRDefault="00E6231E" w:rsidP="00E6231E">
            <w:pPr>
              <w:jc w:val="center"/>
            </w:pPr>
          </w:p>
        </w:tc>
        <w:tc>
          <w:tcPr>
            <w:tcW w:w="1100" w:type="dxa"/>
            <w:tcBorders>
              <w:top w:val="nil"/>
              <w:left w:val="nil"/>
              <w:bottom w:val="single" w:sz="8" w:space="0" w:color="auto"/>
              <w:right w:val="single" w:sz="8" w:space="0" w:color="auto"/>
            </w:tcBorders>
            <w:shd w:val="clear" w:color="000000" w:fill="D8D8D8"/>
            <w:vAlign w:val="center"/>
          </w:tcPr>
          <w:p w14:paraId="7A121B71" w14:textId="77777777" w:rsidR="00E6231E" w:rsidRPr="00E6231E" w:rsidRDefault="00E6231E" w:rsidP="00E6231E">
            <w:pPr>
              <w:jc w:val="center"/>
            </w:pPr>
          </w:p>
        </w:tc>
        <w:tc>
          <w:tcPr>
            <w:tcW w:w="1092" w:type="dxa"/>
            <w:tcBorders>
              <w:top w:val="nil"/>
              <w:left w:val="nil"/>
              <w:bottom w:val="single" w:sz="8" w:space="0" w:color="auto"/>
              <w:right w:val="single" w:sz="4" w:space="0" w:color="auto"/>
            </w:tcBorders>
            <w:shd w:val="clear" w:color="000000" w:fill="D8D8D8"/>
            <w:vAlign w:val="center"/>
          </w:tcPr>
          <w:p w14:paraId="23B3A5E7" w14:textId="77777777" w:rsidR="00E6231E" w:rsidRPr="00E6231E" w:rsidRDefault="00E6231E" w:rsidP="00E6231E">
            <w:pPr>
              <w:jc w:val="center"/>
            </w:pPr>
          </w:p>
        </w:tc>
        <w:tc>
          <w:tcPr>
            <w:tcW w:w="1108" w:type="dxa"/>
            <w:tcBorders>
              <w:top w:val="nil"/>
              <w:left w:val="nil"/>
              <w:bottom w:val="single" w:sz="8" w:space="0" w:color="auto"/>
              <w:right w:val="single" w:sz="4" w:space="0" w:color="auto"/>
            </w:tcBorders>
            <w:shd w:val="clear" w:color="000000" w:fill="D8D8D8"/>
            <w:vAlign w:val="center"/>
          </w:tcPr>
          <w:p w14:paraId="3DF05F77" w14:textId="77777777" w:rsidR="00E6231E" w:rsidRPr="00E6231E" w:rsidRDefault="00E6231E" w:rsidP="00E6231E">
            <w:pPr>
              <w:jc w:val="center"/>
            </w:pPr>
          </w:p>
        </w:tc>
      </w:tr>
      <w:tr w:rsidR="00E6231E" w:rsidRPr="00E6231E" w14:paraId="1013A074" w14:textId="77777777" w:rsidTr="00E6231E">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90BCC0" w14:textId="77777777" w:rsidR="00E6231E" w:rsidRPr="00E6231E" w:rsidRDefault="00E6231E" w:rsidP="00E6231E">
            <w:pPr>
              <w:jc w:val="center"/>
            </w:pPr>
            <w:r w:rsidRPr="00E6231E">
              <w:t>2.1.</w:t>
            </w:r>
          </w:p>
        </w:tc>
        <w:tc>
          <w:tcPr>
            <w:tcW w:w="3544" w:type="dxa"/>
            <w:tcBorders>
              <w:top w:val="nil"/>
              <w:left w:val="nil"/>
              <w:bottom w:val="single" w:sz="4" w:space="0" w:color="auto"/>
              <w:right w:val="single" w:sz="4" w:space="0" w:color="auto"/>
            </w:tcBorders>
            <w:shd w:val="clear" w:color="auto" w:fill="auto"/>
            <w:vAlign w:val="center"/>
          </w:tcPr>
          <w:p w14:paraId="34A5FE3F" w14:textId="77777777" w:rsidR="00E6231E" w:rsidRPr="00E6231E" w:rsidRDefault="00E6231E" w:rsidP="00E6231E">
            <w:pPr>
              <w:rPr>
                <w:sz w:val="24"/>
                <w:szCs w:val="24"/>
              </w:rPr>
            </w:pPr>
            <w:r w:rsidRPr="00E6231E">
              <w:rPr>
                <w:sz w:val="24"/>
                <w:szCs w:val="24"/>
              </w:rPr>
              <w:t xml:space="preserve">Численность населения </w:t>
            </w:r>
          </w:p>
        </w:tc>
        <w:tc>
          <w:tcPr>
            <w:tcW w:w="1134" w:type="dxa"/>
            <w:tcBorders>
              <w:top w:val="nil"/>
              <w:left w:val="nil"/>
              <w:bottom w:val="single" w:sz="4" w:space="0" w:color="auto"/>
              <w:right w:val="nil"/>
            </w:tcBorders>
            <w:shd w:val="clear" w:color="auto" w:fill="auto"/>
            <w:vAlign w:val="center"/>
          </w:tcPr>
          <w:p w14:paraId="5F179153" w14:textId="77777777" w:rsidR="00E6231E" w:rsidRPr="00E6231E" w:rsidRDefault="00E6231E" w:rsidP="00E6231E">
            <w:pPr>
              <w:jc w:val="center"/>
            </w:pPr>
            <w:r w:rsidRPr="00E6231E">
              <w:t>чел.</w:t>
            </w:r>
          </w:p>
        </w:tc>
        <w:tc>
          <w:tcPr>
            <w:tcW w:w="1384" w:type="dxa"/>
            <w:tcBorders>
              <w:top w:val="nil"/>
              <w:left w:val="single" w:sz="8" w:space="0" w:color="auto"/>
              <w:bottom w:val="single" w:sz="4" w:space="0" w:color="auto"/>
              <w:right w:val="single" w:sz="4" w:space="0" w:color="auto"/>
            </w:tcBorders>
            <w:shd w:val="clear" w:color="auto" w:fill="auto"/>
            <w:vAlign w:val="center"/>
          </w:tcPr>
          <w:p w14:paraId="262F0036" w14:textId="77777777" w:rsidR="00E6231E" w:rsidRPr="00E6231E" w:rsidRDefault="00E6231E" w:rsidP="00E6231E">
            <w:pPr>
              <w:jc w:val="center"/>
            </w:pPr>
            <w:r w:rsidRPr="00E6231E">
              <w:t>57700</w:t>
            </w:r>
          </w:p>
        </w:tc>
        <w:tc>
          <w:tcPr>
            <w:tcW w:w="1100" w:type="dxa"/>
            <w:tcBorders>
              <w:top w:val="nil"/>
              <w:left w:val="nil"/>
              <w:bottom w:val="single" w:sz="4" w:space="0" w:color="auto"/>
              <w:right w:val="single" w:sz="8" w:space="0" w:color="auto"/>
            </w:tcBorders>
            <w:shd w:val="clear" w:color="auto" w:fill="auto"/>
            <w:vAlign w:val="center"/>
          </w:tcPr>
          <w:p w14:paraId="7427D009" w14:textId="77777777" w:rsidR="00E6231E" w:rsidRPr="00E6231E" w:rsidRDefault="00E6231E" w:rsidP="00E6231E">
            <w:pPr>
              <w:jc w:val="center"/>
            </w:pPr>
            <w:r w:rsidRPr="00E6231E">
              <w:t>68500</w:t>
            </w:r>
          </w:p>
        </w:tc>
        <w:tc>
          <w:tcPr>
            <w:tcW w:w="1092" w:type="dxa"/>
            <w:tcBorders>
              <w:top w:val="nil"/>
              <w:left w:val="nil"/>
              <w:bottom w:val="single" w:sz="4" w:space="0" w:color="auto"/>
              <w:right w:val="single" w:sz="4" w:space="0" w:color="auto"/>
            </w:tcBorders>
            <w:shd w:val="clear" w:color="auto" w:fill="auto"/>
            <w:vAlign w:val="center"/>
          </w:tcPr>
          <w:p w14:paraId="3664E0DB" w14:textId="77777777" w:rsidR="00E6231E" w:rsidRPr="00E6231E" w:rsidRDefault="00E6231E" w:rsidP="00E6231E">
            <w:pPr>
              <w:jc w:val="center"/>
            </w:pPr>
            <w:r w:rsidRPr="00E6231E">
              <w:t>174</w:t>
            </w:r>
          </w:p>
        </w:tc>
        <w:tc>
          <w:tcPr>
            <w:tcW w:w="1108" w:type="dxa"/>
            <w:tcBorders>
              <w:top w:val="nil"/>
              <w:left w:val="nil"/>
              <w:bottom w:val="single" w:sz="4" w:space="0" w:color="auto"/>
              <w:right w:val="single" w:sz="4" w:space="0" w:color="auto"/>
            </w:tcBorders>
            <w:shd w:val="clear" w:color="auto" w:fill="auto"/>
            <w:vAlign w:val="center"/>
          </w:tcPr>
          <w:p w14:paraId="57130780" w14:textId="77777777" w:rsidR="00E6231E" w:rsidRPr="00E6231E" w:rsidRDefault="00E6231E" w:rsidP="00E6231E">
            <w:pPr>
              <w:jc w:val="center"/>
            </w:pPr>
            <w:r w:rsidRPr="00E6231E">
              <w:t>500</w:t>
            </w:r>
          </w:p>
        </w:tc>
      </w:tr>
      <w:tr w:rsidR="00E6231E" w:rsidRPr="00E6231E" w14:paraId="7F0CC420" w14:textId="77777777" w:rsidTr="00E6231E">
        <w:trPr>
          <w:trHeight w:val="330"/>
        </w:trPr>
        <w:tc>
          <w:tcPr>
            <w:tcW w:w="709" w:type="dxa"/>
            <w:tcBorders>
              <w:top w:val="single" w:sz="4" w:space="0" w:color="auto"/>
              <w:left w:val="single" w:sz="4" w:space="0" w:color="auto"/>
              <w:bottom w:val="single" w:sz="8" w:space="0" w:color="auto"/>
              <w:right w:val="single" w:sz="4" w:space="0" w:color="auto"/>
            </w:tcBorders>
            <w:shd w:val="clear" w:color="000000" w:fill="D8D8D8"/>
            <w:vAlign w:val="center"/>
          </w:tcPr>
          <w:p w14:paraId="5BFF4BA5" w14:textId="77777777" w:rsidR="00E6231E" w:rsidRPr="00E6231E" w:rsidRDefault="00E6231E" w:rsidP="00E6231E">
            <w:pPr>
              <w:jc w:val="center"/>
              <w:rPr>
                <w:b/>
                <w:bCs/>
              </w:rPr>
            </w:pPr>
            <w:r w:rsidRPr="00E6231E">
              <w:rPr>
                <w:b/>
                <w:bCs/>
              </w:rPr>
              <w:t>3.</w:t>
            </w:r>
          </w:p>
        </w:tc>
        <w:tc>
          <w:tcPr>
            <w:tcW w:w="3544" w:type="dxa"/>
            <w:tcBorders>
              <w:top w:val="nil"/>
              <w:left w:val="nil"/>
              <w:bottom w:val="single" w:sz="8" w:space="0" w:color="auto"/>
              <w:right w:val="single" w:sz="4" w:space="0" w:color="auto"/>
            </w:tcBorders>
            <w:shd w:val="clear" w:color="000000" w:fill="D8D8D8"/>
            <w:vAlign w:val="center"/>
          </w:tcPr>
          <w:p w14:paraId="6C05DA0C" w14:textId="77777777" w:rsidR="00E6231E" w:rsidRPr="00E6231E" w:rsidRDefault="00E6231E" w:rsidP="00E6231E">
            <w:pPr>
              <w:rPr>
                <w:b/>
                <w:bCs/>
                <w:sz w:val="24"/>
                <w:szCs w:val="24"/>
              </w:rPr>
            </w:pPr>
            <w:r w:rsidRPr="00E6231E">
              <w:rPr>
                <w:b/>
                <w:bCs/>
                <w:sz w:val="24"/>
                <w:szCs w:val="24"/>
              </w:rPr>
              <w:t>Жилищный фонд</w:t>
            </w:r>
          </w:p>
        </w:tc>
        <w:tc>
          <w:tcPr>
            <w:tcW w:w="1134" w:type="dxa"/>
            <w:tcBorders>
              <w:top w:val="nil"/>
              <w:left w:val="nil"/>
              <w:bottom w:val="single" w:sz="8" w:space="0" w:color="auto"/>
              <w:right w:val="nil"/>
            </w:tcBorders>
            <w:shd w:val="clear" w:color="000000" w:fill="D8D8D8"/>
            <w:vAlign w:val="center"/>
          </w:tcPr>
          <w:p w14:paraId="378AE7C9" w14:textId="77777777" w:rsidR="00E6231E" w:rsidRPr="00E6231E" w:rsidRDefault="00E6231E" w:rsidP="00E6231E">
            <w:pPr>
              <w:jc w:val="center"/>
            </w:pPr>
            <w:r w:rsidRPr="00E6231E">
              <w:t> </w:t>
            </w:r>
          </w:p>
        </w:tc>
        <w:tc>
          <w:tcPr>
            <w:tcW w:w="1384" w:type="dxa"/>
            <w:tcBorders>
              <w:top w:val="single" w:sz="8" w:space="0" w:color="auto"/>
              <w:left w:val="single" w:sz="8" w:space="0" w:color="auto"/>
              <w:bottom w:val="single" w:sz="8" w:space="0" w:color="auto"/>
              <w:right w:val="single" w:sz="4" w:space="0" w:color="auto"/>
            </w:tcBorders>
            <w:shd w:val="clear" w:color="000000" w:fill="D8D8D8"/>
            <w:vAlign w:val="center"/>
          </w:tcPr>
          <w:p w14:paraId="66EAD35F" w14:textId="77777777" w:rsidR="00E6231E" w:rsidRPr="00E6231E" w:rsidRDefault="00E6231E" w:rsidP="00E6231E">
            <w:pPr>
              <w:jc w:val="center"/>
            </w:pPr>
          </w:p>
        </w:tc>
        <w:tc>
          <w:tcPr>
            <w:tcW w:w="1100" w:type="dxa"/>
            <w:tcBorders>
              <w:top w:val="single" w:sz="8" w:space="0" w:color="auto"/>
              <w:left w:val="nil"/>
              <w:bottom w:val="single" w:sz="8" w:space="0" w:color="auto"/>
              <w:right w:val="single" w:sz="8" w:space="0" w:color="auto"/>
            </w:tcBorders>
            <w:shd w:val="clear" w:color="000000" w:fill="D8D8D8"/>
            <w:vAlign w:val="center"/>
          </w:tcPr>
          <w:p w14:paraId="59BBDD0B" w14:textId="77777777" w:rsidR="00E6231E" w:rsidRPr="00E6231E" w:rsidRDefault="00E6231E" w:rsidP="00E6231E">
            <w:pPr>
              <w:jc w:val="center"/>
            </w:pPr>
          </w:p>
        </w:tc>
        <w:tc>
          <w:tcPr>
            <w:tcW w:w="1092" w:type="dxa"/>
            <w:tcBorders>
              <w:top w:val="single" w:sz="8" w:space="0" w:color="auto"/>
              <w:left w:val="nil"/>
              <w:bottom w:val="single" w:sz="8" w:space="0" w:color="auto"/>
              <w:right w:val="single" w:sz="4" w:space="0" w:color="auto"/>
            </w:tcBorders>
            <w:shd w:val="clear" w:color="000000" w:fill="D8D8D8"/>
            <w:vAlign w:val="center"/>
          </w:tcPr>
          <w:p w14:paraId="171BE0AA" w14:textId="77777777" w:rsidR="00E6231E" w:rsidRPr="00E6231E" w:rsidRDefault="00E6231E" w:rsidP="00E6231E">
            <w:pPr>
              <w:jc w:val="center"/>
            </w:pPr>
          </w:p>
        </w:tc>
        <w:tc>
          <w:tcPr>
            <w:tcW w:w="1108" w:type="dxa"/>
            <w:tcBorders>
              <w:top w:val="single" w:sz="8" w:space="0" w:color="auto"/>
              <w:left w:val="nil"/>
              <w:bottom w:val="single" w:sz="8" w:space="0" w:color="auto"/>
              <w:right w:val="single" w:sz="4" w:space="0" w:color="auto"/>
            </w:tcBorders>
            <w:shd w:val="clear" w:color="000000" w:fill="D8D8D8"/>
            <w:vAlign w:val="center"/>
          </w:tcPr>
          <w:p w14:paraId="2386A24A" w14:textId="77777777" w:rsidR="00E6231E" w:rsidRPr="00E6231E" w:rsidRDefault="00E6231E" w:rsidP="00E6231E">
            <w:pPr>
              <w:jc w:val="center"/>
            </w:pPr>
          </w:p>
        </w:tc>
      </w:tr>
      <w:tr w:rsidR="00E6231E" w:rsidRPr="00E6231E" w14:paraId="283BDBD1"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27CCF843" w14:textId="77777777" w:rsidR="00E6231E" w:rsidRPr="00E6231E" w:rsidRDefault="00E6231E" w:rsidP="00E6231E">
            <w:pPr>
              <w:jc w:val="center"/>
            </w:pPr>
            <w:r w:rsidRPr="00E6231E">
              <w:t>3.1.</w:t>
            </w:r>
          </w:p>
        </w:tc>
        <w:tc>
          <w:tcPr>
            <w:tcW w:w="3544" w:type="dxa"/>
            <w:tcBorders>
              <w:top w:val="nil"/>
              <w:left w:val="nil"/>
              <w:bottom w:val="single" w:sz="4" w:space="0" w:color="auto"/>
              <w:right w:val="single" w:sz="4" w:space="0" w:color="auto"/>
            </w:tcBorders>
            <w:shd w:val="clear" w:color="auto" w:fill="auto"/>
            <w:vAlign w:val="center"/>
          </w:tcPr>
          <w:p w14:paraId="7D5CE6E5" w14:textId="77777777" w:rsidR="00E6231E" w:rsidRPr="00E6231E" w:rsidRDefault="00E6231E" w:rsidP="00E6231E">
            <w:pPr>
              <w:rPr>
                <w:sz w:val="24"/>
                <w:szCs w:val="24"/>
              </w:rPr>
            </w:pPr>
            <w:r w:rsidRPr="00E6231E">
              <w:rPr>
                <w:sz w:val="24"/>
                <w:szCs w:val="24"/>
              </w:rPr>
              <w:t>Жилищный фонд – всего</w:t>
            </w:r>
          </w:p>
        </w:tc>
        <w:tc>
          <w:tcPr>
            <w:tcW w:w="1134" w:type="dxa"/>
            <w:tcBorders>
              <w:top w:val="nil"/>
              <w:left w:val="nil"/>
              <w:bottom w:val="single" w:sz="4" w:space="0" w:color="auto"/>
              <w:right w:val="nil"/>
            </w:tcBorders>
            <w:shd w:val="clear" w:color="auto" w:fill="auto"/>
            <w:vAlign w:val="center"/>
          </w:tcPr>
          <w:p w14:paraId="7012E71C" w14:textId="77777777" w:rsidR="00E6231E" w:rsidRPr="00E6231E" w:rsidRDefault="00E6231E" w:rsidP="00E6231E">
            <w:pPr>
              <w:jc w:val="center"/>
            </w:pPr>
            <w:r w:rsidRPr="00E6231E">
              <w:t>тыс. м</w:t>
            </w:r>
            <w:r w:rsidRPr="00E6231E">
              <w:rPr>
                <w:vertAlign w:val="superscript"/>
              </w:rPr>
              <w:t>2</w:t>
            </w:r>
          </w:p>
        </w:tc>
        <w:tc>
          <w:tcPr>
            <w:tcW w:w="1384" w:type="dxa"/>
            <w:tcBorders>
              <w:top w:val="nil"/>
              <w:left w:val="single" w:sz="8" w:space="0" w:color="auto"/>
              <w:bottom w:val="single" w:sz="4" w:space="0" w:color="auto"/>
              <w:right w:val="single" w:sz="4" w:space="0" w:color="auto"/>
            </w:tcBorders>
            <w:shd w:val="clear" w:color="auto" w:fill="auto"/>
            <w:vAlign w:val="center"/>
          </w:tcPr>
          <w:p w14:paraId="20390A32" w14:textId="77777777" w:rsidR="00E6231E" w:rsidRPr="00E6231E" w:rsidRDefault="00E6231E" w:rsidP="00E6231E">
            <w:pPr>
              <w:jc w:val="center"/>
            </w:pPr>
            <w:r w:rsidRPr="00E6231E">
              <w:t>1280,4</w:t>
            </w:r>
          </w:p>
        </w:tc>
        <w:tc>
          <w:tcPr>
            <w:tcW w:w="1100" w:type="dxa"/>
            <w:tcBorders>
              <w:top w:val="nil"/>
              <w:left w:val="nil"/>
              <w:bottom w:val="single" w:sz="4" w:space="0" w:color="auto"/>
              <w:right w:val="single" w:sz="8" w:space="0" w:color="auto"/>
            </w:tcBorders>
            <w:shd w:val="clear" w:color="auto" w:fill="auto"/>
            <w:vAlign w:val="center"/>
          </w:tcPr>
          <w:p w14:paraId="4748DEBB" w14:textId="77777777" w:rsidR="00E6231E" w:rsidRPr="00E6231E" w:rsidRDefault="00E6231E" w:rsidP="00E6231E">
            <w:pPr>
              <w:jc w:val="center"/>
            </w:pPr>
            <w:r w:rsidRPr="00E6231E">
              <w:t>2189</w:t>
            </w:r>
          </w:p>
        </w:tc>
        <w:tc>
          <w:tcPr>
            <w:tcW w:w="1092" w:type="dxa"/>
            <w:tcBorders>
              <w:top w:val="nil"/>
              <w:left w:val="nil"/>
              <w:bottom w:val="single" w:sz="4" w:space="0" w:color="auto"/>
              <w:right w:val="single" w:sz="4" w:space="0" w:color="auto"/>
            </w:tcBorders>
            <w:shd w:val="clear" w:color="auto" w:fill="auto"/>
            <w:vAlign w:val="center"/>
          </w:tcPr>
          <w:p w14:paraId="5195791C" w14:textId="77777777" w:rsidR="00E6231E" w:rsidRPr="00E6231E" w:rsidRDefault="00E6231E" w:rsidP="00E6231E">
            <w:pPr>
              <w:jc w:val="center"/>
            </w:pPr>
            <w:r w:rsidRPr="00E6231E">
              <w:t>2,6</w:t>
            </w:r>
          </w:p>
        </w:tc>
        <w:tc>
          <w:tcPr>
            <w:tcW w:w="1108" w:type="dxa"/>
            <w:tcBorders>
              <w:top w:val="nil"/>
              <w:left w:val="nil"/>
              <w:bottom w:val="single" w:sz="4" w:space="0" w:color="auto"/>
              <w:right w:val="single" w:sz="4" w:space="0" w:color="auto"/>
            </w:tcBorders>
            <w:shd w:val="clear" w:color="auto" w:fill="auto"/>
            <w:vAlign w:val="center"/>
          </w:tcPr>
          <w:p w14:paraId="6E540475" w14:textId="77777777" w:rsidR="00E6231E" w:rsidRPr="00E6231E" w:rsidRDefault="00E6231E" w:rsidP="00E6231E">
            <w:pPr>
              <w:jc w:val="center"/>
            </w:pPr>
            <w:r w:rsidRPr="00E6231E">
              <w:t>15,6</w:t>
            </w:r>
          </w:p>
        </w:tc>
      </w:tr>
      <w:tr w:rsidR="00E6231E" w:rsidRPr="00E6231E" w14:paraId="579C5902"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1B6C9634" w14:textId="77777777" w:rsidR="00E6231E" w:rsidRPr="00E6231E" w:rsidRDefault="00E6231E" w:rsidP="00E6231E">
            <w:pPr>
              <w:jc w:val="center"/>
            </w:pPr>
            <w:r w:rsidRPr="00E6231E">
              <w:t>3.2.</w:t>
            </w:r>
          </w:p>
        </w:tc>
        <w:tc>
          <w:tcPr>
            <w:tcW w:w="3544" w:type="dxa"/>
            <w:tcBorders>
              <w:top w:val="nil"/>
              <w:left w:val="nil"/>
              <w:bottom w:val="single" w:sz="4" w:space="0" w:color="auto"/>
              <w:right w:val="single" w:sz="4" w:space="0" w:color="auto"/>
            </w:tcBorders>
            <w:shd w:val="clear" w:color="auto" w:fill="auto"/>
            <w:vAlign w:val="center"/>
          </w:tcPr>
          <w:p w14:paraId="2FCB01FD" w14:textId="77777777" w:rsidR="00E6231E" w:rsidRPr="00E6231E" w:rsidRDefault="00E6231E" w:rsidP="00E6231E">
            <w:pPr>
              <w:rPr>
                <w:sz w:val="24"/>
                <w:szCs w:val="24"/>
              </w:rPr>
            </w:pPr>
            <w:r w:rsidRPr="00E6231E">
              <w:rPr>
                <w:sz w:val="24"/>
                <w:szCs w:val="24"/>
              </w:rPr>
              <w:t>Выбытие жилого фонда</w:t>
            </w:r>
          </w:p>
        </w:tc>
        <w:tc>
          <w:tcPr>
            <w:tcW w:w="1134" w:type="dxa"/>
            <w:tcBorders>
              <w:top w:val="nil"/>
              <w:left w:val="nil"/>
              <w:bottom w:val="single" w:sz="4" w:space="0" w:color="auto"/>
              <w:right w:val="nil"/>
            </w:tcBorders>
            <w:shd w:val="clear" w:color="auto" w:fill="auto"/>
            <w:vAlign w:val="center"/>
          </w:tcPr>
          <w:p w14:paraId="1A180A20" w14:textId="77777777" w:rsidR="00E6231E" w:rsidRPr="00E6231E" w:rsidRDefault="00E6231E" w:rsidP="00E6231E">
            <w:pPr>
              <w:jc w:val="center"/>
            </w:pPr>
            <w:r w:rsidRPr="00E6231E">
              <w:t>тыс. м</w:t>
            </w:r>
            <w:r w:rsidRPr="00E6231E">
              <w:rPr>
                <w:vertAlign w:val="superscript"/>
              </w:rPr>
              <w:t>2</w:t>
            </w:r>
          </w:p>
        </w:tc>
        <w:tc>
          <w:tcPr>
            <w:tcW w:w="1384" w:type="dxa"/>
            <w:tcBorders>
              <w:top w:val="nil"/>
              <w:left w:val="single" w:sz="8" w:space="0" w:color="auto"/>
              <w:bottom w:val="single" w:sz="4" w:space="0" w:color="auto"/>
              <w:right w:val="single" w:sz="4" w:space="0" w:color="auto"/>
            </w:tcBorders>
            <w:shd w:val="clear" w:color="auto" w:fill="auto"/>
            <w:vAlign w:val="center"/>
          </w:tcPr>
          <w:p w14:paraId="27491E7B" w14:textId="77777777" w:rsidR="00E6231E" w:rsidRPr="00E6231E" w:rsidRDefault="00E6231E" w:rsidP="00E6231E">
            <w:pPr>
              <w:jc w:val="center"/>
            </w:pPr>
          </w:p>
        </w:tc>
        <w:tc>
          <w:tcPr>
            <w:tcW w:w="1100" w:type="dxa"/>
            <w:tcBorders>
              <w:top w:val="nil"/>
              <w:left w:val="nil"/>
              <w:bottom w:val="single" w:sz="4" w:space="0" w:color="auto"/>
              <w:right w:val="single" w:sz="8" w:space="0" w:color="auto"/>
            </w:tcBorders>
            <w:shd w:val="clear" w:color="auto" w:fill="auto"/>
            <w:vAlign w:val="center"/>
          </w:tcPr>
          <w:p w14:paraId="3B2318A5" w14:textId="77777777" w:rsidR="00E6231E" w:rsidRPr="00E6231E" w:rsidRDefault="00E6231E" w:rsidP="00E6231E">
            <w:pPr>
              <w:jc w:val="center"/>
            </w:pPr>
            <w:r w:rsidRPr="00E6231E">
              <w:t>115,0</w:t>
            </w:r>
          </w:p>
        </w:tc>
        <w:tc>
          <w:tcPr>
            <w:tcW w:w="1092" w:type="dxa"/>
            <w:tcBorders>
              <w:top w:val="nil"/>
              <w:left w:val="nil"/>
              <w:bottom w:val="single" w:sz="4" w:space="0" w:color="auto"/>
              <w:right w:val="single" w:sz="4" w:space="0" w:color="auto"/>
            </w:tcBorders>
            <w:shd w:val="clear" w:color="auto" w:fill="auto"/>
            <w:vAlign w:val="center"/>
          </w:tcPr>
          <w:p w14:paraId="4C75421D" w14:textId="77777777" w:rsidR="00E6231E" w:rsidRPr="00E6231E" w:rsidRDefault="00E6231E" w:rsidP="00E6231E">
            <w:pPr>
              <w:jc w:val="center"/>
            </w:pPr>
          </w:p>
        </w:tc>
        <w:tc>
          <w:tcPr>
            <w:tcW w:w="1108" w:type="dxa"/>
            <w:tcBorders>
              <w:top w:val="nil"/>
              <w:left w:val="nil"/>
              <w:bottom w:val="single" w:sz="4" w:space="0" w:color="auto"/>
              <w:right w:val="single" w:sz="4" w:space="0" w:color="auto"/>
            </w:tcBorders>
            <w:shd w:val="clear" w:color="auto" w:fill="auto"/>
            <w:vAlign w:val="center"/>
          </w:tcPr>
          <w:p w14:paraId="49763A03" w14:textId="77777777" w:rsidR="00E6231E" w:rsidRPr="00E6231E" w:rsidRDefault="00E6231E" w:rsidP="00E6231E">
            <w:pPr>
              <w:jc w:val="center"/>
            </w:pPr>
          </w:p>
        </w:tc>
      </w:tr>
      <w:tr w:rsidR="00E6231E" w:rsidRPr="00E6231E" w14:paraId="45941DD1"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240F8C5A" w14:textId="77777777" w:rsidR="00E6231E" w:rsidRPr="00E6231E" w:rsidRDefault="00E6231E" w:rsidP="00E6231E">
            <w:pPr>
              <w:jc w:val="center"/>
            </w:pPr>
            <w:r w:rsidRPr="00E6231E">
              <w:t>3.4.</w:t>
            </w:r>
          </w:p>
        </w:tc>
        <w:tc>
          <w:tcPr>
            <w:tcW w:w="3544" w:type="dxa"/>
            <w:tcBorders>
              <w:top w:val="nil"/>
              <w:left w:val="nil"/>
              <w:bottom w:val="single" w:sz="4" w:space="0" w:color="auto"/>
              <w:right w:val="single" w:sz="4" w:space="0" w:color="auto"/>
            </w:tcBorders>
            <w:shd w:val="clear" w:color="auto" w:fill="auto"/>
            <w:vAlign w:val="center"/>
          </w:tcPr>
          <w:p w14:paraId="03881E62" w14:textId="77777777" w:rsidR="00E6231E" w:rsidRPr="00E6231E" w:rsidRDefault="00E6231E" w:rsidP="00E6231E">
            <w:pPr>
              <w:rPr>
                <w:sz w:val="24"/>
                <w:szCs w:val="24"/>
              </w:rPr>
            </w:pPr>
            <w:r w:rsidRPr="00E6231E">
              <w:rPr>
                <w:sz w:val="24"/>
                <w:szCs w:val="24"/>
              </w:rPr>
              <w:t>Новое жилищное строительство – всего</w:t>
            </w:r>
          </w:p>
        </w:tc>
        <w:tc>
          <w:tcPr>
            <w:tcW w:w="1134" w:type="dxa"/>
            <w:tcBorders>
              <w:top w:val="nil"/>
              <w:left w:val="nil"/>
              <w:bottom w:val="single" w:sz="4" w:space="0" w:color="auto"/>
              <w:right w:val="nil"/>
            </w:tcBorders>
            <w:shd w:val="clear" w:color="auto" w:fill="auto"/>
            <w:vAlign w:val="center"/>
          </w:tcPr>
          <w:p w14:paraId="1802463C" w14:textId="77777777" w:rsidR="00E6231E" w:rsidRPr="00E6231E" w:rsidRDefault="00E6231E" w:rsidP="00E6231E">
            <w:pPr>
              <w:jc w:val="center"/>
            </w:pPr>
            <w:r w:rsidRPr="00E6231E">
              <w:t>тыс. м</w:t>
            </w:r>
            <w:r w:rsidRPr="00E6231E">
              <w:rPr>
                <w:vertAlign w:val="superscript"/>
              </w:rPr>
              <w:t>2</w:t>
            </w:r>
          </w:p>
        </w:tc>
        <w:tc>
          <w:tcPr>
            <w:tcW w:w="1384" w:type="dxa"/>
            <w:tcBorders>
              <w:top w:val="nil"/>
              <w:left w:val="single" w:sz="8" w:space="0" w:color="auto"/>
              <w:bottom w:val="single" w:sz="4" w:space="0" w:color="auto"/>
              <w:right w:val="single" w:sz="4" w:space="0" w:color="auto"/>
            </w:tcBorders>
            <w:shd w:val="clear" w:color="auto" w:fill="auto"/>
            <w:vAlign w:val="center"/>
          </w:tcPr>
          <w:p w14:paraId="2A4D1ADA" w14:textId="77777777" w:rsidR="00E6231E" w:rsidRPr="00E6231E" w:rsidRDefault="00E6231E" w:rsidP="00E6231E">
            <w:pPr>
              <w:jc w:val="center"/>
            </w:pPr>
          </w:p>
        </w:tc>
        <w:tc>
          <w:tcPr>
            <w:tcW w:w="1100" w:type="dxa"/>
            <w:tcBorders>
              <w:top w:val="nil"/>
              <w:left w:val="nil"/>
              <w:bottom w:val="single" w:sz="4" w:space="0" w:color="auto"/>
              <w:right w:val="single" w:sz="8" w:space="0" w:color="auto"/>
            </w:tcBorders>
            <w:shd w:val="clear" w:color="auto" w:fill="auto"/>
            <w:vAlign w:val="center"/>
          </w:tcPr>
          <w:p w14:paraId="6B0BF9BB" w14:textId="77777777" w:rsidR="00E6231E" w:rsidRPr="00E6231E" w:rsidRDefault="00E6231E" w:rsidP="00E6231E">
            <w:pPr>
              <w:jc w:val="center"/>
            </w:pPr>
            <w:r w:rsidRPr="00E6231E">
              <w:t>1023,6</w:t>
            </w:r>
          </w:p>
        </w:tc>
        <w:tc>
          <w:tcPr>
            <w:tcW w:w="1092" w:type="dxa"/>
            <w:tcBorders>
              <w:top w:val="nil"/>
              <w:left w:val="nil"/>
              <w:bottom w:val="single" w:sz="4" w:space="0" w:color="auto"/>
              <w:right w:val="single" w:sz="4" w:space="0" w:color="auto"/>
            </w:tcBorders>
            <w:shd w:val="clear" w:color="auto" w:fill="auto"/>
            <w:vAlign w:val="center"/>
          </w:tcPr>
          <w:p w14:paraId="45786149" w14:textId="77777777" w:rsidR="00E6231E" w:rsidRPr="00E6231E" w:rsidRDefault="00E6231E" w:rsidP="00E6231E">
            <w:pPr>
              <w:jc w:val="center"/>
            </w:pPr>
          </w:p>
        </w:tc>
        <w:tc>
          <w:tcPr>
            <w:tcW w:w="1108" w:type="dxa"/>
            <w:tcBorders>
              <w:top w:val="nil"/>
              <w:left w:val="nil"/>
              <w:bottom w:val="single" w:sz="4" w:space="0" w:color="auto"/>
              <w:right w:val="single" w:sz="4" w:space="0" w:color="auto"/>
            </w:tcBorders>
            <w:shd w:val="clear" w:color="auto" w:fill="auto"/>
            <w:vAlign w:val="center"/>
          </w:tcPr>
          <w:p w14:paraId="36390C28" w14:textId="77777777" w:rsidR="00E6231E" w:rsidRPr="00E6231E" w:rsidRDefault="00E6231E" w:rsidP="00E6231E">
            <w:pPr>
              <w:jc w:val="center"/>
            </w:pPr>
            <w:r w:rsidRPr="00E6231E">
              <w:t>13,0</w:t>
            </w:r>
          </w:p>
        </w:tc>
      </w:tr>
      <w:tr w:rsidR="00E6231E" w:rsidRPr="00E6231E" w14:paraId="4D3CAB06" w14:textId="77777777" w:rsidTr="00E6231E">
        <w:trPr>
          <w:trHeight w:val="330"/>
        </w:trPr>
        <w:tc>
          <w:tcPr>
            <w:tcW w:w="709" w:type="dxa"/>
            <w:tcBorders>
              <w:top w:val="nil"/>
              <w:left w:val="single" w:sz="4" w:space="0" w:color="auto"/>
              <w:bottom w:val="single" w:sz="8" w:space="0" w:color="auto"/>
              <w:right w:val="single" w:sz="4" w:space="0" w:color="auto"/>
            </w:tcBorders>
            <w:shd w:val="clear" w:color="auto" w:fill="auto"/>
            <w:vAlign w:val="center"/>
          </w:tcPr>
          <w:p w14:paraId="5E48B91C" w14:textId="77777777" w:rsidR="00E6231E" w:rsidRPr="00E6231E" w:rsidRDefault="00E6231E" w:rsidP="00E6231E">
            <w:pPr>
              <w:jc w:val="center"/>
            </w:pPr>
            <w:r w:rsidRPr="00E6231E">
              <w:t>3.5.</w:t>
            </w:r>
          </w:p>
        </w:tc>
        <w:tc>
          <w:tcPr>
            <w:tcW w:w="3544" w:type="dxa"/>
            <w:tcBorders>
              <w:top w:val="nil"/>
              <w:left w:val="nil"/>
              <w:bottom w:val="single" w:sz="8" w:space="0" w:color="auto"/>
              <w:right w:val="single" w:sz="4" w:space="0" w:color="auto"/>
            </w:tcBorders>
            <w:shd w:val="clear" w:color="auto" w:fill="auto"/>
            <w:vAlign w:val="center"/>
          </w:tcPr>
          <w:p w14:paraId="26F24D60" w14:textId="77777777" w:rsidR="00E6231E" w:rsidRPr="00E6231E" w:rsidRDefault="00E6231E" w:rsidP="00E6231E">
            <w:pPr>
              <w:rPr>
                <w:sz w:val="24"/>
                <w:szCs w:val="24"/>
              </w:rPr>
            </w:pPr>
            <w:r w:rsidRPr="00E6231E">
              <w:rPr>
                <w:sz w:val="24"/>
                <w:szCs w:val="24"/>
              </w:rPr>
              <w:t>Обеспеченность жилищным фондом</w:t>
            </w:r>
          </w:p>
        </w:tc>
        <w:tc>
          <w:tcPr>
            <w:tcW w:w="1134" w:type="dxa"/>
            <w:tcBorders>
              <w:top w:val="nil"/>
              <w:left w:val="nil"/>
              <w:bottom w:val="single" w:sz="8" w:space="0" w:color="auto"/>
              <w:right w:val="nil"/>
            </w:tcBorders>
            <w:shd w:val="clear" w:color="auto" w:fill="auto"/>
            <w:vAlign w:val="center"/>
          </w:tcPr>
          <w:p w14:paraId="388F2C6C" w14:textId="77777777" w:rsidR="00E6231E" w:rsidRPr="00E6231E" w:rsidRDefault="00E6231E" w:rsidP="00E6231E">
            <w:pPr>
              <w:jc w:val="center"/>
            </w:pPr>
            <w:r w:rsidRPr="00E6231E">
              <w:t>м</w:t>
            </w:r>
            <w:r w:rsidRPr="00E6231E">
              <w:rPr>
                <w:vertAlign w:val="superscript"/>
              </w:rPr>
              <w:t>2</w:t>
            </w:r>
            <w:r w:rsidRPr="00E6231E">
              <w:t>/чел.</w:t>
            </w:r>
          </w:p>
        </w:tc>
        <w:tc>
          <w:tcPr>
            <w:tcW w:w="1384" w:type="dxa"/>
            <w:tcBorders>
              <w:top w:val="nil"/>
              <w:left w:val="single" w:sz="8" w:space="0" w:color="auto"/>
              <w:bottom w:val="single" w:sz="8" w:space="0" w:color="auto"/>
              <w:right w:val="single" w:sz="4" w:space="0" w:color="auto"/>
            </w:tcBorders>
            <w:shd w:val="clear" w:color="auto" w:fill="auto"/>
            <w:vAlign w:val="center"/>
          </w:tcPr>
          <w:p w14:paraId="67A80F30" w14:textId="77777777" w:rsidR="00E6231E" w:rsidRPr="00E6231E" w:rsidRDefault="00E6231E" w:rsidP="00E6231E">
            <w:pPr>
              <w:jc w:val="center"/>
            </w:pPr>
            <w:r w:rsidRPr="00E6231E">
              <w:t>22,2</w:t>
            </w:r>
          </w:p>
        </w:tc>
        <w:tc>
          <w:tcPr>
            <w:tcW w:w="1100" w:type="dxa"/>
            <w:tcBorders>
              <w:top w:val="nil"/>
              <w:left w:val="nil"/>
              <w:bottom w:val="single" w:sz="8" w:space="0" w:color="auto"/>
              <w:right w:val="single" w:sz="8" w:space="0" w:color="auto"/>
            </w:tcBorders>
            <w:shd w:val="clear" w:color="auto" w:fill="auto"/>
            <w:vAlign w:val="center"/>
          </w:tcPr>
          <w:p w14:paraId="355B8A1E" w14:textId="77777777" w:rsidR="00E6231E" w:rsidRPr="00E6231E" w:rsidRDefault="00E6231E" w:rsidP="00E6231E">
            <w:pPr>
              <w:jc w:val="center"/>
            </w:pPr>
            <w:r w:rsidRPr="00E6231E">
              <w:t>32,0</w:t>
            </w:r>
          </w:p>
        </w:tc>
        <w:tc>
          <w:tcPr>
            <w:tcW w:w="1092" w:type="dxa"/>
            <w:tcBorders>
              <w:top w:val="nil"/>
              <w:left w:val="nil"/>
              <w:bottom w:val="single" w:sz="8" w:space="0" w:color="auto"/>
              <w:right w:val="single" w:sz="4" w:space="0" w:color="auto"/>
            </w:tcBorders>
            <w:shd w:val="clear" w:color="auto" w:fill="auto"/>
            <w:vAlign w:val="center"/>
          </w:tcPr>
          <w:p w14:paraId="13CE6709" w14:textId="77777777" w:rsidR="00E6231E" w:rsidRPr="00E6231E" w:rsidRDefault="00E6231E" w:rsidP="00E6231E">
            <w:pPr>
              <w:jc w:val="center"/>
            </w:pPr>
            <w:r w:rsidRPr="00E6231E">
              <w:t>14,9</w:t>
            </w:r>
          </w:p>
        </w:tc>
        <w:tc>
          <w:tcPr>
            <w:tcW w:w="1108" w:type="dxa"/>
            <w:tcBorders>
              <w:top w:val="nil"/>
              <w:left w:val="nil"/>
              <w:bottom w:val="single" w:sz="8" w:space="0" w:color="auto"/>
              <w:right w:val="single" w:sz="4" w:space="0" w:color="auto"/>
            </w:tcBorders>
            <w:shd w:val="clear" w:color="auto" w:fill="auto"/>
            <w:vAlign w:val="center"/>
          </w:tcPr>
          <w:p w14:paraId="70537858" w14:textId="77777777" w:rsidR="00E6231E" w:rsidRPr="00E6231E" w:rsidRDefault="00E6231E" w:rsidP="00E6231E">
            <w:pPr>
              <w:jc w:val="center"/>
            </w:pPr>
            <w:r w:rsidRPr="00E6231E">
              <w:t>31,2</w:t>
            </w:r>
          </w:p>
        </w:tc>
      </w:tr>
      <w:tr w:rsidR="00E6231E" w:rsidRPr="00E6231E" w14:paraId="4D0CC9F5" w14:textId="77777777" w:rsidTr="00E6231E">
        <w:trPr>
          <w:trHeight w:val="525"/>
        </w:trPr>
        <w:tc>
          <w:tcPr>
            <w:tcW w:w="709" w:type="dxa"/>
            <w:tcBorders>
              <w:top w:val="nil"/>
              <w:left w:val="single" w:sz="4" w:space="0" w:color="auto"/>
              <w:bottom w:val="single" w:sz="8" w:space="0" w:color="auto"/>
              <w:right w:val="single" w:sz="4" w:space="0" w:color="auto"/>
            </w:tcBorders>
            <w:shd w:val="clear" w:color="000000" w:fill="D8D8D8"/>
            <w:vAlign w:val="center"/>
          </w:tcPr>
          <w:p w14:paraId="2B79E41E" w14:textId="77777777" w:rsidR="00E6231E" w:rsidRPr="00E6231E" w:rsidRDefault="00E6231E" w:rsidP="00E6231E">
            <w:pPr>
              <w:jc w:val="center"/>
              <w:rPr>
                <w:b/>
                <w:bCs/>
              </w:rPr>
            </w:pPr>
            <w:r w:rsidRPr="00E6231E">
              <w:rPr>
                <w:b/>
                <w:bCs/>
              </w:rPr>
              <w:t>4.</w:t>
            </w:r>
          </w:p>
        </w:tc>
        <w:tc>
          <w:tcPr>
            <w:tcW w:w="3544" w:type="dxa"/>
            <w:tcBorders>
              <w:top w:val="nil"/>
              <w:left w:val="nil"/>
              <w:bottom w:val="single" w:sz="8" w:space="0" w:color="auto"/>
              <w:right w:val="single" w:sz="4" w:space="0" w:color="auto"/>
            </w:tcBorders>
            <w:shd w:val="clear" w:color="000000" w:fill="D8D8D8"/>
            <w:vAlign w:val="center"/>
          </w:tcPr>
          <w:p w14:paraId="7E310BB1" w14:textId="77777777" w:rsidR="00E6231E" w:rsidRPr="00E6231E" w:rsidRDefault="00E6231E" w:rsidP="00E6231E">
            <w:pPr>
              <w:rPr>
                <w:b/>
                <w:bCs/>
                <w:sz w:val="24"/>
                <w:szCs w:val="24"/>
              </w:rPr>
            </w:pPr>
            <w:r w:rsidRPr="00E6231E">
              <w:rPr>
                <w:b/>
                <w:bCs/>
                <w:sz w:val="24"/>
                <w:szCs w:val="24"/>
              </w:rPr>
              <w:t>Объекты социально и культурно-бытового обслуживания населения</w:t>
            </w:r>
          </w:p>
        </w:tc>
        <w:tc>
          <w:tcPr>
            <w:tcW w:w="1134" w:type="dxa"/>
            <w:tcBorders>
              <w:top w:val="nil"/>
              <w:left w:val="nil"/>
              <w:bottom w:val="single" w:sz="8" w:space="0" w:color="auto"/>
              <w:right w:val="nil"/>
            </w:tcBorders>
            <w:shd w:val="clear" w:color="000000" w:fill="D8D8D8"/>
            <w:vAlign w:val="center"/>
          </w:tcPr>
          <w:p w14:paraId="3A9A795E" w14:textId="77777777" w:rsidR="00E6231E" w:rsidRPr="00E6231E" w:rsidRDefault="00E6231E" w:rsidP="00E6231E">
            <w:pPr>
              <w:jc w:val="center"/>
            </w:pPr>
            <w:r w:rsidRPr="00E6231E">
              <w:t> </w:t>
            </w:r>
          </w:p>
        </w:tc>
        <w:tc>
          <w:tcPr>
            <w:tcW w:w="1384" w:type="dxa"/>
            <w:tcBorders>
              <w:top w:val="nil"/>
              <w:left w:val="single" w:sz="8" w:space="0" w:color="auto"/>
              <w:bottom w:val="single" w:sz="8" w:space="0" w:color="auto"/>
              <w:right w:val="single" w:sz="4" w:space="0" w:color="auto"/>
            </w:tcBorders>
            <w:shd w:val="clear" w:color="000000" w:fill="D8D8D8"/>
            <w:vAlign w:val="center"/>
          </w:tcPr>
          <w:p w14:paraId="532ECC8F" w14:textId="77777777" w:rsidR="00E6231E" w:rsidRPr="00E6231E" w:rsidRDefault="00E6231E" w:rsidP="00E6231E">
            <w:pPr>
              <w:jc w:val="center"/>
            </w:pPr>
          </w:p>
        </w:tc>
        <w:tc>
          <w:tcPr>
            <w:tcW w:w="1100" w:type="dxa"/>
            <w:tcBorders>
              <w:top w:val="nil"/>
              <w:left w:val="nil"/>
              <w:bottom w:val="single" w:sz="8" w:space="0" w:color="auto"/>
              <w:right w:val="single" w:sz="8" w:space="0" w:color="auto"/>
            </w:tcBorders>
            <w:shd w:val="clear" w:color="000000" w:fill="D8D8D8"/>
            <w:vAlign w:val="center"/>
          </w:tcPr>
          <w:p w14:paraId="456A79BE" w14:textId="77777777" w:rsidR="00E6231E" w:rsidRPr="00E6231E" w:rsidRDefault="00E6231E" w:rsidP="00E6231E">
            <w:pPr>
              <w:jc w:val="center"/>
            </w:pPr>
          </w:p>
        </w:tc>
        <w:tc>
          <w:tcPr>
            <w:tcW w:w="1092" w:type="dxa"/>
            <w:tcBorders>
              <w:top w:val="nil"/>
              <w:left w:val="nil"/>
              <w:bottom w:val="single" w:sz="8" w:space="0" w:color="auto"/>
              <w:right w:val="single" w:sz="4" w:space="0" w:color="auto"/>
            </w:tcBorders>
            <w:shd w:val="clear" w:color="000000" w:fill="D8D8D8"/>
            <w:vAlign w:val="center"/>
          </w:tcPr>
          <w:p w14:paraId="20CD482A" w14:textId="77777777" w:rsidR="00E6231E" w:rsidRPr="00E6231E" w:rsidRDefault="00E6231E" w:rsidP="00E6231E">
            <w:pPr>
              <w:jc w:val="center"/>
            </w:pPr>
          </w:p>
        </w:tc>
        <w:tc>
          <w:tcPr>
            <w:tcW w:w="1108" w:type="dxa"/>
            <w:tcBorders>
              <w:top w:val="nil"/>
              <w:left w:val="nil"/>
              <w:bottom w:val="single" w:sz="8" w:space="0" w:color="auto"/>
              <w:right w:val="single" w:sz="4" w:space="0" w:color="auto"/>
            </w:tcBorders>
            <w:shd w:val="clear" w:color="000000" w:fill="D8D8D8"/>
            <w:vAlign w:val="center"/>
          </w:tcPr>
          <w:p w14:paraId="7E563A70" w14:textId="77777777" w:rsidR="00E6231E" w:rsidRPr="00E6231E" w:rsidRDefault="00E6231E" w:rsidP="00E6231E">
            <w:pPr>
              <w:jc w:val="center"/>
            </w:pPr>
          </w:p>
        </w:tc>
      </w:tr>
      <w:tr w:rsidR="00E6231E" w:rsidRPr="00E6231E" w14:paraId="5958AAB5" w14:textId="77777777" w:rsidTr="00E6231E">
        <w:trPr>
          <w:trHeight w:val="585"/>
        </w:trPr>
        <w:tc>
          <w:tcPr>
            <w:tcW w:w="709" w:type="dxa"/>
            <w:tcBorders>
              <w:top w:val="nil"/>
              <w:left w:val="single" w:sz="4" w:space="0" w:color="auto"/>
              <w:bottom w:val="single" w:sz="4" w:space="0" w:color="auto"/>
              <w:right w:val="single" w:sz="4" w:space="0" w:color="auto"/>
            </w:tcBorders>
            <w:shd w:val="clear" w:color="auto" w:fill="auto"/>
            <w:vAlign w:val="center"/>
          </w:tcPr>
          <w:p w14:paraId="7EAC8BCD" w14:textId="77777777" w:rsidR="00E6231E" w:rsidRPr="00E6231E" w:rsidRDefault="00E6231E" w:rsidP="00E6231E">
            <w:pPr>
              <w:jc w:val="center"/>
            </w:pPr>
            <w:r w:rsidRPr="00E6231E">
              <w:t>4.1.</w:t>
            </w:r>
          </w:p>
        </w:tc>
        <w:tc>
          <w:tcPr>
            <w:tcW w:w="3544" w:type="dxa"/>
            <w:tcBorders>
              <w:top w:val="nil"/>
              <w:left w:val="nil"/>
              <w:bottom w:val="single" w:sz="4" w:space="0" w:color="auto"/>
              <w:right w:val="single" w:sz="4" w:space="0" w:color="auto"/>
            </w:tcBorders>
            <w:shd w:val="clear" w:color="auto" w:fill="auto"/>
            <w:vAlign w:val="center"/>
          </w:tcPr>
          <w:p w14:paraId="3C7C2279" w14:textId="77777777" w:rsidR="00E6231E" w:rsidRPr="00E6231E" w:rsidRDefault="00E6231E" w:rsidP="00E6231E">
            <w:pPr>
              <w:rPr>
                <w:sz w:val="24"/>
                <w:szCs w:val="24"/>
              </w:rPr>
            </w:pPr>
            <w:r w:rsidRPr="00E6231E">
              <w:rPr>
                <w:sz w:val="24"/>
                <w:szCs w:val="24"/>
              </w:rPr>
              <w:t xml:space="preserve">Детские дошкольные учреждения </w:t>
            </w:r>
          </w:p>
        </w:tc>
        <w:tc>
          <w:tcPr>
            <w:tcW w:w="1134" w:type="dxa"/>
            <w:tcBorders>
              <w:top w:val="nil"/>
              <w:left w:val="nil"/>
              <w:bottom w:val="single" w:sz="4" w:space="0" w:color="auto"/>
              <w:right w:val="nil"/>
            </w:tcBorders>
            <w:shd w:val="clear" w:color="auto" w:fill="auto"/>
            <w:vAlign w:val="center"/>
          </w:tcPr>
          <w:p w14:paraId="01433E1F" w14:textId="77777777" w:rsidR="00E6231E" w:rsidRPr="00E6231E" w:rsidRDefault="00E6231E" w:rsidP="00E6231E">
            <w:pPr>
              <w:jc w:val="center"/>
            </w:pPr>
            <w:r w:rsidRPr="00E6231E">
              <w:t>место</w:t>
            </w:r>
          </w:p>
        </w:tc>
        <w:tc>
          <w:tcPr>
            <w:tcW w:w="1384" w:type="dxa"/>
            <w:tcBorders>
              <w:top w:val="nil"/>
              <w:left w:val="single" w:sz="8" w:space="0" w:color="auto"/>
              <w:bottom w:val="single" w:sz="4" w:space="0" w:color="auto"/>
              <w:right w:val="single" w:sz="4" w:space="0" w:color="auto"/>
            </w:tcBorders>
            <w:shd w:val="clear" w:color="auto" w:fill="auto"/>
            <w:vAlign w:val="center"/>
          </w:tcPr>
          <w:p w14:paraId="0BB2EDA7" w14:textId="77777777" w:rsidR="00E6231E" w:rsidRPr="00E6231E" w:rsidRDefault="008D0EBE" w:rsidP="00E6231E">
            <w:pPr>
              <w:jc w:val="center"/>
            </w:pPr>
            <w:r>
              <w:t>2700</w:t>
            </w:r>
          </w:p>
        </w:tc>
        <w:tc>
          <w:tcPr>
            <w:tcW w:w="1100" w:type="dxa"/>
            <w:tcBorders>
              <w:top w:val="nil"/>
              <w:left w:val="nil"/>
              <w:bottom w:val="single" w:sz="4" w:space="0" w:color="auto"/>
              <w:right w:val="single" w:sz="8" w:space="0" w:color="auto"/>
            </w:tcBorders>
            <w:shd w:val="clear" w:color="auto" w:fill="auto"/>
            <w:vAlign w:val="center"/>
          </w:tcPr>
          <w:p w14:paraId="6A53D098" w14:textId="77777777" w:rsidR="00E6231E" w:rsidRPr="00E6231E" w:rsidRDefault="00E6231E" w:rsidP="00E6231E">
            <w:pPr>
              <w:jc w:val="center"/>
            </w:pPr>
            <w:r w:rsidRPr="00E6231E">
              <w:t>5870</w:t>
            </w:r>
          </w:p>
        </w:tc>
        <w:tc>
          <w:tcPr>
            <w:tcW w:w="1092" w:type="dxa"/>
            <w:tcBorders>
              <w:top w:val="nil"/>
              <w:left w:val="nil"/>
              <w:bottom w:val="single" w:sz="4" w:space="0" w:color="auto"/>
              <w:right w:val="single" w:sz="4" w:space="0" w:color="auto"/>
            </w:tcBorders>
            <w:shd w:val="clear" w:color="auto" w:fill="auto"/>
            <w:vAlign w:val="center"/>
          </w:tcPr>
          <w:p w14:paraId="2C765403"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281D1C1" w14:textId="77777777" w:rsidR="00E6231E" w:rsidRPr="00E6231E" w:rsidRDefault="00E6231E" w:rsidP="00E6231E">
            <w:pPr>
              <w:jc w:val="center"/>
            </w:pPr>
            <w:r w:rsidRPr="00E6231E">
              <w:t>50</w:t>
            </w:r>
          </w:p>
        </w:tc>
      </w:tr>
      <w:tr w:rsidR="00E6231E" w:rsidRPr="00E6231E" w14:paraId="40BA7244" w14:textId="77777777" w:rsidTr="00E6231E">
        <w:trPr>
          <w:trHeight w:val="371"/>
        </w:trPr>
        <w:tc>
          <w:tcPr>
            <w:tcW w:w="709" w:type="dxa"/>
            <w:tcBorders>
              <w:top w:val="nil"/>
              <w:left w:val="single" w:sz="4" w:space="0" w:color="auto"/>
              <w:bottom w:val="single" w:sz="4" w:space="0" w:color="auto"/>
              <w:right w:val="single" w:sz="4" w:space="0" w:color="auto"/>
            </w:tcBorders>
            <w:shd w:val="clear" w:color="auto" w:fill="auto"/>
            <w:vAlign w:val="center"/>
          </w:tcPr>
          <w:p w14:paraId="3999DA8A" w14:textId="77777777" w:rsidR="00E6231E" w:rsidRPr="00E6231E" w:rsidRDefault="00E6231E" w:rsidP="00E6231E">
            <w:pPr>
              <w:jc w:val="center"/>
            </w:pPr>
            <w:r w:rsidRPr="00E6231E">
              <w:t>4.2.</w:t>
            </w:r>
          </w:p>
        </w:tc>
        <w:tc>
          <w:tcPr>
            <w:tcW w:w="3544" w:type="dxa"/>
            <w:tcBorders>
              <w:top w:val="nil"/>
              <w:left w:val="nil"/>
              <w:bottom w:val="single" w:sz="4" w:space="0" w:color="auto"/>
              <w:right w:val="single" w:sz="4" w:space="0" w:color="auto"/>
            </w:tcBorders>
            <w:shd w:val="clear" w:color="auto" w:fill="auto"/>
            <w:vAlign w:val="center"/>
          </w:tcPr>
          <w:p w14:paraId="5E61B27A" w14:textId="77777777" w:rsidR="00E6231E" w:rsidRPr="00E6231E" w:rsidRDefault="00E6231E" w:rsidP="00E6231E">
            <w:pPr>
              <w:rPr>
                <w:sz w:val="24"/>
                <w:szCs w:val="24"/>
              </w:rPr>
            </w:pPr>
            <w:r w:rsidRPr="00E6231E">
              <w:rPr>
                <w:sz w:val="24"/>
                <w:szCs w:val="24"/>
              </w:rPr>
              <w:t xml:space="preserve">Общеобразовательные школы </w:t>
            </w:r>
          </w:p>
        </w:tc>
        <w:tc>
          <w:tcPr>
            <w:tcW w:w="1134" w:type="dxa"/>
            <w:tcBorders>
              <w:top w:val="nil"/>
              <w:left w:val="nil"/>
              <w:bottom w:val="single" w:sz="4" w:space="0" w:color="auto"/>
              <w:right w:val="nil"/>
            </w:tcBorders>
            <w:shd w:val="clear" w:color="auto" w:fill="auto"/>
            <w:vAlign w:val="center"/>
          </w:tcPr>
          <w:p w14:paraId="6508E40F" w14:textId="77777777" w:rsidR="00E6231E" w:rsidRPr="00E6231E" w:rsidRDefault="00E6231E" w:rsidP="00E6231E">
            <w:pPr>
              <w:jc w:val="center"/>
            </w:pPr>
            <w:r w:rsidRPr="00E6231E">
              <w:t>место</w:t>
            </w:r>
          </w:p>
        </w:tc>
        <w:tc>
          <w:tcPr>
            <w:tcW w:w="1384" w:type="dxa"/>
            <w:tcBorders>
              <w:top w:val="nil"/>
              <w:left w:val="single" w:sz="8" w:space="0" w:color="auto"/>
              <w:bottom w:val="single" w:sz="4" w:space="0" w:color="auto"/>
              <w:right w:val="single" w:sz="4" w:space="0" w:color="auto"/>
            </w:tcBorders>
            <w:shd w:val="clear" w:color="auto" w:fill="auto"/>
            <w:vAlign w:val="center"/>
          </w:tcPr>
          <w:p w14:paraId="21220950" w14:textId="77777777" w:rsidR="00E6231E" w:rsidRPr="00E6231E" w:rsidRDefault="008D0EBE" w:rsidP="00E6231E">
            <w:pPr>
              <w:jc w:val="center"/>
            </w:pPr>
            <w:r>
              <w:t>4974</w:t>
            </w:r>
          </w:p>
        </w:tc>
        <w:tc>
          <w:tcPr>
            <w:tcW w:w="1100" w:type="dxa"/>
            <w:tcBorders>
              <w:top w:val="nil"/>
              <w:left w:val="nil"/>
              <w:bottom w:val="single" w:sz="4" w:space="0" w:color="auto"/>
              <w:right w:val="single" w:sz="8" w:space="0" w:color="auto"/>
            </w:tcBorders>
            <w:shd w:val="clear" w:color="auto" w:fill="auto"/>
            <w:vAlign w:val="center"/>
          </w:tcPr>
          <w:p w14:paraId="31CC1130" w14:textId="77777777" w:rsidR="00E6231E" w:rsidRPr="00E6231E" w:rsidRDefault="00E6231E" w:rsidP="00E6231E">
            <w:pPr>
              <w:jc w:val="center"/>
            </w:pPr>
            <w:r w:rsidRPr="00E6231E">
              <w:t>11474</w:t>
            </w:r>
          </w:p>
        </w:tc>
        <w:tc>
          <w:tcPr>
            <w:tcW w:w="1092" w:type="dxa"/>
            <w:tcBorders>
              <w:top w:val="nil"/>
              <w:left w:val="nil"/>
              <w:bottom w:val="single" w:sz="4" w:space="0" w:color="auto"/>
              <w:right w:val="single" w:sz="4" w:space="0" w:color="auto"/>
            </w:tcBorders>
            <w:shd w:val="clear" w:color="auto" w:fill="auto"/>
            <w:vAlign w:val="center"/>
          </w:tcPr>
          <w:p w14:paraId="7CBC3114"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AB3D9E1" w14:textId="77777777" w:rsidR="00E6231E" w:rsidRPr="00E6231E" w:rsidRDefault="00E6231E" w:rsidP="00E6231E">
            <w:pPr>
              <w:jc w:val="center"/>
            </w:pPr>
            <w:r w:rsidRPr="00E6231E">
              <w:t>50</w:t>
            </w:r>
          </w:p>
        </w:tc>
      </w:tr>
      <w:tr w:rsidR="00E6231E" w:rsidRPr="00E6231E" w14:paraId="346F03BF" w14:textId="77777777" w:rsidTr="00E6231E">
        <w:trPr>
          <w:trHeight w:val="420"/>
        </w:trPr>
        <w:tc>
          <w:tcPr>
            <w:tcW w:w="709" w:type="dxa"/>
            <w:tcBorders>
              <w:top w:val="nil"/>
              <w:left w:val="single" w:sz="4" w:space="0" w:color="auto"/>
              <w:bottom w:val="single" w:sz="4" w:space="0" w:color="auto"/>
              <w:right w:val="single" w:sz="4" w:space="0" w:color="auto"/>
            </w:tcBorders>
            <w:shd w:val="clear" w:color="auto" w:fill="auto"/>
            <w:vAlign w:val="center"/>
          </w:tcPr>
          <w:p w14:paraId="4BBE7943" w14:textId="77777777" w:rsidR="00E6231E" w:rsidRPr="00E6231E" w:rsidRDefault="00E6231E" w:rsidP="00E6231E">
            <w:pPr>
              <w:jc w:val="center"/>
            </w:pPr>
            <w:r w:rsidRPr="00E6231E">
              <w:t>4.3.</w:t>
            </w:r>
          </w:p>
        </w:tc>
        <w:tc>
          <w:tcPr>
            <w:tcW w:w="3544" w:type="dxa"/>
            <w:tcBorders>
              <w:top w:val="nil"/>
              <w:left w:val="nil"/>
              <w:bottom w:val="single" w:sz="4" w:space="0" w:color="auto"/>
              <w:right w:val="single" w:sz="4" w:space="0" w:color="auto"/>
            </w:tcBorders>
            <w:shd w:val="clear" w:color="auto" w:fill="auto"/>
            <w:vAlign w:val="center"/>
          </w:tcPr>
          <w:p w14:paraId="653EE205" w14:textId="77777777" w:rsidR="00E6231E" w:rsidRPr="00E6231E" w:rsidRDefault="00E6231E" w:rsidP="00E6231E">
            <w:pPr>
              <w:rPr>
                <w:sz w:val="24"/>
                <w:szCs w:val="24"/>
              </w:rPr>
            </w:pPr>
            <w:r w:rsidRPr="00E6231E">
              <w:rPr>
                <w:sz w:val="24"/>
                <w:szCs w:val="24"/>
              </w:rPr>
              <w:t>Стационары всех типов</w:t>
            </w:r>
          </w:p>
        </w:tc>
        <w:tc>
          <w:tcPr>
            <w:tcW w:w="1134" w:type="dxa"/>
            <w:tcBorders>
              <w:top w:val="nil"/>
              <w:left w:val="nil"/>
              <w:bottom w:val="single" w:sz="4" w:space="0" w:color="auto"/>
              <w:right w:val="nil"/>
            </w:tcBorders>
            <w:shd w:val="clear" w:color="auto" w:fill="auto"/>
            <w:vAlign w:val="center"/>
          </w:tcPr>
          <w:p w14:paraId="3871BC20" w14:textId="77777777" w:rsidR="00E6231E" w:rsidRPr="00E6231E" w:rsidRDefault="00E6231E" w:rsidP="00E6231E">
            <w:pPr>
              <w:jc w:val="center"/>
            </w:pPr>
            <w:r w:rsidRPr="00E6231E">
              <w:t>койка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7E4AD716" w14:textId="77777777" w:rsidR="00E6231E" w:rsidRPr="00E6231E" w:rsidRDefault="008A2DEA" w:rsidP="00E6231E">
            <w:pPr>
              <w:jc w:val="center"/>
            </w:pPr>
            <w:r>
              <w:t>547</w:t>
            </w:r>
          </w:p>
        </w:tc>
        <w:tc>
          <w:tcPr>
            <w:tcW w:w="1100" w:type="dxa"/>
            <w:tcBorders>
              <w:top w:val="nil"/>
              <w:left w:val="nil"/>
              <w:bottom w:val="single" w:sz="4" w:space="0" w:color="auto"/>
              <w:right w:val="single" w:sz="8" w:space="0" w:color="auto"/>
            </w:tcBorders>
            <w:shd w:val="clear" w:color="auto" w:fill="auto"/>
            <w:vAlign w:val="center"/>
          </w:tcPr>
          <w:p w14:paraId="182A616E" w14:textId="77777777" w:rsidR="00E6231E" w:rsidRPr="00E6231E" w:rsidRDefault="008A2DEA" w:rsidP="00E6231E">
            <w:pPr>
              <w:jc w:val="center"/>
            </w:pPr>
            <w:r>
              <w:t>704</w:t>
            </w:r>
          </w:p>
        </w:tc>
        <w:tc>
          <w:tcPr>
            <w:tcW w:w="1092" w:type="dxa"/>
            <w:tcBorders>
              <w:top w:val="nil"/>
              <w:left w:val="nil"/>
              <w:bottom w:val="single" w:sz="4" w:space="0" w:color="auto"/>
              <w:right w:val="single" w:sz="4" w:space="0" w:color="auto"/>
            </w:tcBorders>
            <w:shd w:val="clear" w:color="auto" w:fill="auto"/>
            <w:vAlign w:val="center"/>
          </w:tcPr>
          <w:p w14:paraId="2CE864F2"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6A75634A" w14:textId="77777777" w:rsidR="00E6231E" w:rsidRPr="00E6231E" w:rsidRDefault="00E6231E" w:rsidP="00E6231E">
            <w:pPr>
              <w:jc w:val="center"/>
            </w:pPr>
            <w:r w:rsidRPr="00E6231E">
              <w:t>-</w:t>
            </w:r>
          </w:p>
        </w:tc>
      </w:tr>
      <w:tr w:rsidR="00E6231E" w:rsidRPr="00E6231E" w14:paraId="19E54F1A" w14:textId="77777777" w:rsidTr="00E6231E">
        <w:trPr>
          <w:trHeight w:val="600"/>
        </w:trPr>
        <w:tc>
          <w:tcPr>
            <w:tcW w:w="709" w:type="dxa"/>
            <w:tcBorders>
              <w:top w:val="nil"/>
              <w:left w:val="single" w:sz="4" w:space="0" w:color="auto"/>
              <w:bottom w:val="single" w:sz="4" w:space="0" w:color="auto"/>
              <w:right w:val="single" w:sz="4" w:space="0" w:color="auto"/>
            </w:tcBorders>
            <w:shd w:val="clear" w:color="auto" w:fill="auto"/>
            <w:vAlign w:val="center"/>
          </w:tcPr>
          <w:p w14:paraId="21EF8583" w14:textId="77777777" w:rsidR="00E6231E" w:rsidRPr="00E6231E" w:rsidRDefault="00E6231E" w:rsidP="00E6231E">
            <w:pPr>
              <w:jc w:val="center"/>
            </w:pPr>
            <w:r w:rsidRPr="00E6231E">
              <w:t>4.4.</w:t>
            </w:r>
          </w:p>
        </w:tc>
        <w:tc>
          <w:tcPr>
            <w:tcW w:w="3544" w:type="dxa"/>
            <w:tcBorders>
              <w:top w:val="nil"/>
              <w:left w:val="nil"/>
              <w:bottom w:val="single" w:sz="4" w:space="0" w:color="auto"/>
              <w:right w:val="single" w:sz="4" w:space="0" w:color="auto"/>
            </w:tcBorders>
            <w:shd w:val="clear" w:color="auto" w:fill="auto"/>
            <w:vAlign w:val="center"/>
          </w:tcPr>
          <w:p w14:paraId="7CE1C53B" w14:textId="77777777" w:rsidR="00E6231E" w:rsidRPr="00E6231E" w:rsidRDefault="00E6231E" w:rsidP="00E6231E">
            <w:pPr>
              <w:rPr>
                <w:sz w:val="24"/>
                <w:szCs w:val="24"/>
              </w:rPr>
            </w:pPr>
            <w:r w:rsidRPr="00E6231E">
              <w:rPr>
                <w:sz w:val="24"/>
                <w:szCs w:val="24"/>
              </w:rPr>
              <w:t>Поликлиники, (медицинские центры)</w:t>
            </w:r>
          </w:p>
        </w:tc>
        <w:tc>
          <w:tcPr>
            <w:tcW w:w="1134" w:type="dxa"/>
            <w:tcBorders>
              <w:top w:val="nil"/>
              <w:left w:val="nil"/>
              <w:bottom w:val="single" w:sz="4" w:space="0" w:color="auto"/>
              <w:right w:val="nil"/>
            </w:tcBorders>
            <w:shd w:val="clear" w:color="auto" w:fill="auto"/>
            <w:vAlign w:val="center"/>
          </w:tcPr>
          <w:p w14:paraId="7C58760B" w14:textId="77777777" w:rsidR="00E6231E" w:rsidRPr="00E6231E" w:rsidRDefault="00E6231E" w:rsidP="00E6231E">
            <w:pPr>
              <w:jc w:val="center"/>
            </w:pPr>
            <w:r w:rsidRPr="00E6231E">
              <w:t>пос. в смену</w:t>
            </w:r>
          </w:p>
        </w:tc>
        <w:tc>
          <w:tcPr>
            <w:tcW w:w="1384" w:type="dxa"/>
            <w:tcBorders>
              <w:top w:val="nil"/>
              <w:left w:val="single" w:sz="8" w:space="0" w:color="auto"/>
              <w:bottom w:val="single" w:sz="4" w:space="0" w:color="auto"/>
              <w:right w:val="single" w:sz="4" w:space="0" w:color="auto"/>
            </w:tcBorders>
            <w:shd w:val="clear" w:color="auto" w:fill="auto"/>
            <w:vAlign w:val="center"/>
          </w:tcPr>
          <w:p w14:paraId="68B58FE3" w14:textId="77777777" w:rsidR="00E6231E" w:rsidRPr="00E6231E" w:rsidRDefault="008A2DEA" w:rsidP="00E6231E">
            <w:pPr>
              <w:jc w:val="center"/>
            </w:pPr>
            <w:r>
              <w:t>1005</w:t>
            </w:r>
          </w:p>
        </w:tc>
        <w:tc>
          <w:tcPr>
            <w:tcW w:w="1100" w:type="dxa"/>
            <w:tcBorders>
              <w:top w:val="nil"/>
              <w:left w:val="nil"/>
              <w:bottom w:val="single" w:sz="4" w:space="0" w:color="auto"/>
              <w:right w:val="single" w:sz="8" w:space="0" w:color="auto"/>
            </w:tcBorders>
            <w:shd w:val="clear" w:color="auto" w:fill="auto"/>
            <w:vAlign w:val="center"/>
          </w:tcPr>
          <w:p w14:paraId="185DD61A" w14:textId="77777777" w:rsidR="00E6231E" w:rsidRPr="00E6231E" w:rsidRDefault="008A2DEA" w:rsidP="00E6231E">
            <w:pPr>
              <w:jc w:val="center"/>
            </w:pPr>
            <w:r>
              <w:t>1252</w:t>
            </w:r>
          </w:p>
        </w:tc>
        <w:tc>
          <w:tcPr>
            <w:tcW w:w="1092" w:type="dxa"/>
            <w:tcBorders>
              <w:top w:val="nil"/>
              <w:left w:val="nil"/>
              <w:bottom w:val="single" w:sz="4" w:space="0" w:color="auto"/>
              <w:right w:val="single" w:sz="4" w:space="0" w:color="auto"/>
            </w:tcBorders>
            <w:shd w:val="clear" w:color="auto" w:fill="auto"/>
            <w:vAlign w:val="center"/>
          </w:tcPr>
          <w:p w14:paraId="62EB66BB"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7BD0F21D" w14:textId="77777777" w:rsidR="00E6231E" w:rsidRPr="00E6231E" w:rsidRDefault="00E6231E" w:rsidP="00E6231E">
            <w:pPr>
              <w:jc w:val="center"/>
            </w:pPr>
            <w:r w:rsidRPr="00E6231E">
              <w:t>-</w:t>
            </w:r>
          </w:p>
        </w:tc>
      </w:tr>
      <w:tr w:rsidR="00E6231E" w:rsidRPr="00E6231E" w14:paraId="7C0B797F" w14:textId="77777777" w:rsidTr="00E6231E">
        <w:trPr>
          <w:trHeight w:val="390"/>
        </w:trPr>
        <w:tc>
          <w:tcPr>
            <w:tcW w:w="709" w:type="dxa"/>
            <w:tcBorders>
              <w:top w:val="nil"/>
              <w:left w:val="single" w:sz="4" w:space="0" w:color="auto"/>
              <w:bottom w:val="single" w:sz="4" w:space="0" w:color="auto"/>
              <w:right w:val="single" w:sz="4" w:space="0" w:color="auto"/>
            </w:tcBorders>
            <w:shd w:val="clear" w:color="auto" w:fill="auto"/>
            <w:vAlign w:val="center"/>
          </w:tcPr>
          <w:p w14:paraId="0D1868FF" w14:textId="77777777" w:rsidR="00E6231E" w:rsidRPr="00E6231E" w:rsidRDefault="00E6231E" w:rsidP="00E6231E">
            <w:pPr>
              <w:jc w:val="center"/>
            </w:pPr>
            <w:r w:rsidRPr="00E6231E">
              <w:t>4.5.</w:t>
            </w:r>
          </w:p>
        </w:tc>
        <w:tc>
          <w:tcPr>
            <w:tcW w:w="3544" w:type="dxa"/>
            <w:tcBorders>
              <w:top w:val="nil"/>
              <w:left w:val="nil"/>
              <w:bottom w:val="single" w:sz="4" w:space="0" w:color="auto"/>
              <w:right w:val="single" w:sz="4" w:space="0" w:color="auto"/>
            </w:tcBorders>
            <w:shd w:val="clear" w:color="auto" w:fill="auto"/>
            <w:vAlign w:val="center"/>
          </w:tcPr>
          <w:p w14:paraId="7C80BC39" w14:textId="77777777" w:rsidR="00E6231E" w:rsidRPr="00E6231E" w:rsidRDefault="00E6231E" w:rsidP="00E6231E">
            <w:pPr>
              <w:rPr>
                <w:sz w:val="24"/>
                <w:szCs w:val="24"/>
              </w:rPr>
            </w:pPr>
            <w:r w:rsidRPr="00E6231E">
              <w:rPr>
                <w:sz w:val="24"/>
                <w:szCs w:val="24"/>
              </w:rPr>
              <w:t>Учреждения клубного типа</w:t>
            </w:r>
          </w:p>
        </w:tc>
        <w:tc>
          <w:tcPr>
            <w:tcW w:w="1134" w:type="dxa"/>
            <w:tcBorders>
              <w:top w:val="nil"/>
              <w:left w:val="nil"/>
              <w:bottom w:val="single" w:sz="4" w:space="0" w:color="auto"/>
              <w:right w:val="nil"/>
            </w:tcBorders>
            <w:shd w:val="clear" w:color="auto" w:fill="auto"/>
            <w:vAlign w:val="center"/>
          </w:tcPr>
          <w:p w14:paraId="71C1E2BF" w14:textId="77777777" w:rsidR="00E6231E" w:rsidRPr="00E6231E" w:rsidRDefault="00E6231E" w:rsidP="00E6231E">
            <w:pPr>
              <w:jc w:val="center"/>
            </w:pPr>
            <w:r w:rsidRPr="00E6231E">
              <w:t>место</w:t>
            </w:r>
          </w:p>
        </w:tc>
        <w:tc>
          <w:tcPr>
            <w:tcW w:w="1384" w:type="dxa"/>
            <w:tcBorders>
              <w:top w:val="nil"/>
              <w:left w:val="single" w:sz="8" w:space="0" w:color="auto"/>
              <w:bottom w:val="single" w:sz="4" w:space="0" w:color="auto"/>
              <w:right w:val="single" w:sz="4" w:space="0" w:color="auto"/>
            </w:tcBorders>
            <w:shd w:val="clear" w:color="auto" w:fill="auto"/>
            <w:vAlign w:val="center"/>
          </w:tcPr>
          <w:p w14:paraId="3624A5F5" w14:textId="77777777" w:rsidR="00E6231E" w:rsidRPr="00E6231E" w:rsidRDefault="00E6231E" w:rsidP="00E6231E">
            <w:pPr>
              <w:jc w:val="center"/>
            </w:pPr>
            <w:r w:rsidRPr="00E6231E">
              <w:t>1543</w:t>
            </w:r>
          </w:p>
        </w:tc>
        <w:tc>
          <w:tcPr>
            <w:tcW w:w="1100" w:type="dxa"/>
            <w:tcBorders>
              <w:top w:val="nil"/>
              <w:left w:val="nil"/>
              <w:bottom w:val="single" w:sz="4" w:space="0" w:color="auto"/>
              <w:right w:val="single" w:sz="8" w:space="0" w:color="auto"/>
            </w:tcBorders>
            <w:shd w:val="clear" w:color="auto" w:fill="auto"/>
            <w:vAlign w:val="center"/>
          </w:tcPr>
          <w:p w14:paraId="36FF897D" w14:textId="77777777" w:rsidR="00E6231E" w:rsidRPr="00E6231E" w:rsidRDefault="008A2DEA" w:rsidP="00E6231E">
            <w:pPr>
              <w:jc w:val="center"/>
            </w:pPr>
            <w:r>
              <w:t>5460</w:t>
            </w:r>
          </w:p>
        </w:tc>
        <w:tc>
          <w:tcPr>
            <w:tcW w:w="1092" w:type="dxa"/>
            <w:tcBorders>
              <w:top w:val="nil"/>
              <w:left w:val="nil"/>
              <w:bottom w:val="single" w:sz="4" w:space="0" w:color="auto"/>
              <w:right w:val="single" w:sz="4" w:space="0" w:color="auto"/>
            </w:tcBorders>
            <w:shd w:val="clear" w:color="auto" w:fill="auto"/>
            <w:vAlign w:val="center"/>
          </w:tcPr>
          <w:p w14:paraId="044A3FF4"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2F842851" w14:textId="77777777" w:rsidR="00E6231E" w:rsidRPr="00E6231E" w:rsidRDefault="00E6231E" w:rsidP="00E6231E">
            <w:pPr>
              <w:jc w:val="center"/>
            </w:pPr>
            <w:r w:rsidRPr="00E6231E">
              <w:t>60</w:t>
            </w:r>
          </w:p>
        </w:tc>
      </w:tr>
      <w:tr w:rsidR="00E6231E" w:rsidRPr="00E6231E" w14:paraId="350E0D2A" w14:textId="77777777" w:rsidTr="00E6231E">
        <w:trPr>
          <w:trHeight w:val="537"/>
        </w:trPr>
        <w:tc>
          <w:tcPr>
            <w:tcW w:w="709" w:type="dxa"/>
            <w:tcBorders>
              <w:top w:val="nil"/>
              <w:left w:val="single" w:sz="4" w:space="0" w:color="auto"/>
              <w:bottom w:val="single" w:sz="4" w:space="0" w:color="auto"/>
              <w:right w:val="single" w:sz="4" w:space="0" w:color="auto"/>
            </w:tcBorders>
            <w:shd w:val="clear" w:color="auto" w:fill="auto"/>
            <w:vAlign w:val="center"/>
          </w:tcPr>
          <w:p w14:paraId="5F4107AD" w14:textId="77777777" w:rsidR="00E6231E" w:rsidRPr="00E6231E" w:rsidRDefault="008A2DEA" w:rsidP="00E6231E">
            <w:pPr>
              <w:jc w:val="center"/>
            </w:pPr>
            <w:r>
              <w:t>4.6</w:t>
            </w:r>
            <w:r w:rsidR="00E6231E" w:rsidRPr="00E6231E">
              <w:t>.</w:t>
            </w:r>
          </w:p>
        </w:tc>
        <w:tc>
          <w:tcPr>
            <w:tcW w:w="3544" w:type="dxa"/>
            <w:tcBorders>
              <w:top w:val="nil"/>
              <w:left w:val="nil"/>
              <w:bottom w:val="single" w:sz="4" w:space="0" w:color="auto"/>
              <w:right w:val="single" w:sz="4" w:space="0" w:color="auto"/>
            </w:tcBorders>
            <w:shd w:val="clear" w:color="auto" w:fill="auto"/>
            <w:vAlign w:val="center"/>
          </w:tcPr>
          <w:p w14:paraId="5CD07281" w14:textId="77777777" w:rsidR="00E6231E" w:rsidRPr="00E6231E" w:rsidRDefault="00E6231E" w:rsidP="00E6231E">
            <w:pPr>
              <w:rPr>
                <w:sz w:val="24"/>
                <w:szCs w:val="24"/>
              </w:rPr>
            </w:pPr>
            <w:r w:rsidRPr="00E6231E">
              <w:rPr>
                <w:sz w:val="24"/>
                <w:szCs w:val="24"/>
              </w:rPr>
              <w:t>Библиотеки</w:t>
            </w:r>
          </w:p>
        </w:tc>
        <w:tc>
          <w:tcPr>
            <w:tcW w:w="1134" w:type="dxa"/>
            <w:tcBorders>
              <w:top w:val="nil"/>
              <w:left w:val="nil"/>
              <w:bottom w:val="single" w:sz="4" w:space="0" w:color="auto"/>
              <w:right w:val="nil"/>
            </w:tcBorders>
            <w:shd w:val="clear" w:color="auto" w:fill="auto"/>
            <w:vAlign w:val="center"/>
          </w:tcPr>
          <w:p w14:paraId="43C5A5F7" w14:textId="77777777" w:rsidR="00E6231E" w:rsidRPr="00E6231E" w:rsidRDefault="00E6231E" w:rsidP="00E6231E">
            <w:pPr>
              <w:ind w:right="-108"/>
              <w:jc w:val="center"/>
            </w:pPr>
            <w:r w:rsidRPr="00E6231E">
              <w:t>тыс. ед.</w:t>
            </w:r>
          </w:p>
          <w:p w14:paraId="107CCC2D" w14:textId="77777777" w:rsidR="00E6231E" w:rsidRPr="00E6231E" w:rsidRDefault="00E6231E" w:rsidP="00E6231E">
            <w:pPr>
              <w:ind w:right="-108"/>
              <w:jc w:val="center"/>
            </w:pPr>
            <w:r w:rsidRPr="00E6231E">
              <w:t>хранен</w:t>
            </w:r>
          </w:p>
        </w:tc>
        <w:tc>
          <w:tcPr>
            <w:tcW w:w="1384" w:type="dxa"/>
            <w:tcBorders>
              <w:top w:val="nil"/>
              <w:left w:val="single" w:sz="8" w:space="0" w:color="auto"/>
              <w:bottom w:val="single" w:sz="4" w:space="0" w:color="auto"/>
              <w:right w:val="single" w:sz="4" w:space="0" w:color="auto"/>
            </w:tcBorders>
            <w:shd w:val="clear" w:color="auto" w:fill="auto"/>
            <w:vAlign w:val="center"/>
          </w:tcPr>
          <w:p w14:paraId="1EB18CDA" w14:textId="77777777" w:rsidR="00E6231E" w:rsidRPr="00E6231E" w:rsidRDefault="00E6231E" w:rsidP="00E6231E">
            <w:pPr>
              <w:jc w:val="center"/>
            </w:pPr>
            <w:r w:rsidRPr="00E6231E">
              <w:t>120</w:t>
            </w:r>
          </w:p>
        </w:tc>
        <w:tc>
          <w:tcPr>
            <w:tcW w:w="1100" w:type="dxa"/>
            <w:tcBorders>
              <w:top w:val="nil"/>
              <w:left w:val="nil"/>
              <w:bottom w:val="single" w:sz="4" w:space="0" w:color="auto"/>
              <w:right w:val="single" w:sz="8" w:space="0" w:color="auto"/>
            </w:tcBorders>
            <w:shd w:val="clear" w:color="auto" w:fill="auto"/>
            <w:vAlign w:val="center"/>
          </w:tcPr>
          <w:p w14:paraId="1C754B02" w14:textId="77777777" w:rsidR="00E6231E" w:rsidRPr="00E6231E" w:rsidRDefault="00E6231E" w:rsidP="008A2DEA">
            <w:pPr>
              <w:jc w:val="center"/>
            </w:pPr>
            <w:r w:rsidRPr="00E6231E">
              <w:t>3</w:t>
            </w:r>
            <w:r w:rsidR="008A2DEA">
              <w:t>10</w:t>
            </w:r>
          </w:p>
        </w:tc>
        <w:tc>
          <w:tcPr>
            <w:tcW w:w="1092" w:type="dxa"/>
            <w:tcBorders>
              <w:top w:val="nil"/>
              <w:left w:val="nil"/>
              <w:bottom w:val="single" w:sz="4" w:space="0" w:color="auto"/>
              <w:right w:val="single" w:sz="4" w:space="0" w:color="auto"/>
            </w:tcBorders>
            <w:shd w:val="clear" w:color="auto" w:fill="auto"/>
            <w:vAlign w:val="center"/>
          </w:tcPr>
          <w:p w14:paraId="5ACB4DF6"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447AC616" w14:textId="77777777" w:rsidR="00E6231E" w:rsidRPr="00E6231E" w:rsidRDefault="00E6231E" w:rsidP="00E6231E">
            <w:pPr>
              <w:jc w:val="center"/>
            </w:pPr>
            <w:r w:rsidRPr="00E6231E">
              <w:t>-</w:t>
            </w:r>
          </w:p>
        </w:tc>
      </w:tr>
      <w:tr w:rsidR="00E6231E" w:rsidRPr="00E6231E" w14:paraId="1EA2B891" w14:textId="77777777" w:rsidTr="00E6231E">
        <w:trPr>
          <w:trHeight w:val="402"/>
        </w:trPr>
        <w:tc>
          <w:tcPr>
            <w:tcW w:w="709" w:type="dxa"/>
            <w:tcBorders>
              <w:top w:val="nil"/>
              <w:left w:val="single" w:sz="4" w:space="0" w:color="auto"/>
              <w:bottom w:val="single" w:sz="4" w:space="0" w:color="auto"/>
              <w:right w:val="single" w:sz="4" w:space="0" w:color="auto"/>
            </w:tcBorders>
            <w:shd w:val="clear" w:color="auto" w:fill="auto"/>
            <w:vAlign w:val="center"/>
          </w:tcPr>
          <w:p w14:paraId="771BCF8F" w14:textId="77777777" w:rsidR="00E6231E" w:rsidRPr="00E6231E" w:rsidRDefault="00E6231E" w:rsidP="00E6231E">
            <w:pPr>
              <w:jc w:val="center"/>
            </w:pPr>
            <w:r w:rsidRPr="00E6231E">
              <w:lastRenderedPageBreak/>
              <w:t>4.8.</w:t>
            </w:r>
          </w:p>
        </w:tc>
        <w:tc>
          <w:tcPr>
            <w:tcW w:w="3544" w:type="dxa"/>
            <w:tcBorders>
              <w:top w:val="nil"/>
              <w:left w:val="nil"/>
              <w:bottom w:val="single" w:sz="4" w:space="0" w:color="auto"/>
              <w:right w:val="single" w:sz="4" w:space="0" w:color="auto"/>
            </w:tcBorders>
            <w:shd w:val="clear" w:color="auto" w:fill="auto"/>
            <w:vAlign w:val="center"/>
          </w:tcPr>
          <w:p w14:paraId="00F68FD9" w14:textId="77777777" w:rsidR="00E6231E" w:rsidRPr="00E6231E" w:rsidRDefault="00E6231E" w:rsidP="00E6231E">
            <w:pPr>
              <w:rPr>
                <w:sz w:val="24"/>
                <w:szCs w:val="24"/>
              </w:rPr>
            </w:pPr>
            <w:r w:rsidRPr="00E6231E">
              <w:rPr>
                <w:sz w:val="24"/>
                <w:szCs w:val="24"/>
              </w:rPr>
              <w:t>Спортивные залы</w:t>
            </w:r>
          </w:p>
        </w:tc>
        <w:tc>
          <w:tcPr>
            <w:tcW w:w="1134" w:type="dxa"/>
            <w:tcBorders>
              <w:top w:val="nil"/>
              <w:left w:val="nil"/>
              <w:bottom w:val="single" w:sz="4" w:space="0" w:color="auto"/>
              <w:right w:val="nil"/>
            </w:tcBorders>
            <w:shd w:val="clear" w:color="auto" w:fill="auto"/>
            <w:vAlign w:val="center"/>
          </w:tcPr>
          <w:p w14:paraId="0DF924B8" w14:textId="77777777" w:rsidR="00E6231E" w:rsidRPr="00E6231E" w:rsidRDefault="00E6231E" w:rsidP="00E6231E">
            <w:pPr>
              <w:jc w:val="center"/>
            </w:pPr>
            <w:r w:rsidRPr="00E6231E">
              <w:t>м</w:t>
            </w:r>
            <w:r w:rsidRPr="00E6231E">
              <w:rPr>
                <w:vertAlign w:val="superscript"/>
              </w:rPr>
              <w:t>2</w:t>
            </w:r>
            <w:r w:rsidRPr="00E6231E">
              <w:t xml:space="preserve"> пола</w:t>
            </w:r>
          </w:p>
        </w:tc>
        <w:tc>
          <w:tcPr>
            <w:tcW w:w="1384" w:type="dxa"/>
            <w:tcBorders>
              <w:top w:val="nil"/>
              <w:left w:val="single" w:sz="8" w:space="0" w:color="auto"/>
              <w:bottom w:val="single" w:sz="4" w:space="0" w:color="auto"/>
              <w:right w:val="single" w:sz="4" w:space="0" w:color="auto"/>
            </w:tcBorders>
            <w:shd w:val="clear" w:color="auto" w:fill="auto"/>
            <w:vAlign w:val="center"/>
          </w:tcPr>
          <w:p w14:paraId="2A0252C1" w14:textId="77777777" w:rsidR="00E6231E" w:rsidRPr="00E6231E" w:rsidRDefault="00E6231E" w:rsidP="00E6231E">
            <w:pPr>
              <w:jc w:val="center"/>
            </w:pPr>
            <w:r w:rsidRPr="00E6231E">
              <w:t>2800</w:t>
            </w:r>
          </w:p>
        </w:tc>
        <w:tc>
          <w:tcPr>
            <w:tcW w:w="1100" w:type="dxa"/>
            <w:tcBorders>
              <w:top w:val="nil"/>
              <w:left w:val="nil"/>
              <w:bottom w:val="single" w:sz="4" w:space="0" w:color="auto"/>
              <w:right w:val="single" w:sz="8" w:space="0" w:color="auto"/>
            </w:tcBorders>
            <w:shd w:val="clear" w:color="auto" w:fill="auto"/>
            <w:vAlign w:val="center"/>
          </w:tcPr>
          <w:p w14:paraId="362D8606" w14:textId="77777777" w:rsidR="00E6231E" w:rsidRPr="00E6231E" w:rsidRDefault="008A2DEA" w:rsidP="00E6231E">
            <w:pPr>
              <w:jc w:val="center"/>
            </w:pPr>
            <w:r>
              <w:t>5520</w:t>
            </w:r>
          </w:p>
        </w:tc>
        <w:tc>
          <w:tcPr>
            <w:tcW w:w="1092" w:type="dxa"/>
            <w:tcBorders>
              <w:top w:val="nil"/>
              <w:left w:val="nil"/>
              <w:bottom w:val="single" w:sz="4" w:space="0" w:color="auto"/>
              <w:right w:val="single" w:sz="4" w:space="0" w:color="auto"/>
            </w:tcBorders>
            <w:shd w:val="clear" w:color="auto" w:fill="auto"/>
            <w:vAlign w:val="center"/>
          </w:tcPr>
          <w:p w14:paraId="0B7B7674"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1A7BE8E7" w14:textId="77777777" w:rsidR="00E6231E" w:rsidRPr="00E6231E" w:rsidRDefault="00E6231E" w:rsidP="00E6231E">
            <w:pPr>
              <w:jc w:val="center"/>
            </w:pPr>
            <w:r w:rsidRPr="00E6231E">
              <w:t>-</w:t>
            </w:r>
          </w:p>
        </w:tc>
      </w:tr>
      <w:tr w:rsidR="00E6231E" w:rsidRPr="00E6231E" w14:paraId="0D19311F" w14:textId="77777777" w:rsidTr="00E6231E">
        <w:trPr>
          <w:trHeight w:val="615"/>
        </w:trPr>
        <w:tc>
          <w:tcPr>
            <w:tcW w:w="709" w:type="dxa"/>
            <w:tcBorders>
              <w:top w:val="nil"/>
              <w:left w:val="single" w:sz="4" w:space="0" w:color="auto"/>
              <w:bottom w:val="single" w:sz="4" w:space="0" w:color="auto"/>
              <w:right w:val="single" w:sz="4" w:space="0" w:color="auto"/>
            </w:tcBorders>
            <w:shd w:val="clear" w:color="auto" w:fill="auto"/>
            <w:vAlign w:val="center"/>
          </w:tcPr>
          <w:p w14:paraId="638F5390" w14:textId="77777777" w:rsidR="00E6231E" w:rsidRPr="00E6231E" w:rsidRDefault="00E6231E" w:rsidP="00E6231E">
            <w:pPr>
              <w:jc w:val="center"/>
            </w:pPr>
            <w:r w:rsidRPr="00E6231E">
              <w:t>4.9.</w:t>
            </w:r>
          </w:p>
        </w:tc>
        <w:tc>
          <w:tcPr>
            <w:tcW w:w="3544" w:type="dxa"/>
            <w:tcBorders>
              <w:top w:val="nil"/>
              <w:left w:val="nil"/>
              <w:bottom w:val="single" w:sz="4" w:space="0" w:color="auto"/>
              <w:right w:val="single" w:sz="4" w:space="0" w:color="auto"/>
            </w:tcBorders>
            <w:shd w:val="clear" w:color="auto" w:fill="auto"/>
            <w:vAlign w:val="center"/>
          </w:tcPr>
          <w:p w14:paraId="0C85A0B2" w14:textId="77777777" w:rsidR="00E6231E" w:rsidRPr="00E6231E" w:rsidRDefault="00E6231E" w:rsidP="00E6231E">
            <w:pPr>
              <w:rPr>
                <w:sz w:val="24"/>
                <w:szCs w:val="24"/>
              </w:rPr>
            </w:pPr>
            <w:r w:rsidRPr="00E6231E">
              <w:rPr>
                <w:sz w:val="24"/>
                <w:szCs w:val="24"/>
              </w:rPr>
              <w:t>Плавательные бассейны</w:t>
            </w:r>
          </w:p>
        </w:tc>
        <w:tc>
          <w:tcPr>
            <w:tcW w:w="1134" w:type="dxa"/>
            <w:tcBorders>
              <w:top w:val="nil"/>
              <w:left w:val="nil"/>
              <w:bottom w:val="single" w:sz="4" w:space="0" w:color="auto"/>
              <w:right w:val="nil"/>
            </w:tcBorders>
            <w:shd w:val="clear" w:color="auto" w:fill="auto"/>
            <w:vAlign w:val="center"/>
          </w:tcPr>
          <w:p w14:paraId="7D7276EC" w14:textId="77777777" w:rsidR="00E6231E" w:rsidRPr="00E6231E" w:rsidRDefault="00E6231E" w:rsidP="00E6231E">
            <w:pPr>
              <w:ind w:left="-108" w:right="-108"/>
              <w:jc w:val="center"/>
            </w:pPr>
            <w:r w:rsidRPr="00E6231E">
              <w:t>м</w:t>
            </w:r>
            <w:r w:rsidRPr="00E6231E">
              <w:rPr>
                <w:vertAlign w:val="superscript"/>
              </w:rPr>
              <w:t>2</w:t>
            </w:r>
            <w:r w:rsidRPr="00E6231E">
              <w:t xml:space="preserve"> зеркала воды</w:t>
            </w:r>
          </w:p>
        </w:tc>
        <w:tc>
          <w:tcPr>
            <w:tcW w:w="1384" w:type="dxa"/>
            <w:tcBorders>
              <w:top w:val="nil"/>
              <w:left w:val="single" w:sz="8" w:space="0" w:color="auto"/>
              <w:bottom w:val="single" w:sz="4" w:space="0" w:color="auto"/>
              <w:right w:val="single" w:sz="4" w:space="0" w:color="auto"/>
            </w:tcBorders>
            <w:shd w:val="clear" w:color="auto" w:fill="auto"/>
            <w:vAlign w:val="center"/>
          </w:tcPr>
          <w:p w14:paraId="2B4926A9" w14:textId="77777777" w:rsidR="00E6231E" w:rsidRPr="00E6231E" w:rsidRDefault="00E6231E" w:rsidP="00E6231E">
            <w:pPr>
              <w:jc w:val="center"/>
            </w:pPr>
            <w:r w:rsidRPr="00E6231E">
              <w:t>1338</w:t>
            </w:r>
          </w:p>
        </w:tc>
        <w:tc>
          <w:tcPr>
            <w:tcW w:w="1100" w:type="dxa"/>
            <w:tcBorders>
              <w:top w:val="nil"/>
              <w:left w:val="nil"/>
              <w:bottom w:val="single" w:sz="4" w:space="0" w:color="auto"/>
              <w:right w:val="single" w:sz="8" w:space="0" w:color="auto"/>
            </w:tcBorders>
            <w:shd w:val="clear" w:color="auto" w:fill="auto"/>
            <w:vAlign w:val="center"/>
          </w:tcPr>
          <w:p w14:paraId="305CDCAA" w14:textId="77777777" w:rsidR="00E6231E" w:rsidRPr="00E6231E" w:rsidRDefault="008A2DEA" w:rsidP="00E6231E">
            <w:pPr>
              <w:jc w:val="center"/>
            </w:pPr>
            <w:r>
              <w:t>1725</w:t>
            </w:r>
          </w:p>
        </w:tc>
        <w:tc>
          <w:tcPr>
            <w:tcW w:w="1092" w:type="dxa"/>
            <w:tcBorders>
              <w:top w:val="nil"/>
              <w:left w:val="nil"/>
              <w:bottom w:val="single" w:sz="4" w:space="0" w:color="auto"/>
              <w:right w:val="single" w:sz="4" w:space="0" w:color="auto"/>
            </w:tcBorders>
            <w:shd w:val="clear" w:color="auto" w:fill="auto"/>
            <w:vAlign w:val="center"/>
          </w:tcPr>
          <w:p w14:paraId="758A333B"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1DC5798" w14:textId="77777777" w:rsidR="00E6231E" w:rsidRPr="00E6231E" w:rsidRDefault="00E6231E" w:rsidP="00E6231E">
            <w:pPr>
              <w:jc w:val="center"/>
            </w:pPr>
            <w:r w:rsidRPr="00E6231E">
              <w:t>-</w:t>
            </w:r>
          </w:p>
        </w:tc>
      </w:tr>
      <w:tr w:rsidR="00E6231E" w:rsidRPr="00E6231E" w14:paraId="5013D21D" w14:textId="77777777" w:rsidTr="00E6231E">
        <w:trPr>
          <w:trHeight w:val="615"/>
        </w:trPr>
        <w:tc>
          <w:tcPr>
            <w:tcW w:w="709" w:type="dxa"/>
            <w:tcBorders>
              <w:top w:val="nil"/>
              <w:left w:val="single" w:sz="4" w:space="0" w:color="auto"/>
              <w:bottom w:val="single" w:sz="4" w:space="0" w:color="auto"/>
              <w:right w:val="single" w:sz="4" w:space="0" w:color="auto"/>
            </w:tcBorders>
            <w:shd w:val="clear" w:color="auto" w:fill="auto"/>
            <w:vAlign w:val="center"/>
          </w:tcPr>
          <w:p w14:paraId="1A7E3001" w14:textId="77777777" w:rsidR="00E6231E" w:rsidRPr="00E6231E" w:rsidRDefault="00E6231E" w:rsidP="00E6231E">
            <w:pPr>
              <w:jc w:val="center"/>
            </w:pPr>
            <w:r w:rsidRPr="00E6231E">
              <w:t>4.10.</w:t>
            </w:r>
          </w:p>
        </w:tc>
        <w:tc>
          <w:tcPr>
            <w:tcW w:w="3544" w:type="dxa"/>
            <w:tcBorders>
              <w:top w:val="nil"/>
              <w:left w:val="nil"/>
              <w:bottom w:val="single" w:sz="4" w:space="0" w:color="auto"/>
              <w:right w:val="single" w:sz="4" w:space="0" w:color="auto"/>
            </w:tcBorders>
            <w:shd w:val="clear" w:color="auto" w:fill="auto"/>
            <w:vAlign w:val="center"/>
          </w:tcPr>
          <w:p w14:paraId="7604639D" w14:textId="77777777" w:rsidR="00E6231E" w:rsidRPr="00E6231E" w:rsidRDefault="00E6231E" w:rsidP="00E6231E">
            <w:pPr>
              <w:rPr>
                <w:sz w:val="24"/>
                <w:szCs w:val="24"/>
              </w:rPr>
            </w:pPr>
            <w:r w:rsidRPr="00E6231E">
              <w:rPr>
                <w:sz w:val="24"/>
                <w:szCs w:val="24"/>
              </w:rPr>
              <w:t>Плоскостные спортивные сооружения</w:t>
            </w:r>
          </w:p>
        </w:tc>
        <w:tc>
          <w:tcPr>
            <w:tcW w:w="1134" w:type="dxa"/>
            <w:tcBorders>
              <w:top w:val="nil"/>
              <w:left w:val="nil"/>
              <w:bottom w:val="single" w:sz="4" w:space="0" w:color="auto"/>
              <w:right w:val="nil"/>
            </w:tcBorders>
            <w:shd w:val="clear" w:color="auto" w:fill="auto"/>
            <w:vAlign w:val="center"/>
          </w:tcPr>
          <w:p w14:paraId="216E624B" w14:textId="77777777" w:rsidR="00E6231E" w:rsidRPr="00E6231E" w:rsidRDefault="00E6231E" w:rsidP="00E6231E">
            <w:pPr>
              <w:jc w:val="center"/>
            </w:pPr>
            <w:r w:rsidRPr="00E6231E">
              <w:t>м</w:t>
            </w:r>
            <w:r w:rsidRPr="00E6231E">
              <w:rPr>
                <w:vertAlign w:val="superscript"/>
              </w:rPr>
              <w:t>2</w:t>
            </w:r>
            <w:r w:rsidRPr="00E6231E">
              <w:t xml:space="preserve"> </w:t>
            </w:r>
          </w:p>
        </w:tc>
        <w:tc>
          <w:tcPr>
            <w:tcW w:w="1384" w:type="dxa"/>
            <w:tcBorders>
              <w:top w:val="nil"/>
              <w:left w:val="single" w:sz="8" w:space="0" w:color="auto"/>
              <w:bottom w:val="single" w:sz="4" w:space="0" w:color="auto"/>
              <w:right w:val="single" w:sz="4" w:space="0" w:color="auto"/>
            </w:tcBorders>
            <w:shd w:val="clear" w:color="auto" w:fill="auto"/>
            <w:vAlign w:val="center"/>
          </w:tcPr>
          <w:p w14:paraId="22BD8C39" w14:textId="77777777" w:rsidR="00E6231E" w:rsidRPr="00E6231E" w:rsidRDefault="00E6231E" w:rsidP="00E6231E">
            <w:pPr>
              <w:jc w:val="center"/>
            </w:pPr>
            <w:r w:rsidRPr="00E6231E">
              <w:t>116500</w:t>
            </w:r>
          </w:p>
        </w:tc>
        <w:tc>
          <w:tcPr>
            <w:tcW w:w="1100" w:type="dxa"/>
            <w:tcBorders>
              <w:top w:val="nil"/>
              <w:left w:val="nil"/>
              <w:bottom w:val="single" w:sz="4" w:space="0" w:color="auto"/>
              <w:right w:val="single" w:sz="8" w:space="0" w:color="auto"/>
            </w:tcBorders>
            <w:shd w:val="clear" w:color="auto" w:fill="auto"/>
            <w:vAlign w:val="center"/>
          </w:tcPr>
          <w:p w14:paraId="5CB92A4A" w14:textId="77777777" w:rsidR="00E6231E" w:rsidRPr="00E6231E" w:rsidRDefault="008A2DEA" w:rsidP="00E6231E">
            <w:pPr>
              <w:jc w:val="center"/>
            </w:pPr>
            <w:r>
              <w:t>133500</w:t>
            </w:r>
          </w:p>
        </w:tc>
        <w:tc>
          <w:tcPr>
            <w:tcW w:w="1092" w:type="dxa"/>
            <w:tcBorders>
              <w:top w:val="nil"/>
              <w:left w:val="nil"/>
              <w:bottom w:val="single" w:sz="4" w:space="0" w:color="auto"/>
              <w:right w:val="single" w:sz="4" w:space="0" w:color="auto"/>
            </w:tcBorders>
            <w:shd w:val="clear" w:color="auto" w:fill="auto"/>
            <w:vAlign w:val="center"/>
          </w:tcPr>
          <w:p w14:paraId="469852F1"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CB2BD44" w14:textId="77777777" w:rsidR="00E6231E" w:rsidRPr="00E6231E" w:rsidRDefault="00E6231E" w:rsidP="00E6231E">
            <w:pPr>
              <w:jc w:val="center"/>
            </w:pPr>
            <w:r w:rsidRPr="00E6231E">
              <w:t>1000</w:t>
            </w:r>
          </w:p>
        </w:tc>
      </w:tr>
      <w:tr w:rsidR="00E6231E" w:rsidRPr="00E6231E" w14:paraId="7E4D345A" w14:textId="77777777" w:rsidTr="00E6231E">
        <w:trPr>
          <w:trHeight w:val="615"/>
        </w:trPr>
        <w:tc>
          <w:tcPr>
            <w:tcW w:w="709" w:type="dxa"/>
            <w:tcBorders>
              <w:top w:val="nil"/>
              <w:left w:val="single" w:sz="4" w:space="0" w:color="auto"/>
              <w:bottom w:val="single" w:sz="4" w:space="0" w:color="auto"/>
              <w:right w:val="single" w:sz="4" w:space="0" w:color="auto"/>
            </w:tcBorders>
            <w:shd w:val="clear" w:color="auto" w:fill="auto"/>
            <w:vAlign w:val="center"/>
          </w:tcPr>
          <w:p w14:paraId="23707868" w14:textId="77777777" w:rsidR="00E6231E" w:rsidRPr="00E6231E" w:rsidRDefault="00E6231E" w:rsidP="00E6231E">
            <w:pPr>
              <w:jc w:val="center"/>
            </w:pPr>
            <w:r w:rsidRPr="00E6231E">
              <w:t>4.11.</w:t>
            </w:r>
          </w:p>
        </w:tc>
        <w:tc>
          <w:tcPr>
            <w:tcW w:w="3544" w:type="dxa"/>
            <w:tcBorders>
              <w:top w:val="nil"/>
              <w:left w:val="nil"/>
              <w:bottom w:val="single" w:sz="4" w:space="0" w:color="auto"/>
              <w:right w:val="single" w:sz="4" w:space="0" w:color="auto"/>
            </w:tcBorders>
            <w:shd w:val="clear" w:color="auto" w:fill="auto"/>
            <w:vAlign w:val="center"/>
          </w:tcPr>
          <w:p w14:paraId="2CC7E767" w14:textId="77777777" w:rsidR="00E6231E" w:rsidRPr="00E6231E" w:rsidRDefault="00E6231E" w:rsidP="00E6231E">
            <w:pPr>
              <w:rPr>
                <w:sz w:val="24"/>
                <w:szCs w:val="24"/>
              </w:rPr>
            </w:pPr>
            <w:r w:rsidRPr="00E6231E">
              <w:rPr>
                <w:sz w:val="24"/>
                <w:szCs w:val="24"/>
              </w:rPr>
              <w:t xml:space="preserve">Предприятия розничной торговли </w:t>
            </w:r>
          </w:p>
        </w:tc>
        <w:tc>
          <w:tcPr>
            <w:tcW w:w="1134" w:type="dxa"/>
            <w:tcBorders>
              <w:top w:val="nil"/>
              <w:left w:val="nil"/>
              <w:bottom w:val="single" w:sz="4" w:space="0" w:color="auto"/>
              <w:right w:val="nil"/>
            </w:tcBorders>
            <w:shd w:val="clear" w:color="auto" w:fill="auto"/>
            <w:vAlign w:val="center"/>
          </w:tcPr>
          <w:p w14:paraId="0C05280C" w14:textId="77777777" w:rsidR="00E6231E" w:rsidRPr="00E6231E" w:rsidRDefault="00E6231E" w:rsidP="00E6231E">
            <w:pPr>
              <w:jc w:val="center"/>
            </w:pPr>
            <w:r w:rsidRPr="00E6231E">
              <w:t>м</w:t>
            </w:r>
            <w:r w:rsidRPr="00E6231E">
              <w:rPr>
                <w:vertAlign w:val="superscript"/>
              </w:rPr>
              <w:t>2</w:t>
            </w:r>
            <w:r w:rsidRPr="00E6231E">
              <w:t xml:space="preserve"> т.пл.</w:t>
            </w:r>
          </w:p>
        </w:tc>
        <w:tc>
          <w:tcPr>
            <w:tcW w:w="1384" w:type="dxa"/>
            <w:tcBorders>
              <w:top w:val="nil"/>
              <w:left w:val="single" w:sz="8" w:space="0" w:color="auto"/>
              <w:bottom w:val="single" w:sz="4" w:space="0" w:color="auto"/>
              <w:right w:val="single" w:sz="4" w:space="0" w:color="auto"/>
            </w:tcBorders>
            <w:shd w:val="clear" w:color="auto" w:fill="auto"/>
            <w:vAlign w:val="center"/>
          </w:tcPr>
          <w:p w14:paraId="3CDE0EBB" w14:textId="77777777" w:rsidR="00E6231E" w:rsidRPr="00E6231E" w:rsidRDefault="00E6231E" w:rsidP="00E6231E">
            <w:pPr>
              <w:jc w:val="center"/>
            </w:pPr>
            <w:r w:rsidRPr="00E6231E">
              <w:t>30043</w:t>
            </w:r>
          </w:p>
        </w:tc>
        <w:tc>
          <w:tcPr>
            <w:tcW w:w="1100" w:type="dxa"/>
            <w:tcBorders>
              <w:top w:val="nil"/>
              <w:left w:val="nil"/>
              <w:bottom w:val="single" w:sz="4" w:space="0" w:color="auto"/>
              <w:right w:val="single" w:sz="8" w:space="0" w:color="auto"/>
            </w:tcBorders>
            <w:shd w:val="clear" w:color="auto" w:fill="auto"/>
            <w:vAlign w:val="center"/>
          </w:tcPr>
          <w:p w14:paraId="2DE7E284" w14:textId="77777777" w:rsidR="00E6231E" w:rsidRPr="00E6231E" w:rsidRDefault="00E6231E" w:rsidP="00E6231E">
            <w:pPr>
              <w:jc w:val="center"/>
            </w:pPr>
            <w:r w:rsidRPr="00E6231E">
              <w:t>33043</w:t>
            </w:r>
          </w:p>
        </w:tc>
        <w:tc>
          <w:tcPr>
            <w:tcW w:w="1092" w:type="dxa"/>
            <w:tcBorders>
              <w:top w:val="nil"/>
              <w:left w:val="nil"/>
              <w:bottom w:val="single" w:sz="4" w:space="0" w:color="auto"/>
              <w:right w:val="single" w:sz="4" w:space="0" w:color="auto"/>
            </w:tcBorders>
            <w:shd w:val="clear" w:color="auto" w:fill="auto"/>
            <w:vAlign w:val="center"/>
          </w:tcPr>
          <w:p w14:paraId="33E9BFD7" w14:textId="77777777" w:rsidR="00E6231E" w:rsidRPr="00E6231E" w:rsidRDefault="00E6231E" w:rsidP="00E6231E">
            <w:pPr>
              <w:jc w:val="center"/>
            </w:pPr>
            <w:r w:rsidRPr="00E6231E">
              <w:t>50</w:t>
            </w:r>
          </w:p>
        </w:tc>
        <w:tc>
          <w:tcPr>
            <w:tcW w:w="1108" w:type="dxa"/>
            <w:tcBorders>
              <w:top w:val="nil"/>
              <w:left w:val="nil"/>
              <w:bottom w:val="single" w:sz="4" w:space="0" w:color="auto"/>
              <w:right w:val="single" w:sz="4" w:space="0" w:color="auto"/>
            </w:tcBorders>
            <w:shd w:val="clear" w:color="auto" w:fill="auto"/>
            <w:vAlign w:val="center"/>
          </w:tcPr>
          <w:p w14:paraId="29716570" w14:textId="77777777" w:rsidR="00E6231E" w:rsidRPr="00E6231E" w:rsidRDefault="00E6231E" w:rsidP="00E6231E">
            <w:pPr>
              <w:jc w:val="center"/>
            </w:pPr>
            <w:r w:rsidRPr="00E6231E">
              <w:t>150</w:t>
            </w:r>
          </w:p>
        </w:tc>
      </w:tr>
      <w:tr w:rsidR="00E6231E" w:rsidRPr="00E6231E" w14:paraId="25AF8BA6"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72DE6983" w14:textId="77777777" w:rsidR="00E6231E" w:rsidRPr="00E6231E" w:rsidRDefault="00E6231E" w:rsidP="00E6231E">
            <w:pPr>
              <w:jc w:val="center"/>
            </w:pPr>
            <w:r w:rsidRPr="00E6231E">
              <w:t>4.12.</w:t>
            </w:r>
          </w:p>
        </w:tc>
        <w:tc>
          <w:tcPr>
            <w:tcW w:w="3544" w:type="dxa"/>
            <w:tcBorders>
              <w:top w:val="nil"/>
              <w:left w:val="nil"/>
              <w:bottom w:val="single" w:sz="4" w:space="0" w:color="auto"/>
              <w:right w:val="single" w:sz="4" w:space="0" w:color="auto"/>
            </w:tcBorders>
            <w:shd w:val="clear" w:color="auto" w:fill="auto"/>
            <w:vAlign w:val="center"/>
          </w:tcPr>
          <w:p w14:paraId="5982BA81" w14:textId="77777777" w:rsidR="00E6231E" w:rsidRPr="00E6231E" w:rsidRDefault="00E6231E" w:rsidP="00E6231E">
            <w:pPr>
              <w:rPr>
                <w:sz w:val="24"/>
                <w:szCs w:val="24"/>
              </w:rPr>
            </w:pPr>
            <w:r w:rsidRPr="00E6231E">
              <w:rPr>
                <w:sz w:val="24"/>
                <w:szCs w:val="24"/>
              </w:rPr>
              <w:t>Предприятия общественного питания</w:t>
            </w:r>
          </w:p>
        </w:tc>
        <w:tc>
          <w:tcPr>
            <w:tcW w:w="1134" w:type="dxa"/>
            <w:tcBorders>
              <w:top w:val="nil"/>
              <w:left w:val="nil"/>
              <w:bottom w:val="single" w:sz="4" w:space="0" w:color="auto"/>
              <w:right w:val="nil"/>
            </w:tcBorders>
            <w:shd w:val="clear" w:color="auto" w:fill="auto"/>
            <w:vAlign w:val="center"/>
          </w:tcPr>
          <w:p w14:paraId="0739C0B5" w14:textId="77777777" w:rsidR="00E6231E" w:rsidRPr="00E6231E" w:rsidRDefault="00E6231E" w:rsidP="00E6231E">
            <w:pPr>
              <w:jc w:val="center"/>
            </w:pPr>
            <w:r w:rsidRPr="00E6231E">
              <w:t>пос. мест</w:t>
            </w:r>
          </w:p>
        </w:tc>
        <w:tc>
          <w:tcPr>
            <w:tcW w:w="1384" w:type="dxa"/>
            <w:tcBorders>
              <w:top w:val="nil"/>
              <w:left w:val="single" w:sz="8" w:space="0" w:color="auto"/>
              <w:bottom w:val="single" w:sz="4" w:space="0" w:color="auto"/>
              <w:right w:val="single" w:sz="4" w:space="0" w:color="auto"/>
            </w:tcBorders>
            <w:shd w:val="clear" w:color="auto" w:fill="auto"/>
            <w:vAlign w:val="center"/>
          </w:tcPr>
          <w:p w14:paraId="4DA28B10" w14:textId="77777777" w:rsidR="00E6231E" w:rsidRPr="00E6231E" w:rsidRDefault="00E6231E" w:rsidP="003B6746">
            <w:pPr>
              <w:jc w:val="center"/>
            </w:pPr>
            <w:r w:rsidRPr="00E6231E">
              <w:t>4</w:t>
            </w:r>
            <w:r w:rsidR="003B6746">
              <w:t>530</w:t>
            </w:r>
          </w:p>
        </w:tc>
        <w:tc>
          <w:tcPr>
            <w:tcW w:w="1100" w:type="dxa"/>
            <w:tcBorders>
              <w:top w:val="nil"/>
              <w:left w:val="nil"/>
              <w:bottom w:val="single" w:sz="4" w:space="0" w:color="auto"/>
              <w:right w:val="single" w:sz="8" w:space="0" w:color="auto"/>
            </w:tcBorders>
            <w:shd w:val="clear" w:color="auto" w:fill="auto"/>
            <w:vAlign w:val="center"/>
          </w:tcPr>
          <w:p w14:paraId="6FBDBE33" w14:textId="77777777" w:rsidR="00E6231E" w:rsidRPr="00E6231E" w:rsidRDefault="00E6231E" w:rsidP="00E6231E">
            <w:pPr>
              <w:jc w:val="center"/>
            </w:pPr>
            <w:r w:rsidRPr="00E6231E">
              <w:t>5000</w:t>
            </w:r>
          </w:p>
        </w:tc>
        <w:tc>
          <w:tcPr>
            <w:tcW w:w="1092" w:type="dxa"/>
            <w:tcBorders>
              <w:top w:val="nil"/>
              <w:left w:val="nil"/>
              <w:bottom w:val="single" w:sz="4" w:space="0" w:color="auto"/>
              <w:right w:val="single" w:sz="4" w:space="0" w:color="auto"/>
            </w:tcBorders>
            <w:shd w:val="clear" w:color="auto" w:fill="auto"/>
            <w:vAlign w:val="center"/>
          </w:tcPr>
          <w:p w14:paraId="5D369F1D" w14:textId="77777777" w:rsidR="00E6231E" w:rsidRPr="00E6231E" w:rsidRDefault="00DF63DA" w:rsidP="00E6231E">
            <w:pPr>
              <w:jc w:val="center"/>
            </w:pPr>
            <w:r>
              <w:t>-</w:t>
            </w:r>
          </w:p>
        </w:tc>
        <w:tc>
          <w:tcPr>
            <w:tcW w:w="1108" w:type="dxa"/>
            <w:tcBorders>
              <w:top w:val="nil"/>
              <w:left w:val="nil"/>
              <w:bottom w:val="single" w:sz="4" w:space="0" w:color="auto"/>
              <w:right w:val="single" w:sz="4" w:space="0" w:color="auto"/>
            </w:tcBorders>
            <w:shd w:val="clear" w:color="auto" w:fill="auto"/>
            <w:vAlign w:val="center"/>
          </w:tcPr>
          <w:p w14:paraId="13830DA7" w14:textId="77777777" w:rsidR="00E6231E" w:rsidRPr="00E6231E" w:rsidRDefault="00DF63DA" w:rsidP="00E6231E">
            <w:pPr>
              <w:jc w:val="center"/>
            </w:pPr>
            <w:r>
              <w:t>70</w:t>
            </w:r>
          </w:p>
        </w:tc>
      </w:tr>
      <w:tr w:rsidR="00E6231E" w:rsidRPr="00E6231E" w14:paraId="55FD1628" w14:textId="77777777" w:rsidTr="00E6231E">
        <w:trPr>
          <w:trHeight w:val="601"/>
        </w:trPr>
        <w:tc>
          <w:tcPr>
            <w:tcW w:w="709" w:type="dxa"/>
            <w:tcBorders>
              <w:top w:val="nil"/>
              <w:left w:val="single" w:sz="4" w:space="0" w:color="auto"/>
              <w:bottom w:val="single" w:sz="4" w:space="0" w:color="auto"/>
              <w:right w:val="single" w:sz="4" w:space="0" w:color="auto"/>
            </w:tcBorders>
            <w:shd w:val="clear" w:color="auto" w:fill="auto"/>
            <w:vAlign w:val="center"/>
          </w:tcPr>
          <w:p w14:paraId="5A8D19D3" w14:textId="77777777" w:rsidR="00E6231E" w:rsidRPr="00E6231E" w:rsidRDefault="00E6231E" w:rsidP="00E6231E">
            <w:pPr>
              <w:jc w:val="center"/>
            </w:pPr>
            <w:r w:rsidRPr="00E6231E">
              <w:t>4.13.</w:t>
            </w:r>
          </w:p>
        </w:tc>
        <w:tc>
          <w:tcPr>
            <w:tcW w:w="3544" w:type="dxa"/>
            <w:tcBorders>
              <w:top w:val="nil"/>
              <w:left w:val="nil"/>
              <w:bottom w:val="single" w:sz="4" w:space="0" w:color="auto"/>
              <w:right w:val="single" w:sz="4" w:space="0" w:color="auto"/>
            </w:tcBorders>
            <w:shd w:val="clear" w:color="auto" w:fill="auto"/>
            <w:vAlign w:val="center"/>
          </w:tcPr>
          <w:p w14:paraId="7224882B" w14:textId="77777777" w:rsidR="00E6231E" w:rsidRPr="00E6231E" w:rsidRDefault="00E6231E" w:rsidP="00E6231E">
            <w:pPr>
              <w:rPr>
                <w:sz w:val="24"/>
                <w:szCs w:val="24"/>
              </w:rPr>
            </w:pPr>
            <w:r w:rsidRPr="00E6231E">
              <w:rPr>
                <w:sz w:val="24"/>
                <w:szCs w:val="24"/>
              </w:rPr>
              <w:t xml:space="preserve">Предприятия бытового обслуживания населения </w:t>
            </w:r>
          </w:p>
        </w:tc>
        <w:tc>
          <w:tcPr>
            <w:tcW w:w="1134" w:type="dxa"/>
            <w:tcBorders>
              <w:top w:val="nil"/>
              <w:left w:val="nil"/>
              <w:bottom w:val="single" w:sz="4" w:space="0" w:color="auto"/>
              <w:right w:val="nil"/>
            </w:tcBorders>
            <w:shd w:val="clear" w:color="auto" w:fill="auto"/>
            <w:vAlign w:val="center"/>
          </w:tcPr>
          <w:p w14:paraId="7E88D5A0" w14:textId="77777777" w:rsidR="00E6231E" w:rsidRPr="00E6231E" w:rsidRDefault="00E6231E" w:rsidP="00E6231E">
            <w:pPr>
              <w:jc w:val="center"/>
            </w:pPr>
            <w:r w:rsidRPr="00E6231E">
              <w:t>раб. мест</w:t>
            </w:r>
          </w:p>
        </w:tc>
        <w:tc>
          <w:tcPr>
            <w:tcW w:w="1384" w:type="dxa"/>
            <w:tcBorders>
              <w:top w:val="nil"/>
              <w:left w:val="single" w:sz="8" w:space="0" w:color="auto"/>
              <w:bottom w:val="single" w:sz="4" w:space="0" w:color="auto"/>
              <w:right w:val="single" w:sz="4" w:space="0" w:color="auto"/>
            </w:tcBorders>
            <w:shd w:val="clear" w:color="auto" w:fill="auto"/>
            <w:vAlign w:val="center"/>
          </w:tcPr>
          <w:p w14:paraId="62784CA4" w14:textId="77777777" w:rsidR="00E6231E" w:rsidRPr="00E6231E" w:rsidRDefault="003B6746" w:rsidP="00E6231E">
            <w:pPr>
              <w:jc w:val="center"/>
            </w:pPr>
            <w:r>
              <w:t>123</w:t>
            </w:r>
          </w:p>
        </w:tc>
        <w:tc>
          <w:tcPr>
            <w:tcW w:w="1100" w:type="dxa"/>
            <w:tcBorders>
              <w:top w:val="nil"/>
              <w:left w:val="nil"/>
              <w:bottom w:val="single" w:sz="4" w:space="0" w:color="auto"/>
              <w:right w:val="single" w:sz="8" w:space="0" w:color="auto"/>
            </w:tcBorders>
            <w:shd w:val="clear" w:color="auto" w:fill="auto"/>
            <w:vAlign w:val="center"/>
          </w:tcPr>
          <w:p w14:paraId="3C21109C" w14:textId="77777777" w:rsidR="00E6231E" w:rsidRPr="00E6231E" w:rsidRDefault="003B6746" w:rsidP="00E6231E">
            <w:pPr>
              <w:jc w:val="center"/>
            </w:pPr>
            <w:r>
              <w:t>621</w:t>
            </w:r>
          </w:p>
        </w:tc>
        <w:tc>
          <w:tcPr>
            <w:tcW w:w="1092" w:type="dxa"/>
            <w:tcBorders>
              <w:top w:val="nil"/>
              <w:left w:val="nil"/>
              <w:bottom w:val="single" w:sz="4" w:space="0" w:color="auto"/>
              <w:right w:val="single" w:sz="4" w:space="0" w:color="auto"/>
            </w:tcBorders>
            <w:shd w:val="clear" w:color="auto" w:fill="auto"/>
            <w:vAlign w:val="center"/>
          </w:tcPr>
          <w:p w14:paraId="5B871320"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67F5A663" w14:textId="77777777" w:rsidR="00E6231E" w:rsidRPr="00E6231E" w:rsidRDefault="00E6231E" w:rsidP="00E6231E">
            <w:pPr>
              <w:jc w:val="center"/>
            </w:pPr>
            <w:r w:rsidRPr="00E6231E">
              <w:t>4</w:t>
            </w:r>
          </w:p>
        </w:tc>
      </w:tr>
      <w:tr w:rsidR="00E6231E" w:rsidRPr="00E6231E" w14:paraId="65EDD12C" w14:textId="77777777" w:rsidTr="00E6231E">
        <w:trPr>
          <w:trHeight w:val="375"/>
        </w:trPr>
        <w:tc>
          <w:tcPr>
            <w:tcW w:w="709" w:type="dxa"/>
            <w:tcBorders>
              <w:top w:val="nil"/>
              <w:left w:val="single" w:sz="4" w:space="0" w:color="auto"/>
              <w:bottom w:val="single" w:sz="4" w:space="0" w:color="auto"/>
              <w:right w:val="single" w:sz="4" w:space="0" w:color="auto"/>
            </w:tcBorders>
            <w:shd w:val="clear" w:color="auto" w:fill="auto"/>
            <w:vAlign w:val="center"/>
          </w:tcPr>
          <w:p w14:paraId="6947CF7A" w14:textId="77777777" w:rsidR="00E6231E" w:rsidRPr="00E6231E" w:rsidRDefault="00E6231E" w:rsidP="00E6231E">
            <w:pPr>
              <w:jc w:val="center"/>
            </w:pPr>
            <w:r w:rsidRPr="00E6231E">
              <w:t>4.14.</w:t>
            </w:r>
          </w:p>
        </w:tc>
        <w:tc>
          <w:tcPr>
            <w:tcW w:w="3544" w:type="dxa"/>
            <w:tcBorders>
              <w:top w:val="nil"/>
              <w:left w:val="nil"/>
              <w:bottom w:val="single" w:sz="4" w:space="0" w:color="auto"/>
              <w:right w:val="single" w:sz="4" w:space="0" w:color="auto"/>
            </w:tcBorders>
            <w:shd w:val="clear" w:color="auto" w:fill="auto"/>
            <w:vAlign w:val="center"/>
          </w:tcPr>
          <w:p w14:paraId="02EF5816" w14:textId="77777777" w:rsidR="00E6231E" w:rsidRPr="00E6231E" w:rsidRDefault="00E6231E" w:rsidP="00E6231E">
            <w:pPr>
              <w:rPr>
                <w:sz w:val="24"/>
                <w:szCs w:val="24"/>
              </w:rPr>
            </w:pPr>
            <w:r w:rsidRPr="00E6231E">
              <w:rPr>
                <w:sz w:val="24"/>
                <w:szCs w:val="24"/>
              </w:rPr>
              <w:t xml:space="preserve">Гостиницы </w:t>
            </w:r>
          </w:p>
        </w:tc>
        <w:tc>
          <w:tcPr>
            <w:tcW w:w="1134" w:type="dxa"/>
            <w:tcBorders>
              <w:top w:val="nil"/>
              <w:left w:val="nil"/>
              <w:bottom w:val="single" w:sz="4" w:space="0" w:color="auto"/>
              <w:right w:val="nil"/>
            </w:tcBorders>
            <w:shd w:val="clear" w:color="auto" w:fill="auto"/>
            <w:vAlign w:val="center"/>
          </w:tcPr>
          <w:p w14:paraId="3312F286" w14:textId="77777777" w:rsidR="00E6231E" w:rsidRPr="00E6231E" w:rsidRDefault="00E6231E" w:rsidP="00E6231E">
            <w:pPr>
              <w:jc w:val="center"/>
            </w:pPr>
            <w:r w:rsidRPr="00E6231E">
              <w:t>место</w:t>
            </w:r>
          </w:p>
        </w:tc>
        <w:tc>
          <w:tcPr>
            <w:tcW w:w="1384" w:type="dxa"/>
            <w:tcBorders>
              <w:top w:val="nil"/>
              <w:left w:val="single" w:sz="8" w:space="0" w:color="auto"/>
              <w:bottom w:val="single" w:sz="4" w:space="0" w:color="auto"/>
              <w:right w:val="single" w:sz="4" w:space="0" w:color="auto"/>
            </w:tcBorders>
            <w:shd w:val="clear" w:color="auto" w:fill="auto"/>
            <w:vAlign w:val="center"/>
          </w:tcPr>
          <w:p w14:paraId="78EED0CD" w14:textId="77777777" w:rsidR="00E6231E" w:rsidRPr="00E6231E" w:rsidRDefault="003B6746" w:rsidP="00E6231E">
            <w:pPr>
              <w:jc w:val="center"/>
            </w:pPr>
            <w:r>
              <w:t>414</w:t>
            </w:r>
          </w:p>
        </w:tc>
        <w:tc>
          <w:tcPr>
            <w:tcW w:w="1100" w:type="dxa"/>
            <w:tcBorders>
              <w:top w:val="nil"/>
              <w:left w:val="nil"/>
              <w:bottom w:val="single" w:sz="4" w:space="0" w:color="auto"/>
              <w:right w:val="single" w:sz="8" w:space="0" w:color="auto"/>
            </w:tcBorders>
            <w:shd w:val="clear" w:color="auto" w:fill="auto"/>
            <w:vAlign w:val="center"/>
          </w:tcPr>
          <w:p w14:paraId="7CCD3C4F" w14:textId="77777777" w:rsidR="00E6231E" w:rsidRPr="00E6231E" w:rsidRDefault="003B6746" w:rsidP="00E6231E">
            <w:pPr>
              <w:jc w:val="center"/>
            </w:pPr>
            <w:r>
              <w:t>936</w:t>
            </w:r>
          </w:p>
        </w:tc>
        <w:tc>
          <w:tcPr>
            <w:tcW w:w="1092" w:type="dxa"/>
            <w:tcBorders>
              <w:top w:val="nil"/>
              <w:left w:val="nil"/>
              <w:bottom w:val="single" w:sz="4" w:space="0" w:color="auto"/>
              <w:right w:val="single" w:sz="4" w:space="0" w:color="auto"/>
            </w:tcBorders>
            <w:shd w:val="clear" w:color="auto" w:fill="auto"/>
            <w:vAlign w:val="center"/>
          </w:tcPr>
          <w:p w14:paraId="688F9C02"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6860D590" w14:textId="77777777" w:rsidR="00E6231E" w:rsidRPr="00E6231E" w:rsidRDefault="00E6231E" w:rsidP="00E6231E">
            <w:pPr>
              <w:jc w:val="center"/>
            </w:pPr>
            <w:r w:rsidRPr="00E6231E">
              <w:t>-</w:t>
            </w:r>
          </w:p>
        </w:tc>
      </w:tr>
      <w:tr w:rsidR="00E6231E" w:rsidRPr="00E6231E" w14:paraId="7EBE307D" w14:textId="77777777" w:rsidTr="00E6231E">
        <w:trPr>
          <w:trHeight w:val="390"/>
        </w:trPr>
        <w:tc>
          <w:tcPr>
            <w:tcW w:w="709" w:type="dxa"/>
            <w:tcBorders>
              <w:top w:val="nil"/>
              <w:left w:val="single" w:sz="4" w:space="0" w:color="auto"/>
              <w:bottom w:val="single" w:sz="4" w:space="0" w:color="auto"/>
              <w:right w:val="single" w:sz="4" w:space="0" w:color="auto"/>
            </w:tcBorders>
            <w:shd w:val="clear" w:color="auto" w:fill="auto"/>
            <w:vAlign w:val="center"/>
          </w:tcPr>
          <w:p w14:paraId="6F7E7958" w14:textId="77777777" w:rsidR="00E6231E" w:rsidRPr="00E6231E" w:rsidRDefault="00E6231E" w:rsidP="00E6231E">
            <w:pPr>
              <w:jc w:val="center"/>
            </w:pPr>
            <w:r w:rsidRPr="00E6231E">
              <w:t>4.15</w:t>
            </w:r>
          </w:p>
        </w:tc>
        <w:tc>
          <w:tcPr>
            <w:tcW w:w="3544" w:type="dxa"/>
            <w:tcBorders>
              <w:top w:val="nil"/>
              <w:left w:val="nil"/>
              <w:bottom w:val="single" w:sz="4" w:space="0" w:color="auto"/>
              <w:right w:val="single" w:sz="4" w:space="0" w:color="auto"/>
            </w:tcBorders>
            <w:shd w:val="clear" w:color="auto" w:fill="auto"/>
            <w:vAlign w:val="center"/>
          </w:tcPr>
          <w:p w14:paraId="6202288B" w14:textId="77777777" w:rsidR="00E6231E" w:rsidRPr="00E6231E" w:rsidRDefault="00E6231E" w:rsidP="00E6231E">
            <w:pPr>
              <w:rPr>
                <w:sz w:val="24"/>
                <w:szCs w:val="24"/>
              </w:rPr>
            </w:pPr>
            <w:r w:rsidRPr="00E6231E">
              <w:rPr>
                <w:sz w:val="24"/>
                <w:szCs w:val="24"/>
              </w:rPr>
              <w:t>Бани</w:t>
            </w:r>
          </w:p>
        </w:tc>
        <w:tc>
          <w:tcPr>
            <w:tcW w:w="1134" w:type="dxa"/>
            <w:tcBorders>
              <w:top w:val="nil"/>
              <w:left w:val="nil"/>
              <w:bottom w:val="single" w:sz="4" w:space="0" w:color="auto"/>
              <w:right w:val="nil"/>
            </w:tcBorders>
            <w:shd w:val="clear" w:color="auto" w:fill="auto"/>
            <w:vAlign w:val="center"/>
          </w:tcPr>
          <w:p w14:paraId="07DA34D7" w14:textId="77777777" w:rsidR="00E6231E" w:rsidRPr="00E6231E" w:rsidRDefault="00E6231E" w:rsidP="00E6231E">
            <w:pPr>
              <w:jc w:val="center"/>
            </w:pPr>
            <w:r w:rsidRPr="00E6231E">
              <w:t>место</w:t>
            </w:r>
          </w:p>
        </w:tc>
        <w:tc>
          <w:tcPr>
            <w:tcW w:w="1384" w:type="dxa"/>
            <w:tcBorders>
              <w:top w:val="nil"/>
              <w:left w:val="single" w:sz="8" w:space="0" w:color="auto"/>
              <w:bottom w:val="single" w:sz="4" w:space="0" w:color="auto"/>
              <w:right w:val="single" w:sz="4" w:space="0" w:color="auto"/>
            </w:tcBorders>
            <w:shd w:val="clear" w:color="auto" w:fill="auto"/>
            <w:vAlign w:val="center"/>
          </w:tcPr>
          <w:p w14:paraId="5929D580" w14:textId="77777777" w:rsidR="00E6231E" w:rsidRPr="00E6231E" w:rsidRDefault="00E6231E" w:rsidP="00E6231E">
            <w:pPr>
              <w:jc w:val="center"/>
            </w:pPr>
            <w:r w:rsidRPr="00E6231E">
              <w:t>16</w:t>
            </w:r>
          </w:p>
        </w:tc>
        <w:tc>
          <w:tcPr>
            <w:tcW w:w="1100" w:type="dxa"/>
            <w:tcBorders>
              <w:top w:val="nil"/>
              <w:left w:val="nil"/>
              <w:bottom w:val="single" w:sz="4" w:space="0" w:color="auto"/>
              <w:right w:val="single" w:sz="8" w:space="0" w:color="auto"/>
            </w:tcBorders>
            <w:shd w:val="clear" w:color="auto" w:fill="auto"/>
            <w:vAlign w:val="center"/>
          </w:tcPr>
          <w:p w14:paraId="34F06E96" w14:textId="77777777" w:rsidR="00E6231E" w:rsidRPr="00E6231E" w:rsidRDefault="003B6746" w:rsidP="00E6231E">
            <w:pPr>
              <w:jc w:val="center"/>
            </w:pPr>
            <w:r>
              <w:t>345</w:t>
            </w:r>
          </w:p>
        </w:tc>
        <w:tc>
          <w:tcPr>
            <w:tcW w:w="1092" w:type="dxa"/>
            <w:tcBorders>
              <w:top w:val="nil"/>
              <w:left w:val="nil"/>
              <w:bottom w:val="single" w:sz="4" w:space="0" w:color="auto"/>
              <w:right w:val="single" w:sz="4" w:space="0" w:color="auto"/>
            </w:tcBorders>
            <w:shd w:val="clear" w:color="auto" w:fill="auto"/>
            <w:vAlign w:val="center"/>
          </w:tcPr>
          <w:p w14:paraId="06CF373A"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6867187" w14:textId="77777777" w:rsidR="00E6231E" w:rsidRPr="00E6231E" w:rsidRDefault="00E6231E" w:rsidP="00E6231E">
            <w:pPr>
              <w:jc w:val="center"/>
            </w:pPr>
            <w:r w:rsidRPr="00E6231E">
              <w:t>-</w:t>
            </w:r>
          </w:p>
        </w:tc>
      </w:tr>
      <w:tr w:rsidR="00E6231E" w:rsidRPr="00E6231E" w14:paraId="1C2B6213" w14:textId="77777777" w:rsidTr="00E6231E">
        <w:trPr>
          <w:trHeight w:val="332"/>
        </w:trPr>
        <w:tc>
          <w:tcPr>
            <w:tcW w:w="709" w:type="dxa"/>
            <w:tcBorders>
              <w:top w:val="nil"/>
              <w:left w:val="single" w:sz="4" w:space="0" w:color="auto"/>
              <w:bottom w:val="single" w:sz="8" w:space="0" w:color="auto"/>
              <w:right w:val="single" w:sz="4" w:space="0" w:color="auto"/>
            </w:tcBorders>
            <w:shd w:val="clear" w:color="000000" w:fill="D8D8D8"/>
            <w:vAlign w:val="center"/>
          </w:tcPr>
          <w:p w14:paraId="6157338E" w14:textId="77777777" w:rsidR="00E6231E" w:rsidRPr="00E6231E" w:rsidRDefault="00E6231E" w:rsidP="00E6231E">
            <w:pPr>
              <w:jc w:val="center"/>
              <w:rPr>
                <w:b/>
                <w:bCs/>
              </w:rPr>
            </w:pPr>
            <w:r w:rsidRPr="00E6231E">
              <w:rPr>
                <w:b/>
                <w:bCs/>
              </w:rPr>
              <w:t>5.</w:t>
            </w:r>
          </w:p>
        </w:tc>
        <w:tc>
          <w:tcPr>
            <w:tcW w:w="3544" w:type="dxa"/>
            <w:tcBorders>
              <w:top w:val="nil"/>
              <w:left w:val="nil"/>
              <w:bottom w:val="single" w:sz="8" w:space="0" w:color="auto"/>
              <w:right w:val="single" w:sz="4" w:space="0" w:color="auto"/>
            </w:tcBorders>
            <w:shd w:val="clear" w:color="000000" w:fill="D8D8D8"/>
            <w:vAlign w:val="center"/>
          </w:tcPr>
          <w:p w14:paraId="6961AA12" w14:textId="77777777" w:rsidR="00E6231E" w:rsidRPr="00E6231E" w:rsidRDefault="00E6231E" w:rsidP="00E6231E">
            <w:pPr>
              <w:rPr>
                <w:b/>
                <w:bCs/>
                <w:sz w:val="24"/>
                <w:szCs w:val="24"/>
              </w:rPr>
            </w:pPr>
            <w:r w:rsidRPr="00E6231E">
              <w:rPr>
                <w:b/>
                <w:bCs/>
                <w:sz w:val="24"/>
                <w:szCs w:val="24"/>
              </w:rPr>
              <w:t xml:space="preserve">Инженерная инфраструктура </w:t>
            </w:r>
          </w:p>
        </w:tc>
        <w:tc>
          <w:tcPr>
            <w:tcW w:w="1134" w:type="dxa"/>
            <w:tcBorders>
              <w:top w:val="nil"/>
              <w:left w:val="nil"/>
              <w:bottom w:val="single" w:sz="8" w:space="0" w:color="auto"/>
              <w:right w:val="nil"/>
            </w:tcBorders>
            <w:shd w:val="clear" w:color="000000" w:fill="D8D8D8"/>
            <w:vAlign w:val="center"/>
          </w:tcPr>
          <w:p w14:paraId="62C66C6C" w14:textId="77777777" w:rsidR="00E6231E" w:rsidRPr="00E6231E" w:rsidRDefault="00E6231E" w:rsidP="00E6231E">
            <w:pPr>
              <w:jc w:val="center"/>
            </w:pPr>
          </w:p>
        </w:tc>
        <w:tc>
          <w:tcPr>
            <w:tcW w:w="1384" w:type="dxa"/>
            <w:tcBorders>
              <w:top w:val="nil"/>
              <w:left w:val="single" w:sz="8" w:space="0" w:color="auto"/>
              <w:bottom w:val="single" w:sz="8" w:space="0" w:color="auto"/>
              <w:right w:val="single" w:sz="4" w:space="0" w:color="auto"/>
            </w:tcBorders>
            <w:shd w:val="clear" w:color="000000" w:fill="D8D8D8"/>
            <w:vAlign w:val="center"/>
          </w:tcPr>
          <w:p w14:paraId="713A5D0C" w14:textId="77777777" w:rsidR="00E6231E" w:rsidRPr="00E6231E" w:rsidRDefault="00E6231E" w:rsidP="00E6231E">
            <w:pPr>
              <w:jc w:val="center"/>
              <w:rPr>
                <w:highlight w:val="yellow"/>
              </w:rPr>
            </w:pPr>
          </w:p>
        </w:tc>
        <w:tc>
          <w:tcPr>
            <w:tcW w:w="1100" w:type="dxa"/>
            <w:tcBorders>
              <w:top w:val="nil"/>
              <w:left w:val="nil"/>
              <w:bottom w:val="single" w:sz="8" w:space="0" w:color="auto"/>
              <w:right w:val="single" w:sz="8" w:space="0" w:color="auto"/>
            </w:tcBorders>
            <w:shd w:val="clear" w:color="000000" w:fill="D8D8D8"/>
            <w:vAlign w:val="center"/>
          </w:tcPr>
          <w:p w14:paraId="67109230" w14:textId="77777777" w:rsidR="00E6231E" w:rsidRPr="00E6231E" w:rsidRDefault="00E6231E" w:rsidP="00E6231E">
            <w:pPr>
              <w:jc w:val="center"/>
              <w:rPr>
                <w:highlight w:val="yellow"/>
              </w:rPr>
            </w:pPr>
          </w:p>
        </w:tc>
        <w:tc>
          <w:tcPr>
            <w:tcW w:w="1092" w:type="dxa"/>
            <w:tcBorders>
              <w:top w:val="nil"/>
              <w:left w:val="nil"/>
              <w:bottom w:val="single" w:sz="8" w:space="0" w:color="auto"/>
              <w:right w:val="single" w:sz="4" w:space="0" w:color="auto"/>
            </w:tcBorders>
            <w:shd w:val="clear" w:color="000000" w:fill="D8D8D8"/>
            <w:vAlign w:val="center"/>
          </w:tcPr>
          <w:p w14:paraId="01C52CF5" w14:textId="77777777" w:rsidR="00E6231E" w:rsidRPr="00E6231E" w:rsidRDefault="00E6231E" w:rsidP="00E6231E">
            <w:pPr>
              <w:jc w:val="center"/>
              <w:rPr>
                <w:highlight w:val="yellow"/>
              </w:rPr>
            </w:pPr>
          </w:p>
        </w:tc>
        <w:tc>
          <w:tcPr>
            <w:tcW w:w="1108" w:type="dxa"/>
            <w:tcBorders>
              <w:top w:val="nil"/>
              <w:left w:val="nil"/>
              <w:bottom w:val="single" w:sz="8" w:space="0" w:color="auto"/>
              <w:right w:val="single" w:sz="4" w:space="0" w:color="auto"/>
            </w:tcBorders>
            <w:shd w:val="clear" w:color="000000" w:fill="D8D8D8"/>
            <w:vAlign w:val="center"/>
          </w:tcPr>
          <w:p w14:paraId="045A6D9A" w14:textId="77777777" w:rsidR="00E6231E" w:rsidRPr="00E6231E" w:rsidRDefault="00E6231E" w:rsidP="00E6231E">
            <w:pPr>
              <w:jc w:val="center"/>
              <w:rPr>
                <w:highlight w:val="yellow"/>
              </w:rPr>
            </w:pPr>
          </w:p>
        </w:tc>
      </w:tr>
      <w:tr w:rsidR="00E6231E" w:rsidRPr="00E6231E" w14:paraId="6E356B25" w14:textId="77777777" w:rsidTr="00E6231E">
        <w:trPr>
          <w:trHeight w:val="315"/>
        </w:trPr>
        <w:tc>
          <w:tcPr>
            <w:tcW w:w="709" w:type="dxa"/>
            <w:tcBorders>
              <w:top w:val="nil"/>
              <w:left w:val="single" w:sz="4" w:space="0" w:color="auto"/>
              <w:bottom w:val="single" w:sz="4" w:space="0" w:color="auto"/>
              <w:right w:val="single" w:sz="4" w:space="0" w:color="auto"/>
            </w:tcBorders>
            <w:shd w:val="clear" w:color="000000" w:fill="F2F2F2"/>
            <w:vAlign w:val="center"/>
          </w:tcPr>
          <w:p w14:paraId="475E350E" w14:textId="77777777" w:rsidR="00E6231E" w:rsidRPr="00E6231E" w:rsidRDefault="00E6231E" w:rsidP="00E6231E">
            <w:pPr>
              <w:jc w:val="center"/>
              <w:rPr>
                <w:b/>
                <w:bCs/>
              </w:rPr>
            </w:pPr>
            <w:r w:rsidRPr="00E6231E">
              <w:rPr>
                <w:b/>
                <w:bCs/>
              </w:rPr>
              <w:t>5.1.</w:t>
            </w:r>
          </w:p>
        </w:tc>
        <w:tc>
          <w:tcPr>
            <w:tcW w:w="3544" w:type="dxa"/>
            <w:tcBorders>
              <w:top w:val="nil"/>
              <w:left w:val="nil"/>
              <w:bottom w:val="single" w:sz="4" w:space="0" w:color="auto"/>
              <w:right w:val="single" w:sz="4" w:space="0" w:color="auto"/>
            </w:tcBorders>
            <w:shd w:val="clear" w:color="000000" w:fill="F2F2F2"/>
            <w:vAlign w:val="center"/>
          </w:tcPr>
          <w:p w14:paraId="04263397" w14:textId="77777777" w:rsidR="00E6231E" w:rsidRPr="00E6231E" w:rsidRDefault="00E6231E" w:rsidP="00E6231E">
            <w:pPr>
              <w:rPr>
                <w:b/>
                <w:bCs/>
                <w:sz w:val="24"/>
                <w:szCs w:val="24"/>
              </w:rPr>
            </w:pPr>
            <w:r w:rsidRPr="00E6231E">
              <w:rPr>
                <w:b/>
                <w:bCs/>
                <w:sz w:val="24"/>
                <w:szCs w:val="24"/>
              </w:rPr>
              <w:t>Водоснабжение</w:t>
            </w:r>
          </w:p>
        </w:tc>
        <w:tc>
          <w:tcPr>
            <w:tcW w:w="1134" w:type="dxa"/>
            <w:tcBorders>
              <w:top w:val="nil"/>
              <w:left w:val="nil"/>
              <w:bottom w:val="single" w:sz="4" w:space="0" w:color="auto"/>
              <w:right w:val="nil"/>
            </w:tcBorders>
            <w:shd w:val="clear" w:color="000000" w:fill="F2F2F2"/>
            <w:vAlign w:val="center"/>
          </w:tcPr>
          <w:p w14:paraId="4895ED64" w14:textId="77777777" w:rsidR="00E6231E" w:rsidRPr="00E6231E" w:rsidRDefault="00E6231E" w:rsidP="00E6231E">
            <w:pPr>
              <w:jc w:val="center"/>
            </w:pPr>
          </w:p>
        </w:tc>
        <w:tc>
          <w:tcPr>
            <w:tcW w:w="1384" w:type="dxa"/>
            <w:tcBorders>
              <w:top w:val="nil"/>
              <w:left w:val="single" w:sz="8" w:space="0" w:color="auto"/>
              <w:bottom w:val="single" w:sz="4" w:space="0" w:color="auto"/>
              <w:right w:val="single" w:sz="4" w:space="0" w:color="auto"/>
            </w:tcBorders>
            <w:shd w:val="clear" w:color="000000" w:fill="F2F2F2"/>
            <w:vAlign w:val="center"/>
          </w:tcPr>
          <w:p w14:paraId="3AC0DE62" w14:textId="77777777" w:rsidR="00E6231E" w:rsidRPr="00E6231E" w:rsidRDefault="00E6231E" w:rsidP="00E6231E">
            <w:pPr>
              <w:jc w:val="center"/>
              <w:rPr>
                <w:highlight w:val="yellow"/>
              </w:rPr>
            </w:pPr>
          </w:p>
        </w:tc>
        <w:tc>
          <w:tcPr>
            <w:tcW w:w="1100" w:type="dxa"/>
            <w:tcBorders>
              <w:top w:val="nil"/>
              <w:left w:val="nil"/>
              <w:bottom w:val="single" w:sz="4" w:space="0" w:color="auto"/>
              <w:right w:val="single" w:sz="8" w:space="0" w:color="auto"/>
            </w:tcBorders>
            <w:shd w:val="clear" w:color="000000" w:fill="F2F2F2"/>
            <w:vAlign w:val="center"/>
          </w:tcPr>
          <w:p w14:paraId="14203344" w14:textId="77777777" w:rsidR="00E6231E" w:rsidRPr="00E6231E" w:rsidRDefault="00E6231E" w:rsidP="00E6231E">
            <w:pPr>
              <w:jc w:val="center"/>
              <w:rPr>
                <w:highlight w:val="yellow"/>
              </w:rPr>
            </w:pPr>
          </w:p>
        </w:tc>
        <w:tc>
          <w:tcPr>
            <w:tcW w:w="1092" w:type="dxa"/>
            <w:tcBorders>
              <w:top w:val="nil"/>
              <w:left w:val="nil"/>
              <w:bottom w:val="single" w:sz="4" w:space="0" w:color="auto"/>
              <w:right w:val="single" w:sz="4" w:space="0" w:color="auto"/>
            </w:tcBorders>
            <w:shd w:val="clear" w:color="000000" w:fill="F2F2F2"/>
            <w:vAlign w:val="center"/>
          </w:tcPr>
          <w:p w14:paraId="325B6D21" w14:textId="77777777" w:rsidR="00E6231E" w:rsidRPr="00E6231E" w:rsidRDefault="00E6231E" w:rsidP="00E6231E">
            <w:pPr>
              <w:jc w:val="center"/>
              <w:rPr>
                <w:highlight w:val="yellow"/>
              </w:rPr>
            </w:pPr>
          </w:p>
        </w:tc>
        <w:tc>
          <w:tcPr>
            <w:tcW w:w="1108" w:type="dxa"/>
            <w:tcBorders>
              <w:top w:val="nil"/>
              <w:left w:val="nil"/>
              <w:bottom w:val="single" w:sz="4" w:space="0" w:color="auto"/>
              <w:right w:val="single" w:sz="4" w:space="0" w:color="auto"/>
            </w:tcBorders>
            <w:shd w:val="clear" w:color="000000" w:fill="F2F2F2"/>
            <w:vAlign w:val="center"/>
          </w:tcPr>
          <w:p w14:paraId="78765204" w14:textId="77777777" w:rsidR="00E6231E" w:rsidRPr="00E6231E" w:rsidRDefault="00E6231E" w:rsidP="00E6231E">
            <w:pPr>
              <w:jc w:val="center"/>
              <w:rPr>
                <w:highlight w:val="yellow"/>
              </w:rPr>
            </w:pPr>
          </w:p>
        </w:tc>
      </w:tr>
      <w:tr w:rsidR="00E6231E" w:rsidRPr="00E6231E" w14:paraId="1C498D27"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125C68D9" w14:textId="77777777" w:rsidR="00E6231E" w:rsidRPr="00E6231E" w:rsidRDefault="00E6231E" w:rsidP="00E6231E">
            <w:pPr>
              <w:ind w:right="-108"/>
              <w:jc w:val="center"/>
              <w:rPr>
                <w:bCs/>
              </w:rPr>
            </w:pPr>
            <w:r w:rsidRPr="00E6231E">
              <w:rPr>
                <w:bCs/>
              </w:rPr>
              <w:t>5.1.1.</w:t>
            </w:r>
          </w:p>
        </w:tc>
        <w:tc>
          <w:tcPr>
            <w:tcW w:w="3544" w:type="dxa"/>
            <w:tcBorders>
              <w:top w:val="nil"/>
              <w:left w:val="nil"/>
              <w:bottom w:val="single" w:sz="4" w:space="0" w:color="auto"/>
              <w:right w:val="single" w:sz="4" w:space="0" w:color="auto"/>
            </w:tcBorders>
            <w:shd w:val="clear" w:color="auto" w:fill="auto"/>
            <w:vAlign w:val="center"/>
          </w:tcPr>
          <w:p w14:paraId="7E2F10CA" w14:textId="77777777" w:rsidR="00E6231E" w:rsidRPr="00E6231E" w:rsidRDefault="00E6231E" w:rsidP="00E6231E">
            <w:pPr>
              <w:rPr>
                <w:sz w:val="24"/>
                <w:szCs w:val="24"/>
              </w:rPr>
            </w:pPr>
            <w:r w:rsidRPr="00E6231E">
              <w:rPr>
                <w:sz w:val="24"/>
                <w:szCs w:val="24"/>
              </w:rPr>
              <w:t>Водопотребление – всего,</w:t>
            </w:r>
          </w:p>
          <w:p w14:paraId="6EA40BEB" w14:textId="77777777" w:rsidR="00E6231E" w:rsidRPr="00E6231E" w:rsidRDefault="00E6231E" w:rsidP="00E6231E">
            <w:pPr>
              <w:rPr>
                <w:sz w:val="24"/>
                <w:szCs w:val="24"/>
              </w:rPr>
            </w:pPr>
            <w:r w:rsidRPr="00E6231E">
              <w:rPr>
                <w:sz w:val="24"/>
                <w:szCs w:val="24"/>
              </w:rPr>
              <w:t>в том числе:</w:t>
            </w:r>
          </w:p>
        </w:tc>
        <w:tc>
          <w:tcPr>
            <w:tcW w:w="1134" w:type="dxa"/>
            <w:tcBorders>
              <w:top w:val="nil"/>
              <w:left w:val="single" w:sz="4" w:space="0" w:color="auto"/>
              <w:bottom w:val="single" w:sz="4" w:space="0" w:color="auto"/>
              <w:right w:val="nil"/>
            </w:tcBorders>
            <w:shd w:val="clear" w:color="auto" w:fill="auto"/>
            <w:vAlign w:val="center"/>
          </w:tcPr>
          <w:p w14:paraId="266A1E00" w14:textId="77777777" w:rsidR="00E6231E" w:rsidRPr="00E6231E" w:rsidRDefault="00E6231E" w:rsidP="00E6231E">
            <w:pPr>
              <w:ind w:left="-108" w:right="-108"/>
              <w:jc w:val="center"/>
            </w:pPr>
            <w:r w:rsidRPr="00E6231E">
              <w:t>м</w:t>
            </w:r>
            <w:r w:rsidRPr="00E6231E">
              <w:rPr>
                <w:vertAlign w:val="superscript"/>
              </w:rPr>
              <w:t>3</w:t>
            </w:r>
            <w:r w:rsidRPr="00E6231E">
              <w:t>/сут</w:t>
            </w:r>
          </w:p>
        </w:tc>
        <w:tc>
          <w:tcPr>
            <w:tcW w:w="1384" w:type="dxa"/>
            <w:tcBorders>
              <w:top w:val="nil"/>
              <w:left w:val="single" w:sz="8" w:space="0" w:color="auto"/>
              <w:bottom w:val="single" w:sz="4" w:space="0" w:color="auto"/>
              <w:right w:val="single" w:sz="4" w:space="0" w:color="auto"/>
            </w:tcBorders>
            <w:shd w:val="clear" w:color="auto" w:fill="auto"/>
            <w:vAlign w:val="center"/>
          </w:tcPr>
          <w:p w14:paraId="500DA191" w14:textId="77777777" w:rsidR="00E6231E" w:rsidRPr="00E6231E" w:rsidRDefault="00E6231E" w:rsidP="00E6231E">
            <w:pPr>
              <w:jc w:val="center"/>
            </w:pPr>
            <w:r w:rsidRPr="00E6231E">
              <w:t>14572,10</w:t>
            </w:r>
          </w:p>
        </w:tc>
        <w:tc>
          <w:tcPr>
            <w:tcW w:w="1100" w:type="dxa"/>
            <w:tcBorders>
              <w:top w:val="nil"/>
              <w:left w:val="single" w:sz="4" w:space="0" w:color="auto"/>
              <w:bottom w:val="single" w:sz="4" w:space="0" w:color="auto"/>
              <w:right w:val="single" w:sz="8" w:space="0" w:color="auto"/>
            </w:tcBorders>
            <w:shd w:val="clear" w:color="auto" w:fill="auto"/>
            <w:vAlign w:val="center"/>
          </w:tcPr>
          <w:p w14:paraId="35FC2107" w14:textId="77777777" w:rsidR="00E6231E" w:rsidRPr="00E6231E" w:rsidRDefault="00E6231E" w:rsidP="00E6231E">
            <w:pPr>
              <w:jc w:val="center"/>
            </w:pPr>
            <w:r w:rsidRPr="00E6231E">
              <w:t>32327,00</w:t>
            </w:r>
          </w:p>
        </w:tc>
        <w:tc>
          <w:tcPr>
            <w:tcW w:w="1092" w:type="dxa"/>
            <w:tcBorders>
              <w:top w:val="nil"/>
              <w:left w:val="nil"/>
              <w:bottom w:val="single" w:sz="4" w:space="0" w:color="auto"/>
              <w:right w:val="single" w:sz="4" w:space="0" w:color="auto"/>
            </w:tcBorders>
            <w:shd w:val="clear" w:color="auto" w:fill="auto"/>
            <w:vAlign w:val="center"/>
          </w:tcPr>
          <w:p w14:paraId="248BCBDB" w14:textId="77777777" w:rsidR="00E6231E" w:rsidRPr="00E6231E" w:rsidRDefault="00E6231E" w:rsidP="00E6231E">
            <w:pPr>
              <w:jc w:val="center"/>
            </w:pPr>
            <w:r w:rsidRPr="00E6231E">
              <w:t>30,51</w:t>
            </w:r>
          </w:p>
        </w:tc>
        <w:tc>
          <w:tcPr>
            <w:tcW w:w="1108" w:type="dxa"/>
            <w:tcBorders>
              <w:top w:val="nil"/>
              <w:left w:val="nil"/>
              <w:bottom w:val="single" w:sz="4" w:space="0" w:color="auto"/>
              <w:right w:val="single" w:sz="4" w:space="0" w:color="auto"/>
            </w:tcBorders>
            <w:shd w:val="clear" w:color="auto" w:fill="auto"/>
            <w:vAlign w:val="center"/>
          </w:tcPr>
          <w:p w14:paraId="221860E2" w14:textId="77777777" w:rsidR="00E6231E" w:rsidRPr="00E6231E" w:rsidRDefault="00E6231E" w:rsidP="00E6231E">
            <w:pPr>
              <w:jc w:val="center"/>
            </w:pPr>
            <w:r w:rsidRPr="00E6231E">
              <w:t>102,96</w:t>
            </w:r>
          </w:p>
        </w:tc>
      </w:tr>
      <w:tr w:rsidR="00E6231E" w:rsidRPr="00E6231E" w14:paraId="1E0E681B"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4CB8DCD8" w14:textId="77777777" w:rsidR="00E6231E" w:rsidRPr="00E6231E" w:rsidRDefault="00E6231E" w:rsidP="00E6231E">
            <w:pPr>
              <w:ind w:right="-108"/>
              <w:jc w:val="center"/>
              <w:rPr>
                <w:bCs/>
              </w:rPr>
            </w:pPr>
          </w:p>
        </w:tc>
        <w:tc>
          <w:tcPr>
            <w:tcW w:w="3544" w:type="dxa"/>
            <w:tcBorders>
              <w:top w:val="nil"/>
              <w:left w:val="nil"/>
              <w:bottom w:val="single" w:sz="4" w:space="0" w:color="auto"/>
              <w:right w:val="single" w:sz="4" w:space="0" w:color="auto"/>
            </w:tcBorders>
            <w:shd w:val="clear" w:color="auto" w:fill="auto"/>
            <w:vAlign w:val="center"/>
          </w:tcPr>
          <w:p w14:paraId="6AFD35D7" w14:textId="77777777" w:rsidR="00E6231E" w:rsidRPr="00E6231E" w:rsidRDefault="00E6231E" w:rsidP="00E6231E">
            <w:pPr>
              <w:rPr>
                <w:sz w:val="24"/>
                <w:szCs w:val="24"/>
              </w:rPr>
            </w:pPr>
            <w:r w:rsidRPr="00E6231E">
              <w:rPr>
                <w:sz w:val="24"/>
                <w:szCs w:val="24"/>
              </w:rPr>
              <w:t>- на хозяйственно-питьевые</w:t>
            </w:r>
          </w:p>
        </w:tc>
        <w:tc>
          <w:tcPr>
            <w:tcW w:w="1134" w:type="dxa"/>
            <w:tcBorders>
              <w:top w:val="nil"/>
              <w:left w:val="single" w:sz="4" w:space="0" w:color="auto"/>
              <w:bottom w:val="single" w:sz="4" w:space="0" w:color="auto"/>
              <w:right w:val="nil"/>
            </w:tcBorders>
            <w:shd w:val="clear" w:color="auto" w:fill="auto"/>
            <w:vAlign w:val="center"/>
          </w:tcPr>
          <w:p w14:paraId="0F075E1D" w14:textId="77777777" w:rsidR="00E6231E" w:rsidRPr="00E6231E" w:rsidRDefault="00E6231E" w:rsidP="00E6231E">
            <w:pPr>
              <w:ind w:left="-108" w:right="-108"/>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28B22C51" w14:textId="77777777" w:rsidR="00E6231E" w:rsidRPr="00E6231E" w:rsidRDefault="00E6231E" w:rsidP="00E6231E">
            <w:pPr>
              <w:jc w:val="center"/>
            </w:pPr>
            <w:r w:rsidRPr="00E6231E">
              <w:t>9841,00</w:t>
            </w:r>
          </w:p>
        </w:tc>
        <w:tc>
          <w:tcPr>
            <w:tcW w:w="1100" w:type="dxa"/>
            <w:tcBorders>
              <w:top w:val="nil"/>
              <w:left w:val="single" w:sz="4" w:space="0" w:color="auto"/>
              <w:bottom w:val="single" w:sz="4" w:space="0" w:color="auto"/>
              <w:right w:val="single" w:sz="8" w:space="0" w:color="auto"/>
            </w:tcBorders>
            <w:shd w:val="clear" w:color="auto" w:fill="auto"/>
            <w:vAlign w:val="center"/>
          </w:tcPr>
          <w:p w14:paraId="565AF897" w14:textId="77777777" w:rsidR="00E6231E" w:rsidRPr="00E6231E" w:rsidRDefault="00E6231E" w:rsidP="00E6231E">
            <w:pPr>
              <w:jc w:val="center"/>
            </w:pPr>
            <w:r w:rsidRPr="00E6231E">
              <w:t>22133,59</w:t>
            </w:r>
          </w:p>
        </w:tc>
        <w:tc>
          <w:tcPr>
            <w:tcW w:w="1092" w:type="dxa"/>
            <w:tcBorders>
              <w:top w:val="nil"/>
              <w:left w:val="nil"/>
              <w:bottom w:val="single" w:sz="4" w:space="0" w:color="auto"/>
              <w:right w:val="single" w:sz="4" w:space="0" w:color="auto"/>
            </w:tcBorders>
            <w:shd w:val="clear" w:color="auto" w:fill="auto"/>
            <w:vAlign w:val="center"/>
          </w:tcPr>
          <w:p w14:paraId="7AFF9889" w14:textId="77777777" w:rsidR="00E6231E" w:rsidRPr="00E6231E" w:rsidRDefault="00E6231E" w:rsidP="00E6231E">
            <w:pPr>
              <w:jc w:val="center"/>
            </w:pPr>
            <w:r w:rsidRPr="00E6231E">
              <w:t>22,60</w:t>
            </w:r>
          </w:p>
        </w:tc>
        <w:tc>
          <w:tcPr>
            <w:tcW w:w="1108" w:type="dxa"/>
            <w:tcBorders>
              <w:top w:val="nil"/>
              <w:left w:val="nil"/>
              <w:bottom w:val="single" w:sz="4" w:space="0" w:color="auto"/>
              <w:right w:val="single" w:sz="4" w:space="0" w:color="auto"/>
            </w:tcBorders>
            <w:shd w:val="clear" w:color="auto" w:fill="auto"/>
            <w:vAlign w:val="center"/>
          </w:tcPr>
          <w:p w14:paraId="3A8BBE40" w14:textId="77777777" w:rsidR="00E6231E" w:rsidRPr="00E6231E" w:rsidRDefault="00E6231E" w:rsidP="00E6231E">
            <w:pPr>
              <w:jc w:val="center"/>
            </w:pPr>
            <w:r w:rsidRPr="00E6231E">
              <w:t>84,21</w:t>
            </w:r>
          </w:p>
        </w:tc>
      </w:tr>
      <w:tr w:rsidR="00E6231E" w:rsidRPr="00E6231E" w14:paraId="310A8A53"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29BC98E5" w14:textId="77777777" w:rsidR="00E6231E" w:rsidRPr="00E6231E" w:rsidRDefault="00E6231E" w:rsidP="00E6231E">
            <w:pPr>
              <w:ind w:right="-108"/>
              <w:jc w:val="center"/>
              <w:rPr>
                <w:bCs/>
              </w:rPr>
            </w:pPr>
          </w:p>
        </w:tc>
        <w:tc>
          <w:tcPr>
            <w:tcW w:w="3544" w:type="dxa"/>
            <w:tcBorders>
              <w:top w:val="nil"/>
              <w:left w:val="nil"/>
              <w:bottom w:val="single" w:sz="4" w:space="0" w:color="auto"/>
              <w:right w:val="single" w:sz="4" w:space="0" w:color="auto"/>
            </w:tcBorders>
            <w:shd w:val="clear" w:color="auto" w:fill="auto"/>
            <w:vAlign w:val="center"/>
          </w:tcPr>
          <w:p w14:paraId="43424ECD" w14:textId="77777777" w:rsidR="00E6231E" w:rsidRPr="00E6231E" w:rsidRDefault="00E6231E" w:rsidP="00E6231E">
            <w:pPr>
              <w:rPr>
                <w:sz w:val="24"/>
                <w:szCs w:val="24"/>
              </w:rPr>
            </w:pPr>
            <w:r w:rsidRPr="00E6231E">
              <w:rPr>
                <w:sz w:val="24"/>
                <w:szCs w:val="24"/>
              </w:rPr>
              <w:t>- на производственные нужды</w:t>
            </w:r>
          </w:p>
        </w:tc>
        <w:tc>
          <w:tcPr>
            <w:tcW w:w="1134" w:type="dxa"/>
            <w:tcBorders>
              <w:top w:val="nil"/>
              <w:left w:val="single" w:sz="4" w:space="0" w:color="auto"/>
              <w:bottom w:val="single" w:sz="4" w:space="0" w:color="auto"/>
              <w:right w:val="nil"/>
            </w:tcBorders>
            <w:shd w:val="clear" w:color="auto" w:fill="auto"/>
            <w:vAlign w:val="center"/>
          </w:tcPr>
          <w:p w14:paraId="61D5DE7F" w14:textId="77777777" w:rsidR="00E6231E" w:rsidRPr="00E6231E" w:rsidRDefault="00E6231E" w:rsidP="00E6231E">
            <w:pPr>
              <w:ind w:left="-108" w:right="-108"/>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64C587AD" w14:textId="77777777" w:rsidR="00E6231E" w:rsidRPr="00E6231E" w:rsidRDefault="00E6231E" w:rsidP="00E6231E">
            <w:pPr>
              <w:jc w:val="center"/>
            </w:pPr>
            <w:r w:rsidRPr="00E6231E">
              <w:t>2460,00</w:t>
            </w:r>
          </w:p>
        </w:tc>
        <w:tc>
          <w:tcPr>
            <w:tcW w:w="1100" w:type="dxa"/>
            <w:tcBorders>
              <w:top w:val="nil"/>
              <w:left w:val="single" w:sz="4" w:space="0" w:color="auto"/>
              <w:bottom w:val="single" w:sz="4" w:space="0" w:color="auto"/>
              <w:right w:val="single" w:sz="8" w:space="0" w:color="auto"/>
            </w:tcBorders>
            <w:shd w:val="clear" w:color="auto" w:fill="auto"/>
            <w:vAlign w:val="center"/>
          </w:tcPr>
          <w:p w14:paraId="08F2D403" w14:textId="77777777" w:rsidR="00E6231E" w:rsidRPr="00E6231E" w:rsidRDefault="00E6231E" w:rsidP="00E6231E">
            <w:pPr>
              <w:jc w:val="center"/>
            </w:pPr>
            <w:r w:rsidRPr="00E6231E">
              <w:t>5533,40</w:t>
            </w:r>
          </w:p>
        </w:tc>
        <w:tc>
          <w:tcPr>
            <w:tcW w:w="1092" w:type="dxa"/>
            <w:tcBorders>
              <w:top w:val="nil"/>
              <w:left w:val="nil"/>
              <w:bottom w:val="single" w:sz="4" w:space="0" w:color="auto"/>
              <w:right w:val="single" w:sz="4" w:space="0" w:color="auto"/>
            </w:tcBorders>
            <w:shd w:val="clear" w:color="auto" w:fill="auto"/>
            <w:vAlign w:val="center"/>
          </w:tcPr>
          <w:p w14:paraId="66BC3A99" w14:textId="77777777" w:rsidR="00E6231E" w:rsidRPr="00E6231E" w:rsidRDefault="00E6231E" w:rsidP="00E6231E">
            <w:pPr>
              <w:jc w:val="center"/>
            </w:pPr>
            <w:r w:rsidRPr="00E6231E">
              <w:t>5,65</w:t>
            </w:r>
          </w:p>
        </w:tc>
        <w:tc>
          <w:tcPr>
            <w:tcW w:w="1108" w:type="dxa"/>
            <w:tcBorders>
              <w:top w:val="nil"/>
              <w:left w:val="nil"/>
              <w:bottom w:val="single" w:sz="4" w:space="0" w:color="auto"/>
              <w:right w:val="single" w:sz="4" w:space="0" w:color="auto"/>
            </w:tcBorders>
            <w:shd w:val="clear" w:color="auto" w:fill="auto"/>
            <w:vAlign w:val="center"/>
          </w:tcPr>
          <w:p w14:paraId="5E20F2AC" w14:textId="77777777" w:rsidR="00E6231E" w:rsidRPr="00E6231E" w:rsidRDefault="00E6231E" w:rsidP="00E6231E">
            <w:pPr>
              <w:jc w:val="center"/>
            </w:pPr>
            <w:r w:rsidRPr="00E6231E">
              <w:t>18,75</w:t>
            </w:r>
          </w:p>
        </w:tc>
      </w:tr>
      <w:tr w:rsidR="00E6231E" w:rsidRPr="00E6231E" w14:paraId="2090352E"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7C6963D2" w14:textId="77777777" w:rsidR="00E6231E" w:rsidRPr="00E6231E" w:rsidRDefault="00E6231E" w:rsidP="00E6231E">
            <w:pPr>
              <w:ind w:right="-108"/>
              <w:jc w:val="center"/>
              <w:rPr>
                <w:bCs/>
              </w:rPr>
            </w:pPr>
            <w:r w:rsidRPr="00E6231E">
              <w:rPr>
                <w:bCs/>
              </w:rPr>
              <w:t>5.1.2.</w:t>
            </w:r>
          </w:p>
        </w:tc>
        <w:tc>
          <w:tcPr>
            <w:tcW w:w="3544" w:type="dxa"/>
            <w:tcBorders>
              <w:top w:val="nil"/>
              <w:left w:val="nil"/>
              <w:bottom w:val="single" w:sz="4" w:space="0" w:color="auto"/>
              <w:right w:val="single" w:sz="4" w:space="0" w:color="auto"/>
            </w:tcBorders>
            <w:shd w:val="clear" w:color="auto" w:fill="auto"/>
            <w:vAlign w:val="center"/>
          </w:tcPr>
          <w:p w14:paraId="72276F0A" w14:textId="77777777" w:rsidR="00E6231E" w:rsidRPr="00E6231E" w:rsidRDefault="00E6231E" w:rsidP="00E6231E">
            <w:pPr>
              <w:rPr>
                <w:sz w:val="24"/>
                <w:szCs w:val="24"/>
              </w:rPr>
            </w:pPr>
            <w:r w:rsidRPr="00E6231E">
              <w:rPr>
                <w:sz w:val="24"/>
                <w:szCs w:val="24"/>
              </w:rPr>
              <w:t>Среднесуточное водопотребление на 1 чел.</w:t>
            </w:r>
          </w:p>
        </w:tc>
        <w:tc>
          <w:tcPr>
            <w:tcW w:w="1134" w:type="dxa"/>
            <w:tcBorders>
              <w:top w:val="nil"/>
              <w:left w:val="single" w:sz="4" w:space="0" w:color="auto"/>
              <w:bottom w:val="single" w:sz="4" w:space="0" w:color="auto"/>
              <w:right w:val="nil"/>
            </w:tcBorders>
            <w:shd w:val="clear" w:color="auto" w:fill="auto"/>
            <w:vAlign w:val="center"/>
          </w:tcPr>
          <w:p w14:paraId="6DDBC74B" w14:textId="77777777" w:rsidR="00E6231E" w:rsidRPr="00E6231E" w:rsidRDefault="00E6231E" w:rsidP="00E6231E">
            <w:pPr>
              <w:ind w:left="-108" w:right="-108"/>
              <w:jc w:val="center"/>
            </w:pPr>
            <w:r w:rsidRPr="00E6231E">
              <w:t>л/сут</w:t>
            </w:r>
          </w:p>
        </w:tc>
        <w:tc>
          <w:tcPr>
            <w:tcW w:w="1384" w:type="dxa"/>
            <w:tcBorders>
              <w:top w:val="nil"/>
              <w:left w:val="single" w:sz="8" w:space="0" w:color="auto"/>
              <w:bottom w:val="single" w:sz="4" w:space="0" w:color="auto"/>
              <w:right w:val="single" w:sz="4" w:space="0" w:color="auto"/>
            </w:tcBorders>
            <w:shd w:val="clear" w:color="auto" w:fill="auto"/>
            <w:vAlign w:val="center"/>
          </w:tcPr>
          <w:p w14:paraId="23798168" w14:textId="77777777" w:rsidR="00E6231E" w:rsidRPr="00E6231E" w:rsidRDefault="00E6231E" w:rsidP="00E6231E">
            <w:pPr>
              <w:snapToGrid w:val="0"/>
              <w:ind w:left="-108" w:right="-108"/>
              <w:jc w:val="center"/>
            </w:pPr>
            <w:r w:rsidRPr="00E6231E">
              <w:t>250</w:t>
            </w:r>
          </w:p>
        </w:tc>
        <w:tc>
          <w:tcPr>
            <w:tcW w:w="1100" w:type="dxa"/>
            <w:tcBorders>
              <w:top w:val="nil"/>
              <w:left w:val="single" w:sz="4" w:space="0" w:color="auto"/>
              <w:bottom w:val="single" w:sz="4" w:space="0" w:color="auto"/>
              <w:right w:val="single" w:sz="8" w:space="0" w:color="auto"/>
            </w:tcBorders>
            <w:shd w:val="clear" w:color="auto" w:fill="auto"/>
            <w:vAlign w:val="center"/>
          </w:tcPr>
          <w:p w14:paraId="076641AF" w14:textId="77777777" w:rsidR="00E6231E" w:rsidRPr="00E6231E" w:rsidRDefault="00E6231E" w:rsidP="00E6231E">
            <w:pPr>
              <w:snapToGrid w:val="0"/>
              <w:ind w:left="-108" w:right="-108"/>
              <w:jc w:val="center"/>
            </w:pPr>
            <w:r w:rsidRPr="00E6231E">
              <w:t>360</w:t>
            </w:r>
          </w:p>
        </w:tc>
        <w:tc>
          <w:tcPr>
            <w:tcW w:w="1092" w:type="dxa"/>
            <w:tcBorders>
              <w:top w:val="nil"/>
              <w:left w:val="nil"/>
              <w:bottom w:val="single" w:sz="4" w:space="0" w:color="auto"/>
              <w:right w:val="single" w:sz="4" w:space="0" w:color="auto"/>
            </w:tcBorders>
            <w:shd w:val="clear" w:color="auto" w:fill="auto"/>
            <w:vAlign w:val="center"/>
          </w:tcPr>
          <w:p w14:paraId="78F29450" w14:textId="77777777" w:rsidR="00E6231E" w:rsidRPr="00E6231E" w:rsidRDefault="00E6231E" w:rsidP="00E6231E">
            <w:pPr>
              <w:jc w:val="center"/>
            </w:pPr>
            <w:r w:rsidRPr="00E6231E">
              <w:t>170</w:t>
            </w:r>
          </w:p>
        </w:tc>
        <w:tc>
          <w:tcPr>
            <w:tcW w:w="1108" w:type="dxa"/>
            <w:tcBorders>
              <w:top w:val="nil"/>
              <w:left w:val="nil"/>
              <w:bottom w:val="single" w:sz="4" w:space="0" w:color="auto"/>
              <w:right w:val="single" w:sz="4" w:space="0" w:color="auto"/>
            </w:tcBorders>
            <w:shd w:val="clear" w:color="auto" w:fill="auto"/>
            <w:vAlign w:val="center"/>
          </w:tcPr>
          <w:p w14:paraId="0D30B4AE" w14:textId="77777777" w:rsidR="00E6231E" w:rsidRPr="00E6231E" w:rsidRDefault="00E6231E" w:rsidP="00E6231E">
            <w:pPr>
              <w:jc w:val="center"/>
            </w:pPr>
            <w:r w:rsidRPr="00E6231E">
              <w:t>240</w:t>
            </w:r>
          </w:p>
        </w:tc>
      </w:tr>
      <w:tr w:rsidR="00E6231E" w:rsidRPr="00E6231E" w14:paraId="06B7C8D0"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5754E181" w14:textId="77777777" w:rsidR="00E6231E" w:rsidRPr="00E6231E" w:rsidRDefault="00E6231E" w:rsidP="00E6231E">
            <w:pPr>
              <w:ind w:right="-108"/>
              <w:jc w:val="center"/>
              <w:rPr>
                <w:bCs/>
              </w:rPr>
            </w:pPr>
          </w:p>
        </w:tc>
        <w:tc>
          <w:tcPr>
            <w:tcW w:w="3544" w:type="dxa"/>
            <w:tcBorders>
              <w:top w:val="nil"/>
              <w:left w:val="nil"/>
              <w:bottom w:val="single" w:sz="4" w:space="0" w:color="auto"/>
              <w:right w:val="single" w:sz="4" w:space="0" w:color="auto"/>
            </w:tcBorders>
            <w:shd w:val="clear" w:color="auto" w:fill="auto"/>
            <w:vAlign w:val="center"/>
          </w:tcPr>
          <w:p w14:paraId="6E5BE9C0" w14:textId="77777777" w:rsidR="00E6231E" w:rsidRPr="00E6231E" w:rsidRDefault="00E6231E" w:rsidP="00E6231E">
            <w:pPr>
              <w:rPr>
                <w:sz w:val="24"/>
                <w:szCs w:val="24"/>
              </w:rPr>
            </w:pPr>
            <w:r w:rsidRPr="00E6231E">
              <w:rPr>
                <w:sz w:val="24"/>
                <w:szCs w:val="24"/>
              </w:rPr>
              <w:t>- на хозяйственно-питьевые</w:t>
            </w:r>
          </w:p>
        </w:tc>
        <w:tc>
          <w:tcPr>
            <w:tcW w:w="1134" w:type="dxa"/>
            <w:tcBorders>
              <w:top w:val="nil"/>
              <w:left w:val="nil"/>
              <w:bottom w:val="single" w:sz="4" w:space="0" w:color="auto"/>
              <w:right w:val="nil"/>
            </w:tcBorders>
            <w:shd w:val="clear" w:color="auto" w:fill="auto"/>
            <w:vAlign w:val="center"/>
          </w:tcPr>
          <w:p w14:paraId="57236D6D" w14:textId="77777777" w:rsidR="00E6231E" w:rsidRPr="00E6231E" w:rsidRDefault="00E6231E" w:rsidP="00E6231E">
            <w:pPr>
              <w:ind w:left="-108" w:right="-108"/>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0529C00C" w14:textId="77777777" w:rsidR="00E6231E" w:rsidRPr="00E6231E" w:rsidRDefault="00E6231E" w:rsidP="00E6231E">
            <w:pPr>
              <w:snapToGrid w:val="0"/>
              <w:ind w:left="-108" w:right="-108"/>
              <w:jc w:val="center"/>
            </w:pPr>
            <w:r w:rsidRPr="00E6231E">
              <w:t>170</w:t>
            </w:r>
          </w:p>
        </w:tc>
        <w:tc>
          <w:tcPr>
            <w:tcW w:w="1100" w:type="dxa"/>
            <w:tcBorders>
              <w:top w:val="nil"/>
              <w:left w:val="nil"/>
              <w:bottom w:val="single" w:sz="4" w:space="0" w:color="auto"/>
              <w:right w:val="single" w:sz="8" w:space="0" w:color="auto"/>
            </w:tcBorders>
            <w:shd w:val="clear" w:color="auto" w:fill="auto"/>
            <w:vAlign w:val="center"/>
          </w:tcPr>
          <w:p w14:paraId="2DB950D8" w14:textId="77777777" w:rsidR="00E6231E" w:rsidRPr="00E6231E" w:rsidRDefault="00E6231E" w:rsidP="00E6231E">
            <w:pPr>
              <w:snapToGrid w:val="0"/>
              <w:ind w:left="-108" w:right="-108"/>
              <w:jc w:val="center"/>
            </w:pPr>
            <w:r w:rsidRPr="00E6231E">
              <w:t>250</w:t>
            </w:r>
          </w:p>
        </w:tc>
        <w:tc>
          <w:tcPr>
            <w:tcW w:w="1092" w:type="dxa"/>
            <w:tcBorders>
              <w:top w:val="nil"/>
              <w:left w:val="nil"/>
              <w:bottom w:val="single" w:sz="4" w:space="0" w:color="auto"/>
              <w:right w:val="single" w:sz="4" w:space="0" w:color="auto"/>
            </w:tcBorders>
            <w:shd w:val="clear" w:color="auto" w:fill="auto"/>
            <w:vAlign w:val="center"/>
          </w:tcPr>
          <w:p w14:paraId="395F490F" w14:textId="77777777" w:rsidR="00E6231E" w:rsidRPr="00E6231E" w:rsidRDefault="00E6231E" w:rsidP="00E6231E">
            <w:pPr>
              <w:jc w:val="center"/>
            </w:pPr>
            <w:r w:rsidRPr="00E6231E">
              <w:t>130</w:t>
            </w:r>
          </w:p>
        </w:tc>
        <w:tc>
          <w:tcPr>
            <w:tcW w:w="1108" w:type="dxa"/>
            <w:tcBorders>
              <w:top w:val="nil"/>
              <w:left w:val="nil"/>
              <w:bottom w:val="single" w:sz="4" w:space="0" w:color="auto"/>
              <w:right w:val="single" w:sz="4" w:space="0" w:color="auto"/>
            </w:tcBorders>
            <w:shd w:val="clear" w:color="auto" w:fill="auto"/>
            <w:vAlign w:val="center"/>
          </w:tcPr>
          <w:p w14:paraId="17828F15" w14:textId="77777777" w:rsidR="00E6231E" w:rsidRPr="00E6231E" w:rsidRDefault="00E6231E" w:rsidP="00E6231E">
            <w:pPr>
              <w:jc w:val="center"/>
            </w:pPr>
            <w:r w:rsidRPr="00E6231E">
              <w:t>200</w:t>
            </w:r>
          </w:p>
        </w:tc>
      </w:tr>
      <w:tr w:rsidR="00E6231E" w:rsidRPr="00E6231E" w14:paraId="4990BA81"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539F7F2B" w14:textId="77777777" w:rsidR="00E6231E" w:rsidRPr="00E6231E" w:rsidRDefault="00E6231E" w:rsidP="00E6231E">
            <w:pPr>
              <w:ind w:right="-108"/>
              <w:jc w:val="center"/>
              <w:rPr>
                <w:bCs/>
              </w:rPr>
            </w:pPr>
            <w:r w:rsidRPr="00E6231E">
              <w:rPr>
                <w:bCs/>
              </w:rPr>
              <w:t>5.1.3.</w:t>
            </w:r>
          </w:p>
        </w:tc>
        <w:tc>
          <w:tcPr>
            <w:tcW w:w="3544" w:type="dxa"/>
            <w:tcBorders>
              <w:top w:val="nil"/>
              <w:left w:val="nil"/>
              <w:bottom w:val="single" w:sz="4" w:space="0" w:color="auto"/>
              <w:right w:val="single" w:sz="4" w:space="0" w:color="auto"/>
            </w:tcBorders>
            <w:shd w:val="clear" w:color="auto" w:fill="auto"/>
            <w:vAlign w:val="center"/>
          </w:tcPr>
          <w:p w14:paraId="28DE89E3" w14:textId="77777777" w:rsidR="00E6231E" w:rsidRPr="00E6231E" w:rsidRDefault="00E6231E" w:rsidP="00E6231E">
            <w:pPr>
              <w:rPr>
                <w:sz w:val="24"/>
                <w:szCs w:val="24"/>
              </w:rPr>
            </w:pPr>
            <w:r w:rsidRPr="00E6231E">
              <w:rPr>
                <w:sz w:val="24"/>
                <w:szCs w:val="24"/>
              </w:rPr>
              <w:t>Протяженность сетей</w:t>
            </w:r>
          </w:p>
        </w:tc>
        <w:tc>
          <w:tcPr>
            <w:tcW w:w="1134" w:type="dxa"/>
            <w:tcBorders>
              <w:top w:val="nil"/>
              <w:left w:val="nil"/>
              <w:bottom w:val="single" w:sz="4" w:space="0" w:color="auto"/>
              <w:right w:val="nil"/>
            </w:tcBorders>
            <w:shd w:val="clear" w:color="auto" w:fill="auto"/>
            <w:vAlign w:val="center"/>
          </w:tcPr>
          <w:p w14:paraId="7C5C8734" w14:textId="77777777" w:rsidR="00E6231E" w:rsidRPr="00E6231E" w:rsidRDefault="00E6231E" w:rsidP="00E6231E">
            <w:pPr>
              <w:ind w:left="-108" w:right="-108"/>
              <w:jc w:val="center"/>
            </w:pPr>
            <w:r w:rsidRPr="00E6231E">
              <w:t>км</w:t>
            </w:r>
          </w:p>
        </w:tc>
        <w:tc>
          <w:tcPr>
            <w:tcW w:w="1384" w:type="dxa"/>
            <w:tcBorders>
              <w:top w:val="nil"/>
              <w:left w:val="single" w:sz="8" w:space="0" w:color="auto"/>
              <w:bottom w:val="single" w:sz="4" w:space="0" w:color="auto"/>
              <w:right w:val="single" w:sz="4" w:space="0" w:color="auto"/>
            </w:tcBorders>
            <w:shd w:val="clear" w:color="auto" w:fill="auto"/>
            <w:vAlign w:val="center"/>
          </w:tcPr>
          <w:p w14:paraId="04BBC982" w14:textId="77777777" w:rsidR="00E6231E" w:rsidRPr="00E6231E" w:rsidRDefault="00E6231E" w:rsidP="00E6231E">
            <w:pPr>
              <w:snapToGrid w:val="0"/>
              <w:ind w:left="-108" w:right="-108"/>
              <w:jc w:val="center"/>
            </w:pPr>
            <w:r w:rsidRPr="00E6231E">
              <w:t>-</w:t>
            </w:r>
          </w:p>
        </w:tc>
        <w:tc>
          <w:tcPr>
            <w:tcW w:w="1100" w:type="dxa"/>
            <w:tcBorders>
              <w:top w:val="nil"/>
              <w:left w:val="nil"/>
              <w:bottom w:val="single" w:sz="4" w:space="0" w:color="auto"/>
              <w:right w:val="single" w:sz="8" w:space="0" w:color="auto"/>
            </w:tcBorders>
            <w:shd w:val="clear" w:color="auto" w:fill="auto"/>
            <w:vAlign w:val="center"/>
          </w:tcPr>
          <w:p w14:paraId="332E3E32" w14:textId="77777777" w:rsidR="00E6231E" w:rsidRPr="00E6231E" w:rsidRDefault="00E6231E" w:rsidP="00E6231E">
            <w:pPr>
              <w:snapToGrid w:val="0"/>
              <w:ind w:left="-108" w:right="-108"/>
              <w:jc w:val="center"/>
            </w:pPr>
            <w:r w:rsidRPr="00E6231E">
              <w:t>120,54 с хутором</w:t>
            </w:r>
          </w:p>
        </w:tc>
        <w:tc>
          <w:tcPr>
            <w:tcW w:w="1092" w:type="dxa"/>
            <w:tcBorders>
              <w:top w:val="nil"/>
              <w:left w:val="nil"/>
              <w:bottom w:val="single" w:sz="4" w:space="0" w:color="auto"/>
              <w:right w:val="single" w:sz="4" w:space="0" w:color="auto"/>
            </w:tcBorders>
            <w:shd w:val="clear" w:color="auto" w:fill="auto"/>
            <w:vAlign w:val="center"/>
          </w:tcPr>
          <w:p w14:paraId="1014BFF6"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0714F1E6" w14:textId="77777777" w:rsidR="00E6231E" w:rsidRPr="00E6231E" w:rsidRDefault="00E6231E" w:rsidP="00E6231E">
            <w:pPr>
              <w:jc w:val="center"/>
            </w:pPr>
          </w:p>
        </w:tc>
      </w:tr>
      <w:tr w:rsidR="00E6231E" w:rsidRPr="00E6231E" w14:paraId="6416E0C8" w14:textId="77777777" w:rsidTr="00E6231E">
        <w:trPr>
          <w:trHeight w:val="315"/>
        </w:trPr>
        <w:tc>
          <w:tcPr>
            <w:tcW w:w="709" w:type="dxa"/>
            <w:tcBorders>
              <w:top w:val="nil"/>
              <w:left w:val="single" w:sz="4" w:space="0" w:color="auto"/>
              <w:bottom w:val="single" w:sz="4" w:space="0" w:color="auto"/>
              <w:right w:val="single" w:sz="4" w:space="0" w:color="auto"/>
            </w:tcBorders>
            <w:shd w:val="clear" w:color="000000" w:fill="F2F2F2"/>
            <w:vAlign w:val="center"/>
          </w:tcPr>
          <w:p w14:paraId="504FB84F" w14:textId="77777777" w:rsidR="00E6231E" w:rsidRPr="00E6231E" w:rsidRDefault="00E6231E" w:rsidP="00E6231E">
            <w:pPr>
              <w:jc w:val="center"/>
              <w:rPr>
                <w:b/>
                <w:bCs/>
              </w:rPr>
            </w:pPr>
            <w:r w:rsidRPr="00E6231E">
              <w:rPr>
                <w:b/>
                <w:bCs/>
              </w:rPr>
              <w:t>5.2.</w:t>
            </w:r>
          </w:p>
        </w:tc>
        <w:tc>
          <w:tcPr>
            <w:tcW w:w="3544" w:type="dxa"/>
            <w:tcBorders>
              <w:top w:val="nil"/>
              <w:left w:val="nil"/>
              <w:bottom w:val="single" w:sz="4" w:space="0" w:color="auto"/>
              <w:right w:val="single" w:sz="4" w:space="0" w:color="auto"/>
            </w:tcBorders>
            <w:shd w:val="clear" w:color="000000" w:fill="F2F2F2"/>
            <w:vAlign w:val="center"/>
          </w:tcPr>
          <w:p w14:paraId="1D5E998D" w14:textId="77777777" w:rsidR="00E6231E" w:rsidRPr="00E6231E" w:rsidRDefault="00E6231E" w:rsidP="00E6231E">
            <w:pPr>
              <w:rPr>
                <w:b/>
                <w:bCs/>
                <w:sz w:val="24"/>
                <w:szCs w:val="24"/>
              </w:rPr>
            </w:pPr>
            <w:r w:rsidRPr="00E6231E">
              <w:rPr>
                <w:b/>
                <w:bCs/>
                <w:sz w:val="24"/>
                <w:szCs w:val="24"/>
              </w:rPr>
              <w:t>Канализация</w:t>
            </w:r>
          </w:p>
        </w:tc>
        <w:tc>
          <w:tcPr>
            <w:tcW w:w="1134" w:type="dxa"/>
            <w:tcBorders>
              <w:top w:val="nil"/>
              <w:left w:val="nil"/>
              <w:bottom w:val="single" w:sz="4" w:space="0" w:color="auto"/>
              <w:right w:val="nil"/>
            </w:tcBorders>
            <w:shd w:val="clear" w:color="000000" w:fill="F2F2F2"/>
            <w:vAlign w:val="center"/>
          </w:tcPr>
          <w:p w14:paraId="51356A72" w14:textId="77777777" w:rsidR="00E6231E" w:rsidRPr="00E6231E" w:rsidRDefault="00E6231E" w:rsidP="00E6231E">
            <w:pPr>
              <w:ind w:left="-108" w:right="-108"/>
              <w:jc w:val="center"/>
            </w:pPr>
          </w:p>
        </w:tc>
        <w:tc>
          <w:tcPr>
            <w:tcW w:w="1384" w:type="dxa"/>
            <w:tcBorders>
              <w:top w:val="nil"/>
              <w:left w:val="single" w:sz="8" w:space="0" w:color="auto"/>
              <w:bottom w:val="single" w:sz="4" w:space="0" w:color="auto"/>
              <w:right w:val="single" w:sz="4" w:space="0" w:color="auto"/>
            </w:tcBorders>
            <w:shd w:val="clear" w:color="000000" w:fill="F2F2F2"/>
            <w:vAlign w:val="center"/>
          </w:tcPr>
          <w:p w14:paraId="09418869" w14:textId="77777777" w:rsidR="00E6231E" w:rsidRPr="00E6231E" w:rsidRDefault="00E6231E" w:rsidP="00E6231E">
            <w:pPr>
              <w:jc w:val="center"/>
            </w:pPr>
          </w:p>
        </w:tc>
        <w:tc>
          <w:tcPr>
            <w:tcW w:w="1100" w:type="dxa"/>
            <w:tcBorders>
              <w:top w:val="nil"/>
              <w:left w:val="nil"/>
              <w:bottom w:val="single" w:sz="4" w:space="0" w:color="auto"/>
              <w:right w:val="single" w:sz="8" w:space="0" w:color="auto"/>
            </w:tcBorders>
            <w:shd w:val="clear" w:color="000000" w:fill="F2F2F2"/>
            <w:vAlign w:val="center"/>
          </w:tcPr>
          <w:p w14:paraId="321AD453" w14:textId="77777777" w:rsidR="00E6231E" w:rsidRPr="00E6231E" w:rsidRDefault="00E6231E" w:rsidP="00E6231E">
            <w:pPr>
              <w:jc w:val="center"/>
            </w:pPr>
          </w:p>
        </w:tc>
        <w:tc>
          <w:tcPr>
            <w:tcW w:w="1092" w:type="dxa"/>
            <w:tcBorders>
              <w:top w:val="nil"/>
              <w:left w:val="nil"/>
              <w:bottom w:val="single" w:sz="4" w:space="0" w:color="auto"/>
              <w:right w:val="single" w:sz="4" w:space="0" w:color="auto"/>
            </w:tcBorders>
            <w:shd w:val="clear" w:color="000000" w:fill="F2F2F2"/>
            <w:vAlign w:val="center"/>
          </w:tcPr>
          <w:p w14:paraId="4A504620" w14:textId="77777777" w:rsidR="00E6231E" w:rsidRPr="00E6231E" w:rsidRDefault="00E6231E" w:rsidP="00E6231E">
            <w:pPr>
              <w:jc w:val="center"/>
              <w:rPr>
                <w:highlight w:val="yellow"/>
              </w:rPr>
            </w:pPr>
          </w:p>
        </w:tc>
        <w:tc>
          <w:tcPr>
            <w:tcW w:w="1108" w:type="dxa"/>
            <w:tcBorders>
              <w:top w:val="nil"/>
              <w:left w:val="nil"/>
              <w:bottom w:val="single" w:sz="4" w:space="0" w:color="auto"/>
              <w:right w:val="single" w:sz="4" w:space="0" w:color="auto"/>
            </w:tcBorders>
            <w:shd w:val="clear" w:color="000000" w:fill="F2F2F2"/>
            <w:vAlign w:val="center"/>
          </w:tcPr>
          <w:p w14:paraId="049F0887" w14:textId="77777777" w:rsidR="00E6231E" w:rsidRPr="00E6231E" w:rsidRDefault="00E6231E" w:rsidP="00E6231E">
            <w:pPr>
              <w:jc w:val="center"/>
              <w:rPr>
                <w:highlight w:val="yellow"/>
              </w:rPr>
            </w:pPr>
          </w:p>
        </w:tc>
      </w:tr>
      <w:tr w:rsidR="00E6231E" w:rsidRPr="00E6231E" w14:paraId="684907F1"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5CBA4C45" w14:textId="77777777" w:rsidR="00E6231E" w:rsidRPr="00E6231E" w:rsidRDefault="00E6231E" w:rsidP="00E6231E">
            <w:pPr>
              <w:ind w:right="-108"/>
              <w:jc w:val="center"/>
              <w:rPr>
                <w:bCs/>
              </w:rPr>
            </w:pPr>
            <w:r w:rsidRPr="00E6231E">
              <w:rPr>
                <w:bCs/>
              </w:rPr>
              <w:t>5.2.1.</w:t>
            </w:r>
          </w:p>
        </w:tc>
        <w:tc>
          <w:tcPr>
            <w:tcW w:w="3544" w:type="dxa"/>
            <w:tcBorders>
              <w:top w:val="nil"/>
              <w:left w:val="nil"/>
              <w:bottom w:val="single" w:sz="4" w:space="0" w:color="auto"/>
              <w:right w:val="single" w:sz="4" w:space="0" w:color="auto"/>
            </w:tcBorders>
            <w:shd w:val="clear" w:color="auto" w:fill="auto"/>
            <w:vAlign w:val="center"/>
          </w:tcPr>
          <w:p w14:paraId="720CD751" w14:textId="77777777" w:rsidR="00E6231E" w:rsidRPr="00E6231E" w:rsidRDefault="00E6231E" w:rsidP="00E6231E">
            <w:pPr>
              <w:rPr>
                <w:sz w:val="24"/>
                <w:szCs w:val="24"/>
              </w:rPr>
            </w:pPr>
            <w:r w:rsidRPr="00E6231E">
              <w:rPr>
                <w:sz w:val="24"/>
                <w:szCs w:val="24"/>
              </w:rPr>
              <w:t>Общее поступление сточных вод, в том числе:</w:t>
            </w:r>
          </w:p>
        </w:tc>
        <w:tc>
          <w:tcPr>
            <w:tcW w:w="1134" w:type="dxa"/>
            <w:tcBorders>
              <w:top w:val="nil"/>
              <w:left w:val="nil"/>
              <w:bottom w:val="single" w:sz="4" w:space="0" w:color="auto"/>
              <w:right w:val="nil"/>
            </w:tcBorders>
            <w:shd w:val="clear" w:color="auto" w:fill="auto"/>
            <w:vAlign w:val="center"/>
          </w:tcPr>
          <w:p w14:paraId="71AD3FF9" w14:textId="77777777" w:rsidR="00E6231E" w:rsidRPr="00E6231E" w:rsidRDefault="00E6231E" w:rsidP="00E6231E">
            <w:pPr>
              <w:ind w:left="-108" w:right="-108"/>
              <w:jc w:val="center"/>
            </w:pPr>
            <w:r w:rsidRPr="00E6231E">
              <w:t>м</w:t>
            </w:r>
            <w:r w:rsidRPr="00E6231E">
              <w:rPr>
                <w:vertAlign w:val="superscript"/>
              </w:rPr>
              <w:t>3</w:t>
            </w:r>
            <w:r w:rsidRPr="00E6231E">
              <w:t>/сут</w:t>
            </w:r>
          </w:p>
        </w:tc>
        <w:tc>
          <w:tcPr>
            <w:tcW w:w="1384" w:type="dxa"/>
            <w:tcBorders>
              <w:top w:val="nil"/>
              <w:left w:val="single" w:sz="8" w:space="0" w:color="auto"/>
              <w:bottom w:val="single" w:sz="4" w:space="0" w:color="auto"/>
              <w:right w:val="single" w:sz="4" w:space="0" w:color="auto"/>
            </w:tcBorders>
            <w:shd w:val="clear" w:color="auto" w:fill="auto"/>
            <w:vAlign w:val="center"/>
          </w:tcPr>
          <w:p w14:paraId="1E7C35E9" w14:textId="77777777" w:rsidR="00E6231E" w:rsidRPr="00E6231E" w:rsidRDefault="00E6231E" w:rsidP="00E6231E">
            <w:pPr>
              <w:snapToGrid w:val="0"/>
              <w:ind w:left="-108" w:right="-108"/>
              <w:jc w:val="center"/>
            </w:pPr>
            <w:r w:rsidRPr="00E6231E">
              <w:t>5900,00</w:t>
            </w:r>
          </w:p>
        </w:tc>
        <w:tc>
          <w:tcPr>
            <w:tcW w:w="1100" w:type="dxa"/>
            <w:tcBorders>
              <w:top w:val="nil"/>
              <w:left w:val="nil"/>
              <w:bottom w:val="single" w:sz="4" w:space="0" w:color="auto"/>
              <w:right w:val="single" w:sz="8" w:space="0" w:color="auto"/>
            </w:tcBorders>
            <w:shd w:val="clear" w:color="auto" w:fill="auto"/>
            <w:vAlign w:val="center"/>
          </w:tcPr>
          <w:p w14:paraId="1E2CE844" w14:textId="77777777" w:rsidR="00E6231E" w:rsidRPr="00E6231E" w:rsidRDefault="00E6231E" w:rsidP="00E6231E">
            <w:pPr>
              <w:snapToGrid w:val="0"/>
              <w:ind w:left="-108" w:right="-108"/>
              <w:jc w:val="center"/>
            </w:pPr>
            <w:r w:rsidRPr="00E6231E">
              <w:t>30931,00</w:t>
            </w:r>
          </w:p>
        </w:tc>
        <w:tc>
          <w:tcPr>
            <w:tcW w:w="1092" w:type="dxa"/>
            <w:tcBorders>
              <w:top w:val="nil"/>
              <w:left w:val="nil"/>
              <w:bottom w:val="single" w:sz="4" w:space="0" w:color="auto"/>
              <w:right w:val="single" w:sz="4" w:space="0" w:color="auto"/>
            </w:tcBorders>
            <w:shd w:val="clear" w:color="auto" w:fill="auto"/>
            <w:vAlign w:val="center"/>
          </w:tcPr>
          <w:p w14:paraId="3BD72A28" w14:textId="77777777" w:rsidR="00E6231E" w:rsidRPr="00E6231E" w:rsidRDefault="00E6231E" w:rsidP="00E6231E">
            <w:pPr>
              <w:snapToGrid w:val="0"/>
              <w:ind w:left="-108" w:right="-108"/>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487915E0" w14:textId="77777777" w:rsidR="00E6231E" w:rsidRPr="00E6231E" w:rsidRDefault="00E6231E" w:rsidP="00E6231E">
            <w:pPr>
              <w:snapToGrid w:val="0"/>
              <w:ind w:left="-108" w:right="-108"/>
              <w:jc w:val="center"/>
            </w:pPr>
            <w:r w:rsidRPr="00E6231E">
              <w:t>102,96</w:t>
            </w:r>
          </w:p>
        </w:tc>
      </w:tr>
      <w:tr w:rsidR="00E6231E" w:rsidRPr="00E6231E" w14:paraId="10001A6F"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54C29306" w14:textId="77777777" w:rsidR="00E6231E" w:rsidRPr="00E6231E" w:rsidRDefault="00E6231E" w:rsidP="00E6231E">
            <w:pPr>
              <w:ind w:right="-108"/>
              <w:jc w:val="center"/>
            </w:pPr>
          </w:p>
        </w:tc>
        <w:tc>
          <w:tcPr>
            <w:tcW w:w="3544" w:type="dxa"/>
            <w:tcBorders>
              <w:top w:val="nil"/>
              <w:left w:val="nil"/>
              <w:bottom w:val="single" w:sz="4" w:space="0" w:color="auto"/>
              <w:right w:val="single" w:sz="4" w:space="0" w:color="auto"/>
            </w:tcBorders>
            <w:shd w:val="clear" w:color="auto" w:fill="auto"/>
            <w:vAlign w:val="center"/>
          </w:tcPr>
          <w:p w14:paraId="478F2B4A" w14:textId="77777777" w:rsidR="00E6231E" w:rsidRPr="00E6231E" w:rsidRDefault="00E6231E" w:rsidP="00E6231E">
            <w:pPr>
              <w:rPr>
                <w:sz w:val="24"/>
                <w:szCs w:val="24"/>
              </w:rPr>
            </w:pPr>
            <w:r w:rsidRPr="00E6231E">
              <w:rPr>
                <w:sz w:val="24"/>
                <w:szCs w:val="24"/>
              </w:rPr>
              <w:t>- хозяйственно-бытовые сточные воды</w:t>
            </w:r>
          </w:p>
        </w:tc>
        <w:tc>
          <w:tcPr>
            <w:tcW w:w="1134" w:type="dxa"/>
            <w:tcBorders>
              <w:top w:val="nil"/>
              <w:left w:val="nil"/>
              <w:bottom w:val="single" w:sz="4" w:space="0" w:color="auto"/>
              <w:right w:val="nil"/>
            </w:tcBorders>
            <w:shd w:val="clear" w:color="auto" w:fill="auto"/>
            <w:vAlign w:val="center"/>
          </w:tcPr>
          <w:p w14:paraId="5A7C951E" w14:textId="77777777" w:rsidR="00E6231E" w:rsidRPr="00E6231E" w:rsidRDefault="00E6231E" w:rsidP="00E6231E">
            <w:pPr>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78717490" w14:textId="77777777" w:rsidR="00E6231E" w:rsidRPr="00E6231E" w:rsidRDefault="00E6231E" w:rsidP="00E6231E">
            <w:pPr>
              <w:snapToGrid w:val="0"/>
              <w:ind w:left="-108" w:right="-108"/>
              <w:jc w:val="center"/>
            </w:pPr>
            <w:r w:rsidRPr="00E6231E">
              <w:t>11002,00</w:t>
            </w:r>
          </w:p>
        </w:tc>
        <w:tc>
          <w:tcPr>
            <w:tcW w:w="1100" w:type="dxa"/>
            <w:tcBorders>
              <w:top w:val="nil"/>
              <w:left w:val="nil"/>
              <w:bottom w:val="single" w:sz="4" w:space="0" w:color="auto"/>
              <w:right w:val="single" w:sz="8" w:space="0" w:color="auto"/>
            </w:tcBorders>
            <w:shd w:val="clear" w:color="auto" w:fill="auto"/>
            <w:vAlign w:val="center"/>
          </w:tcPr>
          <w:p w14:paraId="3391C242" w14:textId="77777777" w:rsidR="00E6231E" w:rsidRPr="00E6231E" w:rsidRDefault="00E6231E" w:rsidP="00E6231E">
            <w:pPr>
              <w:snapToGrid w:val="0"/>
              <w:ind w:left="-108" w:right="-108"/>
              <w:jc w:val="center"/>
            </w:pPr>
            <w:r w:rsidRPr="00E6231E">
              <w:t>22133,59</w:t>
            </w:r>
          </w:p>
        </w:tc>
        <w:tc>
          <w:tcPr>
            <w:tcW w:w="1092" w:type="dxa"/>
            <w:tcBorders>
              <w:top w:val="nil"/>
              <w:left w:val="nil"/>
              <w:bottom w:val="single" w:sz="4" w:space="0" w:color="auto"/>
              <w:right w:val="single" w:sz="4" w:space="0" w:color="auto"/>
            </w:tcBorders>
            <w:shd w:val="clear" w:color="auto" w:fill="auto"/>
            <w:vAlign w:val="center"/>
          </w:tcPr>
          <w:p w14:paraId="79D620E2" w14:textId="77777777" w:rsidR="00E6231E" w:rsidRPr="00E6231E" w:rsidRDefault="00E6231E" w:rsidP="00E6231E">
            <w:pPr>
              <w:snapToGrid w:val="0"/>
              <w:ind w:left="-108" w:right="-108"/>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26B8862C" w14:textId="77777777" w:rsidR="00E6231E" w:rsidRPr="00E6231E" w:rsidRDefault="00E6231E" w:rsidP="00E6231E">
            <w:pPr>
              <w:jc w:val="center"/>
            </w:pPr>
            <w:r w:rsidRPr="00E6231E">
              <w:t>74,98</w:t>
            </w:r>
          </w:p>
        </w:tc>
      </w:tr>
      <w:tr w:rsidR="00E6231E" w:rsidRPr="00E6231E" w14:paraId="24997197"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6F02BCA2" w14:textId="77777777" w:rsidR="00E6231E" w:rsidRPr="00E6231E" w:rsidRDefault="00E6231E" w:rsidP="00E6231E">
            <w:pPr>
              <w:ind w:right="-108"/>
              <w:jc w:val="center"/>
            </w:pPr>
          </w:p>
        </w:tc>
        <w:tc>
          <w:tcPr>
            <w:tcW w:w="3544" w:type="dxa"/>
            <w:tcBorders>
              <w:top w:val="nil"/>
              <w:left w:val="nil"/>
              <w:bottom w:val="single" w:sz="4" w:space="0" w:color="auto"/>
              <w:right w:val="single" w:sz="4" w:space="0" w:color="auto"/>
            </w:tcBorders>
            <w:shd w:val="clear" w:color="auto" w:fill="auto"/>
            <w:vAlign w:val="center"/>
          </w:tcPr>
          <w:p w14:paraId="570B886A" w14:textId="77777777" w:rsidR="00E6231E" w:rsidRPr="00E6231E" w:rsidRDefault="00E6231E" w:rsidP="00E6231E">
            <w:pPr>
              <w:rPr>
                <w:sz w:val="24"/>
                <w:szCs w:val="24"/>
              </w:rPr>
            </w:pPr>
            <w:r w:rsidRPr="00E6231E">
              <w:rPr>
                <w:sz w:val="24"/>
                <w:szCs w:val="24"/>
              </w:rPr>
              <w:t>- производственные сточные воды</w:t>
            </w:r>
          </w:p>
        </w:tc>
        <w:tc>
          <w:tcPr>
            <w:tcW w:w="1134" w:type="dxa"/>
            <w:tcBorders>
              <w:top w:val="nil"/>
              <w:left w:val="nil"/>
              <w:bottom w:val="single" w:sz="4" w:space="0" w:color="auto"/>
              <w:right w:val="nil"/>
            </w:tcBorders>
            <w:shd w:val="clear" w:color="auto" w:fill="auto"/>
            <w:vAlign w:val="center"/>
          </w:tcPr>
          <w:p w14:paraId="707D2432" w14:textId="77777777" w:rsidR="00E6231E" w:rsidRPr="00E6231E" w:rsidRDefault="00E6231E" w:rsidP="00E6231E">
            <w:pPr>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0BE27C44" w14:textId="77777777" w:rsidR="00E6231E" w:rsidRPr="00E6231E" w:rsidRDefault="00E6231E" w:rsidP="00E6231E">
            <w:pPr>
              <w:snapToGrid w:val="0"/>
              <w:ind w:left="-108" w:right="-108"/>
              <w:jc w:val="center"/>
            </w:pPr>
            <w:r w:rsidRPr="00E6231E">
              <w:t>2460,00</w:t>
            </w:r>
          </w:p>
        </w:tc>
        <w:tc>
          <w:tcPr>
            <w:tcW w:w="1100" w:type="dxa"/>
            <w:tcBorders>
              <w:top w:val="nil"/>
              <w:left w:val="nil"/>
              <w:bottom w:val="single" w:sz="4" w:space="0" w:color="auto"/>
              <w:right w:val="single" w:sz="8" w:space="0" w:color="auto"/>
            </w:tcBorders>
            <w:shd w:val="clear" w:color="auto" w:fill="auto"/>
            <w:vAlign w:val="center"/>
          </w:tcPr>
          <w:p w14:paraId="0AC5F7FA" w14:textId="77777777" w:rsidR="00E6231E" w:rsidRPr="00E6231E" w:rsidRDefault="00E6231E" w:rsidP="00E6231E">
            <w:pPr>
              <w:snapToGrid w:val="0"/>
              <w:ind w:left="-108" w:right="-108"/>
              <w:jc w:val="center"/>
            </w:pPr>
            <w:r w:rsidRPr="00E6231E">
              <w:t>5533,40</w:t>
            </w:r>
          </w:p>
        </w:tc>
        <w:tc>
          <w:tcPr>
            <w:tcW w:w="1092" w:type="dxa"/>
            <w:tcBorders>
              <w:top w:val="nil"/>
              <w:left w:val="nil"/>
              <w:bottom w:val="single" w:sz="4" w:space="0" w:color="auto"/>
              <w:right w:val="single" w:sz="4" w:space="0" w:color="auto"/>
            </w:tcBorders>
            <w:shd w:val="clear" w:color="auto" w:fill="auto"/>
            <w:vAlign w:val="center"/>
          </w:tcPr>
          <w:p w14:paraId="67C6D8EE" w14:textId="77777777" w:rsidR="00E6231E" w:rsidRPr="00E6231E" w:rsidRDefault="00E6231E" w:rsidP="00E6231E">
            <w:pPr>
              <w:snapToGrid w:val="0"/>
              <w:ind w:left="-108" w:right="-108"/>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27D1B9F" w14:textId="77777777" w:rsidR="00E6231E" w:rsidRPr="00E6231E" w:rsidRDefault="00E6231E" w:rsidP="00E6231E">
            <w:pPr>
              <w:snapToGrid w:val="0"/>
              <w:ind w:left="-108" w:right="-108"/>
              <w:jc w:val="center"/>
            </w:pPr>
            <w:r w:rsidRPr="00E6231E">
              <w:t>18,75</w:t>
            </w:r>
          </w:p>
        </w:tc>
      </w:tr>
      <w:tr w:rsidR="00E6231E" w:rsidRPr="00E6231E" w14:paraId="6DE61CFE"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2DA764A1" w14:textId="77777777" w:rsidR="00E6231E" w:rsidRPr="00E6231E" w:rsidRDefault="00E6231E" w:rsidP="00E6231E">
            <w:pPr>
              <w:ind w:right="-108"/>
              <w:jc w:val="center"/>
            </w:pPr>
            <w:r w:rsidRPr="00E6231E">
              <w:t>5.2.2.</w:t>
            </w:r>
          </w:p>
        </w:tc>
        <w:tc>
          <w:tcPr>
            <w:tcW w:w="3544" w:type="dxa"/>
            <w:tcBorders>
              <w:top w:val="nil"/>
              <w:left w:val="nil"/>
              <w:bottom w:val="single" w:sz="4" w:space="0" w:color="auto"/>
              <w:right w:val="single" w:sz="4" w:space="0" w:color="auto"/>
            </w:tcBorders>
            <w:shd w:val="clear" w:color="auto" w:fill="auto"/>
            <w:vAlign w:val="center"/>
          </w:tcPr>
          <w:p w14:paraId="09CC45DD" w14:textId="77777777" w:rsidR="00E6231E" w:rsidRPr="00E6231E" w:rsidRDefault="00E6231E" w:rsidP="00E6231E">
            <w:pPr>
              <w:rPr>
                <w:sz w:val="24"/>
                <w:szCs w:val="24"/>
              </w:rPr>
            </w:pPr>
            <w:r w:rsidRPr="00E6231E">
              <w:rPr>
                <w:sz w:val="24"/>
                <w:szCs w:val="24"/>
              </w:rPr>
              <w:t>Протяженность сетей</w:t>
            </w:r>
          </w:p>
        </w:tc>
        <w:tc>
          <w:tcPr>
            <w:tcW w:w="1134" w:type="dxa"/>
            <w:tcBorders>
              <w:top w:val="nil"/>
              <w:left w:val="nil"/>
              <w:bottom w:val="single" w:sz="4" w:space="0" w:color="auto"/>
              <w:right w:val="nil"/>
            </w:tcBorders>
            <w:shd w:val="clear" w:color="auto" w:fill="auto"/>
            <w:vAlign w:val="center"/>
          </w:tcPr>
          <w:p w14:paraId="7CA0ECCC" w14:textId="77777777" w:rsidR="00E6231E" w:rsidRPr="00E6231E" w:rsidRDefault="00E6231E" w:rsidP="00E6231E">
            <w:pPr>
              <w:jc w:val="center"/>
            </w:pPr>
            <w:r w:rsidRPr="00E6231E">
              <w:t>км</w:t>
            </w:r>
          </w:p>
        </w:tc>
        <w:tc>
          <w:tcPr>
            <w:tcW w:w="1384" w:type="dxa"/>
            <w:tcBorders>
              <w:top w:val="nil"/>
              <w:left w:val="single" w:sz="8" w:space="0" w:color="auto"/>
              <w:bottom w:val="single" w:sz="4" w:space="0" w:color="auto"/>
              <w:right w:val="single" w:sz="4" w:space="0" w:color="auto"/>
            </w:tcBorders>
            <w:shd w:val="clear" w:color="auto" w:fill="auto"/>
            <w:vAlign w:val="center"/>
          </w:tcPr>
          <w:p w14:paraId="44A9532F" w14:textId="77777777" w:rsidR="00E6231E" w:rsidRPr="00E6231E" w:rsidRDefault="00E6231E" w:rsidP="00E6231E">
            <w:pPr>
              <w:snapToGrid w:val="0"/>
              <w:ind w:left="-108" w:right="-108"/>
              <w:jc w:val="center"/>
            </w:pPr>
            <w:r w:rsidRPr="00E6231E">
              <w:t>-</w:t>
            </w:r>
          </w:p>
        </w:tc>
        <w:tc>
          <w:tcPr>
            <w:tcW w:w="1100" w:type="dxa"/>
            <w:tcBorders>
              <w:top w:val="nil"/>
              <w:left w:val="nil"/>
              <w:bottom w:val="single" w:sz="4" w:space="0" w:color="auto"/>
              <w:right w:val="single" w:sz="8" w:space="0" w:color="auto"/>
            </w:tcBorders>
            <w:shd w:val="clear" w:color="auto" w:fill="auto"/>
            <w:vAlign w:val="center"/>
          </w:tcPr>
          <w:p w14:paraId="2EE8FC54" w14:textId="77777777" w:rsidR="00E6231E" w:rsidRPr="00E6231E" w:rsidRDefault="00E6231E" w:rsidP="00E6231E">
            <w:pPr>
              <w:snapToGrid w:val="0"/>
              <w:ind w:left="-108" w:right="-108"/>
              <w:jc w:val="center"/>
            </w:pPr>
            <w:r w:rsidRPr="00E6231E">
              <w:t>90,35</w:t>
            </w:r>
          </w:p>
        </w:tc>
        <w:tc>
          <w:tcPr>
            <w:tcW w:w="1092" w:type="dxa"/>
            <w:tcBorders>
              <w:top w:val="nil"/>
              <w:left w:val="nil"/>
              <w:bottom w:val="single" w:sz="4" w:space="0" w:color="auto"/>
              <w:right w:val="single" w:sz="4" w:space="0" w:color="auto"/>
            </w:tcBorders>
            <w:shd w:val="clear" w:color="auto" w:fill="auto"/>
            <w:vAlign w:val="center"/>
          </w:tcPr>
          <w:p w14:paraId="3B24FC94" w14:textId="77777777" w:rsidR="00E6231E" w:rsidRPr="00E6231E" w:rsidRDefault="00E6231E" w:rsidP="00E6231E">
            <w:pPr>
              <w:snapToGrid w:val="0"/>
              <w:ind w:left="-108" w:right="-108"/>
              <w:jc w:val="center"/>
              <w:rPr>
                <w:highlight w:val="yellow"/>
                <w:lang w:eastAsia="ar-SA"/>
              </w:rPr>
            </w:pPr>
            <w:r w:rsidRPr="00E6231E">
              <w:rPr>
                <w:lang w:eastAsia="ar-SA"/>
              </w:rPr>
              <w:t>-</w:t>
            </w:r>
          </w:p>
        </w:tc>
        <w:tc>
          <w:tcPr>
            <w:tcW w:w="1108" w:type="dxa"/>
            <w:tcBorders>
              <w:top w:val="nil"/>
              <w:left w:val="nil"/>
              <w:bottom w:val="single" w:sz="4" w:space="0" w:color="auto"/>
              <w:right w:val="single" w:sz="4" w:space="0" w:color="auto"/>
            </w:tcBorders>
            <w:shd w:val="clear" w:color="auto" w:fill="auto"/>
            <w:vAlign w:val="center"/>
          </w:tcPr>
          <w:p w14:paraId="14FAA058" w14:textId="77777777" w:rsidR="00E6231E" w:rsidRPr="00E6231E" w:rsidRDefault="00E6231E" w:rsidP="00E6231E">
            <w:pPr>
              <w:snapToGrid w:val="0"/>
              <w:ind w:left="-108" w:right="-108"/>
              <w:jc w:val="center"/>
            </w:pPr>
            <w:r w:rsidRPr="00E6231E">
              <w:t>6,08</w:t>
            </w:r>
          </w:p>
        </w:tc>
      </w:tr>
      <w:tr w:rsidR="00E6231E" w:rsidRPr="00E6231E" w14:paraId="0E0FF856"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2FF331FD" w14:textId="77777777" w:rsidR="00E6231E" w:rsidRPr="00E6231E" w:rsidRDefault="00E6231E" w:rsidP="00E6231E">
            <w:pPr>
              <w:jc w:val="center"/>
              <w:rPr>
                <w:b/>
                <w:bCs/>
              </w:rPr>
            </w:pPr>
            <w:r w:rsidRPr="00E6231E">
              <w:rPr>
                <w:b/>
                <w:bCs/>
              </w:rPr>
              <w:t>5.3.</w:t>
            </w:r>
          </w:p>
        </w:tc>
        <w:tc>
          <w:tcPr>
            <w:tcW w:w="3544" w:type="dxa"/>
            <w:tcBorders>
              <w:top w:val="nil"/>
              <w:left w:val="nil"/>
              <w:bottom w:val="single" w:sz="4" w:space="0" w:color="auto"/>
              <w:right w:val="single" w:sz="4" w:space="0" w:color="auto"/>
            </w:tcBorders>
            <w:shd w:val="clear" w:color="auto" w:fill="auto"/>
            <w:vAlign w:val="center"/>
          </w:tcPr>
          <w:p w14:paraId="1FD1782D" w14:textId="77777777" w:rsidR="00E6231E" w:rsidRPr="00E6231E" w:rsidRDefault="00E6231E" w:rsidP="00E6231E">
            <w:pPr>
              <w:rPr>
                <w:b/>
                <w:bCs/>
                <w:sz w:val="24"/>
                <w:szCs w:val="24"/>
              </w:rPr>
            </w:pPr>
            <w:r w:rsidRPr="00E6231E">
              <w:rPr>
                <w:b/>
                <w:bCs/>
                <w:sz w:val="24"/>
                <w:szCs w:val="24"/>
              </w:rPr>
              <w:t>Теплоснабжение</w:t>
            </w:r>
          </w:p>
        </w:tc>
        <w:tc>
          <w:tcPr>
            <w:tcW w:w="1134" w:type="dxa"/>
            <w:tcBorders>
              <w:top w:val="nil"/>
              <w:left w:val="nil"/>
              <w:bottom w:val="single" w:sz="4" w:space="0" w:color="auto"/>
              <w:right w:val="nil"/>
            </w:tcBorders>
            <w:shd w:val="clear" w:color="auto" w:fill="auto"/>
            <w:vAlign w:val="center"/>
          </w:tcPr>
          <w:p w14:paraId="41FC11D7" w14:textId="77777777" w:rsidR="00E6231E" w:rsidRPr="00E6231E" w:rsidRDefault="00E6231E" w:rsidP="00E6231E">
            <w:pPr>
              <w:jc w:val="center"/>
              <w:rPr>
                <w:b/>
                <w:bCs/>
              </w:rPr>
            </w:pPr>
            <w:r w:rsidRPr="00E6231E">
              <w:rPr>
                <w:b/>
                <w:bCs/>
              </w:rPr>
              <w:t> </w:t>
            </w:r>
          </w:p>
        </w:tc>
        <w:tc>
          <w:tcPr>
            <w:tcW w:w="1384" w:type="dxa"/>
            <w:tcBorders>
              <w:top w:val="nil"/>
              <w:left w:val="single" w:sz="8" w:space="0" w:color="auto"/>
              <w:bottom w:val="single" w:sz="4" w:space="0" w:color="auto"/>
              <w:right w:val="single" w:sz="4" w:space="0" w:color="auto"/>
            </w:tcBorders>
            <w:shd w:val="clear" w:color="auto" w:fill="auto"/>
            <w:vAlign w:val="center"/>
          </w:tcPr>
          <w:p w14:paraId="7E45477C" w14:textId="77777777" w:rsidR="00E6231E" w:rsidRPr="00E6231E" w:rsidRDefault="00E6231E" w:rsidP="00E6231E">
            <w:pPr>
              <w:jc w:val="center"/>
              <w:rPr>
                <w:b/>
                <w:bCs/>
                <w:highlight w:val="yellow"/>
              </w:rPr>
            </w:pPr>
          </w:p>
        </w:tc>
        <w:tc>
          <w:tcPr>
            <w:tcW w:w="1100" w:type="dxa"/>
            <w:tcBorders>
              <w:top w:val="nil"/>
              <w:left w:val="nil"/>
              <w:bottom w:val="single" w:sz="4" w:space="0" w:color="auto"/>
              <w:right w:val="single" w:sz="8" w:space="0" w:color="auto"/>
            </w:tcBorders>
            <w:shd w:val="clear" w:color="auto" w:fill="auto"/>
            <w:vAlign w:val="center"/>
          </w:tcPr>
          <w:p w14:paraId="42D44CD8" w14:textId="77777777" w:rsidR="00E6231E" w:rsidRPr="00E6231E" w:rsidRDefault="00E6231E" w:rsidP="00E6231E">
            <w:pPr>
              <w:jc w:val="center"/>
              <w:rPr>
                <w:b/>
                <w:bCs/>
                <w:highlight w:val="yellow"/>
              </w:rPr>
            </w:pPr>
          </w:p>
        </w:tc>
        <w:tc>
          <w:tcPr>
            <w:tcW w:w="1092" w:type="dxa"/>
            <w:tcBorders>
              <w:top w:val="nil"/>
              <w:left w:val="nil"/>
              <w:bottom w:val="single" w:sz="4" w:space="0" w:color="auto"/>
              <w:right w:val="single" w:sz="4" w:space="0" w:color="auto"/>
            </w:tcBorders>
            <w:shd w:val="clear" w:color="auto" w:fill="auto"/>
            <w:vAlign w:val="center"/>
          </w:tcPr>
          <w:p w14:paraId="6594CA6A" w14:textId="77777777" w:rsidR="00E6231E" w:rsidRPr="00E6231E" w:rsidRDefault="00E6231E" w:rsidP="00E6231E">
            <w:pPr>
              <w:jc w:val="center"/>
              <w:rPr>
                <w:b/>
                <w:bCs/>
                <w:highlight w:val="yellow"/>
              </w:rPr>
            </w:pPr>
          </w:p>
        </w:tc>
        <w:tc>
          <w:tcPr>
            <w:tcW w:w="1108" w:type="dxa"/>
            <w:tcBorders>
              <w:top w:val="nil"/>
              <w:left w:val="nil"/>
              <w:bottom w:val="single" w:sz="4" w:space="0" w:color="auto"/>
              <w:right w:val="single" w:sz="4" w:space="0" w:color="auto"/>
            </w:tcBorders>
            <w:shd w:val="clear" w:color="auto" w:fill="auto"/>
            <w:vAlign w:val="center"/>
          </w:tcPr>
          <w:p w14:paraId="18263D72" w14:textId="77777777" w:rsidR="00E6231E" w:rsidRPr="00E6231E" w:rsidRDefault="00E6231E" w:rsidP="00E6231E">
            <w:pPr>
              <w:jc w:val="center"/>
              <w:rPr>
                <w:b/>
                <w:bCs/>
                <w:highlight w:val="yellow"/>
              </w:rPr>
            </w:pPr>
          </w:p>
        </w:tc>
      </w:tr>
      <w:tr w:rsidR="00E6231E" w:rsidRPr="00E6231E" w14:paraId="232981E4" w14:textId="77777777" w:rsidTr="00E6231E">
        <w:trPr>
          <w:trHeight w:val="720"/>
        </w:trPr>
        <w:tc>
          <w:tcPr>
            <w:tcW w:w="709" w:type="dxa"/>
            <w:tcBorders>
              <w:top w:val="nil"/>
              <w:left w:val="single" w:sz="4" w:space="0" w:color="auto"/>
              <w:bottom w:val="single" w:sz="4" w:space="0" w:color="auto"/>
              <w:right w:val="single" w:sz="4" w:space="0" w:color="auto"/>
            </w:tcBorders>
            <w:shd w:val="clear" w:color="auto" w:fill="auto"/>
            <w:vAlign w:val="center"/>
          </w:tcPr>
          <w:p w14:paraId="15B6BE61" w14:textId="77777777" w:rsidR="00E6231E" w:rsidRPr="00E6231E" w:rsidRDefault="00E6231E" w:rsidP="00E6231E">
            <w:pPr>
              <w:ind w:right="-108"/>
              <w:jc w:val="center"/>
            </w:pPr>
            <w:r w:rsidRPr="00E6231E">
              <w:t>5.3.1.</w:t>
            </w:r>
          </w:p>
        </w:tc>
        <w:tc>
          <w:tcPr>
            <w:tcW w:w="3544" w:type="dxa"/>
            <w:tcBorders>
              <w:top w:val="nil"/>
              <w:left w:val="nil"/>
              <w:bottom w:val="single" w:sz="4" w:space="0" w:color="auto"/>
              <w:right w:val="single" w:sz="4" w:space="0" w:color="auto"/>
            </w:tcBorders>
            <w:shd w:val="clear" w:color="auto" w:fill="auto"/>
            <w:vAlign w:val="center"/>
          </w:tcPr>
          <w:p w14:paraId="1EB25F7D" w14:textId="77777777" w:rsidR="00E6231E" w:rsidRPr="00E6231E" w:rsidRDefault="00E6231E" w:rsidP="00E6231E">
            <w:pPr>
              <w:rPr>
                <w:sz w:val="24"/>
                <w:szCs w:val="24"/>
              </w:rPr>
            </w:pPr>
            <w:r w:rsidRPr="00E6231E">
              <w:rPr>
                <w:sz w:val="24"/>
                <w:szCs w:val="24"/>
              </w:rPr>
              <w:t>Потребление тепла</w:t>
            </w:r>
          </w:p>
        </w:tc>
        <w:tc>
          <w:tcPr>
            <w:tcW w:w="1134" w:type="dxa"/>
            <w:tcBorders>
              <w:top w:val="nil"/>
              <w:left w:val="nil"/>
              <w:bottom w:val="single" w:sz="4" w:space="0" w:color="auto"/>
              <w:right w:val="nil"/>
            </w:tcBorders>
            <w:shd w:val="clear" w:color="auto" w:fill="auto"/>
            <w:vAlign w:val="center"/>
          </w:tcPr>
          <w:p w14:paraId="3C06067E" w14:textId="77777777" w:rsidR="00E6231E" w:rsidRPr="00E6231E" w:rsidRDefault="00E6231E" w:rsidP="00E6231E">
            <w:pPr>
              <w:ind w:left="-108" w:right="-108"/>
              <w:jc w:val="center"/>
            </w:pPr>
            <w:r w:rsidRPr="00E6231E">
              <w:t>млн. Гкал/</w:t>
            </w:r>
          </w:p>
          <w:p w14:paraId="4E33DF92" w14:textId="77777777" w:rsidR="00E6231E" w:rsidRPr="00E6231E" w:rsidRDefault="00E6231E" w:rsidP="00E6231E">
            <w:pPr>
              <w:ind w:left="-108" w:right="-108"/>
              <w:jc w:val="center"/>
            </w:pPr>
            <w:r w:rsidRPr="00E6231E">
              <w:t>год</w:t>
            </w:r>
          </w:p>
        </w:tc>
        <w:tc>
          <w:tcPr>
            <w:tcW w:w="1384" w:type="dxa"/>
            <w:tcBorders>
              <w:top w:val="nil"/>
              <w:left w:val="single" w:sz="8" w:space="0" w:color="auto"/>
              <w:bottom w:val="single" w:sz="4" w:space="0" w:color="auto"/>
              <w:right w:val="single" w:sz="4" w:space="0" w:color="auto"/>
            </w:tcBorders>
            <w:shd w:val="clear" w:color="auto" w:fill="auto"/>
            <w:vAlign w:val="center"/>
          </w:tcPr>
          <w:p w14:paraId="3714CF0A" w14:textId="77777777" w:rsidR="00E6231E" w:rsidRPr="00E6231E" w:rsidRDefault="00E6231E" w:rsidP="00E6231E">
            <w:pPr>
              <w:jc w:val="center"/>
            </w:pPr>
            <w:r w:rsidRPr="00E6231E">
              <w:t>0,158073</w:t>
            </w:r>
          </w:p>
        </w:tc>
        <w:tc>
          <w:tcPr>
            <w:tcW w:w="1100" w:type="dxa"/>
            <w:tcBorders>
              <w:top w:val="nil"/>
              <w:left w:val="nil"/>
              <w:bottom w:val="single" w:sz="4" w:space="0" w:color="auto"/>
              <w:right w:val="single" w:sz="8" w:space="0" w:color="auto"/>
            </w:tcBorders>
            <w:shd w:val="clear" w:color="auto" w:fill="auto"/>
            <w:vAlign w:val="center"/>
          </w:tcPr>
          <w:p w14:paraId="345774CC" w14:textId="77777777" w:rsidR="00E6231E" w:rsidRPr="00E6231E" w:rsidRDefault="00E6231E" w:rsidP="00E6231E">
            <w:pPr>
              <w:jc w:val="center"/>
            </w:pPr>
            <w:r w:rsidRPr="00E6231E">
              <w:t>0,168131</w:t>
            </w:r>
          </w:p>
        </w:tc>
        <w:tc>
          <w:tcPr>
            <w:tcW w:w="1092" w:type="dxa"/>
            <w:tcBorders>
              <w:top w:val="nil"/>
              <w:left w:val="nil"/>
              <w:bottom w:val="single" w:sz="4" w:space="0" w:color="auto"/>
              <w:right w:val="single" w:sz="4" w:space="0" w:color="auto"/>
            </w:tcBorders>
            <w:shd w:val="clear" w:color="auto" w:fill="auto"/>
            <w:vAlign w:val="center"/>
          </w:tcPr>
          <w:p w14:paraId="1A287880" w14:textId="77777777" w:rsidR="00E6231E" w:rsidRPr="00E6231E" w:rsidRDefault="00E6231E" w:rsidP="00E6231E">
            <w:pPr>
              <w:ind w:firstLine="34"/>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1DA3776E" w14:textId="77777777" w:rsidR="00E6231E" w:rsidRPr="00E6231E" w:rsidRDefault="00E6231E" w:rsidP="00E6231E">
            <w:pPr>
              <w:jc w:val="center"/>
            </w:pPr>
            <w:r w:rsidRPr="00E6231E">
              <w:t>0,000204</w:t>
            </w:r>
          </w:p>
        </w:tc>
      </w:tr>
      <w:tr w:rsidR="00E6231E" w:rsidRPr="00E6231E" w14:paraId="677D1125"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0A68D3E2" w14:textId="77777777" w:rsidR="00E6231E" w:rsidRPr="00E6231E" w:rsidRDefault="00E6231E" w:rsidP="00E6231E">
            <w:pPr>
              <w:ind w:right="-108"/>
              <w:jc w:val="center"/>
            </w:pPr>
          </w:p>
        </w:tc>
        <w:tc>
          <w:tcPr>
            <w:tcW w:w="3544" w:type="dxa"/>
            <w:tcBorders>
              <w:top w:val="nil"/>
              <w:left w:val="nil"/>
              <w:bottom w:val="single" w:sz="4" w:space="0" w:color="auto"/>
              <w:right w:val="single" w:sz="4" w:space="0" w:color="auto"/>
            </w:tcBorders>
            <w:shd w:val="clear" w:color="auto" w:fill="auto"/>
            <w:vAlign w:val="center"/>
          </w:tcPr>
          <w:p w14:paraId="72954696" w14:textId="77777777" w:rsidR="00E6231E" w:rsidRPr="00E6231E" w:rsidRDefault="00E6231E" w:rsidP="00E6231E">
            <w:pPr>
              <w:rPr>
                <w:sz w:val="24"/>
                <w:szCs w:val="24"/>
              </w:rPr>
            </w:pPr>
            <w:r w:rsidRPr="00E6231E">
              <w:rPr>
                <w:sz w:val="24"/>
                <w:szCs w:val="24"/>
              </w:rPr>
              <w:t>- в т.ч. на коммунально-бытовые нужды</w:t>
            </w:r>
          </w:p>
        </w:tc>
        <w:tc>
          <w:tcPr>
            <w:tcW w:w="1134" w:type="dxa"/>
            <w:tcBorders>
              <w:top w:val="nil"/>
              <w:left w:val="nil"/>
              <w:bottom w:val="single" w:sz="4" w:space="0" w:color="auto"/>
              <w:right w:val="nil"/>
            </w:tcBorders>
            <w:shd w:val="clear" w:color="auto" w:fill="auto"/>
            <w:vAlign w:val="center"/>
          </w:tcPr>
          <w:p w14:paraId="63C1DF40" w14:textId="77777777" w:rsidR="00E6231E" w:rsidRPr="00E6231E" w:rsidRDefault="00E6231E" w:rsidP="00E6231E">
            <w:pPr>
              <w:ind w:left="-108" w:right="-108"/>
              <w:jc w:val="center"/>
            </w:pPr>
            <w:r w:rsidRPr="00E6231E">
              <w:t>млн. Гкал/</w:t>
            </w:r>
          </w:p>
          <w:p w14:paraId="1F9E96B5" w14:textId="77777777" w:rsidR="00E6231E" w:rsidRPr="00E6231E" w:rsidRDefault="00E6231E" w:rsidP="00E6231E">
            <w:pPr>
              <w:jc w:val="center"/>
            </w:pPr>
            <w:r w:rsidRPr="00E6231E">
              <w:t>год</w:t>
            </w:r>
          </w:p>
        </w:tc>
        <w:tc>
          <w:tcPr>
            <w:tcW w:w="1384" w:type="dxa"/>
            <w:tcBorders>
              <w:top w:val="nil"/>
              <w:left w:val="single" w:sz="8" w:space="0" w:color="auto"/>
              <w:bottom w:val="single" w:sz="4" w:space="0" w:color="auto"/>
              <w:right w:val="single" w:sz="4" w:space="0" w:color="auto"/>
            </w:tcBorders>
            <w:shd w:val="clear" w:color="auto" w:fill="auto"/>
            <w:vAlign w:val="center"/>
          </w:tcPr>
          <w:p w14:paraId="22086C48" w14:textId="77777777" w:rsidR="00E6231E" w:rsidRPr="00E6231E" w:rsidRDefault="00E6231E" w:rsidP="00E6231E">
            <w:pPr>
              <w:jc w:val="center"/>
            </w:pPr>
            <w:r w:rsidRPr="00E6231E">
              <w:t>0,158073</w:t>
            </w:r>
          </w:p>
        </w:tc>
        <w:tc>
          <w:tcPr>
            <w:tcW w:w="1100" w:type="dxa"/>
            <w:tcBorders>
              <w:top w:val="nil"/>
              <w:left w:val="nil"/>
              <w:bottom w:val="single" w:sz="4" w:space="0" w:color="auto"/>
              <w:right w:val="single" w:sz="8" w:space="0" w:color="auto"/>
            </w:tcBorders>
            <w:shd w:val="clear" w:color="auto" w:fill="auto"/>
            <w:vAlign w:val="center"/>
          </w:tcPr>
          <w:p w14:paraId="382EC76B" w14:textId="77777777" w:rsidR="00E6231E" w:rsidRPr="00E6231E" w:rsidRDefault="00E6231E" w:rsidP="00E6231E">
            <w:pPr>
              <w:jc w:val="center"/>
            </w:pPr>
            <w:r w:rsidRPr="00E6231E">
              <w:t>0,168131</w:t>
            </w:r>
          </w:p>
        </w:tc>
        <w:tc>
          <w:tcPr>
            <w:tcW w:w="1092" w:type="dxa"/>
            <w:tcBorders>
              <w:top w:val="nil"/>
              <w:left w:val="nil"/>
              <w:bottom w:val="single" w:sz="4" w:space="0" w:color="auto"/>
              <w:right w:val="single" w:sz="4" w:space="0" w:color="auto"/>
            </w:tcBorders>
            <w:shd w:val="clear" w:color="auto" w:fill="auto"/>
            <w:vAlign w:val="center"/>
          </w:tcPr>
          <w:p w14:paraId="75A535B9" w14:textId="77777777" w:rsidR="00E6231E" w:rsidRPr="00E6231E" w:rsidRDefault="00E6231E" w:rsidP="00E6231E">
            <w:pPr>
              <w:ind w:firstLine="34"/>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E0B02F3" w14:textId="77777777" w:rsidR="00E6231E" w:rsidRPr="00E6231E" w:rsidRDefault="00E6231E" w:rsidP="00E6231E">
            <w:pPr>
              <w:ind w:firstLine="34"/>
              <w:jc w:val="center"/>
            </w:pPr>
            <w:r w:rsidRPr="00E6231E">
              <w:t>0,000204</w:t>
            </w:r>
          </w:p>
        </w:tc>
      </w:tr>
      <w:tr w:rsidR="00E6231E" w:rsidRPr="00E6231E" w14:paraId="41B39FE4"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4407B5B9" w14:textId="77777777" w:rsidR="00E6231E" w:rsidRPr="00E6231E" w:rsidRDefault="00E6231E" w:rsidP="00E6231E">
            <w:pPr>
              <w:ind w:right="-108"/>
              <w:jc w:val="center"/>
            </w:pPr>
            <w:r w:rsidRPr="00E6231E">
              <w:lastRenderedPageBreak/>
              <w:t>5.3.2.</w:t>
            </w:r>
          </w:p>
        </w:tc>
        <w:tc>
          <w:tcPr>
            <w:tcW w:w="3544" w:type="dxa"/>
            <w:tcBorders>
              <w:top w:val="nil"/>
              <w:left w:val="nil"/>
              <w:bottom w:val="single" w:sz="4" w:space="0" w:color="auto"/>
              <w:right w:val="single" w:sz="4" w:space="0" w:color="auto"/>
            </w:tcBorders>
            <w:shd w:val="clear" w:color="auto" w:fill="auto"/>
            <w:vAlign w:val="center"/>
          </w:tcPr>
          <w:p w14:paraId="76D348A7" w14:textId="77777777" w:rsidR="00E6231E" w:rsidRPr="00E6231E" w:rsidRDefault="00E6231E" w:rsidP="00E6231E">
            <w:pPr>
              <w:rPr>
                <w:sz w:val="24"/>
                <w:szCs w:val="24"/>
              </w:rPr>
            </w:pPr>
            <w:r w:rsidRPr="00E6231E">
              <w:rPr>
                <w:sz w:val="24"/>
                <w:szCs w:val="24"/>
              </w:rPr>
              <w:t>Производительность централизованных источников теплоснабжения – всего,</w:t>
            </w:r>
          </w:p>
        </w:tc>
        <w:tc>
          <w:tcPr>
            <w:tcW w:w="1134" w:type="dxa"/>
            <w:tcBorders>
              <w:top w:val="nil"/>
              <w:left w:val="nil"/>
              <w:bottom w:val="single" w:sz="4" w:space="0" w:color="auto"/>
              <w:right w:val="nil"/>
            </w:tcBorders>
            <w:shd w:val="clear" w:color="auto" w:fill="auto"/>
            <w:vAlign w:val="center"/>
          </w:tcPr>
          <w:p w14:paraId="229735B1" w14:textId="77777777" w:rsidR="00E6231E" w:rsidRPr="00E6231E" w:rsidRDefault="00E6231E" w:rsidP="00E6231E">
            <w:pPr>
              <w:ind w:left="-108" w:right="-108"/>
              <w:jc w:val="center"/>
            </w:pPr>
            <w:r w:rsidRPr="00E6231E">
              <w:t>Гкал/</w:t>
            </w:r>
          </w:p>
          <w:p w14:paraId="1DF38711" w14:textId="77777777" w:rsidR="00E6231E" w:rsidRPr="00E6231E" w:rsidRDefault="00E6231E" w:rsidP="00E6231E">
            <w:pPr>
              <w:jc w:val="center"/>
            </w:pPr>
            <w:r w:rsidRPr="00E6231E">
              <w:t>час</w:t>
            </w:r>
          </w:p>
        </w:tc>
        <w:tc>
          <w:tcPr>
            <w:tcW w:w="1384" w:type="dxa"/>
            <w:tcBorders>
              <w:top w:val="nil"/>
              <w:left w:val="single" w:sz="8" w:space="0" w:color="auto"/>
              <w:bottom w:val="single" w:sz="4" w:space="0" w:color="auto"/>
              <w:right w:val="single" w:sz="4" w:space="0" w:color="auto"/>
            </w:tcBorders>
            <w:shd w:val="clear" w:color="auto" w:fill="auto"/>
            <w:vAlign w:val="center"/>
          </w:tcPr>
          <w:p w14:paraId="229160C2" w14:textId="77777777" w:rsidR="00E6231E" w:rsidRPr="00E6231E" w:rsidRDefault="00E6231E" w:rsidP="00E6231E">
            <w:pPr>
              <w:ind w:firstLine="34"/>
              <w:jc w:val="center"/>
            </w:pPr>
            <w:r w:rsidRPr="00E6231E">
              <w:t>91,559</w:t>
            </w:r>
          </w:p>
        </w:tc>
        <w:tc>
          <w:tcPr>
            <w:tcW w:w="1100" w:type="dxa"/>
            <w:tcBorders>
              <w:top w:val="nil"/>
              <w:left w:val="nil"/>
              <w:bottom w:val="single" w:sz="4" w:space="0" w:color="auto"/>
              <w:right w:val="single" w:sz="8" w:space="0" w:color="auto"/>
            </w:tcBorders>
            <w:shd w:val="clear" w:color="auto" w:fill="auto"/>
            <w:vAlign w:val="center"/>
          </w:tcPr>
          <w:p w14:paraId="3E39B430" w14:textId="77777777" w:rsidR="00E6231E" w:rsidRPr="00E6231E" w:rsidRDefault="00E6231E" w:rsidP="00E6231E">
            <w:pPr>
              <w:ind w:firstLine="34"/>
              <w:jc w:val="center"/>
            </w:pPr>
            <w:r w:rsidRPr="00E6231E">
              <w:t>93,9304</w:t>
            </w:r>
          </w:p>
        </w:tc>
        <w:tc>
          <w:tcPr>
            <w:tcW w:w="1092" w:type="dxa"/>
            <w:tcBorders>
              <w:top w:val="nil"/>
              <w:left w:val="nil"/>
              <w:bottom w:val="single" w:sz="4" w:space="0" w:color="auto"/>
              <w:right w:val="single" w:sz="4" w:space="0" w:color="auto"/>
            </w:tcBorders>
            <w:shd w:val="clear" w:color="auto" w:fill="auto"/>
            <w:vAlign w:val="center"/>
          </w:tcPr>
          <w:p w14:paraId="46C27ABE" w14:textId="77777777" w:rsidR="00E6231E" w:rsidRPr="00E6231E" w:rsidRDefault="00E6231E" w:rsidP="00E6231E">
            <w:pPr>
              <w:ind w:firstLine="34"/>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2DEB94AE" w14:textId="77777777" w:rsidR="00E6231E" w:rsidRPr="00E6231E" w:rsidRDefault="00E6231E" w:rsidP="00E6231E">
            <w:pPr>
              <w:ind w:firstLine="34"/>
              <w:jc w:val="center"/>
            </w:pPr>
            <w:r w:rsidRPr="00E6231E">
              <w:t>-</w:t>
            </w:r>
          </w:p>
        </w:tc>
      </w:tr>
      <w:tr w:rsidR="00E6231E" w:rsidRPr="00E6231E" w14:paraId="5B53B266"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2309CF03" w14:textId="77777777" w:rsidR="00E6231E" w:rsidRPr="00E6231E" w:rsidRDefault="00E6231E" w:rsidP="00E6231E">
            <w:pPr>
              <w:ind w:right="-108"/>
              <w:jc w:val="center"/>
            </w:pPr>
          </w:p>
        </w:tc>
        <w:tc>
          <w:tcPr>
            <w:tcW w:w="3544" w:type="dxa"/>
            <w:tcBorders>
              <w:top w:val="nil"/>
              <w:left w:val="nil"/>
              <w:bottom w:val="single" w:sz="4" w:space="0" w:color="auto"/>
              <w:right w:val="single" w:sz="4" w:space="0" w:color="auto"/>
            </w:tcBorders>
            <w:shd w:val="clear" w:color="auto" w:fill="auto"/>
            <w:vAlign w:val="center"/>
          </w:tcPr>
          <w:p w14:paraId="4A57701E" w14:textId="77777777" w:rsidR="00E6231E" w:rsidRPr="00E6231E" w:rsidRDefault="00E6231E" w:rsidP="00E6231E">
            <w:pPr>
              <w:rPr>
                <w:sz w:val="24"/>
                <w:szCs w:val="24"/>
              </w:rPr>
            </w:pPr>
            <w:r w:rsidRPr="00E6231E">
              <w:rPr>
                <w:sz w:val="24"/>
                <w:szCs w:val="24"/>
              </w:rPr>
              <w:t>- районные котельные</w:t>
            </w:r>
          </w:p>
        </w:tc>
        <w:tc>
          <w:tcPr>
            <w:tcW w:w="1134" w:type="dxa"/>
            <w:tcBorders>
              <w:top w:val="nil"/>
              <w:left w:val="nil"/>
              <w:bottom w:val="single" w:sz="4" w:space="0" w:color="auto"/>
              <w:right w:val="nil"/>
            </w:tcBorders>
            <w:shd w:val="clear" w:color="auto" w:fill="auto"/>
            <w:vAlign w:val="center"/>
          </w:tcPr>
          <w:p w14:paraId="17751A6C" w14:textId="77777777" w:rsidR="00E6231E" w:rsidRPr="00E6231E" w:rsidRDefault="00E6231E" w:rsidP="00E6231E">
            <w:pPr>
              <w:ind w:left="-108" w:right="-108"/>
              <w:jc w:val="center"/>
            </w:pPr>
            <w:r w:rsidRPr="00E6231E">
              <w:t>Гкал/</w:t>
            </w:r>
          </w:p>
          <w:p w14:paraId="02836DD1" w14:textId="77777777" w:rsidR="00E6231E" w:rsidRPr="00E6231E" w:rsidRDefault="00E6231E" w:rsidP="00E6231E">
            <w:pPr>
              <w:jc w:val="center"/>
            </w:pPr>
            <w:r w:rsidRPr="00E6231E">
              <w:t>час</w:t>
            </w:r>
          </w:p>
        </w:tc>
        <w:tc>
          <w:tcPr>
            <w:tcW w:w="1384" w:type="dxa"/>
            <w:tcBorders>
              <w:top w:val="nil"/>
              <w:left w:val="single" w:sz="8" w:space="0" w:color="auto"/>
              <w:bottom w:val="single" w:sz="4" w:space="0" w:color="auto"/>
              <w:right w:val="single" w:sz="4" w:space="0" w:color="auto"/>
            </w:tcBorders>
            <w:shd w:val="clear" w:color="auto" w:fill="auto"/>
            <w:vAlign w:val="center"/>
          </w:tcPr>
          <w:p w14:paraId="07189078" w14:textId="77777777" w:rsidR="00E6231E" w:rsidRPr="00E6231E" w:rsidRDefault="00E6231E" w:rsidP="00E6231E">
            <w:pPr>
              <w:ind w:firstLine="34"/>
              <w:jc w:val="center"/>
            </w:pPr>
            <w:r w:rsidRPr="00E6231E">
              <w:t>91,559</w:t>
            </w:r>
          </w:p>
        </w:tc>
        <w:tc>
          <w:tcPr>
            <w:tcW w:w="1100" w:type="dxa"/>
            <w:tcBorders>
              <w:top w:val="nil"/>
              <w:left w:val="nil"/>
              <w:bottom w:val="single" w:sz="4" w:space="0" w:color="auto"/>
              <w:right w:val="single" w:sz="8" w:space="0" w:color="auto"/>
            </w:tcBorders>
            <w:shd w:val="clear" w:color="auto" w:fill="auto"/>
            <w:vAlign w:val="center"/>
          </w:tcPr>
          <w:p w14:paraId="546AFF25" w14:textId="77777777" w:rsidR="00E6231E" w:rsidRPr="00E6231E" w:rsidRDefault="00E6231E" w:rsidP="00E6231E">
            <w:pPr>
              <w:ind w:firstLine="34"/>
              <w:jc w:val="center"/>
            </w:pPr>
            <w:r w:rsidRPr="00E6231E">
              <w:t>93,9304</w:t>
            </w:r>
          </w:p>
        </w:tc>
        <w:tc>
          <w:tcPr>
            <w:tcW w:w="1092" w:type="dxa"/>
            <w:tcBorders>
              <w:top w:val="nil"/>
              <w:left w:val="nil"/>
              <w:bottom w:val="single" w:sz="4" w:space="0" w:color="auto"/>
              <w:right w:val="single" w:sz="4" w:space="0" w:color="auto"/>
            </w:tcBorders>
            <w:shd w:val="clear" w:color="auto" w:fill="auto"/>
            <w:vAlign w:val="center"/>
          </w:tcPr>
          <w:p w14:paraId="27CB1E14" w14:textId="77777777" w:rsidR="00E6231E" w:rsidRPr="00E6231E" w:rsidRDefault="00E6231E" w:rsidP="00E6231E">
            <w:pPr>
              <w:ind w:firstLine="34"/>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364DA22F" w14:textId="77777777" w:rsidR="00E6231E" w:rsidRPr="00E6231E" w:rsidRDefault="00E6231E" w:rsidP="00E6231E">
            <w:pPr>
              <w:snapToGrid w:val="0"/>
              <w:jc w:val="center"/>
            </w:pPr>
            <w:r w:rsidRPr="00E6231E">
              <w:t>-</w:t>
            </w:r>
          </w:p>
        </w:tc>
      </w:tr>
      <w:tr w:rsidR="00E6231E" w:rsidRPr="00E6231E" w14:paraId="60F51C30"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34EFDE47" w14:textId="77777777" w:rsidR="00E6231E" w:rsidRPr="00E6231E" w:rsidRDefault="00E6231E" w:rsidP="00E6231E">
            <w:pPr>
              <w:ind w:right="-108"/>
              <w:jc w:val="center"/>
            </w:pPr>
            <w:r w:rsidRPr="00E6231E">
              <w:t>5.3.3.</w:t>
            </w:r>
          </w:p>
        </w:tc>
        <w:tc>
          <w:tcPr>
            <w:tcW w:w="3544" w:type="dxa"/>
            <w:tcBorders>
              <w:top w:val="nil"/>
              <w:left w:val="nil"/>
              <w:bottom w:val="single" w:sz="4" w:space="0" w:color="auto"/>
              <w:right w:val="single" w:sz="4" w:space="0" w:color="auto"/>
            </w:tcBorders>
            <w:shd w:val="clear" w:color="auto" w:fill="auto"/>
            <w:vAlign w:val="center"/>
          </w:tcPr>
          <w:p w14:paraId="712F20DB" w14:textId="77777777" w:rsidR="00E6231E" w:rsidRPr="00E6231E" w:rsidRDefault="00E6231E" w:rsidP="00E6231E">
            <w:pPr>
              <w:rPr>
                <w:sz w:val="24"/>
                <w:szCs w:val="24"/>
              </w:rPr>
            </w:pPr>
            <w:r w:rsidRPr="00E6231E">
              <w:rPr>
                <w:sz w:val="24"/>
                <w:szCs w:val="24"/>
              </w:rPr>
              <w:t>Производительность локальных источников теплоснабжения</w:t>
            </w:r>
          </w:p>
        </w:tc>
        <w:tc>
          <w:tcPr>
            <w:tcW w:w="1134" w:type="dxa"/>
            <w:tcBorders>
              <w:top w:val="nil"/>
              <w:left w:val="nil"/>
              <w:bottom w:val="single" w:sz="4" w:space="0" w:color="auto"/>
              <w:right w:val="nil"/>
            </w:tcBorders>
            <w:shd w:val="clear" w:color="auto" w:fill="auto"/>
            <w:vAlign w:val="center"/>
          </w:tcPr>
          <w:p w14:paraId="380C744F" w14:textId="77777777" w:rsidR="00E6231E" w:rsidRPr="00E6231E" w:rsidRDefault="00E6231E" w:rsidP="00E6231E">
            <w:pPr>
              <w:ind w:left="-108" w:right="-108"/>
              <w:jc w:val="center"/>
            </w:pPr>
            <w:r w:rsidRPr="00E6231E">
              <w:t>Гкал/</w:t>
            </w:r>
          </w:p>
          <w:p w14:paraId="50D6D330" w14:textId="77777777" w:rsidR="00E6231E" w:rsidRPr="00E6231E" w:rsidRDefault="00E6231E" w:rsidP="00E6231E">
            <w:pPr>
              <w:ind w:left="-108" w:right="-108"/>
              <w:jc w:val="center"/>
              <w:rPr>
                <w:sz w:val="24"/>
                <w:szCs w:val="24"/>
              </w:rPr>
            </w:pPr>
            <w:r w:rsidRPr="00E6231E">
              <w:t>час</w:t>
            </w:r>
          </w:p>
        </w:tc>
        <w:tc>
          <w:tcPr>
            <w:tcW w:w="1384" w:type="dxa"/>
            <w:tcBorders>
              <w:top w:val="nil"/>
              <w:left w:val="single" w:sz="8" w:space="0" w:color="auto"/>
              <w:bottom w:val="single" w:sz="4" w:space="0" w:color="auto"/>
              <w:right w:val="single" w:sz="4" w:space="0" w:color="auto"/>
            </w:tcBorders>
            <w:shd w:val="clear" w:color="auto" w:fill="auto"/>
            <w:vAlign w:val="center"/>
          </w:tcPr>
          <w:p w14:paraId="5C70C622" w14:textId="77777777" w:rsidR="00E6231E" w:rsidRPr="00E6231E" w:rsidRDefault="00E6231E" w:rsidP="00E6231E">
            <w:pPr>
              <w:ind w:firstLine="34"/>
              <w:jc w:val="center"/>
              <w:rPr>
                <w:sz w:val="24"/>
                <w:szCs w:val="24"/>
              </w:rPr>
            </w:pPr>
            <w:r w:rsidRPr="00E6231E">
              <w:rPr>
                <w:sz w:val="24"/>
                <w:szCs w:val="24"/>
              </w:rPr>
              <w:t>-</w:t>
            </w:r>
          </w:p>
        </w:tc>
        <w:tc>
          <w:tcPr>
            <w:tcW w:w="1100" w:type="dxa"/>
            <w:tcBorders>
              <w:top w:val="nil"/>
              <w:left w:val="nil"/>
              <w:bottom w:val="single" w:sz="4" w:space="0" w:color="auto"/>
              <w:right w:val="single" w:sz="8" w:space="0" w:color="auto"/>
            </w:tcBorders>
            <w:shd w:val="clear" w:color="auto" w:fill="auto"/>
            <w:vAlign w:val="center"/>
          </w:tcPr>
          <w:p w14:paraId="6D6DDD31" w14:textId="77777777" w:rsidR="00E6231E" w:rsidRPr="00E6231E" w:rsidRDefault="00E6231E" w:rsidP="00E6231E">
            <w:pPr>
              <w:snapToGrid w:val="0"/>
              <w:jc w:val="center"/>
            </w:pPr>
            <w:r w:rsidRPr="00E6231E">
              <w:t>3,4546</w:t>
            </w:r>
          </w:p>
        </w:tc>
        <w:tc>
          <w:tcPr>
            <w:tcW w:w="1092" w:type="dxa"/>
            <w:tcBorders>
              <w:top w:val="nil"/>
              <w:left w:val="nil"/>
              <w:bottom w:val="single" w:sz="4" w:space="0" w:color="auto"/>
              <w:right w:val="single" w:sz="4" w:space="0" w:color="auto"/>
            </w:tcBorders>
            <w:shd w:val="clear" w:color="auto" w:fill="auto"/>
            <w:vAlign w:val="center"/>
          </w:tcPr>
          <w:p w14:paraId="2ACB8EA6" w14:textId="77777777" w:rsidR="00E6231E" w:rsidRPr="00E6231E" w:rsidRDefault="00E6231E" w:rsidP="00E6231E">
            <w:pPr>
              <w:ind w:firstLine="34"/>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E2C34DE" w14:textId="77777777" w:rsidR="00E6231E" w:rsidRPr="00E6231E" w:rsidRDefault="00E6231E" w:rsidP="00E6231E">
            <w:pPr>
              <w:snapToGrid w:val="0"/>
              <w:jc w:val="center"/>
            </w:pPr>
            <w:r w:rsidRPr="00E6231E">
              <w:t>0,118</w:t>
            </w:r>
          </w:p>
        </w:tc>
      </w:tr>
      <w:tr w:rsidR="00E6231E" w:rsidRPr="00E6231E" w14:paraId="4DC611D7" w14:textId="77777777" w:rsidTr="00E6231E">
        <w:trPr>
          <w:trHeight w:val="315"/>
        </w:trPr>
        <w:tc>
          <w:tcPr>
            <w:tcW w:w="709" w:type="dxa"/>
            <w:tcBorders>
              <w:top w:val="nil"/>
              <w:left w:val="single" w:sz="4" w:space="0" w:color="auto"/>
              <w:bottom w:val="single" w:sz="4" w:space="0" w:color="auto"/>
              <w:right w:val="single" w:sz="4" w:space="0" w:color="auto"/>
            </w:tcBorders>
            <w:shd w:val="clear" w:color="000000" w:fill="F2F2F2"/>
            <w:vAlign w:val="center"/>
          </w:tcPr>
          <w:p w14:paraId="36473AB9" w14:textId="77777777" w:rsidR="00E6231E" w:rsidRPr="00E6231E" w:rsidRDefault="00E6231E" w:rsidP="00E6231E">
            <w:pPr>
              <w:ind w:right="-108"/>
              <w:jc w:val="center"/>
              <w:rPr>
                <w:b/>
                <w:bCs/>
              </w:rPr>
            </w:pPr>
            <w:r w:rsidRPr="00E6231E">
              <w:rPr>
                <w:b/>
                <w:bCs/>
              </w:rPr>
              <w:t>5.4.</w:t>
            </w:r>
          </w:p>
        </w:tc>
        <w:tc>
          <w:tcPr>
            <w:tcW w:w="3544" w:type="dxa"/>
            <w:tcBorders>
              <w:top w:val="nil"/>
              <w:left w:val="nil"/>
              <w:bottom w:val="single" w:sz="4" w:space="0" w:color="auto"/>
              <w:right w:val="single" w:sz="4" w:space="0" w:color="auto"/>
            </w:tcBorders>
            <w:shd w:val="clear" w:color="000000" w:fill="F2F2F2"/>
            <w:vAlign w:val="center"/>
          </w:tcPr>
          <w:p w14:paraId="65A4AA84" w14:textId="77777777" w:rsidR="00E6231E" w:rsidRPr="00E6231E" w:rsidRDefault="00E6231E" w:rsidP="00E6231E">
            <w:pPr>
              <w:rPr>
                <w:b/>
                <w:bCs/>
                <w:sz w:val="24"/>
                <w:szCs w:val="24"/>
              </w:rPr>
            </w:pPr>
            <w:r w:rsidRPr="00E6231E">
              <w:rPr>
                <w:b/>
                <w:bCs/>
                <w:sz w:val="24"/>
                <w:szCs w:val="24"/>
              </w:rPr>
              <w:t>Газоснабжение</w:t>
            </w:r>
          </w:p>
        </w:tc>
        <w:tc>
          <w:tcPr>
            <w:tcW w:w="1134" w:type="dxa"/>
            <w:tcBorders>
              <w:top w:val="nil"/>
              <w:left w:val="nil"/>
              <w:bottom w:val="single" w:sz="4" w:space="0" w:color="auto"/>
              <w:right w:val="nil"/>
            </w:tcBorders>
            <w:shd w:val="clear" w:color="000000" w:fill="F2F2F2"/>
            <w:vAlign w:val="center"/>
          </w:tcPr>
          <w:p w14:paraId="792E6596" w14:textId="77777777" w:rsidR="00E6231E" w:rsidRPr="00E6231E" w:rsidRDefault="00E6231E" w:rsidP="00E6231E">
            <w:pPr>
              <w:jc w:val="center"/>
            </w:pPr>
            <w:r w:rsidRPr="00E6231E">
              <w:t> </w:t>
            </w:r>
          </w:p>
        </w:tc>
        <w:tc>
          <w:tcPr>
            <w:tcW w:w="1384" w:type="dxa"/>
            <w:tcBorders>
              <w:top w:val="nil"/>
              <w:left w:val="single" w:sz="8" w:space="0" w:color="auto"/>
              <w:bottom w:val="single" w:sz="4" w:space="0" w:color="auto"/>
              <w:right w:val="single" w:sz="4" w:space="0" w:color="auto"/>
            </w:tcBorders>
            <w:shd w:val="clear" w:color="000000" w:fill="F2F2F2"/>
            <w:vAlign w:val="center"/>
          </w:tcPr>
          <w:p w14:paraId="03FC3151" w14:textId="77777777" w:rsidR="00E6231E" w:rsidRPr="00E6231E" w:rsidRDefault="00E6231E" w:rsidP="00E6231E">
            <w:pPr>
              <w:jc w:val="center"/>
            </w:pPr>
          </w:p>
        </w:tc>
        <w:tc>
          <w:tcPr>
            <w:tcW w:w="1100" w:type="dxa"/>
            <w:tcBorders>
              <w:top w:val="nil"/>
              <w:left w:val="nil"/>
              <w:bottom w:val="single" w:sz="4" w:space="0" w:color="auto"/>
              <w:right w:val="single" w:sz="8" w:space="0" w:color="auto"/>
            </w:tcBorders>
            <w:shd w:val="clear" w:color="000000" w:fill="F2F2F2"/>
            <w:vAlign w:val="center"/>
          </w:tcPr>
          <w:p w14:paraId="7CFCB3C8" w14:textId="77777777" w:rsidR="00E6231E" w:rsidRPr="00E6231E" w:rsidRDefault="00E6231E" w:rsidP="00E6231E">
            <w:pPr>
              <w:jc w:val="center"/>
            </w:pPr>
          </w:p>
        </w:tc>
        <w:tc>
          <w:tcPr>
            <w:tcW w:w="1092" w:type="dxa"/>
            <w:tcBorders>
              <w:top w:val="nil"/>
              <w:left w:val="nil"/>
              <w:bottom w:val="single" w:sz="4" w:space="0" w:color="auto"/>
              <w:right w:val="single" w:sz="4" w:space="0" w:color="auto"/>
            </w:tcBorders>
            <w:shd w:val="clear" w:color="000000" w:fill="F2F2F2"/>
            <w:vAlign w:val="center"/>
          </w:tcPr>
          <w:p w14:paraId="058A0B2D" w14:textId="77777777" w:rsidR="00E6231E" w:rsidRPr="00E6231E" w:rsidRDefault="00E6231E" w:rsidP="00E6231E">
            <w:pPr>
              <w:jc w:val="center"/>
            </w:pPr>
          </w:p>
        </w:tc>
        <w:tc>
          <w:tcPr>
            <w:tcW w:w="1108" w:type="dxa"/>
            <w:tcBorders>
              <w:top w:val="nil"/>
              <w:left w:val="nil"/>
              <w:bottom w:val="single" w:sz="4" w:space="0" w:color="auto"/>
              <w:right w:val="single" w:sz="4" w:space="0" w:color="auto"/>
            </w:tcBorders>
            <w:shd w:val="clear" w:color="000000" w:fill="F2F2F2"/>
            <w:vAlign w:val="center"/>
          </w:tcPr>
          <w:p w14:paraId="1BDB7938" w14:textId="77777777" w:rsidR="00E6231E" w:rsidRPr="00E6231E" w:rsidRDefault="00E6231E" w:rsidP="00E6231E">
            <w:pPr>
              <w:jc w:val="center"/>
            </w:pPr>
          </w:p>
        </w:tc>
      </w:tr>
      <w:tr w:rsidR="00E6231E" w:rsidRPr="00E6231E" w14:paraId="35BC28F3"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42A73D4C" w14:textId="77777777" w:rsidR="00E6231E" w:rsidRPr="00E6231E" w:rsidRDefault="00E6231E" w:rsidP="00E6231E">
            <w:pPr>
              <w:ind w:right="-108"/>
              <w:jc w:val="center"/>
            </w:pPr>
            <w:r w:rsidRPr="00E6231E">
              <w:t>5.4.1.</w:t>
            </w:r>
          </w:p>
        </w:tc>
        <w:tc>
          <w:tcPr>
            <w:tcW w:w="3544" w:type="dxa"/>
            <w:tcBorders>
              <w:top w:val="nil"/>
              <w:left w:val="nil"/>
              <w:bottom w:val="single" w:sz="4" w:space="0" w:color="auto"/>
              <w:right w:val="single" w:sz="4" w:space="0" w:color="auto"/>
            </w:tcBorders>
            <w:shd w:val="clear" w:color="auto" w:fill="auto"/>
            <w:vAlign w:val="center"/>
          </w:tcPr>
          <w:p w14:paraId="24E75E6F" w14:textId="77777777" w:rsidR="00E6231E" w:rsidRPr="00E6231E" w:rsidRDefault="00E6231E" w:rsidP="00E6231E">
            <w:pPr>
              <w:rPr>
                <w:sz w:val="24"/>
                <w:szCs w:val="24"/>
              </w:rPr>
            </w:pPr>
            <w:r w:rsidRPr="00E6231E">
              <w:rPr>
                <w:sz w:val="24"/>
                <w:szCs w:val="24"/>
              </w:rPr>
              <w:t>Удельный вес газа в топливном балансе населенных пунктов</w:t>
            </w:r>
          </w:p>
        </w:tc>
        <w:tc>
          <w:tcPr>
            <w:tcW w:w="1134" w:type="dxa"/>
            <w:tcBorders>
              <w:top w:val="nil"/>
              <w:left w:val="nil"/>
              <w:bottom w:val="single" w:sz="4" w:space="0" w:color="auto"/>
              <w:right w:val="nil"/>
            </w:tcBorders>
            <w:shd w:val="clear" w:color="auto" w:fill="auto"/>
            <w:vAlign w:val="center"/>
          </w:tcPr>
          <w:p w14:paraId="5B1E8949" w14:textId="77777777" w:rsidR="00E6231E" w:rsidRPr="00E6231E" w:rsidRDefault="00E6231E" w:rsidP="00E6231E">
            <w:pPr>
              <w:ind w:left="-108" w:right="-108"/>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3D85A1DE" w14:textId="77777777" w:rsidR="00E6231E" w:rsidRPr="00E6231E" w:rsidRDefault="00E6231E" w:rsidP="00E6231E">
            <w:pPr>
              <w:jc w:val="center"/>
              <w:rPr>
                <w:bCs/>
              </w:rPr>
            </w:pPr>
            <w:r w:rsidRPr="00E6231E">
              <w:rPr>
                <w:bCs/>
              </w:rPr>
              <w:t>79,6</w:t>
            </w:r>
          </w:p>
        </w:tc>
        <w:tc>
          <w:tcPr>
            <w:tcW w:w="1100" w:type="dxa"/>
            <w:tcBorders>
              <w:top w:val="nil"/>
              <w:left w:val="nil"/>
              <w:bottom w:val="single" w:sz="4" w:space="0" w:color="auto"/>
              <w:right w:val="single" w:sz="8" w:space="0" w:color="auto"/>
            </w:tcBorders>
            <w:shd w:val="clear" w:color="auto" w:fill="auto"/>
            <w:vAlign w:val="center"/>
          </w:tcPr>
          <w:p w14:paraId="4A9F8E26" w14:textId="77777777" w:rsidR="00E6231E" w:rsidRPr="00E6231E" w:rsidRDefault="00E6231E" w:rsidP="00E6231E">
            <w:pPr>
              <w:jc w:val="center"/>
              <w:rPr>
                <w:bCs/>
              </w:rPr>
            </w:pPr>
            <w:r w:rsidRPr="00E6231E">
              <w:rPr>
                <w:bCs/>
              </w:rPr>
              <w:t>100</w:t>
            </w:r>
          </w:p>
        </w:tc>
        <w:tc>
          <w:tcPr>
            <w:tcW w:w="1092" w:type="dxa"/>
            <w:tcBorders>
              <w:top w:val="nil"/>
              <w:left w:val="nil"/>
              <w:bottom w:val="single" w:sz="4" w:space="0" w:color="auto"/>
              <w:right w:val="single" w:sz="4" w:space="0" w:color="auto"/>
            </w:tcBorders>
            <w:shd w:val="clear" w:color="auto" w:fill="auto"/>
            <w:vAlign w:val="center"/>
          </w:tcPr>
          <w:p w14:paraId="661D331A" w14:textId="77777777" w:rsidR="00E6231E" w:rsidRPr="00E6231E" w:rsidRDefault="00E6231E" w:rsidP="00E6231E">
            <w:pPr>
              <w:jc w:val="center"/>
              <w:rPr>
                <w:bCs/>
              </w:rPr>
            </w:pPr>
            <w:r w:rsidRPr="00E6231E">
              <w:rPr>
                <w:bCs/>
              </w:rPr>
              <w:t>-</w:t>
            </w:r>
          </w:p>
        </w:tc>
        <w:tc>
          <w:tcPr>
            <w:tcW w:w="1108" w:type="dxa"/>
            <w:tcBorders>
              <w:top w:val="nil"/>
              <w:left w:val="nil"/>
              <w:bottom w:val="single" w:sz="4" w:space="0" w:color="auto"/>
              <w:right w:val="single" w:sz="4" w:space="0" w:color="auto"/>
            </w:tcBorders>
            <w:shd w:val="clear" w:color="auto" w:fill="auto"/>
            <w:vAlign w:val="center"/>
          </w:tcPr>
          <w:p w14:paraId="093E4A7C" w14:textId="77777777" w:rsidR="00E6231E" w:rsidRPr="00E6231E" w:rsidRDefault="00E6231E" w:rsidP="00E6231E">
            <w:pPr>
              <w:jc w:val="center"/>
              <w:rPr>
                <w:bCs/>
              </w:rPr>
            </w:pPr>
            <w:r w:rsidRPr="00E6231E">
              <w:rPr>
                <w:bCs/>
              </w:rPr>
              <w:t>100</w:t>
            </w:r>
          </w:p>
        </w:tc>
      </w:tr>
      <w:tr w:rsidR="00E6231E" w:rsidRPr="00E6231E" w14:paraId="06D2595A"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0E7BCB12" w14:textId="77777777" w:rsidR="00E6231E" w:rsidRPr="00E6231E" w:rsidRDefault="00E6231E" w:rsidP="00E6231E">
            <w:pPr>
              <w:ind w:right="-108"/>
              <w:jc w:val="center"/>
            </w:pPr>
            <w:r w:rsidRPr="00E6231E">
              <w:t>5.4.2.</w:t>
            </w:r>
          </w:p>
        </w:tc>
        <w:tc>
          <w:tcPr>
            <w:tcW w:w="3544" w:type="dxa"/>
            <w:tcBorders>
              <w:top w:val="nil"/>
              <w:left w:val="nil"/>
              <w:bottom w:val="single" w:sz="4" w:space="0" w:color="auto"/>
              <w:right w:val="single" w:sz="4" w:space="0" w:color="auto"/>
            </w:tcBorders>
            <w:shd w:val="clear" w:color="auto" w:fill="auto"/>
            <w:vAlign w:val="center"/>
          </w:tcPr>
          <w:p w14:paraId="3E2A2E62" w14:textId="77777777" w:rsidR="00E6231E" w:rsidRPr="00E6231E" w:rsidRDefault="00E6231E" w:rsidP="00E6231E">
            <w:pPr>
              <w:rPr>
                <w:sz w:val="24"/>
                <w:szCs w:val="24"/>
              </w:rPr>
            </w:pPr>
            <w:r w:rsidRPr="00E6231E">
              <w:rPr>
                <w:sz w:val="24"/>
                <w:szCs w:val="24"/>
              </w:rPr>
              <w:t>Потребление газа - всего:</w:t>
            </w:r>
          </w:p>
        </w:tc>
        <w:tc>
          <w:tcPr>
            <w:tcW w:w="1134" w:type="dxa"/>
            <w:tcBorders>
              <w:top w:val="nil"/>
              <w:left w:val="nil"/>
              <w:bottom w:val="single" w:sz="4" w:space="0" w:color="auto"/>
              <w:right w:val="nil"/>
            </w:tcBorders>
            <w:shd w:val="clear" w:color="auto" w:fill="auto"/>
            <w:vAlign w:val="center"/>
          </w:tcPr>
          <w:p w14:paraId="73422BF5" w14:textId="77777777" w:rsidR="00E6231E" w:rsidRPr="00E6231E" w:rsidRDefault="00E6231E" w:rsidP="00E6231E">
            <w:pPr>
              <w:ind w:left="-108" w:right="-108"/>
              <w:jc w:val="center"/>
            </w:pPr>
            <w:r w:rsidRPr="00E6231E">
              <w:t>млн. м</w:t>
            </w:r>
            <w:r w:rsidRPr="00E6231E">
              <w:rPr>
                <w:vertAlign w:val="superscript"/>
              </w:rPr>
              <w:t>3</w:t>
            </w:r>
            <w:r w:rsidRPr="00E6231E">
              <w:t>/год</w:t>
            </w:r>
          </w:p>
        </w:tc>
        <w:tc>
          <w:tcPr>
            <w:tcW w:w="1384" w:type="dxa"/>
            <w:tcBorders>
              <w:top w:val="nil"/>
              <w:left w:val="single" w:sz="8" w:space="0" w:color="auto"/>
              <w:bottom w:val="single" w:sz="4" w:space="0" w:color="auto"/>
              <w:right w:val="single" w:sz="4" w:space="0" w:color="auto"/>
            </w:tcBorders>
            <w:shd w:val="clear" w:color="auto" w:fill="auto"/>
            <w:vAlign w:val="center"/>
          </w:tcPr>
          <w:p w14:paraId="4C9D4559" w14:textId="77777777" w:rsidR="00E6231E" w:rsidRPr="00E6231E" w:rsidRDefault="00E6231E" w:rsidP="00E6231E">
            <w:pPr>
              <w:ind w:firstLine="34"/>
              <w:jc w:val="center"/>
            </w:pPr>
            <w:r w:rsidRPr="00E6231E">
              <w:t>91,81</w:t>
            </w:r>
          </w:p>
        </w:tc>
        <w:tc>
          <w:tcPr>
            <w:tcW w:w="1100" w:type="dxa"/>
            <w:tcBorders>
              <w:top w:val="nil"/>
              <w:left w:val="nil"/>
              <w:bottom w:val="single" w:sz="4" w:space="0" w:color="auto"/>
              <w:right w:val="single" w:sz="8" w:space="0" w:color="auto"/>
            </w:tcBorders>
            <w:shd w:val="clear" w:color="auto" w:fill="auto"/>
            <w:vAlign w:val="center"/>
          </w:tcPr>
          <w:p w14:paraId="487A3E2C" w14:textId="77777777" w:rsidR="00E6231E" w:rsidRPr="00E6231E" w:rsidRDefault="00E6231E" w:rsidP="00E6231E">
            <w:pPr>
              <w:ind w:firstLine="34"/>
              <w:jc w:val="center"/>
            </w:pPr>
            <w:r w:rsidRPr="00E6231E">
              <w:t>105,26</w:t>
            </w:r>
          </w:p>
        </w:tc>
        <w:tc>
          <w:tcPr>
            <w:tcW w:w="1092" w:type="dxa"/>
            <w:tcBorders>
              <w:top w:val="nil"/>
              <w:left w:val="nil"/>
              <w:bottom w:val="single" w:sz="4" w:space="0" w:color="auto"/>
              <w:right w:val="single" w:sz="4" w:space="0" w:color="auto"/>
            </w:tcBorders>
            <w:shd w:val="clear" w:color="auto" w:fill="auto"/>
            <w:vAlign w:val="center"/>
          </w:tcPr>
          <w:p w14:paraId="14B00BD5" w14:textId="77777777" w:rsidR="00E6231E" w:rsidRPr="00E6231E" w:rsidRDefault="00E6231E" w:rsidP="00E6231E">
            <w:pPr>
              <w:ind w:firstLine="34"/>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40C2A8CB" w14:textId="77777777" w:rsidR="00E6231E" w:rsidRPr="00E6231E" w:rsidRDefault="00E6231E" w:rsidP="00E6231E">
            <w:pPr>
              <w:ind w:right="134" w:firstLine="34"/>
              <w:jc w:val="right"/>
            </w:pPr>
            <w:r w:rsidRPr="00E6231E">
              <w:t>0,99</w:t>
            </w:r>
          </w:p>
        </w:tc>
      </w:tr>
      <w:tr w:rsidR="00E6231E" w:rsidRPr="00E6231E" w14:paraId="2C2977E9"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4EBA90DC" w14:textId="77777777" w:rsidR="00E6231E" w:rsidRPr="00E6231E" w:rsidRDefault="00E6231E" w:rsidP="00E6231E">
            <w:pPr>
              <w:ind w:right="-108"/>
              <w:jc w:val="center"/>
            </w:pPr>
            <w:r w:rsidRPr="00E6231E">
              <w:t>5.4.3.</w:t>
            </w:r>
          </w:p>
        </w:tc>
        <w:tc>
          <w:tcPr>
            <w:tcW w:w="3544" w:type="dxa"/>
            <w:tcBorders>
              <w:top w:val="nil"/>
              <w:left w:val="nil"/>
              <w:bottom w:val="single" w:sz="4" w:space="0" w:color="auto"/>
              <w:right w:val="single" w:sz="4" w:space="0" w:color="auto"/>
            </w:tcBorders>
            <w:shd w:val="clear" w:color="auto" w:fill="auto"/>
            <w:vAlign w:val="center"/>
          </w:tcPr>
          <w:p w14:paraId="6654267B" w14:textId="77777777" w:rsidR="00E6231E" w:rsidRPr="00E6231E" w:rsidRDefault="00E6231E" w:rsidP="00E6231E">
            <w:pPr>
              <w:rPr>
                <w:sz w:val="24"/>
                <w:szCs w:val="24"/>
              </w:rPr>
            </w:pPr>
            <w:r w:rsidRPr="00E6231E">
              <w:rPr>
                <w:sz w:val="24"/>
                <w:szCs w:val="24"/>
              </w:rPr>
              <w:t>Источники подачи газа</w:t>
            </w:r>
          </w:p>
        </w:tc>
        <w:tc>
          <w:tcPr>
            <w:tcW w:w="1134" w:type="dxa"/>
            <w:tcBorders>
              <w:top w:val="nil"/>
              <w:left w:val="nil"/>
              <w:bottom w:val="single" w:sz="4" w:space="0" w:color="auto"/>
              <w:right w:val="nil"/>
            </w:tcBorders>
            <w:shd w:val="clear" w:color="auto" w:fill="auto"/>
            <w:vAlign w:val="center"/>
          </w:tcPr>
          <w:p w14:paraId="45551F5D" w14:textId="77777777" w:rsidR="00E6231E" w:rsidRPr="00E6231E" w:rsidRDefault="00E6231E" w:rsidP="00E6231E">
            <w:pPr>
              <w:ind w:left="-108" w:right="-108"/>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6DA11517" w14:textId="77777777" w:rsidR="00E6231E" w:rsidRPr="00E6231E" w:rsidRDefault="00E6231E" w:rsidP="00E6231E">
            <w:pPr>
              <w:ind w:firstLine="34"/>
              <w:jc w:val="center"/>
            </w:pPr>
            <w:r w:rsidRPr="00E6231E">
              <w:t>ГРС</w:t>
            </w:r>
          </w:p>
        </w:tc>
        <w:tc>
          <w:tcPr>
            <w:tcW w:w="1100" w:type="dxa"/>
            <w:tcBorders>
              <w:top w:val="nil"/>
              <w:left w:val="nil"/>
              <w:bottom w:val="single" w:sz="4" w:space="0" w:color="auto"/>
              <w:right w:val="single" w:sz="8" w:space="0" w:color="auto"/>
            </w:tcBorders>
            <w:shd w:val="clear" w:color="auto" w:fill="auto"/>
            <w:vAlign w:val="center"/>
          </w:tcPr>
          <w:p w14:paraId="57B2F92F" w14:textId="77777777" w:rsidR="00E6231E" w:rsidRPr="00E6231E" w:rsidRDefault="00E6231E" w:rsidP="00E6231E">
            <w:pPr>
              <w:ind w:firstLine="34"/>
              <w:jc w:val="center"/>
            </w:pPr>
            <w:r w:rsidRPr="00E6231E">
              <w:t>ГРС</w:t>
            </w:r>
          </w:p>
        </w:tc>
        <w:tc>
          <w:tcPr>
            <w:tcW w:w="1092" w:type="dxa"/>
            <w:tcBorders>
              <w:top w:val="nil"/>
              <w:left w:val="nil"/>
              <w:bottom w:val="single" w:sz="4" w:space="0" w:color="auto"/>
              <w:right w:val="single" w:sz="4" w:space="0" w:color="auto"/>
            </w:tcBorders>
            <w:shd w:val="clear" w:color="auto" w:fill="auto"/>
            <w:vAlign w:val="center"/>
          </w:tcPr>
          <w:p w14:paraId="080E5439" w14:textId="77777777" w:rsidR="00E6231E" w:rsidRPr="00E6231E" w:rsidRDefault="00E6231E" w:rsidP="00E6231E">
            <w:pPr>
              <w:ind w:firstLine="34"/>
              <w:jc w:val="center"/>
            </w:pPr>
            <w:r w:rsidRPr="00E6231E">
              <w:t>ГРС</w:t>
            </w:r>
          </w:p>
        </w:tc>
        <w:tc>
          <w:tcPr>
            <w:tcW w:w="1108" w:type="dxa"/>
            <w:tcBorders>
              <w:top w:val="nil"/>
              <w:left w:val="nil"/>
              <w:bottom w:val="single" w:sz="4" w:space="0" w:color="auto"/>
              <w:right w:val="single" w:sz="4" w:space="0" w:color="auto"/>
            </w:tcBorders>
            <w:shd w:val="clear" w:color="auto" w:fill="auto"/>
            <w:vAlign w:val="center"/>
          </w:tcPr>
          <w:p w14:paraId="28C1C183" w14:textId="77777777" w:rsidR="00E6231E" w:rsidRPr="00E6231E" w:rsidRDefault="00E6231E" w:rsidP="00E6231E">
            <w:pPr>
              <w:ind w:firstLine="34"/>
              <w:jc w:val="center"/>
            </w:pPr>
            <w:r w:rsidRPr="00E6231E">
              <w:t>ГРС</w:t>
            </w:r>
          </w:p>
        </w:tc>
      </w:tr>
      <w:tr w:rsidR="00E6231E" w:rsidRPr="00E6231E" w14:paraId="4F90DD7F"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4DE9FDC2" w14:textId="77777777" w:rsidR="00E6231E" w:rsidRPr="00E6231E" w:rsidRDefault="00E6231E" w:rsidP="00E6231E">
            <w:pPr>
              <w:ind w:right="-108"/>
              <w:jc w:val="center"/>
            </w:pPr>
            <w:r w:rsidRPr="00E6231E">
              <w:t>5.4.4.</w:t>
            </w:r>
          </w:p>
        </w:tc>
        <w:tc>
          <w:tcPr>
            <w:tcW w:w="3544" w:type="dxa"/>
            <w:tcBorders>
              <w:top w:val="nil"/>
              <w:left w:val="nil"/>
              <w:bottom w:val="single" w:sz="4" w:space="0" w:color="auto"/>
              <w:right w:val="single" w:sz="4" w:space="0" w:color="auto"/>
            </w:tcBorders>
            <w:shd w:val="clear" w:color="auto" w:fill="auto"/>
            <w:vAlign w:val="center"/>
          </w:tcPr>
          <w:p w14:paraId="24B8ECB2" w14:textId="77777777" w:rsidR="00E6231E" w:rsidRPr="00E6231E" w:rsidRDefault="00E6231E" w:rsidP="00E6231E">
            <w:pPr>
              <w:rPr>
                <w:sz w:val="26"/>
                <w:szCs w:val="26"/>
              </w:rPr>
            </w:pPr>
            <w:r w:rsidRPr="00E6231E">
              <w:rPr>
                <w:sz w:val="26"/>
                <w:szCs w:val="26"/>
              </w:rPr>
              <w:t>Протяженность сетей высокого давления</w:t>
            </w:r>
          </w:p>
        </w:tc>
        <w:tc>
          <w:tcPr>
            <w:tcW w:w="1134" w:type="dxa"/>
            <w:tcBorders>
              <w:top w:val="nil"/>
              <w:left w:val="nil"/>
              <w:bottom w:val="single" w:sz="4" w:space="0" w:color="auto"/>
              <w:right w:val="nil"/>
            </w:tcBorders>
            <w:shd w:val="clear" w:color="auto" w:fill="auto"/>
            <w:vAlign w:val="center"/>
          </w:tcPr>
          <w:p w14:paraId="655D2DBF" w14:textId="77777777" w:rsidR="00E6231E" w:rsidRPr="00E6231E" w:rsidRDefault="00E6231E" w:rsidP="00E6231E">
            <w:pPr>
              <w:ind w:left="-108" w:right="-108"/>
              <w:jc w:val="center"/>
            </w:pPr>
          </w:p>
        </w:tc>
        <w:tc>
          <w:tcPr>
            <w:tcW w:w="1384" w:type="dxa"/>
            <w:tcBorders>
              <w:top w:val="nil"/>
              <w:left w:val="single" w:sz="8" w:space="0" w:color="auto"/>
              <w:bottom w:val="single" w:sz="4" w:space="0" w:color="auto"/>
              <w:right w:val="single" w:sz="4" w:space="0" w:color="auto"/>
            </w:tcBorders>
            <w:shd w:val="clear" w:color="auto" w:fill="auto"/>
            <w:vAlign w:val="center"/>
          </w:tcPr>
          <w:p w14:paraId="42B0E45C" w14:textId="77777777" w:rsidR="00E6231E" w:rsidRPr="00E6231E" w:rsidRDefault="00E6231E" w:rsidP="00E6231E">
            <w:pPr>
              <w:ind w:firstLine="34"/>
              <w:jc w:val="center"/>
            </w:pPr>
            <w:r w:rsidRPr="00E6231E">
              <w:t>8,5 вместе с хутором</w:t>
            </w:r>
          </w:p>
        </w:tc>
        <w:tc>
          <w:tcPr>
            <w:tcW w:w="1100" w:type="dxa"/>
            <w:tcBorders>
              <w:top w:val="nil"/>
              <w:left w:val="nil"/>
              <w:bottom w:val="single" w:sz="4" w:space="0" w:color="auto"/>
              <w:right w:val="single" w:sz="8" w:space="0" w:color="auto"/>
            </w:tcBorders>
            <w:shd w:val="clear" w:color="auto" w:fill="auto"/>
            <w:vAlign w:val="center"/>
          </w:tcPr>
          <w:p w14:paraId="17356D73" w14:textId="77777777" w:rsidR="00E6231E" w:rsidRPr="00E6231E" w:rsidRDefault="00E6231E" w:rsidP="00E6231E">
            <w:pPr>
              <w:ind w:firstLine="34"/>
              <w:jc w:val="center"/>
            </w:pPr>
            <w:r w:rsidRPr="00E6231E">
              <w:t>8,5 вместе с хутором</w:t>
            </w:r>
          </w:p>
        </w:tc>
        <w:tc>
          <w:tcPr>
            <w:tcW w:w="1092" w:type="dxa"/>
            <w:tcBorders>
              <w:top w:val="nil"/>
              <w:left w:val="nil"/>
              <w:bottom w:val="single" w:sz="4" w:space="0" w:color="auto"/>
              <w:right w:val="single" w:sz="4" w:space="0" w:color="auto"/>
            </w:tcBorders>
            <w:shd w:val="clear" w:color="auto" w:fill="auto"/>
            <w:vAlign w:val="center"/>
          </w:tcPr>
          <w:p w14:paraId="77B487F3" w14:textId="77777777" w:rsidR="00E6231E" w:rsidRPr="00E6231E" w:rsidRDefault="00E6231E" w:rsidP="00E6231E">
            <w:pPr>
              <w:jc w:val="center"/>
              <w:rPr>
                <w:bCs/>
              </w:rPr>
            </w:pPr>
          </w:p>
        </w:tc>
        <w:tc>
          <w:tcPr>
            <w:tcW w:w="1108" w:type="dxa"/>
            <w:tcBorders>
              <w:top w:val="nil"/>
              <w:left w:val="nil"/>
              <w:bottom w:val="single" w:sz="4" w:space="0" w:color="auto"/>
              <w:right w:val="single" w:sz="4" w:space="0" w:color="auto"/>
            </w:tcBorders>
            <w:shd w:val="clear" w:color="auto" w:fill="auto"/>
            <w:vAlign w:val="center"/>
          </w:tcPr>
          <w:p w14:paraId="63D077CD" w14:textId="77777777" w:rsidR="00E6231E" w:rsidRPr="00E6231E" w:rsidRDefault="00E6231E" w:rsidP="00E6231E">
            <w:pPr>
              <w:jc w:val="center"/>
              <w:rPr>
                <w:bCs/>
              </w:rPr>
            </w:pPr>
          </w:p>
        </w:tc>
      </w:tr>
      <w:tr w:rsidR="00E6231E" w:rsidRPr="00E6231E" w14:paraId="3DC56F00" w14:textId="77777777" w:rsidTr="00E6231E">
        <w:trPr>
          <w:trHeight w:val="510"/>
        </w:trPr>
        <w:tc>
          <w:tcPr>
            <w:tcW w:w="709" w:type="dxa"/>
            <w:tcBorders>
              <w:top w:val="nil"/>
              <w:left w:val="single" w:sz="4" w:space="0" w:color="auto"/>
              <w:bottom w:val="single" w:sz="4" w:space="0" w:color="auto"/>
              <w:right w:val="single" w:sz="4" w:space="0" w:color="auto"/>
            </w:tcBorders>
            <w:shd w:val="clear" w:color="auto" w:fill="auto"/>
            <w:vAlign w:val="center"/>
          </w:tcPr>
          <w:p w14:paraId="038E2BCE" w14:textId="77777777" w:rsidR="00E6231E" w:rsidRPr="00E6231E" w:rsidRDefault="00E6231E" w:rsidP="00E6231E">
            <w:pPr>
              <w:ind w:right="-108"/>
              <w:jc w:val="center"/>
            </w:pPr>
            <w:r w:rsidRPr="00E6231E">
              <w:t>5.4.5.</w:t>
            </w:r>
          </w:p>
        </w:tc>
        <w:tc>
          <w:tcPr>
            <w:tcW w:w="3544" w:type="dxa"/>
            <w:tcBorders>
              <w:top w:val="nil"/>
              <w:left w:val="nil"/>
              <w:bottom w:val="single" w:sz="4" w:space="0" w:color="auto"/>
              <w:right w:val="single" w:sz="4" w:space="0" w:color="auto"/>
            </w:tcBorders>
            <w:shd w:val="clear" w:color="auto" w:fill="auto"/>
            <w:vAlign w:val="center"/>
          </w:tcPr>
          <w:p w14:paraId="00332913" w14:textId="77777777" w:rsidR="00E6231E" w:rsidRPr="00E6231E" w:rsidRDefault="00E6231E" w:rsidP="00E6231E">
            <w:pPr>
              <w:rPr>
                <w:sz w:val="26"/>
                <w:szCs w:val="26"/>
              </w:rPr>
            </w:pPr>
            <w:r w:rsidRPr="00E6231E">
              <w:rPr>
                <w:sz w:val="26"/>
                <w:szCs w:val="26"/>
              </w:rPr>
              <w:t>Протяженность сетей среднего давления</w:t>
            </w:r>
          </w:p>
        </w:tc>
        <w:tc>
          <w:tcPr>
            <w:tcW w:w="1134" w:type="dxa"/>
            <w:tcBorders>
              <w:top w:val="nil"/>
              <w:left w:val="nil"/>
              <w:bottom w:val="single" w:sz="4" w:space="0" w:color="auto"/>
              <w:right w:val="nil"/>
            </w:tcBorders>
            <w:shd w:val="clear" w:color="auto" w:fill="auto"/>
            <w:vAlign w:val="center"/>
          </w:tcPr>
          <w:p w14:paraId="45BB69F6" w14:textId="77777777" w:rsidR="00E6231E" w:rsidRPr="00E6231E" w:rsidRDefault="00E6231E" w:rsidP="00E6231E">
            <w:pPr>
              <w:ind w:left="-108" w:right="-108"/>
              <w:jc w:val="center"/>
            </w:pPr>
          </w:p>
        </w:tc>
        <w:tc>
          <w:tcPr>
            <w:tcW w:w="1384" w:type="dxa"/>
            <w:tcBorders>
              <w:top w:val="nil"/>
              <w:left w:val="single" w:sz="8" w:space="0" w:color="auto"/>
              <w:bottom w:val="single" w:sz="4" w:space="0" w:color="auto"/>
              <w:right w:val="single" w:sz="4" w:space="0" w:color="auto"/>
            </w:tcBorders>
            <w:shd w:val="clear" w:color="auto" w:fill="auto"/>
            <w:vAlign w:val="center"/>
          </w:tcPr>
          <w:p w14:paraId="41DCD4B7" w14:textId="77777777" w:rsidR="00E6231E" w:rsidRPr="00E6231E" w:rsidRDefault="00E6231E" w:rsidP="00E6231E">
            <w:pPr>
              <w:ind w:firstLine="34"/>
              <w:jc w:val="center"/>
            </w:pPr>
            <w:r w:rsidRPr="00E6231E">
              <w:t>45,5 вместе с хутором</w:t>
            </w:r>
          </w:p>
        </w:tc>
        <w:tc>
          <w:tcPr>
            <w:tcW w:w="1100" w:type="dxa"/>
            <w:tcBorders>
              <w:top w:val="nil"/>
              <w:left w:val="nil"/>
              <w:bottom w:val="single" w:sz="4" w:space="0" w:color="auto"/>
              <w:right w:val="single" w:sz="8" w:space="0" w:color="auto"/>
            </w:tcBorders>
            <w:shd w:val="clear" w:color="auto" w:fill="auto"/>
            <w:vAlign w:val="center"/>
          </w:tcPr>
          <w:p w14:paraId="4FD94A3E" w14:textId="77777777" w:rsidR="00E6231E" w:rsidRPr="00E6231E" w:rsidRDefault="00E6231E" w:rsidP="00E6231E">
            <w:pPr>
              <w:ind w:firstLine="34"/>
              <w:jc w:val="center"/>
            </w:pPr>
            <w:r w:rsidRPr="00E6231E">
              <w:t>57,2 вместе с хутором</w:t>
            </w:r>
          </w:p>
        </w:tc>
        <w:tc>
          <w:tcPr>
            <w:tcW w:w="1092" w:type="dxa"/>
            <w:tcBorders>
              <w:top w:val="nil"/>
              <w:left w:val="nil"/>
              <w:bottom w:val="single" w:sz="4" w:space="0" w:color="auto"/>
              <w:right w:val="single" w:sz="4" w:space="0" w:color="auto"/>
            </w:tcBorders>
            <w:shd w:val="clear" w:color="auto" w:fill="auto"/>
            <w:vAlign w:val="center"/>
          </w:tcPr>
          <w:p w14:paraId="5E021D97" w14:textId="77777777" w:rsidR="00E6231E" w:rsidRPr="00E6231E" w:rsidRDefault="00E6231E" w:rsidP="00E6231E">
            <w:pPr>
              <w:jc w:val="center"/>
              <w:rPr>
                <w:bCs/>
              </w:rPr>
            </w:pPr>
          </w:p>
        </w:tc>
        <w:tc>
          <w:tcPr>
            <w:tcW w:w="1108" w:type="dxa"/>
            <w:tcBorders>
              <w:top w:val="nil"/>
              <w:left w:val="nil"/>
              <w:bottom w:val="single" w:sz="4" w:space="0" w:color="auto"/>
              <w:right w:val="single" w:sz="4" w:space="0" w:color="auto"/>
            </w:tcBorders>
            <w:shd w:val="clear" w:color="auto" w:fill="auto"/>
            <w:vAlign w:val="center"/>
          </w:tcPr>
          <w:p w14:paraId="1236075E" w14:textId="77777777" w:rsidR="00E6231E" w:rsidRPr="00E6231E" w:rsidRDefault="00E6231E" w:rsidP="00E6231E">
            <w:pPr>
              <w:jc w:val="center"/>
              <w:rPr>
                <w:bCs/>
              </w:rPr>
            </w:pPr>
          </w:p>
        </w:tc>
      </w:tr>
      <w:tr w:rsidR="00E6231E" w:rsidRPr="00E6231E" w14:paraId="037AAFFC" w14:textId="77777777" w:rsidTr="00E6231E">
        <w:trPr>
          <w:trHeight w:val="315"/>
        </w:trPr>
        <w:tc>
          <w:tcPr>
            <w:tcW w:w="709" w:type="dxa"/>
            <w:tcBorders>
              <w:top w:val="nil"/>
              <w:left w:val="single" w:sz="4" w:space="0" w:color="auto"/>
              <w:bottom w:val="single" w:sz="4" w:space="0" w:color="auto"/>
              <w:right w:val="single" w:sz="4" w:space="0" w:color="auto"/>
            </w:tcBorders>
            <w:shd w:val="clear" w:color="000000" w:fill="F2F2F2"/>
            <w:vAlign w:val="center"/>
          </w:tcPr>
          <w:p w14:paraId="5A402246" w14:textId="77777777" w:rsidR="00E6231E" w:rsidRPr="00E6231E" w:rsidRDefault="00E6231E" w:rsidP="00E6231E">
            <w:pPr>
              <w:ind w:right="-108"/>
              <w:jc w:val="center"/>
              <w:rPr>
                <w:b/>
                <w:bCs/>
              </w:rPr>
            </w:pPr>
            <w:r w:rsidRPr="00E6231E">
              <w:rPr>
                <w:b/>
                <w:bCs/>
              </w:rPr>
              <w:t>5.5.</w:t>
            </w:r>
          </w:p>
        </w:tc>
        <w:tc>
          <w:tcPr>
            <w:tcW w:w="3544" w:type="dxa"/>
            <w:tcBorders>
              <w:top w:val="nil"/>
              <w:left w:val="nil"/>
              <w:bottom w:val="single" w:sz="4" w:space="0" w:color="auto"/>
              <w:right w:val="single" w:sz="4" w:space="0" w:color="auto"/>
            </w:tcBorders>
            <w:shd w:val="clear" w:color="000000" w:fill="F2F2F2"/>
            <w:vAlign w:val="center"/>
          </w:tcPr>
          <w:p w14:paraId="696FB803" w14:textId="77777777" w:rsidR="00E6231E" w:rsidRPr="00E6231E" w:rsidRDefault="00E6231E" w:rsidP="00E6231E">
            <w:pPr>
              <w:rPr>
                <w:b/>
                <w:bCs/>
                <w:sz w:val="24"/>
                <w:szCs w:val="24"/>
              </w:rPr>
            </w:pPr>
            <w:r w:rsidRPr="00E6231E">
              <w:rPr>
                <w:b/>
                <w:bCs/>
                <w:sz w:val="24"/>
                <w:szCs w:val="24"/>
              </w:rPr>
              <w:t>Электроснабжение</w:t>
            </w:r>
          </w:p>
        </w:tc>
        <w:tc>
          <w:tcPr>
            <w:tcW w:w="1134" w:type="dxa"/>
            <w:tcBorders>
              <w:top w:val="nil"/>
              <w:left w:val="nil"/>
              <w:bottom w:val="single" w:sz="4" w:space="0" w:color="auto"/>
              <w:right w:val="nil"/>
            </w:tcBorders>
            <w:shd w:val="clear" w:color="000000" w:fill="F2F2F2"/>
            <w:vAlign w:val="center"/>
          </w:tcPr>
          <w:p w14:paraId="7DF32A18" w14:textId="77777777" w:rsidR="00E6231E" w:rsidRPr="00E6231E" w:rsidRDefault="00E6231E" w:rsidP="00E6231E">
            <w:pPr>
              <w:jc w:val="center"/>
            </w:pPr>
            <w:r w:rsidRPr="00E6231E">
              <w:t> </w:t>
            </w:r>
          </w:p>
        </w:tc>
        <w:tc>
          <w:tcPr>
            <w:tcW w:w="1384" w:type="dxa"/>
            <w:tcBorders>
              <w:top w:val="nil"/>
              <w:left w:val="single" w:sz="8" w:space="0" w:color="auto"/>
              <w:bottom w:val="single" w:sz="4" w:space="0" w:color="auto"/>
              <w:right w:val="single" w:sz="4" w:space="0" w:color="auto"/>
            </w:tcBorders>
            <w:shd w:val="clear" w:color="000000" w:fill="F2F2F2"/>
            <w:vAlign w:val="center"/>
          </w:tcPr>
          <w:p w14:paraId="74A2E735" w14:textId="77777777" w:rsidR="00E6231E" w:rsidRPr="00E6231E" w:rsidRDefault="00E6231E" w:rsidP="00E6231E">
            <w:pPr>
              <w:jc w:val="center"/>
              <w:rPr>
                <w:highlight w:val="yellow"/>
              </w:rPr>
            </w:pPr>
          </w:p>
        </w:tc>
        <w:tc>
          <w:tcPr>
            <w:tcW w:w="1100" w:type="dxa"/>
            <w:tcBorders>
              <w:top w:val="nil"/>
              <w:left w:val="nil"/>
              <w:bottom w:val="single" w:sz="4" w:space="0" w:color="auto"/>
              <w:right w:val="single" w:sz="8" w:space="0" w:color="auto"/>
            </w:tcBorders>
            <w:shd w:val="clear" w:color="000000" w:fill="F2F2F2"/>
            <w:vAlign w:val="center"/>
          </w:tcPr>
          <w:p w14:paraId="288CCC46" w14:textId="77777777" w:rsidR="00E6231E" w:rsidRPr="00E6231E" w:rsidRDefault="00E6231E" w:rsidP="00E6231E">
            <w:pPr>
              <w:jc w:val="center"/>
              <w:rPr>
                <w:highlight w:val="yellow"/>
              </w:rPr>
            </w:pPr>
          </w:p>
        </w:tc>
        <w:tc>
          <w:tcPr>
            <w:tcW w:w="1092" w:type="dxa"/>
            <w:tcBorders>
              <w:top w:val="nil"/>
              <w:left w:val="nil"/>
              <w:bottom w:val="single" w:sz="4" w:space="0" w:color="auto"/>
              <w:right w:val="single" w:sz="4" w:space="0" w:color="auto"/>
            </w:tcBorders>
            <w:shd w:val="clear" w:color="000000" w:fill="F2F2F2"/>
            <w:vAlign w:val="center"/>
          </w:tcPr>
          <w:p w14:paraId="3C856230" w14:textId="77777777" w:rsidR="00E6231E" w:rsidRPr="00E6231E" w:rsidRDefault="00E6231E" w:rsidP="00E6231E">
            <w:pPr>
              <w:jc w:val="center"/>
              <w:rPr>
                <w:highlight w:val="yellow"/>
              </w:rPr>
            </w:pPr>
          </w:p>
        </w:tc>
        <w:tc>
          <w:tcPr>
            <w:tcW w:w="1108" w:type="dxa"/>
            <w:tcBorders>
              <w:top w:val="nil"/>
              <w:left w:val="nil"/>
              <w:bottom w:val="single" w:sz="4" w:space="0" w:color="auto"/>
              <w:right w:val="single" w:sz="4" w:space="0" w:color="auto"/>
            </w:tcBorders>
            <w:shd w:val="clear" w:color="000000" w:fill="F2F2F2"/>
            <w:vAlign w:val="center"/>
          </w:tcPr>
          <w:p w14:paraId="64148D39" w14:textId="77777777" w:rsidR="00E6231E" w:rsidRPr="00E6231E" w:rsidRDefault="00E6231E" w:rsidP="00E6231E">
            <w:pPr>
              <w:jc w:val="center"/>
              <w:rPr>
                <w:highlight w:val="yellow"/>
              </w:rPr>
            </w:pPr>
          </w:p>
        </w:tc>
      </w:tr>
      <w:tr w:rsidR="00E6231E" w:rsidRPr="00E6231E" w14:paraId="3DC2DEFD" w14:textId="77777777" w:rsidTr="00E6231E">
        <w:trPr>
          <w:trHeight w:val="6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BDF5B8" w14:textId="77777777" w:rsidR="00E6231E" w:rsidRPr="00E6231E" w:rsidRDefault="00E6231E" w:rsidP="00E6231E">
            <w:pPr>
              <w:ind w:right="-108"/>
              <w:jc w:val="center"/>
            </w:pPr>
            <w:r w:rsidRPr="00E6231E">
              <w:t>5.5.1.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6885CE6" w14:textId="77777777" w:rsidR="00E6231E" w:rsidRPr="00E6231E" w:rsidRDefault="00E6231E" w:rsidP="00E6231E">
            <w:pPr>
              <w:rPr>
                <w:sz w:val="24"/>
                <w:szCs w:val="24"/>
              </w:rPr>
            </w:pPr>
            <w:r w:rsidRPr="00E6231E">
              <w:rPr>
                <w:sz w:val="24"/>
                <w:szCs w:val="24"/>
              </w:rPr>
              <w:t xml:space="preserve">Потребность в электроэнергии в год, 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60C137" w14:textId="77777777" w:rsidR="00E6231E" w:rsidRPr="00E6231E" w:rsidRDefault="00E6231E" w:rsidP="00E6231E">
            <w:pPr>
              <w:ind w:left="-108" w:right="-108"/>
              <w:jc w:val="center"/>
            </w:pPr>
            <w:r w:rsidRPr="00E6231E">
              <w:t>млн. кВт</w:t>
            </w:r>
          </w:p>
          <w:p w14:paraId="42E136C5" w14:textId="77777777" w:rsidR="00E6231E" w:rsidRPr="00E6231E" w:rsidRDefault="00E6231E" w:rsidP="00E6231E">
            <w:pPr>
              <w:ind w:left="-108" w:right="-108"/>
              <w:jc w:val="center"/>
            </w:pPr>
            <w:r w:rsidRPr="00E6231E">
              <w:t>в год</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4FEEA99" w14:textId="77777777" w:rsidR="00E6231E" w:rsidRPr="00E6231E" w:rsidRDefault="00E6231E" w:rsidP="00E6231E">
            <w:pPr>
              <w:jc w:val="center"/>
            </w:pPr>
            <w:r w:rsidRPr="00E6231E">
              <w:t>380,8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527AD0EA" w14:textId="77777777" w:rsidR="00E6231E" w:rsidRPr="00E6231E" w:rsidRDefault="00E6231E" w:rsidP="00E6231E">
            <w:pPr>
              <w:jc w:val="center"/>
            </w:pPr>
            <w:r w:rsidRPr="00E6231E">
              <w:t>615,6</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4CAD78F9" w14:textId="77777777" w:rsidR="00E6231E" w:rsidRPr="00E6231E" w:rsidRDefault="00E6231E" w:rsidP="00E6231E">
            <w:pPr>
              <w:jc w:val="center"/>
            </w:pPr>
            <w:r w:rsidRPr="00E6231E">
              <w:t>2,7</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3606CBBD" w14:textId="77777777" w:rsidR="00E6231E" w:rsidRPr="00E6231E" w:rsidRDefault="00E6231E" w:rsidP="00E6231E">
            <w:pPr>
              <w:jc w:val="center"/>
            </w:pPr>
            <w:r w:rsidRPr="00E6231E">
              <w:t>5,8</w:t>
            </w:r>
          </w:p>
        </w:tc>
      </w:tr>
      <w:tr w:rsidR="00E6231E" w:rsidRPr="00E6231E" w14:paraId="4143A46E" w14:textId="77777777" w:rsidTr="00E6231E">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F154C4" w14:textId="77777777" w:rsidR="00E6231E" w:rsidRPr="00E6231E" w:rsidRDefault="00E6231E" w:rsidP="00E6231E">
            <w:pPr>
              <w:ind w:right="-108"/>
              <w:jc w:val="cente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04DE0A3" w14:textId="77777777" w:rsidR="00E6231E" w:rsidRPr="00E6231E" w:rsidRDefault="00E6231E" w:rsidP="00E6231E">
            <w:pPr>
              <w:rPr>
                <w:sz w:val="24"/>
                <w:szCs w:val="24"/>
              </w:rPr>
            </w:pPr>
            <w:r w:rsidRPr="00E6231E">
              <w:rPr>
                <w:sz w:val="24"/>
                <w:szCs w:val="24"/>
              </w:rPr>
              <w:t>- на производственные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AF8363" w14:textId="77777777" w:rsidR="00E6231E" w:rsidRPr="00E6231E" w:rsidRDefault="00E6231E" w:rsidP="00E6231E">
            <w:pPr>
              <w:ind w:left="-108" w:right="-108"/>
              <w:jc w:val="center"/>
            </w:pPr>
            <w:r w:rsidRPr="00E6231E">
              <w:t>-«-</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6505351" w14:textId="77777777" w:rsidR="00E6231E" w:rsidRPr="00E6231E" w:rsidRDefault="00E6231E" w:rsidP="00E6231E">
            <w:pPr>
              <w:jc w:val="center"/>
            </w:pPr>
            <w:r w:rsidRPr="00E6231E">
              <w:t>129,1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299374B" w14:textId="77777777" w:rsidR="00E6231E" w:rsidRPr="00E6231E" w:rsidRDefault="00E6231E" w:rsidP="00E6231E">
            <w:pPr>
              <w:jc w:val="center"/>
            </w:pPr>
            <w:r w:rsidRPr="00E6231E">
              <w:t>192,2</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2AEB3587" w14:textId="77777777" w:rsidR="00E6231E" w:rsidRPr="00E6231E" w:rsidRDefault="00E6231E" w:rsidP="00E6231E">
            <w:pPr>
              <w:jc w:val="center"/>
            </w:pPr>
            <w:r w:rsidRPr="00E6231E">
              <w:t>0,3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1C714A7F" w14:textId="77777777" w:rsidR="00E6231E" w:rsidRPr="00E6231E" w:rsidRDefault="00E6231E" w:rsidP="00E6231E">
            <w:pPr>
              <w:jc w:val="center"/>
            </w:pPr>
            <w:r w:rsidRPr="00E6231E">
              <w:t>1,3</w:t>
            </w:r>
          </w:p>
        </w:tc>
      </w:tr>
      <w:tr w:rsidR="00E6231E" w:rsidRPr="00E6231E" w14:paraId="7E280BC3" w14:textId="77777777" w:rsidTr="00E6231E">
        <w:trPr>
          <w:trHeight w:val="2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07F5F0" w14:textId="77777777" w:rsidR="00E6231E" w:rsidRPr="00E6231E" w:rsidRDefault="00E6231E" w:rsidP="00E6231E">
            <w:pPr>
              <w:ind w:right="-108"/>
              <w:jc w:val="cente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B72DA31" w14:textId="77777777" w:rsidR="00E6231E" w:rsidRPr="00E6231E" w:rsidRDefault="00E6231E" w:rsidP="00E6231E">
            <w:pPr>
              <w:rPr>
                <w:sz w:val="24"/>
                <w:szCs w:val="24"/>
              </w:rPr>
            </w:pPr>
            <w:r w:rsidRPr="00E6231E">
              <w:rPr>
                <w:sz w:val="24"/>
                <w:szCs w:val="24"/>
              </w:rPr>
              <w:t>- на коммунально-бытовые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297A1E" w14:textId="77777777" w:rsidR="00E6231E" w:rsidRPr="00E6231E" w:rsidRDefault="00E6231E" w:rsidP="00E6231E">
            <w:pPr>
              <w:ind w:left="-108" w:right="-108"/>
              <w:jc w:val="center"/>
            </w:pPr>
            <w:r w:rsidRPr="00E6231E">
              <w:t>-«-</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23EB574" w14:textId="77777777" w:rsidR="00E6231E" w:rsidRPr="00E6231E" w:rsidRDefault="00E6231E" w:rsidP="00E6231E">
            <w:pPr>
              <w:jc w:val="center"/>
            </w:pPr>
            <w:r w:rsidRPr="00E6231E">
              <w:t>251,7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AC3F3D7" w14:textId="77777777" w:rsidR="00E6231E" w:rsidRPr="00E6231E" w:rsidRDefault="00E6231E" w:rsidP="00E6231E">
            <w:pPr>
              <w:jc w:val="center"/>
            </w:pPr>
            <w:r w:rsidRPr="00E6231E">
              <w:t>423,4</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3A6E4AA2" w14:textId="77777777" w:rsidR="00E6231E" w:rsidRPr="00E6231E" w:rsidRDefault="00E6231E" w:rsidP="00E6231E">
            <w:pPr>
              <w:jc w:val="center"/>
            </w:pPr>
            <w:r w:rsidRPr="00E6231E">
              <w:t>2,4</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3432064A" w14:textId="77777777" w:rsidR="00E6231E" w:rsidRPr="00E6231E" w:rsidRDefault="00E6231E" w:rsidP="00E6231E">
            <w:pPr>
              <w:jc w:val="center"/>
            </w:pPr>
            <w:r w:rsidRPr="00E6231E">
              <w:t>4,5</w:t>
            </w:r>
          </w:p>
        </w:tc>
      </w:tr>
      <w:tr w:rsidR="00E6231E" w:rsidRPr="00E6231E" w14:paraId="1BCBB3F3" w14:textId="77777777" w:rsidTr="00E6231E">
        <w:trPr>
          <w:trHeight w:val="5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583199" w14:textId="77777777" w:rsidR="00E6231E" w:rsidRPr="00E6231E" w:rsidRDefault="00E6231E" w:rsidP="00E6231E">
            <w:pPr>
              <w:ind w:right="-108"/>
              <w:jc w:val="center"/>
            </w:pPr>
            <w:r w:rsidRPr="00E6231E">
              <w:t>5.5.2.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F739ADE" w14:textId="77777777" w:rsidR="00E6231E" w:rsidRPr="00E6231E" w:rsidRDefault="00E6231E" w:rsidP="00E6231E">
            <w:pPr>
              <w:rPr>
                <w:sz w:val="24"/>
                <w:szCs w:val="24"/>
              </w:rPr>
            </w:pPr>
            <w:r w:rsidRPr="00E6231E">
              <w:rPr>
                <w:sz w:val="24"/>
                <w:szCs w:val="24"/>
              </w:rPr>
              <w:t>Потребление электроэнергии на 1 чел. в год,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08F9C8" w14:textId="77777777" w:rsidR="00E6231E" w:rsidRPr="00E6231E" w:rsidRDefault="00E6231E" w:rsidP="00E6231E">
            <w:pPr>
              <w:ind w:left="-108" w:right="-108"/>
              <w:jc w:val="center"/>
            </w:pPr>
            <w:r w:rsidRPr="00E6231E">
              <w:t>кВт/ч</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0636445" w14:textId="77777777" w:rsidR="00E6231E" w:rsidRPr="00E6231E" w:rsidRDefault="00E6231E" w:rsidP="00E6231E">
            <w:pPr>
              <w:jc w:val="center"/>
            </w:pPr>
            <w:r w:rsidRPr="00E6231E">
              <w:t>6600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00A7325" w14:textId="77777777" w:rsidR="00E6231E" w:rsidRPr="00E6231E" w:rsidRDefault="00E6231E" w:rsidP="00E6231E">
            <w:pPr>
              <w:jc w:val="center"/>
            </w:pPr>
            <w:r w:rsidRPr="00E6231E">
              <w:t>8987</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5BF0489A" w14:textId="77777777" w:rsidR="00E6231E" w:rsidRPr="00E6231E" w:rsidRDefault="00E6231E" w:rsidP="00E6231E">
            <w:pPr>
              <w:jc w:val="center"/>
            </w:pPr>
            <w:r w:rsidRPr="00E6231E">
              <w:t>15493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2C1E2705" w14:textId="77777777" w:rsidR="00E6231E" w:rsidRPr="00E6231E" w:rsidRDefault="00E6231E" w:rsidP="00E6231E">
            <w:pPr>
              <w:jc w:val="center"/>
            </w:pPr>
            <w:r w:rsidRPr="00E6231E">
              <w:t>11633</w:t>
            </w:r>
          </w:p>
        </w:tc>
      </w:tr>
      <w:tr w:rsidR="00E6231E" w:rsidRPr="00E6231E" w14:paraId="65678AFA" w14:textId="77777777" w:rsidTr="00E6231E">
        <w:trPr>
          <w:trHeight w:val="52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C32F8A" w14:textId="77777777" w:rsidR="00E6231E" w:rsidRPr="00E6231E" w:rsidRDefault="00E6231E" w:rsidP="00E6231E">
            <w:pPr>
              <w:ind w:right="-108"/>
              <w:jc w:val="cente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B03BF2A" w14:textId="77777777" w:rsidR="00E6231E" w:rsidRPr="00E6231E" w:rsidRDefault="00E6231E" w:rsidP="00E6231E">
            <w:pPr>
              <w:rPr>
                <w:sz w:val="24"/>
                <w:szCs w:val="24"/>
              </w:rPr>
            </w:pPr>
            <w:r w:rsidRPr="00E6231E">
              <w:rPr>
                <w:sz w:val="24"/>
                <w:szCs w:val="24"/>
              </w:rPr>
              <w:t>-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C975D1" w14:textId="77777777" w:rsidR="00E6231E" w:rsidRPr="00E6231E" w:rsidRDefault="00E6231E" w:rsidP="00E6231E">
            <w:pPr>
              <w:ind w:left="-108" w:right="-108"/>
              <w:jc w:val="center"/>
            </w:pPr>
            <w:r w:rsidRPr="00E6231E">
              <w:t>-«-</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0B99850" w14:textId="77777777" w:rsidR="00E6231E" w:rsidRPr="00E6231E" w:rsidRDefault="00E6231E" w:rsidP="00E6231E">
            <w:pPr>
              <w:jc w:val="center"/>
            </w:pPr>
            <w:r w:rsidRPr="00E6231E">
              <w:t>4362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5B14F02E" w14:textId="77777777" w:rsidR="00E6231E" w:rsidRPr="00E6231E" w:rsidRDefault="00E6231E" w:rsidP="00E6231E">
            <w:pPr>
              <w:jc w:val="center"/>
            </w:pPr>
            <w:r w:rsidRPr="00E6231E">
              <w:t>6182</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4D4EFA9D" w14:textId="77777777" w:rsidR="00E6231E" w:rsidRPr="00E6231E" w:rsidRDefault="00E6231E" w:rsidP="00E6231E">
            <w:pPr>
              <w:jc w:val="center"/>
            </w:pPr>
            <w:r w:rsidRPr="00E6231E">
              <w:t>13593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9F13412" w14:textId="77777777" w:rsidR="00E6231E" w:rsidRPr="00E6231E" w:rsidRDefault="00E6231E" w:rsidP="00E6231E">
            <w:pPr>
              <w:jc w:val="center"/>
            </w:pPr>
            <w:r w:rsidRPr="00E6231E">
              <w:t>8953</w:t>
            </w:r>
          </w:p>
        </w:tc>
      </w:tr>
      <w:tr w:rsidR="00E6231E" w:rsidRPr="00E6231E" w14:paraId="1B16CB07" w14:textId="77777777" w:rsidTr="00E6231E">
        <w:trPr>
          <w:trHeight w:val="315"/>
        </w:trPr>
        <w:tc>
          <w:tcPr>
            <w:tcW w:w="709" w:type="dxa"/>
            <w:tcBorders>
              <w:top w:val="nil"/>
              <w:left w:val="single" w:sz="4" w:space="0" w:color="auto"/>
              <w:bottom w:val="single" w:sz="4" w:space="0" w:color="auto"/>
              <w:right w:val="single" w:sz="4" w:space="0" w:color="auto"/>
            </w:tcBorders>
            <w:shd w:val="clear" w:color="000000" w:fill="F2F2F2"/>
            <w:vAlign w:val="center"/>
          </w:tcPr>
          <w:p w14:paraId="504B7D00" w14:textId="77777777" w:rsidR="00E6231E" w:rsidRPr="00E6231E" w:rsidRDefault="00E6231E" w:rsidP="00E6231E">
            <w:pPr>
              <w:ind w:right="-108"/>
              <w:jc w:val="center"/>
              <w:rPr>
                <w:b/>
                <w:bCs/>
              </w:rPr>
            </w:pPr>
            <w:r w:rsidRPr="00E6231E">
              <w:rPr>
                <w:b/>
                <w:bCs/>
              </w:rPr>
              <w:t>5.6.</w:t>
            </w:r>
          </w:p>
        </w:tc>
        <w:tc>
          <w:tcPr>
            <w:tcW w:w="3544" w:type="dxa"/>
            <w:tcBorders>
              <w:top w:val="nil"/>
              <w:left w:val="nil"/>
              <w:bottom w:val="single" w:sz="4" w:space="0" w:color="auto"/>
              <w:right w:val="single" w:sz="4" w:space="0" w:color="auto"/>
            </w:tcBorders>
            <w:shd w:val="clear" w:color="000000" w:fill="F2F2F2"/>
            <w:vAlign w:val="center"/>
          </w:tcPr>
          <w:p w14:paraId="7B073D37" w14:textId="77777777" w:rsidR="00E6231E" w:rsidRPr="00E6231E" w:rsidRDefault="00E6231E" w:rsidP="00E6231E">
            <w:pPr>
              <w:rPr>
                <w:b/>
                <w:bCs/>
                <w:sz w:val="24"/>
                <w:szCs w:val="24"/>
              </w:rPr>
            </w:pPr>
            <w:r w:rsidRPr="00E6231E">
              <w:rPr>
                <w:b/>
                <w:bCs/>
                <w:sz w:val="24"/>
                <w:szCs w:val="24"/>
              </w:rPr>
              <w:t>Проводные средства связи</w:t>
            </w:r>
          </w:p>
        </w:tc>
        <w:tc>
          <w:tcPr>
            <w:tcW w:w="1134" w:type="dxa"/>
            <w:tcBorders>
              <w:top w:val="nil"/>
              <w:left w:val="nil"/>
              <w:bottom w:val="single" w:sz="4" w:space="0" w:color="auto"/>
              <w:right w:val="nil"/>
            </w:tcBorders>
            <w:shd w:val="clear" w:color="000000" w:fill="F2F2F2"/>
            <w:vAlign w:val="center"/>
          </w:tcPr>
          <w:p w14:paraId="5FC46D7A" w14:textId="77777777" w:rsidR="00E6231E" w:rsidRPr="00E6231E" w:rsidRDefault="00E6231E" w:rsidP="00E6231E">
            <w:pPr>
              <w:jc w:val="center"/>
            </w:pPr>
          </w:p>
        </w:tc>
        <w:tc>
          <w:tcPr>
            <w:tcW w:w="1384" w:type="dxa"/>
            <w:tcBorders>
              <w:top w:val="nil"/>
              <w:left w:val="single" w:sz="8" w:space="0" w:color="auto"/>
              <w:bottom w:val="single" w:sz="4" w:space="0" w:color="auto"/>
              <w:right w:val="single" w:sz="4" w:space="0" w:color="auto"/>
            </w:tcBorders>
            <w:shd w:val="clear" w:color="000000" w:fill="F2F2F2"/>
            <w:vAlign w:val="center"/>
          </w:tcPr>
          <w:p w14:paraId="0DA8BCF6" w14:textId="77777777" w:rsidR="00E6231E" w:rsidRPr="00E6231E" w:rsidRDefault="00E6231E" w:rsidP="00E6231E">
            <w:pPr>
              <w:jc w:val="center"/>
              <w:rPr>
                <w:highlight w:val="yellow"/>
              </w:rPr>
            </w:pPr>
          </w:p>
        </w:tc>
        <w:tc>
          <w:tcPr>
            <w:tcW w:w="1100" w:type="dxa"/>
            <w:tcBorders>
              <w:top w:val="nil"/>
              <w:left w:val="nil"/>
              <w:bottom w:val="single" w:sz="4" w:space="0" w:color="auto"/>
              <w:right w:val="single" w:sz="8" w:space="0" w:color="auto"/>
            </w:tcBorders>
            <w:shd w:val="clear" w:color="000000" w:fill="F2F2F2"/>
            <w:vAlign w:val="center"/>
          </w:tcPr>
          <w:p w14:paraId="1D65E277" w14:textId="77777777" w:rsidR="00E6231E" w:rsidRPr="00E6231E" w:rsidRDefault="00E6231E" w:rsidP="00E6231E">
            <w:pPr>
              <w:jc w:val="center"/>
              <w:rPr>
                <w:highlight w:val="yellow"/>
              </w:rPr>
            </w:pPr>
          </w:p>
        </w:tc>
        <w:tc>
          <w:tcPr>
            <w:tcW w:w="1092" w:type="dxa"/>
            <w:tcBorders>
              <w:top w:val="nil"/>
              <w:left w:val="nil"/>
              <w:bottom w:val="single" w:sz="4" w:space="0" w:color="auto"/>
              <w:right w:val="single" w:sz="4" w:space="0" w:color="auto"/>
            </w:tcBorders>
            <w:shd w:val="clear" w:color="000000" w:fill="F2F2F2"/>
            <w:vAlign w:val="center"/>
          </w:tcPr>
          <w:p w14:paraId="68ADB270" w14:textId="77777777" w:rsidR="00E6231E" w:rsidRPr="00E6231E" w:rsidRDefault="00E6231E" w:rsidP="00E6231E">
            <w:pPr>
              <w:jc w:val="center"/>
              <w:rPr>
                <w:highlight w:val="yellow"/>
              </w:rPr>
            </w:pPr>
          </w:p>
        </w:tc>
        <w:tc>
          <w:tcPr>
            <w:tcW w:w="1108" w:type="dxa"/>
            <w:tcBorders>
              <w:top w:val="nil"/>
              <w:left w:val="nil"/>
              <w:bottom w:val="single" w:sz="4" w:space="0" w:color="auto"/>
              <w:right w:val="single" w:sz="4" w:space="0" w:color="auto"/>
            </w:tcBorders>
            <w:shd w:val="clear" w:color="000000" w:fill="F2F2F2"/>
            <w:vAlign w:val="center"/>
          </w:tcPr>
          <w:p w14:paraId="6AA37044" w14:textId="77777777" w:rsidR="00E6231E" w:rsidRPr="00E6231E" w:rsidRDefault="00E6231E" w:rsidP="00E6231E">
            <w:pPr>
              <w:jc w:val="center"/>
              <w:rPr>
                <w:highlight w:val="yellow"/>
              </w:rPr>
            </w:pPr>
          </w:p>
        </w:tc>
      </w:tr>
      <w:tr w:rsidR="00E6231E" w:rsidRPr="00E6231E" w14:paraId="43E6B93C"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54779BB7" w14:textId="77777777" w:rsidR="00E6231E" w:rsidRPr="00E6231E" w:rsidRDefault="00E6231E" w:rsidP="00E6231E">
            <w:pPr>
              <w:ind w:right="-108"/>
              <w:jc w:val="center"/>
            </w:pPr>
            <w:r w:rsidRPr="00E6231E">
              <w:t>5.6.1</w:t>
            </w:r>
          </w:p>
        </w:tc>
        <w:tc>
          <w:tcPr>
            <w:tcW w:w="3544" w:type="dxa"/>
            <w:tcBorders>
              <w:top w:val="nil"/>
              <w:left w:val="nil"/>
              <w:bottom w:val="single" w:sz="4" w:space="0" w:color="auto"/>
              <w:right w:val="single" w:sz="4" w:space="0" w:color="auto"/>
            </w:tcBorders>
            <w:shd w:val="clear" w:color="auto" w:fill="auto"/>
            <w:vAlign w:val="center"/>
          </w:tcPr>
          <w:p w14:paraId="0B9DA2F6" w14:textId="77777777" w:rsidR="00E6231E" w:rsidRPr="00E6231E" w:rsidRDefault="00E6231E" w:rsidP="00E6231E">
            <w:pPr>
              <w:rPr>
                <w:sz w:val="24"/>
                <w:szCs w:val="24"/>
              </w:rPr>
            </w:pPr>
            <w:r w:rsidRPr="00E6231E">
              <w:rPr>
                <w:sz w:val="24"/>
                <w:szCs w:val="24"/>
              </w:rPr>
              <w:t>Расчетное количество телефонов</w:t>
            </w:r>
          </w:p>
        </w:tc>
        <w:tc>
          <w:tcPr>
            <w:tcW w:w="1134" w:type="dxa"/>
            <w:tcBorders>
              <w:top w:val="nil"/>
              <w:left w:val="nil"/>
              <w:bottom w:val="single" w:sz="4" w:space="0" w:color="auto"/>
              <w:right w:val="nil"/>
            </w:tcBorders>
            <w:shd w:val="clear" w:color="auto" w:fill="auto"/>
            <w:vAlign w:val="center"/>
          </w:tcPr>
          <w:p w14:paraId="398164ED" w14:textId="77777777" w:rsidR="00E6231E" w:rsidRPr="00E6231E" w:rsidRDefault="00E6231E" w:rsidP="00E6231E">
            <w:pPr>
              <w:jc w:val="center"/>
            </w:pPr>
            <w:r w:rsidRPr="00E6231E">
              <w:t>шт.</w:t>
            </w:r>
          </w:p>
        </w:tc>
        <w:tc>
          <w:tcPr>
            <w:tcW w:w="1384" w:type="dxa"/>
            <w:tcBorders>
              <w:top w:val="nil"/>
              <w:left w:val="single" w:sz="8" w:space="0" w:color="auto"/>
              <w:bottom w:val="single" w:sz="4" w:space="0" w:color="auto"/>
              <w:right w:val="single" w:sz="4" w:space="0" w:color="auto"/>
            </w:tcBorders>
            <w:shd w:val="clear" w:color="auto" w:fill="auto"/>
            <w:vAlign w:val="center"/>
          </w:tcPr>
          <w:p w14:paraId="34099C5C" w14:textId="77777777" w:rsidR="00E6231E" w:rsidRPr="00E6231E" w:rsidRDefault="00E6231E" w:rsidP="00E6231E">
            <w:pPr>
              <w:jc w:val="center"/>
            </w:pPr>
            <w:r w:rsidRPr="00E6231E">
              <w:t>-</w:t>
            </w:r>
          </w:p>
        </w:tc>
        <w:tc>
          <w:tcPr>
            <w:tcW w:w="1100" w:type="dxa"/>
            <w:tcBorders>
              <w:top w:val="nil"/>
              <w:left w:val="nil"/>
              <w:bottom w:val="single" w:sz="4" w:space="0" w:color="auto"/>
              <w:right w:val="single" w:sz="8" w:space="0" w:color="auto"/>
            </w:tcBorders>
            <w:shd w:val="clear" w:color="auto" w:fill="auto"/>
            <w:vAlign w:val="center"/>
          </w:tcPr>
          <w:p w14:paraId="6FC03B1A" w14:textId="77777777" w:rsidR="00E6231E" w:rsidRPr="00E6231E" w:rsidRDefault="00E6231E" w:rsidP="00E6231E">
            <w:pPr>
              <w:jc w:val="center"/>
            </w:pPr>
            <w:r w:rsidRPr="00E6231E">
              <w:t>32537</w:t>
            </w:r>
          </w:p>
        </w:tc>
        <w:tc>
          <w:tcPr>
            <w:tcW w:w="1092" w:type="dxa"/>
            <w:tcBorders>
              <w:top w:val="nil"/>
              <w:left w:val="nil"/>
              <w:bottom w:val="single" w:sz="4" w:space="0" w:color="auto"/>
              <w:right w:val="single" w:sz="4" w:space="0" w:color="auto"/>
            </w:tcBorders>
            <w:shd w:val="clear" w:color="auto" w:fill="auto"/>
            <w:vAlign w:val="center"/>
          </w:tcPr>
          <w:p w14:paraId="3CA851CD"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2056FAF8" w14:textId="77777777" w:rsidR="00E6231E" w:rsidRPr="00E6231E" w:rsidRDefault="00E6231E" w:rsidP="00E6231E">
            <w:pPr>
              <w:jc w:val="center"/>
            </w:pPr>
            <w:r w:rsidRPr="00E6231E">
              <w:t>215</w:t>
            </w:r>
          </w:p>
        </w:tc>
      </w:tr>
      <w:tr w:rsidR="00E6231E" w:rsidRPr="00E6231E" w14:paraId="44D42B2A" w14:textId="77777777" w:rsidTr="00E6231E">
        <w:trPr>
          <w:trHeight w:val="315"/>
        </w:trPr>
        <w:tc>
          <w:tcPr>
            <w:tcW w:w="709" w:type="dxa"/>
            <w:tcBorders>
              <w:top w:val="nil"/>
              <w:left w:val="single" w:sz="4" w:space="0" w:color="auto"/>
              <w:bottom w:val="single" w:sz="4" w:space="0" w:color="auto"/>
              <w:right w:val="single" w:sz="4" w:space="0" w:color="auto"/>
            </w:tcBorders>
            <w:shd w:val="clear" w:color="000000" w:fill="D8D8D8"/>
            <w:vAlign w:val="center"/>
          </w:tcPr>
          <w:p w14:paraId="055D1508" w14:textId="77777777" w:rsidR="00E6231E" w:rsidRPr="00E6231E" w:rsidRDefault="00E6231E" w:rsidP="00E6231E">
            <w:pPr>
              <w:jc w:val="center"/>
              <w:rPr>
                <w:b/>
                <w:bCs/>
              </w:rPr>
            </w:pPr>
            <w:r w:rsidRPr="00E6231E">
              <w:rPr>
                <w:b/>
                <w:bCs/>
              </w:rPr>
              <w:t>6.</w:t>
            </w:r>
          </w:p>
        </w:tc>
        <w:tc>
          <w:tcPr>
            <w:tcW w:w="3544" w:type="dxa"/>
            <w:tcBorders>
              <w:top w:val="single" w:sz="4" w:space="0" w:color="auto"/>
              <w:left w:val="nil"/>
              <w:bottom w:val="single" w:sz="4" w:space="0" w:color="auto"/>
              <w:right w:val="single" w:sz="4" w:space="0" w:color="auto"/>
            </w:tcBorders>
            <w:shd w:val="clear" w:color="000000" w:fill="D8D8D8"/>
            <w:vAlign w:val="center"/>
          </w:tcPr>
          <w:p w14:paraId="5EFC8C67" w14:textId="77777777" w:rsidR="00E6231E" w:rsidRPr="00E6231E" w:rsidRDefault="00E6231E" w:rsidP="00E6231E">
            <w:pPr>
              <w:rPr>
                <w:b/>
                <w:bCs/>
                <w:sz w:val="24"/>
                <w:szCs w:val="24"/>
              </w:rPr>
            </w:pPr>
            <w:r w:rsidRPr="00E6231E">
              <w:rPr>
                <w:b/>
                <w:bCs/>
                <w:sz w:val="24"/>
                <w:szCs w:val="24"/>
              </w:rPr>
              <w:t>Ритуальное обслуживание населения</w:t>
            </w:r>
          </w:p>
        </w:tc>
        <w:tc>
          <w:tcPr>
            <w:tcW w:w="1134" w:type="dxa"/>
            <w:tcBorders>
              <w:top w:val="nil"/>
              <w:left w:val="nil"/>
              <w:bottom w:val="single" w:sz="4" w:space="0" w:color="auto"/>
              <w:right w:val="nil"/>
            </w:tcBorders>
            <w:shd w:val="clear" w:color="000000" w:fill="D8D8D8"/>
            <w:vAlign w:val="center"/>
          </w:tcPr>
          <w:p w14:paraId="19A3239C" w14:textId="77777777" w:rsidR="00E6231E" w:rsidRPr="00E6231E" w:rsidRDefault="00E6231E" w:rsidP="00E6231E">
            <w:pPr>
              <w:jc w:val="center"/>
            </w:pPr>
          </w:p>
        </w:tc>
        <w:tc>
          <w:tcPr>
            <w:tcW w:w="1384" w:type="dxa"/>
            <w:tcBorders>
              <w:top w:val="nil"/>
              <w:left w:val="single" w:sz="8" w:space="0" w:color="auto"/>
              <w:bottom w:val="single" w:sz="4" w:space="0" w:color="auto"/>
              <w:right w:val="single" w:sz="4" w:space="0" w:color="auto"/>
            </w:tcBorders>
            <w:shd w:val="clear" w:color="000000" w:fill="D8D8D8"/>
            <w:vAlign w:val="center"/>
          </w:tcPr>
          <w:p w14:paraId="2299E97F" w14:textId="77777777" w:rsidR="00E6231E" w:rsidRPr="00E6231E" w:rsidRDefault="00E6231E" w:rsidP="00E6231E">
            <w:pPr>
              <w:jc w:val="center"/>
            </w:pPr>
          </w:p>
        </w:tc>
        <w:tc>
          <w:tcPr>
            <w:tcW w:w="1100" w:type="dxa"/>
            <w:tcBorders>
              <w:top w:val="nil"/>
              <w:left w:val="nil"/>
              <w:bottom w:val="single" w:sz="4" w:space="0" w:color="auto"/>
              <w:right w:val="single" w:sz="8" w:space="0" w:color="auto"/>
            </w:tcBorders>
            <w:shd w:val="clear" w:color="000000" w:fill="D8D8D8"/>
            <w:vAlign w:val="center"/>
          </w:tcPr>
          <w:p w14:paraId="059F6E1A" w14:textId="77777777" w:rsidR="00E6231E" w:rsidRPr="00E6231E" w:rsidRDefault="00E6231E" w:rsidP="00E6231E">
            <w:pPr>
              <w:jc w:val="center"/>
            </w:pPr>
          </w:p>
        </w:tc>
        <w:tc>
          <w:tcPr>
            <w:tcW w:w="1092" w:type="dxa"/>
            <w:tcBorders>
              <w:top w:val="single" w:sz="4" w:space="0" w:color="auto"/>
              <w:left w:val="nil"/>
              <w:bottom w:val="single" w:sz="4" w:space="0" w:color="auto"/>
              <w:right w:val="single" w:sz="4" w:space="0" w:color="auto"/>
            </w:tcBorders>
            <w:shd w:val="clear" w:color="000000" w:fill="D8D8D8"/>
            <w:vAlign w:val="center"/>
          </w:tcPr>
          <w:p w14:paraId="504FA16D" w14:textId="77777777" w:rsidR="00E6231E" w:rsidRPr="00E6231E" w:rsidRDefault="00E6231E" w:rsidP="00E6231E">
            <w:pPr>
              <w:jc w:val="center"/>
            </w:pPr>
          </w:p>
        </w:tc>
        <w:tc>
          <w:tcPr>
            <w:tcW w:w="1108" w:type="dxa"/>
            <w:tcBorders>
              <w:top w:val="single" w:sz="4" w:space="0" w:color="auto"/>
              <w:left w:val="nil"/>
              <w:bottom w:val="single" w:sz="4" w:space="0" w:color="auto"/>
              <w:right w:val="single" w:sz="4" w:space="0" w:color="auto"/>
            </w:tcBorders>
            <w:shd w:val="clear" w:color="000000" w:fill="D8D8D8"/>
            <w:vAlign w:val="center"/>
          </w:tcPr>
          <w:p w14:paraId="19F0C577" w14:textId="77777777" w:rsidR="00E6231E" w:rsidRPr="00E6231E" w:rsidRDefault="00E6231E" w:rsidP="00E6231E">
            <w:pPr>
              <w:jc w:val="center"/>
            </w:pPr>
          </w:p>
        </w:tc>
      </w:tr>
      <w:tr w:rsidR="00E6231E" w:rsidRPr="00E6231E" w14:paraId="3499CE27"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1A88C84C" w14:textId="77777777" w:rsidR="00E6231E" w:rsidRPr="00E6231E" w:rsidRDefault="00E6231E" w:rsidP="00E6231E">
            <w:pPr>
              <w:jc w:val="center"/>
            </w:pPr>
            <w:r w:rsidRPr="00E6231E">
              <w:t>6.1.</w:t>
            </w:r>
          </w:p>
        </w:tc>
        <w:tc>
          <w:tcPr>
            <w:tcW w:w="3544" w:type="dxa"/>
            <w:tcBorders>
              <w:top w:val="nil"/>
              <w:left w:val="nil"/>
              <w:bottom w:val="single" w:sz="4" w:space="0" w:color="auto"/>
              <w:right w:val="single" w:sz="4" w:space="0" w:color="auto"/>
            </w:tcBorders>
            <w:shd w:val="clear" w:color="auto" w:fill="auto"/>
            <w:vAlign w:val="center"/>
          </w:tcPr>
          <w:p w14:paraId="0C78BD84" w14:textId="77777777" w:rsidR="00E6231E" w:rsidRPr="00E6231E" w:rsidRDefault="00E6231E" w:rsidP="00E6231E">
            <w:pPr>
              <w:rPr>
                <w:sz w:val="24"/>
                <w:szCs w:val="24"/>
              </w:rPr>
            </w:pPr>
            <w:r w:rsidRPr="00E6231E">
              <w:rPr>
                <w:sz w:val="24"/>
                <w:szCs w:val="24"/>
              </w:rPr>
              <w:t>Общее количество кладбищ:</w:t>
            </w:r>
          </w:p>
        </w:tc>
        <w:tc>
          <w:tcPr>
            <w:tcW w:w="1134" w:type="dxa"/>
            <w:tcBorders>
              <w:top w:val="nil"/>
              <w:left w:val="nil"/>
              <w:bottom w:val="single" w:sz="4" w:space="0" w:color="auto"/>
              <w:right w:val="nil"/>
            </w:tcBorders>
            <w:shd w:val="clear" w:color="auto" w:fill="auto"/>
            <w:vAlign w:val="center"/>
          </w:tcPr>
          <w:p w14:paraId="0F0B2362" w14:textId="77777777" w:rsidR="00E6231E" w:rsidRPr="00E6231E" w:rsidRDefault="00E6231E" w:rsidP="00E6231E">
            <w:pPr>
              <w:jc w:val="center"/>
            </w:pPr>
          </w:p>
        </w:tc>
        <w:tc>
          <w:tcPr>
            <w:tcW w:w="1384" w:type="dxa"/>
            <w:tcBorders>
              <w:top w:val="nil"/>
              <w:left w:val="single" w:sz="8" w:space="0" w:color="auto"/>
              <w:bottom w:val="single" w:sz="4" w:space="0" w:color="auto"/>
              <w:right w:val="single" w:sz="4" w:space="0" w:color="auto"/>
            </w:tcBorders>
            <w:shd w:val="clear" w:color="auto" w:fill="auto"/>
            <w:vAlign w:val="center"/>
          </w:tcPr>
          <w:p w14:paraId="39592372" w14:textId="77777777" w:rsidR="00E6231E" w:rsidRPr="00E6231E" w:rsidRDefault="00E6231E" w:rsidP="00E6231E">
            <w:pPr>
              <w:jc w:val="center"/>
            </w:pPr>
          </w:p>
        </w:tc>
        <w:tc>
          <w:tcPr>
            <w:tcW w:w="1100" w:type="dxa"/>
            <w:tcBorders>
              <w:top w:val="nil"/>
              <w:left w:val="nil"/>
              <w:bottom w:val="single" w:sz="4" w:space="0" w:color="auto"/>
              <w:right w:val="single" w:sz="8" w:space="0" w:color="auto"/>
            </w:tcBorders>
            <w:shd w:val="clear" w:color="auto" w:fill="auto"/>
            <w:vAlign w:val="center"/>
          </w:tcPr>
          <w:p w14:paraId="2BB192C6" w14:textId="77777777" w:rsidR="00E6231E" w:rsidRPr="00E6231E" w:rsidRDefault="00E6231E" w:rsidP="00E6231E">
            <w:pPr>
              <w:jc w:val="center"/>
            </w:pPr>
          </w:p>
        </w:tc>
        <w:tc>
          <w:tcPr>
            <w:tcW w:w="1092" w:type="dxa"/>
            <w:tcBorders>
              <w:top w:val="nil"/>
              <w:left w:val="nil"/>
              <w:bottom w:val="single" w:sz="4" w:space="0" w:color="auto"/>
              <w:right w:val="single" w:sz="4" w:space="0" w:color="auto"/>
            </w:tcBorders>
            <w:shd w:val="clear" w:color="auto" w:fill="auto"/>
            <w:vAlign w:val="center"/>
          </w:tcPr>
          <w:p w14:paraId="56587EE9" w14:textId="77777777" w:rsidR="00E6231E" w:rsidRPr="00E6231E" w:rsidRDefault="00E6231E" w:rsidP="00E6231E">
            <w:pPr>
              <w:jc w:val="center"/>
            </w:pPr>
          </w:p>
        </w:tc>
        <w:tc>
          <w:tcPr>
            <w:tcW w:w="1108" w:type="dxa"/>
            <w:tcBorders>
              <w:top w:val="nil"/>
              <w:left w:val="nil"/>
              <w:bottom w:val="single" w:sz="4" w:space="0" w:color="auto"/>
              <w:right w:val="single" w:sz="4" w:space="0" w:color="auto"/>
            </w:tcBorders>
            <w:shd w:val="clear" w:color="auto" w:fill="auto"/>
            <w:vAlign w:val="center"/>
          </w:tcPr>
          <w:p w14:paraId="1C098757" w14:textId="77777777" w:rsidR="00E6231E" w:rsidRPr="00E6231E" w:rsidRDefault="00E6231E" w:rsidP="00E6231E">
            <w:pPr>
              <w:jc w:val="center"/>
            </w:pPr>
          </w:p>
        </w:tc>
      </w:tr>
      <w:tr w:rsidR="00E6231E" w:rsidRPr="00E6231E" w14:paraId="13450742"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0B8674D4" w14:textId="77777777" w:rsidR="00E6231E" w:rsidRPr="00E6231E" w:rsidRDefault="00E6231E" w:rsidP="00E6231E">
            <w:pPr>
              <w:jc w:val="center"/>
            </w:pPr>
            <w:r w:rsidRPr="00E6231E">
              <w:t> </w:t>
            </w:r>
          </w:p>
        </w:tc>
        <w:tc>
          <w:tcPr>
            <w:tcW w:w="3544" w:type="dxa"/>
            <w:tcBorders>
              <w:top w:val="nil"/>
              <w:left w:val="nil"/>
              <w:bottom w:val="single" w:sz="4" w:space="0" w:color="auto"/>
              <w:right w:val="single" w:sz="4" w:space="0" w:color="auto"/>
            </w:tcBorders>
            <w:shd w:val="clear" w:color="auto" w:fill="auto"/>
            <w:vAlign w:val="center"/>
          </w:tcPr>
          <w:p w14:paraId="403CA782" w14:textId="77777777" w:rsidR="00E6231E" w:rsidRPr="00E6231E" w:rsidRDefault="00E6231E" w:rsidP="00E6231E">
            <w:pPr>
              <w:rPr>
                <w:sz w:val="24"/>
                <w:szCs w:val="24"/>
              </w:rPr>
            </w:pPr>
            <w:r w:rsidRPr="00E6231E">
              <w:rPr>
                <w:sz w:val="24"/>
                <w:szCs w:val="24"/>
              </w:rPr>
              <w:t>-действующих</w:t>
            </w:r>
          </w:p>
        </w:tc>
        <w:tc>
          <w:tcPr>
            <w:tcW w:w="1134" w:type="dxa"/>
            <w:tcBorders>
              <w:top w:val="nil"/>
              <w:left w:val="nil"/>
              <w:bottom w:val="single" w:sz="4" w:space="0" w:color="auto"/>
              <w:right w:val="nil"/>
            </w:tcBorders>
            <w:shd w:val="clear" w:color="auto" w:fill="auto"/>
            <w:vAlign w:val="center"/>
          </w:tcPr>
          <w:p w14:paraId="71F2EC6F" w14:textId="77777777" w:rsidR="00E6231E" w:rsidRPr="00E6231E" w:rsidRDefault="00E6231E" w:rsidP="00E6231E">
            <w:pPr>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0F653FBC" w14:textId="77777777" w:rsidR="00E6231E" w:rsidRPr="00E6231E" w:rsidRDefault="00E6231E" w:rsidP="00E6231E">
            <w:pPr>
              <w:jc w:val="center"/>
            </w:pPr>
            <w:r w:rsidRPr="00E6231E">
              <w:t>1</w:t>
            </w:r>
          </w:p>
        </w:tc>
        <w:tc>
          <w:tcPr>
            <w:tcW w:w="1100" w:type="dxa"/>
            <w:tcBorders>
              <w:top w:val="nil"/>
              <w:left w:val="nil"/>
              <w:bottom w:val="single" w:sz="4" w:space="0" w:color="auto"/>
              <w:right w:val="single" w:sz="8" w:space="0" w:color="auto"/>
            </w:tcBorders>
            <w:shd w:val="clear" w:color="auto" w:fill="auto"/>
            <w:vAlign w:val="center"/>
          </w:tcPr>
          <w:p w14:paraId="3A4AC7DE" w14:textId="77777777" w:rsidR="00E6231E" w:rsidRPr="00E6231E" w:rsidRDefault="00E6231E" w:rsidP="00E6231E">
            <w:pPr>
              <w:jc w:val="center"/>
            </w:pPr>
            <w:r w:rsidRPr="00E6231E">
              <w:t>1</w:t>
            </w:r>
          </w:p>
        </w:tc>
        <w:tc>
          <w:tcPr>
            <w:tcW w:w="1092" w:type="dxa"/>
            <w:tcBorders>
              <w:top w:val="nil"/>
              <w:left w:val="nil"/>
              <w:bottom w:val="single" w:sz="4" w:space="0" w:color="auto"/>
              <w:right w:val="single" w:sz="4" w:space="0" w:color="auto"/>
            </w:tcBorders>
            <w:shd w:val="clear" w:color="auto" w:fill="auto"/>
            <w:vAlign w:val="center"/>
          </w:tcPr>
          <w:p w14:paraId="61E26ECE"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46C1C8E6" w14:textId="77777777" w:rsidR="00E6231E" w:rsidRPr="00E6231E" w:rsidRDefault="00E6231E" w:rsidP="00E6231E">
            <w:pPr>
              <w:jc w:val="center"/>
            </w:pPr>
            <w:r w:rsidRPr="00E6231E">
              <w:t>-</w:t>
            </w:r>
          </w:p>
        </w:tc>
      </w:tr>
      <w:tr w:rsidR="00E6231E" w:rsidRPr="00E6231E" w14:paraId="4917E58B" w14:textId="77777777" w:rsidTr="00E623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14:paraId="5A343170" w14:textId="77777777" w:rsidR="00E6231E" w:rsidRPr="00E6231E" w:rsidRDefault="00E6231E" w:rsidP="00E6231E">
            <w:pPr>
              <w:jc w:val="center"/>
            </w:pPr>
          </w:p>
        </w:tc>
        <w:tc>
          <w:tcPr>
            <w:tcW w:w="3544" w:type="dxa"/>
            <w:tcBorders>
              <w:top w:val="nil"/>
              <w:left w:val="nil"/>
              <w:bottom w:val="single" w:sz="4" w:space="0" w:color="auto"/>
              <w:right w:val="single" w:sz="4" w:space="0" w:color="auto"/>
            </w:tcBorders>
            <w:shd w:val="clear" w:color="auto" w:fill="auto"/>
            <w:vAlign w:val="center"/>
          </w:tcPr>
          <w:p w14:paraId="1F5973F3" w14:textId="77777777" w:rsidR="00E6231E" w:rsidRPr="00E6231E" w:rsidRDefault="00E6231E" w:rsidP="00E6231E">
            <w:pPr>
              <w:rPr>
                <w:sz w:val="24"/>
                <w:szCs w:val="24"/>
              </w:rPr>
            </w:pPr>
            <w:r w:rsidRPr="00E6231E">
              <w:rPr>
                <w:sz w:val="24"/>
                <w:szCs w:val="24"/>
              </w:rPr>
              <w:t>-закрытых</w:t>
            </w:r>
          </w:p>
        </w:tc>
        <w:tc>
          <w:tcPr>
            <w:tcW w:w="1134" w:type="dxa"/>
            <w:tcBorders>
              <w:top w:val="nil"/>
              <w:left w:val="nil"/>
              <w:bottom w:val="single" w:sz="4" w:space="0" w:color="auto"/>
              <w:right w:val="nil"/>
            </w:tcBorders>
            <w:shd w:val="clear" w:color="auto" w:fill="auto"/>
            <w:vAlign w:val="center"/>
          </w:tcPr>
          <w:p w14:paraId="45C1F816" w14:textId="77777777" w:rsidR="00E6231E" w:rsidRPr="00E6231E" w:rsidRDefault="00E6231E" w:rsidP="00E6231E">
            <w:pPr>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3D57306B" w14:textId="77777777" w:rsidR="00E6231E" w:rsidRPr="00E6231E" w:rsidRDefault="00E6231E" w:rsidP="00E6231E">
            <w:pPr>
              <w:jc w:val="center"/>
            </w:pPr>
            <w:r w:rsidRPr="00E6231E">
              <w:t>2</w:t>
            </w:r>
          </w:p>
        </w:tc>
        <w:tc>
          <w:tcPr>
            <w:tcW w:w="1100" w:type="dxa"/>
            <w:tcBorders>
              <w:top w:val="nil"/>
              <w:left w:val="nil"/>
              <w:bottom w:val="single" w:sz="4" w:space="0" w:color="auto"/>
              <w:right w:val="single" w:sz="8" w:space="0" w:color="auto"/>
            </w:tcBorders>
            <w:shd w:val="clear" w:color="auto" w:fill="auto"/>
            <w:vAlign w:val="center"/>
          </w:tcPr>
          <w:p w14:paraId="54E95D33" w14:textId="77777777" w:rsidR="00E6231E" w:rsidRPr="00E6231E" w:rsidRDefault="00E6231E" w:rsidP="00E6231E">
            <w:pPr>
              <w:jc w:val="center"/>
            </w:pPr>
            <w:r w:rsidRPr="00E6231E">
              <w:t>2</w:t>
            </w:r>
          </w:p>
        </w:tc>
        <w:tc>
          <w:tcPr>
            <w:tcW w:w="1092" w:type="dxa"/>
            <w:tcBorders>
              <w:top w:val="nil"/>
              <w:left w:val="nil"/>
              <w:bottom w:val="single" w:sz="4" w:space="0" w:color="auto"/>
              <w:right w:val="single" w:sz="4" w:space="0" w:color="auto"/>
            </w:tcBorders>
            <w:shd w:val="clear" w:color="auto" w:fill="auto"/>
            <w:vAlign w:val="center"/>
          </w:tcPr>
          <w:p w14:paraId="17A94FB0"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5562C477" w14:textId="77777777" w:rsidR="00E6231E" w:rsidRPr="00E6231E" w:rsidRDefault="00E6231E" w:rsidP="00E6231E">
            <w:pPr>
              <w:jc w:val="center"/>
            </w:pPr>
            <w:r w:rsidRPr="00E6231E">
              <w:t>-</w:t>
            </w:r>
          </w:p>
        </w:tc>
      </w:tr>
      <w:tr w:rsidR="00E6231E" w:rsidRPr="00E6231E" w14:paraId="50E36212" w14:textId="77777777" w:rsidTr="00E6231E">
        <w:trPr>
          <w:trHeight w:val="330"/>
        </w:trPr>
        <w:tc>
          <w:tcPr>
            <w:tcW w:w="709" w:type="dxa"/>
            <w:tcBorders>
              <w:top w:val="nil"/>
              <w:left w:val="single" w:sz="4" w:space="0" w:color="auto"/>
              <w:bottom w:val="single" w:sz="4" w:space="0" w:color="auto"/>
              <w:right w:val="single" w:sz="4" w:space="0" w:color="auto"/>
            </w:tcBorders>
            <w:shd w:val="clear" w:color="auto" w:fill="auto"/>
            <w:vAlign w:val="center"/>
          </w:tcPr>
          <w:p w14:paraId="34CDD6F2" w14:textId="77777777" w:rsidR="00E6231E" w:rsidRPr="00E6231E" w:rsidRDefault="00E6231E" w:rsidP="00E6231E">
            <w:pPr>
              <w:jc w:val="center"/>
            </w:pPr>
            <w:r w:rsidRPr="00E6231E">
              <w:t> </w:t>
            </w:r>
          </w:p>
        </w:tc>
        <w:tc>
          <w:tcPr>
            <w:tcW w:w="3544" w:type="dxa"/>
            <w:tcBorders>
              <w:top w:val="nil"/>
              <w:left w:val="nil"/>
              <w:bottom w:val="single" w:sz="4" w:space="0" w:color="auto"/>
              <w:right w:val="single" w:sz="4" w:space="0" w:color="auto"/>
            </w:tcBorders>
            <w:shd w:val="clear" w:color="auto" w:fill="auto"/>
            <w:vAlign w:val="center"/>
          </w:tcPr>
          <w:p w14:paraId="57BBC666" w14:textId="77777777" w:rsidR="00E6231E" w:rsidRPr="00E6231E" w:rsidRDefault="00E6231E" w:rsidP="00E6231E">
            <w:pPr>
              <w:rPr>
                <w:sz w:val="24"/>
                <w:szCs w:val="24"/>
              </w:rPr>
            </w:pPr>
            <w:r w:rsidRPr="00E6231E">
              <w:rPr>
                <w:sz w:val="24"/>
                <w:szCs w:val="24"/>
              </w:rPr>
              <w:t>-проектируемых</w:t>
            </w:r>
          </w:p>
        </w:tc>
        <w:tc>
          <w:tcPr>
            <w:tcW w:w="1134" w:type="dxa"/>
            <w:tcBorders>
              <w:top w:val="nil"/>
              <w:left w:val="nil"/>
              <w:bottom w:val="single" w:sz="4" w:space="0" w:color="auto"/>
              <w:right w:val="nil"/>
            </w:tcBorders>
            <w:shd w:val="clear" w:color="auto" w:fill="auto"/>
            <w:vAlign w:val="center"/>
          </w:tcPr>
          <w:p w14:paraId="59B711A4" w14:textId="77777777" w:rsidR="00E6231E" w:rsidRPr="00E6231E" w:rsidRDefault="00E6231E" w:rsidP="00E6231E">
            <w:pPr>
              <w:jc w:val="center"/>
            </w:pPr>
            <w:r w:rsidRPr="00E6231E">
              <w:t>-</w:t>
            </w:r>
          </w:p>
        </w:tc>
        <w:tc>
          <w:tcPr>
            <w:tcW w:w="1384" w:type="dxa"/>
            <w:tcBorders>
              <w:top w:val="nil"/>
              <w:left w:val="single" w:sz="8" w:space="0" w:color="auto"/>
              <w:bottom w:val="single" w:sz="4" w:space="0" w:color="auto"/>
              <w:right w:val="single" w:sz="4" w:space="0" w:color="auto"/>
            </w:tcBorders>
            <w:shd w:val="clear" w:color="auto" w:fill="auto"/>
            <w:vAlign w:val="center"/>
          </w:tcPr>
          <w:p w14:paraId="5F2CB192" w14:textId="77777777" w:rsidR="00E6231E" w:rsidRPr="00E6231E" w:rsidRDefault="00E6231E" w:rsidP="00E6231E">
            <w:pPr>
              <w:jc w:val="center"/>
            </w:pPr>
            <w:r w:rsidRPr="00E6231E">
              <w:t>-</w:t>
            </w:r>
          </w:p>
        </w:tc>
        <w:tc>
          <w:tcPr>
            <w:tcW w:w="1100" w:type="dxa"/>
            <w:tcBorders>
              <w:top w:val="nil"/>
              <w:left w:val="nil"/>
              <w:bottom w:val="single" w:sz="4" w:space="0" w:color="auto"/>
              <w:right w:val="single" w:sz="8" w:space="0" w:color="auto"/>
            </w:tcBorders>
            <w:shd w:val="clear" w:color="auto" w:fill="auto"/>
            <w:vAlign w:val="center"/>
          </w:tcPr>
          <w:p w14:paraId="50A50495" w14:textId="77777777" w:rsidR="00E6231E" w:rsidRPr="00E6231E" w:rsidRDefault="00E6231E" w:rsidP="00E6231E">
            <w:pPr>
              <w:jc w:val="center"/>
            </w:pPr>
            <w:r w:rsidRPr="00E6231E">
              <w:t>1</w:t>
            </w:r>
          </w:p>
        </w:tc>
        <w:tc>
          <w:tcPr>
            <w:tcW w:w="1092" w:type="dxa"/>
            <w:tcBorders>
              <w:top w:val="nil"/>
              <w:left w:val="nil"/>
              <w:bottom w:val="single" w:sz="4" w:space="0" w:color="auto"/>
              <w:right w:val="single" w:sz="4" w:space="0" w:color="auto"/>
            </w:tcBorders>
            <w:shd w:val="clear" w:color="auto" w:fill="auto"/>
            <w:vAlign w:val="center"/>
          </w:tcPr>
          <w:p w14:paraId="65AD9A19" w14:textId="77777777" w:rsidR="00E6231E" w:rsidRPr="00E6231E" w:rsidRDefault="00E6231E" w:rsidP="00E6231E">
            <w:pPr>
              <w:jc w:val="center"/>
            </w:pPr>
            <w:r w:rsidRPr="00E6231E">
              <w:t>-</w:t>
            </w:r>
          </w:p>
        </w:tc>
        <w:tc>
          <w:tcPr>
            <w:tcW w:w="1108" w:type="dxa"/>
            <w:tcBorders>
              <w:top w:val="nil"/>
              <w:left w:val="nil"/>
              <w:bottom w:val="single" w:sz="4" w:space="0" w:color="auto"/>
              <w:right w:val="single" w:sz="4" w:space="0" w:color="auto"/>
            </w:tcBorders>
            <w:shd w:val="clear" w:color="auto" w:fill="auto"/>
            <w:vAlign w:val="center"/>
          </w:tcPr>
          <w:p w14:paraId="4FFDA658" w14:textId="77777777" w:rsidR="00E6231E" w:rsidRPr="00E6231E" w:rsidRDefault="00E6231E" w:rsidP="00E6231E">
            <w:pPr>
              <w:jc w:val="center"/>
            </w:pPr>
            <w:r w:rsidRPr="00E6231E">
              <w:t>-</w:t>
            </w:r>
          </w:p>
        </w:tc>
      </w:tr>
    </w:tbl>
    <w:p w14:paraId="3E364027" w14:textId="77777777" w:rsidR="00E6231E" w:rsidRPr="00E6231E" w:rsidRDefault="00E6231E" w:rsidP="00E6231E">
      <w:pPr>
        <w:widowControl w:val="0"/>
        <w:tabs>
          <w:tab w:val="left" w:pos="7185"/>
        </w:tabs>
        <w:ind w:right="170"/>
        <w:jc w:val="right"/>
      </w:pPr>
    </w:p>
    <w:p w14:paraId="4247FC6C" w14:textId="77777777" w:rsidR="00E6231E" w:rsidRDefault="00E6231E" w:rsidP="00E6231E"/>
    <w:sectPr w:rsidR="00E6231E" w:rsidSect="00381D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202C0" w14:textId="77777777" w:rsidR="00106E1E" w:rsidRDefault="00106E1E" w:rsidP="00C92045">
      <w:r>
        <w:separator/>
      </w:r>
    </w:p>
  </w:endnote>
  <w:endnote w:type="continuationSeparator" w:id="0">
    <w:p w14:paraId="5DD820CE" w14:textId="77777777" w:rsidR="00106E1E" w:rsidRDefault="00106E1E" w:rsidP="00C92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CC"/>
    <w:family w:val="swiss"/>
    <w:pitch w:val="variable"/>
    <w:sig w:usb0="A00006FF" w:usb1="4000205B" w:usb2="00000010" w:usb3="00000000" w:csb0="0000019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C57A7" w14:textId="77777777" w:rsidR="0071448A" w:rsidRDefault="0071448A" w:rsidP="00C92045">
    <w:pPr>
      <w:pStyle w:val="a5"/>
      <w:pBdr>
        <w:top w:val="single" w:sz="4" w:space="1" w:color="BFBFBF"/>
      </w:pBdr>
      <w:tabs>
        <w:tab w:val="clear" w:pos="4677"/>
        <w:tab w:val="clear" w:pos="9355"/>
      </w:tabs>
      <w:jc w:val="center"/>
      <w:rPr>
        <w:rFonts w:ascii="Cambria" w:hAnsi="Cambria" w:cs="Arial"/>
        <w:caps/>
        <w:color w:val="BFBFBF"/>
        <w:spacing w:val="18"/>
        <w:sz w:val="25"/>
        <w:szCs w:val="25"/>
      </w:rPr>
    </w:pPr>
    <w:r>
      <w:rPr>
        <w:rFonts w:ascii="Cambria" w:hAnsi="Cambria" w:cs="Arial"/>
        <w:caps/>
        <w:color w:val="BFBFBF"/>
        <w:spacing w:val="18"/>
        <w:sz w:val="25"/>
        <w:szCs w:val="25"/>
      </w:rPr>
      <w:t>ООО «ПРОЕКТНЫЙ ИНСТИТУТ ТЕРРИТОРИАЛЬНОГО ПЛАНИРОВАНИЯ»</w:t>
    </w:r>
  </w:p>
  <w:p w14:paraId="09EB7405" w14:textId="77777777" w:rsidR="0071448A" w:rsidRPr="008433DD" w:rsidRDefault="0071448A" w:rsidP="00C92045">
    <w:pPr>
      <w:pStyle w:val="a5"/>
      <w:pBdr>
        <w:top w:val="single" w:sz="4" w:space="1" w:color="BFBFBF"/>
      </w:pBdr>
      <w:tabs>
        <w:tab w:val="clear" w:pos="4677"/>
        <w:tab w:val="clear" w:pos="9355"/>
      </w:tabs>
      <w:jc w:val="center"/>
      <w:rPr>
        <w:rFonts w:ascii="Cambria" w:hAnsi="Cambria" w:cs="Arial"/>
        <w:caps/>
        <w:color w:val="BFBFBF"/>
        <w:spacing w:val="18"/>
        <w:sz w:val="18"/>
      </w:rPr>
    </w:pPr>
    <w:r w:rsidRPr="00C92045">
      <w:rPr>
        <w:rFonts w:ascii="Cambria" w:hAnsi="Cambria" w:cs="Arial"/>
        <w:caps/>
        <w:color w:val="BFBFBF"/>
        <w:spacing w:val="18"/>
        <w:sz w:val="25"/>
        <w:szCs w:val="25"/>
      </w:rPr>
      <w:t xml:space="preserve">Генеральный план </w:t>
    </w:r>
    <w:r>
      <w:rPr>
        <w:rFonts w:ascii="Cambria" w:hAnsi="Cambria" w:cs="Arial"/>
        <w:caps/>
        <w:color w:val="BFBFBF"/>
        <w:spacing w:val="18"/>
        <w:sz w:val="25"/>
        <w:szCs w:val="25"/>
      </w:rPr>
      <w:t>КРЫМСКОГО</w:t>
    </w:r>
    <w:r w:rsidRPr="00C92045">
      <w:rPr>
        <w:rFonts w:ascii="Cambria" w:hAnsi="Cambria" w:cs="Arial"/>
        <w:caps/>
        <w:color w:val="BFBFBF"/>
        <w:spacing w:val="18"/>
        <w:sz w:val="25"/>
        <w:szCs w:val="25"/>
      </w:rPr>
      <w:t xml:space="preserve"> городского поселения </w:t>
    </w:r>
    <w:r>
      <w:rPr>
        <w:rFonts w:ascii="Cambria" w:hAnsi="Cambria" w:cs="Arial"/>
        <w:caps/>
        <w:color w:val="BFBFBF"/>
        <w:spacing w:val="18"/>
        <w:sz w:val="25"/>
        <w:szCs w:val="25"/>
      </w:rPr>
      <w:t xml:space="preserve">КРЫМСКОГО района, 2008 </w:t>
    </w:r>
    <w:r w:rsidRPr="008433DD">
      <w:rPr>
        <w:rFonts w:ascii="Cambria" w:hAnsi="Cambria" w:cs="Arial"/>
        <w:color w:val="BFBFBF"/>
        <w:spacing w:val="18"/>
        <w:sz w:val="24"/>
        <w:szCs w:val="25"/>
      </w:rPr>
      <w:t>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437E6" w14:textId="77777777" w:rsidR="00106E1E" w:rsidRDefault="00106E1E" w:rsidP="00C92045">
      <w:r>
        <w:separator/>
      </w:r>
    </w:p>
  </w:footnote>
  <w:footnote w:type="continuationSeparator" w:id="0">
    <w:p w14:paraId="2D67A406" w14:textId="77777777" w:rsidR="00106E1E" w:rsidRDefault="00106E1E" w:rsidP="00C92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783414"/>
      <w:docPartObj>
        <w:docPartGallery w:val="Page Numbers (Top of Page)"/>
        <w:docPartUnique/>
      </w:docPartObj>
    </w:sdtPr>
    <w:sdtEndPr/>
    <w:sdtContent>
      <w:p w14:paraId="3D64F8DB" w14:textId="77777777" w:rsidR="0071448A" w:rsidRDefault="0071448A">
        <w:pPr>
          <w:pStyle w:val="a3"/>
          <w:jc w:val="right"/>
        </w:pPr>
        <w:r w:rsidRPr="00C92045">
          <w:rPr>
            <w:color w:val="808080" w:themeColor="background1" w:themeShade="80"/>
          </w:rPr>
          <w:t>Страница -</w:t>
        </w:r>
        <w:r w:rsidRPr="00C92045">
          <w:rPr>
            <w:color w:val="808080" w:themeColor="background1" w:themeShade="80"/>
          </w:rPr>
          <w:fldChar w:fldCharType="begin"/>
        </w:r>
        <w:r w:rsidRPr="00C92045">
          <w:rPr>
            <w:color w:val="808080" w:themeColor="background1" w:themeShade="80"/>
          </w:rPr>
          <w:instrText>PAGE   \* MERGEFORMAT</w:instrText>
        </w:r>
        <w:r w:rsidRPr="00C92045">
          <w:rPr>
            <w:color w:val="808080" w:themeColor="background1" w:themeShade="80"/>
          </w:rPr>
          <w:fldChar w:fldCharType="separate"/>
        </w:r>
        <w:r>
          <w:rPr>
            <w:noProof/>
            <w:color w:val="808080" w:themeColor="background1" w:themeShade="80"/>
          </w:rPr>
          <w:t>10</w:t>
        </w:r>
        <w:r w:rsidRPr="00C92045">
          <w:rPr>
            <w:color w:val="808080" w:themeColor="background1" w:themeShade="80"/>
          </w:rPr>
          <w:fldChar w:fldCharType="end"/>
        </w:r>
        <w:r w:rsidRPr="00C92045">
          <w:rPr>
            <w:color w:val="808080" w:themeColor="background1" w:themeShade="80"/>
          </w:rPr>
          <w:t>-</w:t>
        </w:r>
      </w:p>
    </w:sdtContent>
  </w:sdt>
  <w:p w14:paraId="65ABB83C" w14:textId="77777777" w:rsidR="0071448A" w:rsidRPr="00C92045" w:rsidRDefault="0071448A" w:rsidP="00C92045">
    <w:pPr>
      <w:pStyle w:val="a3"/>
      <w:pBdr>
        <w:bottom w:val="single" w:sz="4" w:space="1" w:color="D9D9D9"/>
      </w:pBdr>
      <w:jc w:val="right"/>
      <w:rPr>
        <w:color w:val="7F7F7F"/>
        <w:spacing w:val="60"/>
      </w:rPr>
    </w:pPr>
  </w:p>
  <w:p w14:paraId="07C7B077" w14:textId="77777777" w:rsidR="0071448A" w:rsidRDefault="00714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8B4D2E8"/>
    <w:lvl w:ilvl="0">
      <w:numFmt w:val="bullet"/>
      <w:lvlText w:val="*"/>
      <w:lvlJc w:val="left"/>
    </w:lvl>
  </w:abstractNum>
  <w:abstractNum w:abstractNumId="1" w15:restartNumberingAfterBreak="0">
    <w:nsid w:val="00000001"/>
    <w:multiLevelType w:val="singleLevel"/>
    <w:tmpl w:val="00000001"/>
    <w:name w:val="WW8Num1"/>
    <w:lvl w:ilvl="0">
      <w:numFmt w:val="bullet"/>
      <w:lvlText w:val="-"/>
      <w:lvlJc w:val="left"/>
      <w:pPr>
        <w:tabs>
          <w:tab w:val="num" w:pos="0"/>
        </w:tabs>
        <w:ind w:left="0" w:firstLine="0"/>
      </w:pPr>
      <w:rPr>
        <w:rFonts w:ascii="Times New Roman" w:hAnsi="Times New Roman" w:cs="Courier New"/>
      </w:rPr>
    </w:lvl>
  </w:abstractNum>
  <w:abstractNum w:abstractNumId="2" w15:restartNumberingAfterBreak="0">
    <w:nsid w:val="00000004"/>
    <w:multiLevelType w:val="singleLevel"/>
    <w:tmpl w:val="00000004"/>
    <w:name w:val="WW8Num4"/>
    <w:lvl w:ilvl="0">
      <w:numFmt w:val="bullet"/>
      <w:lvlText w:val="-"/>
      <w:lvlJc w:val="left"/>
      <w:pPr>
        <w:tabs>
          <w:tab w:val="num" w:pos="0"/>
        </w:tabs>
        <w:ind w:left="0" w:firstLine="0"/>
      </w:pPr>
      <w:rPr>
        <w:rFonts w:ascii="Courier New" w:hAnsi="Courier New" w:cs="Courier New"/>
      </w:rPr>
    </w:lvl>
  </w:abstractNum>
  <w:abstractNum w:abstractNumId="3" w15:restartNumberingAfterBreak="0">
    <w:nsid w:val="039754D4"/>
    <w:multiLevelType w:val="hybridMultilevel"/>
    <w:tmpl w:val="0220D306"/>
    <w:lvl w:ilvl="0" w:tplc="9B801272">
      <w:start w:val="1"/>
      <w:numFmt w:val="bullet"/>
      <w:lvlText w:val=""/>
      <w:lvlJc w:val="left"/>
      <w:pPr>
        <w:tabs>
          <w:tab w:val="num" w:pos="284"/>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21251"/>
    <w:multiLevelType w:val="hybridMultilevel"/>
    <w:tmpl w:val="CC3A734C"/>
    <w:lvl w:ilvl="0" w:tplc="C562D480">
      <w:start w:val="1"/>
      <w:numFmt w:val="bullet"/>
      <w:lvlText w:val=""/>
      <w:lvlJc w:val="left"/>
      <w:pPr>
        <w:tabs>
          <w:tab w:val="num" w:pos="680"/>
        </w:tabs>
        <w:ind w:left="680" w:hanging="3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4722F"/>
    <w:multiLevelType w:val="hybridMultilevel"/>
    <w:tmpl w:val="66368F42"/>
    <w:lvl w:ilvl="0" w:tplc="74DE0926">
      <w:start w:val="1"/>
      <w:numFmt w:val="decimal"/>
      <w:lvlText w:val="%1."/>
      <w:lvlJc w:val="left"/>
      <w:pPr>
        <w:tabs>
          <w:tab w:val="num" w:pos="360"/>
        </w:tabs>
        <w:ind w:left="360" w:hanging="360"/>
      </w:pPr>
      <w:rPr>
        <w:sz w:val="26"/>
        <w:szCs w:val="26"/>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FA84266"/>
    <w:multiLevelType w:val="singleLevel"/>
    <w:tmpl w:val="034A7ECE"/>
    <w:lvl w:ilvl="0">
      <w:start w:val="1"/>
      <w:numFmt w:val="decimal"/>
      <w:lvlText w:val="%1."/>
      <w:lvlJc w:val="left"/>
      <w:pPr>
        <w:tabs>
          <w:tab w:val="num" w:pos="1069"/>
        </w:tabs>
        <w:ind w:left="1069" w:hanging="360"/>
      </w:pPr>
      <w:rPr>
        <w:rFonts w:hint="default"/>
      </w:rPr>
    </w:lvl>
  </w:abstractNum>
  <w:abstractNum w:abstractNumId="7" w15:restartNumberingAfterBreak="0">
    <w:nsid w:val="15286208"/>
    <w:multiLevelType w:val="hybridMultilevel"/>
    <w:tmpl w:val="48F8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5E2F15"/>
    <w:multiLevelType w:val="singleLevel"/>
    <w:tmpl w:val="07D2404E"/>
    <w:lvl w:ilvl="0">
      <w:numFmt w:val="bullet"/>
      <w:lvlText w:val="-"/>
      <w:lvlJc w:val="left"/>
      <w:pPr>
        <w:tabs>
          <w:tab w:val="num" w:pos="1069"/>
        </w:tabs>
        <w:ind w:left="1069" w:hanging="360"/>
      </w:pPr>
      <w:rPr>
        <w:rFonts w:hint="default"/>
      </w:rPr>
    </w:lvl>
  </w:abstractNum>
  <w:abstractNum w:abstractNumId="9" w15:restartNumberingAfterBreak="0">
    <w:nsid w:val="1BC46E19"/>
    <w:multiLevelType w:val="hybridMultilevel"/>
    <w:tmpl w:val="2BC47856"/>
    <w:lvl w:ilvl="0" w:tplc="BAD4105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15:restartNumberingAfterBreak="0">
    <w:nsid w:val="1CE9418D"/>
    <w:multiLevelType w:val="hybridMultilevel"/>
    <w:tmpl w:val="85601950"/>
    <w:lvl w:ilvl="0" w:tplc="510817CE">
      <w:start w:val="1"/>
      <w:numFmt w:val="decimal"/>
      <w:lvlText w:val="%1."/>
      <w:lvlJc w:val="left"/>
      <w:pPr>
        <w:ind w:left="928"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1EB36F3F"/>
    <w:multiLevelType w:val="hybridMultilevel"/>
    <w:tmpl w:val="8B6088FC"/>
    <w:lvl w:ilvl="0" w:tplc="D31092A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F16BC1"/>
    <w:multiLevelType w:val="multilevel"/>
    <w:tmpl w:val="DAFA24D4"/>
    <w:lvl w:ilvl="0">
      <w:start w:val="1"/>
      <w:numFmt w:val="decimal"/>
      <w:lvlText w:val="%1."/>
      <w:lvlJc w:val="left"/>
      <w:pPr>
        <w:ind w:left="1353" w:hanging="360"/>
      </w:pPr>
      <w:rPr>
        <w:rFonts w:hint="default"/>
        <w:b w:val="0"/>
      </w:rPr>
    </w:lvl>
    <w:lvl w:ilvl="1">
      <w:start w:val="2"/>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4" w15:restartNumberingAfterBreak="0">
    <w:nsid w:val="22B11776"/>
    <w:multiLevelType w:val="hybridMultilevel"/>
    <w:tmpl w:val="E9E48F9E"/>
    <w:lvl w:ilvl="0" w:tplc="497A3E7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45F0E34"/>
    <w:multiLevelType w:val="hybridMultilevel"/>
    <w:tmpl w:val="346A2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A32A81"/>
    <w:multiLevelType w:val="hybridMultilevel"/>
    <w:tmpl w:val="91C82C60"/>
    <w:lvl w:ilvl="0" w:tplc="9A6CD22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8E51C9"/>
    <w:multiLevelType w:val="hybridMultilevel"/>
    <w:tmpl w:val="653E64B8"/>
    <w:lvl w:ilvl="0" w:tplc="B8A87C04">
      <w:start w:val="1"/>
      <w:numFmt w:val="bullet"/>
      <w:lvlText w:val=""/>
      <w:lvlJc w:val="left"/>
      <w:pPr>
        <w:tabs>
          <w:tab w:val="num" w:pos="567"/>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DD0211"/>
    <w:multiLevelType w:val="multilevel"/>
    <w:tmpl w:val="E12AA02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824F94"/>
    <w:multiLevelType w:val="hybridMultilevel"/>
    <w:tmpl w:val="3F506B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30957C52"/>
    <w:multiLevelType w:val="multilevel"/>
    <w:tmpl w:val="9F9A3ECA"/>
    <w:lvl w:ilvl="0">
      <w:start w:val="1"/>
      <w:numFmt w:val="decimal"/>
      <w:lvlText w:val="%1."/>
      <w:lvlJc w:val="left"/>
      <w:pPr>
        <w:ind w:left="1069" w:hanging="360"/>
      </w:pPr>
      <w:rPr>
        <w:rFonts w:hint="default"/>
      </w:rPr>
    </w:lvl>
    <w:lvl w:ilvl="1">
      <w:start w:val="5"/>
      <w:numFmt w:val="decimal"/>
      <w:isLgl/>
      <w:lvlText w:val="%1.%2"/>
      <w:lvlJc w:val="left"/>
      <w:pPr>
        <w:ind w:left="1389" w:hanging="675"/>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444" w:hanging="720"/>
      </w:pPr>
      <w:rPr>
        <w:rFonts w:hint="default"/>
      </w:rPr>
    </w:lvl>
    <w:lvl w:ilvl="4">
      <w:start w:val="1"/>
      <w:numFmt w:val="decimal"/>
      <w:isLgl/>
      <w:lvlText w:val="%1.%2.%3.%4.%5"/>
      <w:lvlJc w:val="left"/>
      <w:pPr>
        <w:ind w:left="1449" w:hanging="72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1819" w:hanging="1080"/>
      </w:pPr>
      <w:rPr>
        <w:rFonts w:hint="default"/>
      </w:rPr>
    </w:lvl>
    <w:lvl w:ilvl="7">
      <w:start w:val="1"/>
      <w:numFmt w:val="decimal"/>
      <w:isLgl/>
      <w:lvlText w:val="%1.%2.%3.%4.%5.%6.%7.%8"/>
      <w:lvlJc w:val="left"/>
      <w:pPr>
        <w:ind w:left="2184" w:hanging="1440"/>
      </w:pPr>
      <w:rPr>
        <w:rFonts w:hint="default"/>
      </w:rPr>
    </w:lvl>
    <w:lvl w:ilvl="8">
      <w:start w:val="1"/>
      <w:numFmt w:val="decimal"/>
      <w:isLgl/>
      <w:lvlText w:val="%1.%2.%3.%4.%5.%6.%7.%8.%9"/>
      <w:lvlJc w:val="left"/>
      <w:pPr>
        <w:ind w:left="2189" w:hanging="1440"/>
      </w:pPr>
      <w:rPr>
        <w:rFonts w:hint="default"/>
      </w:rPr>
    </w:lvl>
  </w:abstractNum>
  <w:abstractNum w:abstractNumId="21" w15:restartNumberingAfterBreak="0">
    <w:nsid w:val="34BA6EE1"/>
    <w:multiLevelType w:val="hybridMultilevel"/>
    <w:tmpl w:val="16A87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715D41"/>
    <w:multiLevelType w:val="hybridMultilevel"/>
    <w:tmpl w:val="B3208720"/>
    <w:lvl w:ilvl="0" w:tplc="9CF61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6D12653"/>
    <w:multiLevelType w:val="hybridMultilevel"/>
    <w:tmpl w:val="9666655A"/>
    <w:lvl w:ilvl="0" w:tplc="9478628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5C31F65"/>
    <w:multiLevelType w:val="hybridMultilevel"/>
    <w:tmpl w:val="1B782A9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4902213B"/>
    <w:multiLevelType w:val="multilevel"/>
    <w:tmpl w:val="1B84E828"/>
    <w:lvl w:ilvl="0">
      <w:start w:val="1"/>
      <w:numFmt w:val="decimal"/>
      <w:lvlText w:val="%1."/>
      <w:lvlJc w:val="left"/>
      <w:pPr>
        <w:ind w:left="720" w:hanging="360"/>
      </w:pPr>
      <w:rPr>
        <w:rFonts w:hint="default"/>
        <w:color w:val="auto"/>
        <w:u w:val="none"/>
      </w:rPr>
    </w:lvl>
    <w:lvl w:ilvl="1">
      <w:start w:val="10"/>
      <w:numFmt w:val="decimal"/>
      <w:isLgl/>
      <w:lvlText w:val="%1.%2"/>
      <w:lvlJc w:val="left"/>
      <w:pPr>
        <w:ind w:left="1359" w:hanging="825"/>
      </w:pPr>
      <w:rPr>
        <w:rFonts w:hint="default"/>
      </w:rPr>
    </w:lvl>
    <w:lvl w:ilvl="2">
      <w:start w:val="2"/>
      <w:numFmt w:val="decimal"/>
      <w:isLgl/>
      <w:lvlText w:val="%1.%2.%3"/>
      <w:lvlJc w:val="left"/>
      <w:pPr>
        <w:ind w:left="1533" w:hanging="825"/>
      </w:pPr>
      <w:rPr>
        <w:rFonts w:hint="default"/>
      </w:rPr>
    </w:lvl>
    <w:lvl w:ilvl="3">
      <w:start w:val="1"/>
      <w:numFmt w:val="decimal"/>
      <w:isLgl/>
      <w:lvlText w:val="%1.%2.%3.%4"/>
      <w:lvlJc w:val="left"/>
      <w:pPr>
        <w:ind w:left="1707" w:hanging="825"/>
      </w:pPr>
      <w:rPr>
        <w:rFonts w:hint="default"/>
      </w:rPr>
    </w:lvl>
    <w:lvl w:ilvl="4">
      <w:start w:val="1"/>
      <w:numFmt w:val="decimal"/>
      <w:isLgl/>
      <w:lvlText w:val="%1.%2.%3.%4.%5"/>
      <w:lvlJc w:val="left"/>
      <w:pPr>
        <w:ind w:left="1881" w:hanging="825"/>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484" w:hanging="108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6" w15:restartNumberingAfterBreak="0">
    <w:nsid w:val="4AFD1BEA"/>
    <w:multiLevelType w:val="hybridMultilevel"/>
    <w:tmpl w:val="BB38F4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E0427A8"/>
    <w:multiLevelType w:val="hybridMultilevel"/>
    <w:tmpl w:val="2670F80C"/>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6C10B7"/>
    <w:multiLevelType w:val="hybridMultilevel"/>
    <w:tmpl w:val="9DA44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91242DE"/>
    <w:multiLevelType w:val="hybridMultilevel"/>
    <w:tmpl w:val="1E6C89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C2D7D1F"/>
    <w:multiLevelType w:val="hybridMultilevel"/>
    <w:tmpl w:val="AA608FF4"/>
    <w:lvl w:ilvl="0" w:tplc="0419000F">
      <w:start w:val="1"/>
      <w:numFmt w:val="decimal"/>
      <w:lvlText w:val="%1."/>
      <w:lvlJc w:val="left"/>
      <w:pPr>
        <w:tabs>
          <w:tab w:val="num" w:pos="1448"/>
        </w:tabs>
        <w:ind w:left="1448" w:hanging="360"/>
      </w:pPr>
    </w:lvl>
    <w:lvl w:ilvl="1" w:tplc="04190019" w:tentative="1">
      <w:start w:val="1"/>
      <w:numFmt w:val="lowerLetter"/>
      <w:lvlText w:val="%2."/>
      <w:lvlJc w:val="left"/>
      <w:pPr>
        <w:tabs>
          <w:tab w:val="num" w:pos="2168"/>
        </w:tabs>
        <w:ind w:left="2168" w:hanging="360"/>
      </w:pPr>
    </w:lvl>
    <w:lvl w:ilvl="2" w:tplc="0419001B" w:tentative="1">
      <w:start w:val="1"/>
      <w:numFmt w:val="lowerRoman"/>
      <w:lvlText w:val="%3."/>
      <w:lvlJc w:val="right"/>
      <w:pPr>
        <w:tabs>
          <w:tab w:val="num" w:pos="2888"/>
        </w:tabs>
        <w:ind w:left="2888" w:hanging="180"/>
      </w:pPr>
    </w:lvl>
    <w:lvl w:ilvl="3" w:tplc="0419000F" w:tentative="1">
      <w:start w:val="1"/>
      <w:numFmt w:val="decimal"/>
      <w:lvlText w:val="%4."/>
      <w:lvlJc w:val="left"/>
      <w:pPr>
        <w:tabs>
          <w:tab w:val="num" w:pos="3608"/>
        </w:tabs>
        <w:ind w:left="3608" w:hanging="360"/>
      </w:pPr>
    </w:lvl>
    <w:lvl w:ilvl="4" w:tplc="04190019" w:tentative="1">
      <w:start w:val="1"/>
      <w:numFmt w:val="lowerLetter"/>
      <w:lvlText w:val="%5."/>
      <w:lvlJc w:val="left"/>
      <w:pPr>
        <w:tabs>
          <w:tab w:val="num" w:pos="4328"/>
        </w:tabs>
        <w:ind w:left="4328" w:hanging="360"/>
      </w:pPr>
    </w:lvl>
    <w:lvl w:ilvl="5" w:tplc="0419001B" w:tentative="1">
      <w:start w:val="1"/>
      <w:numFmt w:val="lowerRoman"/>
      <w:lvlText w:val="%6."/>
      <w:lvlJc w:val="right"/>
      <w:pPr>
        <w:tabs>
          <w:tab w:val="num" w:pos="5048"/>
        </w:tabs>
        <w:ind w:left="5048" w:hanging="180"/>
      </w:pPr>
    </w:lvl>
    <w:lvl w:ilvl="6" w:tplc="0419000F" w:tentative="1">
      <w:start w:val="1"/>
      <w:numFmt w:val="decimal"/>
      <w:lvlText w:val="%7."/>
      <w:lvlJc w:val="left"/>
      <w:pPr>
        <w:tabs>
          <w:tab w:val="num" w:pos="5768"/>
        </w:tabs>
        <w:ind w:left="5768" w:hanging="360"/>
      </w:pPr>
    </w:lvl>
    <w:lvl w:ilvl="7" w:tplc="04190019" w:tentative="1">
      <w:start w:val="1"/>
      <w:numFmt w:val="lowerLetter"/>
      <w:lvlText w:val="%8."/>
      <w:lvlJc w:val="left"/>
      <w:pPr>
        <w:tabs>
          <w:tab w:val="num" w:pos="6488"/>
        </w:tabs>
        <w:ind w:left="6488" w:hanging="360"/>
      </w:pPr>
    </w:lvl>
    <w:lvl w:ilvl="8" w:tplc="0419001B" w:tentative="1">
      <w:start w:val="1"/>
      <w:numFmt w:val="lowerRoman"/>
      <w:lvlText w:val="%9."/>
      <w:lvlJc w:val="right"/>
      <w:pPr>
        <w:tabs>
          <w:tab w:val="num" w:pos="7208"/>
        </w:tabs>
        <w:ind w:left="7208" w:hanging="180"/>
      </w:pPr>
    </w:lvl>
  </w:abstractNum>
  <w:abstractNum w:abstractNumId="31" w15:restartNumberingAfterBreak="0">
    <w:nsid w:val="5E681586"/>
    <w:multiLevelType w:val="hybridMultilevel"/>
    <w:tmpl w:val="464C294E"/>
    <w:lvl w:ilvl="0" w:tplc="281E7920">
      <w:start w:val="1"/>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FC3764C"/>
    <w:multiLevelType w:val="hybridMultilevel"/>
    <w:tmpl w:val="3EDE17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34800B8"/>
    <w:multiLevelType w:val="hybridMultilevel"/>
    <w:tmpl w:val="8D2C36E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94378C"/>
    <w:multiLevelType w:val="hybridMultilevel"/>
    <w:tmpl w:val="792E52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6435F62"/>
    <w:multiLevelType w:val="hybridMultilevel"/>
    <w:tmpl w:val="D58A9C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93D0E68"/>
    <w:multiLevelType w:val="hybridMultilevel"/>
    <w:tmpl w:val="A140C4C4"/>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01946E6"/>
    <w:multiLevelType w:val="hybridMultilevel"/>
    <w:tmpl w:val="73F4C35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22961CB"/>
    <w:multiLevelType w:val="hybridMultilevel"/>
    <w:tmpl w:val="CC00A9E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15:restartNumberingAfterBreak="0">
    <w:nsid w:val="743C73F1"/>
    <w:multiLevelType w:val="hybridMultilevel"/>
    <w:tmpl w:val="824E8818"/>
    <w:lvl w:ilvl="0" w:tplc="BAD4105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15:restartNumberingAfterBreak="0">
    <w:nsid w:val="74AC2C88"/>
    <w:multiLevelType w:val="hybridMultilevel"/>
    <w:tmpl w:val="15F85136"/>
    <w:lvl w:ilvl="0" w:tplc="B8A87C04">
      <w:start w:val="1"/>
      <w:numFmt w:val="bullet"/>
      <w:lvlText w:val=""/>
      <w:lvlJc w:val="left"/>
      <w:pPr>
        <w:tabs>
          <w:tab w:val="num" w:pos="1134"/>
        </w:tabs>
        <w:ind w:left="567" w:firstLine="45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79482072"/>
    <w:multiLevelType w:val="hybridMultilevel"/>
    <w:tmpl w:val="D38E960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F63020"/>
    <w:multiLevelType w:val="multilevel"/>
    <w:tmpl w:val="BFF22DF8"/>
    <w:lvl w:ilvl="0">
      <w:start w:val="1"/>
      <w:numFmt w:val="decimal"/>
      <w:lvlText w:val="%1."/>
      <w:lvlJc w:val="left"/>
      <w:pPr>
        <w:ind w:left="720" w:hanging="360"/>
      </w:pPr>
      <w:rPr>
        <w:rFonts w:hint="default"/>
        <w:color w:val="000000"/>
      </w:rPr>
    </w:lvl>
    <w:lvl w:ilvl="1">
      <w:start w:val="10"/>
      <w:numFmt w:val="decimal"/>
      <w:isLgl/>
      <w:lvlText w:val="%1.%2."/>
      <w:lvlJc w:val="left"/>
      <w:pPr>
        <w:ind w:left="1962" w:hanging="1395"/>
      </w:pPr>
      <w:rPr>
        <w:rFonts w:hint="default"/>
        <w:b/>
      </w:rPr>
    </w:lvl>
    <w:lvl w:ilvl="2">
      <w:start w:val="1"/>
      <w:numFmt w:val="decimal"/>
      <w:isLgl/>
      <w:lvlText w:val="%1.%2.%3."/>
      <w:lvlJc w:val="left"/>
      <w:pPr>
        <w:ind w:left="2169" w:hanging="1395"/>
      </w:pPr>
      <w:rPr>
        <w:rFonts w:hint="default"/>
        <w:b/>
      </w:rPr>
    </w:lvl>
    <w:lvl w:ilvl="3">
      <w:start w:val="1"/>
      <w:numFmt w:val="decimal"/>
      <w:isLgl/>
      <w:lvlText w:val="%1.%2.%3.%4."/>
      <w:lvlJc w:val="left"/>
      <w:pPr>
        <w:ind w:left="2376" w:hanging="1395"/>
      </w:pPr>
      <w:rPr>
        <w:rFonts w:hint="default"/>
        <w:b/>
      </w:rPr>
    </w:lvl>
    <w:lvl w:ilvl="4">
      <w:start w:val="1"/>
      <w:numFmt w:val="decimal"/>
      <w:isLgl/>
      <w:lvlText w:val="%1.%2.%3.%4.%5."/>
      <w:lvlJc w:val="left"/>
      <w:pPr>
        <w:ind w:left="2583" w:hanging="1395"/>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num w:numId="1">
    <w:abstractNumId w:val="12"/>
  </w:num>
  <w:num w:numId="2">
    <w:abstractNumId w:val="17"/>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0"/>
  </w:num>
  <w:num w:numId="6">
    <w:abstractNumId w:val="28"/>
  </w:num>
  <w:num w:numId="7">
    <w:abstractNumId w:val="21"/>
  </w:num>
  <w:num w:numId="8">
    <w:abstractNumId w:val="36"/>
  </w:num>
  <w:num w:numId="9">
    <w:abstractNumId w:val="6"/>
  </w:num>
  <w:num w:numId="10">
    <w:abstractNumId w:val="8"/>
  </w:num>
  <w:num w:numId="11">
    <w:abstractNumId w:val="13"/>
  </w:num>
  <w:num w:numId="12">
    <w:abstractNumId w:val="1"/>
  </w:num>
  <w:num w:numId="13">
    <w:abstractNumId w:val="2"/>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7"/>
  </w:num>
  <w:num w:numId="17">
    <w:abstractNumId w:val="27"/>
  </w:num>
  <w:num w:numId="18">
    <w:abstractNumId w:val="41"/>
  </w:num>
  <w:num w:numId="19">
    <w:abstractNumId w:val="33"/>
  </w:num>
  <w:num w:numId="20">
    <w:abstractNumId w:val="35"/>
  </w:num>
  <w:num w:numId="21">
    <w:abstractNumId w:val="42"/>
  </w:num>
  <w:num w:numId="22">
    <w:abstractNumId w:val="11"/>
  </w:num>
  <w:num w:numId="23">
    <w:abstractNumId w:val="24"/>
  </w:num>
  <w:num w:numId="24">
    <w:abstractNumId w:val="20"/>
  </w:num>
  <w:num w:numId="25">
    <w:abstractNumId w:val="38"/>
  </w:num>
  <w:num w:numId="26">
    <w:abstractNumId w:val="16"/>
  </w:num>
  <w:num w:numId="27">
    <w:abstractNumId w:val="19"/>
  </w:num>
  <w:num w:numId="28">
    <w:abstractNumId w:val="34"/>
  </w:num>
  <w:num w:numId="29">
    <w:abstractNumId w:val="5"/>
  </w:num>
  <w:num w:numId="30">
    <w:abstractNumId w:val="22"/>
  </w:num>
  <w:num w:numId="31">
    <w:abstractNumId w:val="3"/>
  </w:num>
  <w:num w:numId="32">
    <w:abstractNumId w:val="9"/>
  </w:num>
  <w:num w:numId="33">
    <w:abstractNumId w:val="39"/>
  </w:num>
  <w:num w:numId="34">
    <w:abstractNumId w:val="18"/>
  </w:num>
  <w:num w:numId="35">
    <w:abstractNumId w:val="29"/>
  </w:num>
  <w:num w:numId="36">
    <w:abstractNumId w:val="25"/>
  </w:num>
  <w:num w:numId="37">
    <w:abstractNumId w:val="15"/>
  </w:num>
  <w:num w:numId="38">
    <w:abstractNumId w:val="26"/>
  </w:num>
  <w:num w:numId="39">
    <w:abstractNumId w:val="14"/>
  </w:num>
  <w:num w:numId="40">
    <w:abstractNumId w:val="23"/>
  </w:num>
  <w:num w:numId="41">
    <w:abstractNumId w:val="0"/>
    <w:lvlOverride w:ilvl="0">
      <w:lvl w:ilvl="0">
        <w:start w:val="1"/>
        <w:numFmt w:val="bullet"/>
        <w:lvlText w:val="%1"/>
        <w:legacy w:legacy="1" w:legacySpace="0" w:legacyIndent="360"/>
        <w:lvlJc w:val="left"/>
        <w:pPr>
          <w:ind w:left="720" w:hanging="360"/>
        </w:pPr>
        <w:rPr>
          <w:rFonts w:ascii="Symbol" w:hAnsi="Symbol" w:hint="default"/>
        </w:rPr>
      </w:lvl>
    </w:lvlOverride>
  </w:num>
  <w:num w:numId="42">
    <w:abstractNumId w:val="3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045"/>
    <w:rsid w:val="000048D0"/>
    <w:rsid w:val="00005360"/>
    <w:rsid w:val="0001112C"/>
    <w:rsid w:val="00020A68"/>
    <w:rsid w:val="00066D15"/>
    <w:rsid w:val="000A34F1"/>
    <w:rsid w:val="000D5E9D"/>
    <w:rsid w:val="00101BAF"/>
    <w:rsid w:val="00106E1E"/>
    <w:rsid w:val="00111E5D"/>
    <w:rsid w:val="00112172"/>
    <w:rsid w:val="00117F69"/>
    <w:rsid w:val="00132199"/>
    <w:rsid w:val="00146734"/>
    <w:rsid w:val="001507A2"/>
    <w:rsid w:val="00197EBC"/>
    <w:rsid w:val="001B0303"/>
    <w:rsid w:val="001D389E"/>
    <w:rsid w:val="001E689C"/>
    <w:rsid w:val="001E6E6C"/>
    <w:rsid w:val="002321C7"/>
    <w:rsid w:val="00246F46"/>
    <w:rsid w:val="0026535D"/>
    <w:rsid w:val="002B11DD"/>
    <w:rsid w:val="0030712D"/>
    <w:rsid w:val="00325093"/>
    <w:rsid w:val="00331C48"/>
    <w:rsid w:val="00333CBA"/>
    <w:rsid w:val="0037372D"/>
    <w:rsid w:val="00381DF4"/>
    <w:rsid w:val="00385E1A"/>
    <w:rsid w:val="003B6746"/>
    <w:rsid w:val="003D1B7E"/>
    <w:rsid w:val="003F36AA"/>
    <w:rsid w:val="003F589B"/>
    <w:rsid w:val="00400272"/>
    <w:rsid w:val="0040252C"/>
    <w:rsid w:val="00402DFA"/>
    <w:rsid w:val="004647D2"/>
    <w:rsid w:val="004668EE"/>
    <w:rsid w:val="004954E9"/>
    <w:rsid w:val="004A1E66"/>
    <w:rsid w:val="004C219E"/>
    <w:rsid w:val="004E14E5"/>
    <w:rsid w:val="004F0795"/>
    <w:rsid w:val="00503FEE"/>
    <w:rsid w:val="00510260"/>
    <w:rsid w:val="00530491"/>
    <w:rsid w:val="005331EC"/>
    <w:rsid w:val="005650C6"/>
    <w:rsid w:val="00572A2F"/>
    <w:rsid w:val="0058317E"/>
    <w:rsid w:val="00583B37"/>
    <w:rsid w:val="00593501"/>
    <w:rsid w:val="005D2257"/>
    <w:rsid w:val="005F27E3"/>
    <w:rsid w:val="00646284"/>
    <w:rsid w:val="00650FAB"/>
    <w:rsid w:val="00661CC4"/>
    <w:rsid w:val="00662835"/>
    <w:rsid w:val="00671ED7"/>
    <w:rsid w:val="006820B4"/>
    <w:rsid w:val="006939A6"/>
    <w:rsid w:val="006D5803"/>
    <w:rsid w:val="0071448A"/>
    <w:rsid w:val="00765BCC"/>
    <w:rsid w:val="00765C14"/>
    <w:rsid w:val="00783A73"/>
    <w:rsid w:val="007C054B"/>
    <w:rsid w:val="007C5C58"/>
    <w:rsid w:val="00800F7C"/>
    <w:rsid w:val="008433DD"/>
    <w:rsid w:val="008477CA"/>
    <w:rsid w:val="00850CDB"/>
    <w:rsid w:val="00861D1D"/>
    <w:rsid w:val="008804CE"/>
    <w:rsid w:val="00881561"/>
    <w:rsid w:val="00894D54"/>
    <w:rsid w:val="0089575D"/>
    <w:rsid w:val="008A2DEA"/>
    <w:rsid w:val="008D0EBE"/>
    <w:rsid w:val="008D24FD"/>
    <w:rsid w:val="008E1638"/>
    <w:rsid w:val="008F7749"/>
    <w:rsid w:val="00915DFB"/>
    <w:rsid w:val="00917552"/>
    <w:rsid w:val="00941148"/>
    <w:rsid w:val="0096138E"/>
    <w:rsid w:val="00971282"/>
    <w:rsid w:val="00981F7A"/>
    <w:rsid w:val="00987CBA"/>
    <w:rsid w:val="009E09C9"/>
    <w:rsid w:val="009E5D5E"/>
    <w:rsid w:val="00A36BC7"/>
    <w:rsid w:val="00A62B43"/>
    <w:rsid w:val="00AA0925"/>
    <w:rsid w:val="00AC0845"/>
    <w:rsid w:val="00AE0DF3"/>
    <w:rsid w:val="00AF2141"/>
    <w:rsid w:val="00B046A6"/>
    <w:rsid w:val="00B36329"/>
    <w:rsid w:val="00B4679F"/>
    <w:rsid w:val="00B55F1A"/>
    <w:rsid w:val="00B60912"/>
    <w:rsid w:val="00B64254"/>
    <w:rsid w:val="00B70B3B"/>
    <w:rsid w:val="00B81A75"/>
    <w:rsid w:val="00B96556"/>
    <w:rsid w:val="00BB74BA"/>
    <w:rsid w:val="00BB75E2"/>
    <w:rsid w:val="00BE5F21"/>
    <w:rsid w:val="00C2082B"/>
    <w:rsid w:val="00C7482E"/>
    <w:rsid w:val="00C7638A"/>
    <w:rsid w:val="00C8476A"/>
    <w:rsid w:val="00C92045"/>
    <w:rsid w:val="00CA40A4"/>
    <w:rsid w:val="00CC4EF6"/>
    <w:rsid w:val="00CC6C7A"/>
    <w:rsid w:val="00CF1F45"/>
    <w:rsid w:val="00D006B8"/>
    <w:rsid w:val="00D11466"/>
    <w:rsid w:val="00D30E64"/>
    <w:rsid w:val="00D44D0E"/>
    <w:rsid w:val="00D6193F"/>
    <w:rsid w:val="00DB502B"/>
    <w:rsid w:val="00DE506E"/>
    <w:rsid w:val="00DF63DA"/>
    <w:rsid w:val="00E057FE"/>
    <w:rsid w:val="00E6231E"/>
    <w:rsid w:val="00EA5093"/>
    <w:rsid w:val="00EC27F9"/>
    <w:rsid w:val="00EC2AEE"/>
    <w:rsid w:val="00EC45AC"/>
    <w:rsid w:val="00ED7A50"/>
    <w:rsid w:val="00F318D1"/>
    <w:rsid w:val="00F6258B"/>
    <w:rsid w:val="00F66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2B150EE"/>
  <w15:chartTrackingRefBased/>
  <w15:docId w15:val="{8F89A27E-A4CF-4963-83B0-C1E824BB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04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623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Engineer Z 1.1,Заголовок 21,Заголовок 2 Знак Знак1,Заголовок 2 Знак Знак,OG Heading 2,- 1.1,.1"/>
    <w:basedOn w:val="a"/>
    <w:next w:val="a"/>
    <w:link w:val="21"/>
    <w:qFormat/>
    <w:rsid w:val="00E6231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6231E"/>
    <w:pPr>
      <w:keepNext/>
      <w:spacing w:before="240" w:after="60"/>
      <w:outlineLvl w:val="2"/>
    </w:pPr>
    <w:rPr>
      <w:rFonts w:ascii="Arial" w:hAnsi="Arial" w:cs="Arial"/>
      <w:b/>
      <w:bCs/>
      <w:sz w:val="26"/>
      <w:szCs w:val="26"/>
    </w:rPr>
  </w:style>
  <w:style w:type="paragraph" w:styleId="4">
    <w:name w:val="heading 4"/>
    <w:basedOn w:val="a"/>
    <w:next w:val="a"/>
    <w:link w:val="40"/>
    <w:qFormat/>
    <w:rsid w:val="00E6231E"/>
    <w:pPr>
      <w:keepNext/>
      <w:spacing w:before="240" w:after="60"/>
      <w:outlineLvl w:val="3"/>
    </w:pPr>
    <w:rPr>
      <w:b/>
      <w:bCs/>
      <w:sz w:val="28"/>
      <w:szCs w:val="28"/>
    </w:rPr>
  </w:style>
  <w:style w:type="paragraph" w:styleId="5">
    <w:name w:val="heading 5"/>
    <w:basedOn w:val="a"/>
    <w:next w:val="a"/>
    <w:link w:val="50"/>
    <w:qFormat/>
    <w:rsid w:val="00E6231E"/>
    <w:pPr>
      <w:spacing w:before="240" w:after="60"/>
      <w:outlineLvl w:val="4"/>
    </w:pPr>
    <w:rPr>
      <w:b/>
      <w:bCs/>
      <w:i/>
      <w:iCs/>
      <w:sz w:val="26"/>
      <w:szCs w:val="26"/>
    </w:rPr>
  </w:style>
  <w:style w:type="paragraph" w:styleId="6">
    <w:name w:val="heading 6"/>
    <w:basedOn w:val="a"/>
    <w:next w:val="a"/>
    <w:link w:val="60"/>
    <w:qFormat/>
    <w:rsid w:val="00E6231E"/>
    <w:pPr>
      <w:spacing w:before="240" w:after="60"/>
      <w:outlineLvl w:val="5"/>
    </w:pPr>
    <w:rPr>
      <w:b/>
      <w:bCs/>
      <w:sz w:val="22"/>
      <w:szCs w:val="22"/>
    </w:rPr>
  </w:style>
  <w:style w:type="paragraph" w:styleId="7">
    <w:name w:val="heading 7"/>
    <w:basedOn w:val="a"/>
    <w:next w:val="a"/>
    <w:link w:val="70"/>
    <w:qFormat/>
    <w:rsid w:val="00E6231E"/>
    <w:pPr>
      <w:keepNext/>
      <w:ind w:firstLine="720"/>
      <w:jc w:val="center"/>
      <w:outlineLvl w:val="6"/>
    </w:pPr>
    <w:rPr>
      <w:b/>
      <w:sz w:val="23"/>
      <w:u w:val="single"/>
    </w:rPr>
  </w:style>
  <w:style w:type="paragraph" w:styleId="8">
    <w:name w:val="heading 8"/>
    <w:basedOn w:val="a"/>
    <w:next w:val="a"/>
    <w:link w:val="80"/>
    <w:qFormat/>
    <w:rsid w:val="00E6231E"/>
    <w:pPr>
      <w:spacing w:before="240" w:after="60"/>
      <w:outlineLvl w:val="7"/>
    </w:pPr>
    <w:rPr>
      <w:i/>
      <w:iCs/>
      <w:sz w:val="24"/>
      <w:szCs w:val="24"/>
    </w:rPr>
  </w:style>
  <w:style w:type="paragraph" w:styleId="9">
    <w:name w:val="heading 9"/>
    <w:basedOn w:val="a"/>
    <w:next w:val="a"/>
    <w:link w:val="90"/>
    <w:qFormat/>
    <w:rsid w:val="00E6231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nhideWhenUsed/>
    <w:rsid w:val="00C92045"/>
    <w:pPr>
      <w:tabs>
        <w:tab w:val="center" w:pos="4677"/>
        <w:tab w:val="right" w:pos="9355"/>
      </w:tabs>
    </w:pPr>
  </w:style>
  <w:style w:type="character" w:customStyle="1" w:styleId="a4">
    <w:name w:val="Верхний колонтитул Знак"/>
    <w:aliases w:val="ВерхКолонтитул Знак"/>
    <w:basedOn w:val="a0"/>
    <w:link w:val="a3"/>
    <w:rsid w:val="00C92045"/>
    <w:rPr>
      <w:rFonts w:ascii="Times New Roman" w:eastAsia="Times New Roman" w:hAnsi="Times New Roman" w:cs="Times New Roman"/>
      <w:sz w:val="20"/>
      <w:szCs w:val="20"/>
      <w:lang w:eastAsia="ru-RU"/>
    </w:rPr>
  </w:style>
  <w:style w:type="paragraph" w:styleId="a5">
    <w:name w:val="footer"/>
    <w:aliases w:val=" Знак"/>
    <w:basedOn w:val="a"/>
    <w:link w:val="a6"/>
    <w:unhideWhenUsed/>
    <w:rsid w:val="00C92045"/>
    <w:pPr>
      <w:tabs>
        <w:tab w:val="center" w:pos="4677"/>
        <w:tab w:val="right" w:pos="9355"/>
      </w:tabs>
    </w:pPr>
  </w:style>
  <w:style w:type="character" w:customStyle="1" w:styleId="a6">
    <w:name w:val="Нижний колонтитул Знак"/>
    <w:aliases w:val=" Знак Знак"/>
    <w:basedOn w:val="a0"/>
    <w:link w:val="a5"/>
    <w:rsid w:val="00C92045"/>
    <w:rPr>
      <w:rFonts w:ascii="Times New Roman" w:eastAsia="Times New Roman" w:hAnsi="Times New Roman" w:cs="Times New Roman"/>
      <w:sz w:val="20"/>
      <w:szCs w:val="20"/>
      <w:lang w:eastAsia="ru-RU"/>
    </w:rPr>
  </w:style>
  <w:style w:type="character" w:styleId="a7">
    <w:name w:val="Hyperlink"/>
    <w:uiPriority w:val="99"/>
    <w:rsid w:val="00E6231E"/>
    <w:rPr>
      <w:color w:val="0000FF"/>
      <w:u w:val="single"/>
    </w:rPr>
  </w:style>
  <w:style w:type="character" w:customStyle="1" w:styleId="10">
    <w:name w:val="Заголовок 1 Знак"/>
    <w:basedOn w:val="a0"/>
    <w:link w:val="1"/>
    <w:rsid w:val="00E6231E"/>
    <w:rPr>
      <w:rFonts w:asciiTheme="majorHAnsi" w:eastAsiaTheme="majorEastAsia" w:hAnsiTheme="majorHAnsi" w:cstheme="majorBidi"/>
      <w:color w:val="2E74B5" w:themeColor="accent1" w:themeShade="BF"/>
      <w:sz w:val="32"/>
      <w:szCs w:val="32"/>
      <w:lang w:eastAsia="ru-RU"/>
    </w:rPr>
  </w:style>
  <w:style w:type="paragraph" w:styleId="a8">
    <w:name w:val="TOC Heading"/>
    <w:basedOn w:val="1"/>
    <w:next w:val="a"/>
    <w:uiPriority w:val="39"/>
    <w:unhideWhenUsed/>
    <w:qFormat/>
    <w:rsid w:val="00E6231E"/>
    <w:pPr>
      <w:spacing w:before="480" w:line="276" w:lineRule="auto"/>
      <w:outlineLvl w:val="9"/>
    </w:pPr>
    <w:rPr>
      <w:b/>
      <w:bCs/>
      <w:sz w:val="28"/>
      <w:szCs w:val="28"/>
    </w:rPr>
  </w:style>
  <w:style w:type="paragraph" w:styleId="11">
    <w:name w:val="toc 1"/>
    <w:basedOn w:val="a"/>
    <w:next w:val="a"/>
    <w:autoRedefine/>
    <w:uiPriority w:val="39"/>
    <w:unhideWhenUsed/>
    <w:rsid w:val="00E6231E"/>
    <w:pPr>
      <w:tabs>
        <w:tab w:val="right" w:leader="dot" w:pos="9923"/>
      </w:tabs>
      <w:spacing w:after="100"/>
      <w:ind w:left="426" w:right="425" w:hanging="426"/>
    </w:pPr>
  </w:style>
  <w:style w:type="character" w:customStyle="1" w:styleId="21">
    <w:name w:val="Заголовок 2 Знак"/>
    <w:aliases w:val="Engineer Z 1.1 Знак,Заголовок 21 Знак,Заголовок 2 Знак Знак1 Знак,Заголовок 2 Знак Знак Знак,OG Heading 2 Знак,- 1.1 Знак,.1 Знак"/>
    <w:basedOn w:val="a0"/>
    <w:link w:val="20"/>
    <w:rsid w:val="00E6231E"/>
    <w:rPr>
      <w:rFonts w:ascii="Arial" w:eastAsia="Times New Roman" w:hAnsi="Arial" w:cs="Arial"/>
      <w:b/>
      <w:bCs/>
      <w:i/>
      <w:iCs/>
      <w:sz w:val="28"/>
      <w:szCs w:val="28"/>
      <w:lang w:eastAsia="ru-RU"/>
    </w:rPr>
  </w:style>
  <w:style w:type="character" w:customStyle="1" w:styleId="30">
    <w:name w:val="Заголовок 3 Знак"/>
    <w:basedOn w:val="a0"/>
    <w:link w:val="3"/>
    <w:rsid w:val="00E6231E"/>
    <w:rPr>
      <w:rFonts w:ascii="Arial" w:eastAsia="Times New Roman" w:hAnsi="Arial" w:cs="Arial"/>
      <w:b/>
      <w:bCs/>
      <w:sz w:val="26"/>
      <w:szCs w:val="26"/>
      <w:lang w:eastAsia="ru-RU"/>
    </w:rPr>
  </w:style>
  <w:style w:type="character" w:customStyle="1" w:styleId="40">
    <w:name w:val="Заголовок 4 Знак"/>
    <w:basedOn w:val="a0"/>
    <w:link w:val="4"/>
    <w:rsid w:val="00E6231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6231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6231E"/>
    <w:rPr>
      <w:rFonts w:ascii="Times New Roman" w:eastAsia="Times New Roman" w:hAnsi="Times New Roman" w:cs="Times New Roman"/>
      <w:b/>
      <w:bCs/>
      <w:lang w:eastAsia="ru-RU"/>
    </w:rPr>
  </w:style>
  <w:style w:type="character" w:customStyle="1" w:styleId="70">
    <w:name w:val="Заголовок 7 Знак"/>
    <w:basedOn w:val="a0"/>
    <w:link w:val="7"/>
    <w:rsid w:val="00E6231E"/>
    <w:rPr>
      <w:rFonts w:ascii="Times New Roman" w:eastAsia="Times New Roman" w:hAnsi="Times New Roman" w:cs="Times New Roman"/>
      <w:b/>
      <w:sz w:val="23"/>
      <w:szCs w:val="20"/>
      <w:u w:val="single"/>
      <w:lang w:eastAsia="ru-RU"/>
    </w:rPr>
  </w:style>
  <w:style w:type="character" w:customStyle="1" w:styleId="80">
    <w:name w:val="Заголовок 8 Знак"/>
    <w:basedOn w:val="a0"/>
    <w:link w:val="8"/>
    <w:rsid w:val="00E6231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6231E"/>
    <w:rPr>
      <w:rFonts w:ascii="Arial" w:eastAsia="Times New Roman" w:hAnsi="Arial" w:cs="Arial"/>
      <w:lang w:eastAsia="ru-RU"/>
    </w:rPr>
  </w:style>
  <w:style w:type="character" w:styleId="a9">
    <w:name w:val="page number"/>
    <w:basedOn w:val="a0"/>
    <w:rsid w:val="00E6231E"/>
  </w:style>
  <w:style w:type="paragraph" w:styleId="aa">
    <w:name w:val="Balloon Text"/>
    <w:basedOn w:val="a"/>
    <w:link w:val="ab"/>
    <w:semiHidden/>
    <w:rsid w:val="00E6231E"/>
    <w:rPr>
      <w:rFonts w:ascii="Tahoma" w:hAnsi="Tahoma" w:cs="Tahoma"/>
      <w:sz w:val="16"/>
      <w:szCs w:val="16"/>
    </w:rPr>
  </w:style>
  <w:style w:type="character" w:customStyle="1" w:styleId="ab">
    <w:name w:val="Текст выноски Знак"/>
    <w:basedOn w:val="a0"/>
    <w:link w:val="aa"/>
    <w:semiHidden/>
    <w:rsid w:val="00E6231E"/>
    <w:rPr>
      <w:rFonts w:ascii="Tahoma" w:eastAsia="Times New Roman" w:hAnsi="Tahoma" w:cs="Tahoma"/>
      <w:sz w:val="16"/>
      <w:szCs w:val="16"/>
      <w:lang w:eastAsia="ru-RU"/>
    </w:rPr>
  </w:style>
  <w:style w:type="table" w:styleId="ac">
    <w:name w:val="Table Grid"/>
    <w:basedOn w:val="a1"/>
    <w:rsid w:val="00E62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rsid w:val="00E6231E"/>
    <w:pPr>
      <w:spacing w:before="100" w:beforeAutospacing="1" w:after="100" w:afterAutospacing="1"/>
    </w:pPr>
    <w:rPr>
      <w:sz w:val="24"/>
      <w:szCs w:val="24"/>
    </w:rPr>
  </w:style>
  <w:style w:type="paragraph" w:styleId="ae">
    <w:name w:val="caption"/>
    <w:basedOn w:val="a"/>
    <w:next w:val="a"/>
    <w:qFormat/>
    <w:rsid w:val="00E6231E"/>
    <w:rPr>
      <w:b/>
      <w:bCs/>
    </w:rPr>
  </w:style>
  <w:style w:type="paragraph" w:styleId="af">
    <w:name w:val="Body Text Indent"/>
    <w:basedOn w:val="a"/>
    <w:link w:val="af0"/>
    <w:rsid w:val="00E6231E"/>
    <w:pPr>
      <w:spacing w:line="288" w:lineRule="auto"/>
      <w:ind w:firstLine="709"/>
      <w:jc w:val="both"/>
    </w:pPr>
    <w:rPr>
      <w:rFonts w:ascii="Arial" w:hAnsi="Arial"/>
      <w:sz w:val="28"/>
    </w:rPr>
  </w:style>
  <w:style w:type="character" w:customStyle="1" w:styleId="af0">
    <w:name w:val="Основной текст с отступом Знак"/>
    <w:basedOn w:val="a0"/>
    <w:link w:val="af"/>
    <w:rsid w:val="00E6231E"/>
    <w:rPr>
      <w:rFonts w:ascii="Arial" w:eastAsia="Times New Roman" w:hAnsi="Arial" w:cs="Times New Roman"/>
      <w:sz w:val="28"/>
      <w:szCs w:val="20"/>
      <w:lang w:eastAsia="ru-RU"/>
    </w:rPr>
  </w:style>
  <w:style w:type="paragraph" w:styleId="22">
    <w:name w:val="Body Text 2"/>
    <w:basedOn w:val="a"/>
    <w:link w:val="23"/>
    <w:rsid w:val="00E6231E"/>
    <w:pPr>
      <w:jc w:val="both"/>
    </w:pPr>
    <w:rPr>
      <w:sz w:val="24"/>
    </w:rPr>
  </w:style>
  <w:style w:type="character" w:customStyle="1" w:styleId="23">
    <w:name w:val="Основной текст 2 Знак"/>
    <w:basedOn w:val="a0"/>
    <w:link w:val="22"/>
    <w:rsid w:val="00E6231E"/>
    <w:rPr>
      <w:rFonts w:ascii="Times New Roman" w:eastAsia="Times New Roman" w:hAnsi="Times New Roman" w:cs="Times New Roman"/>
      <w:sz w:val="24"/>
      <w:szCs w:val="20"/>
      <w:lang w:eastAsia="ru-RU"/>
    </w:rPr>
  </w:style>
  <w:style w:type="paragraph" w:styleId="24">
    <w:name w:val="Body Text Indent 2"/>
    <w:basedOn w:val="a"/>
    <w:link w:val="25"/>
    <w:rsid w:val="00E6231E"/>
    <w:pPr>
      <w:ind w:firstLine="720"/>
      <w:jc w:val="both"/>
    </w:pPr>
    <w:rPr>
      <w:sz w:val="24"/>
    </w:rPr>
  </w:style>
  <w:style w:type="character" w:customStyle="1" w:styleId="25">
    <w:name w:val="Основной текст с отступом 2 Знак"/>
    <w:basedOn w:val="a0"/>
    <w:link w:val="24"/>
    <w:rsid w:val="00E6231E"/>
    <w:rPr>
      <w:rFonts w:ascii="Times New Roman" w:eastAsia="Times New Roman" w:hAnsi="Times New Roman" w:cs="Times New Roman"/>
      <w:sz w:val="24"/>
      <w:szCs w:val="20"/>
      <w:lang w:eastAsia="ru-RU"/>
    </w:rPr>
  </w:style>
  <w:style w:type="paragraph" w:customStyle="1" w:styleId="14">
    <w:name w:val="Стиль 14 пт По ширине"/>
    <w:basedOn w:val="a"/>
    <w:rsid w:val="00E6231E"/>
    <w:pPr>
      <w:jc w:val="both"/>
    </w:pPr>
    <w:rPr>
      <w:sz w:val="28"/>
    </w:rPr>
  </w:style>
  <w:style w:type="paragraph" w:styleId="af1">
    <w:name w:val="Body Text"/>
    <w:aliases w:val=" Знак1 Знак"/>
    <w:basedOn w:val="a"/>
    <w:link w:val="af2"/>
    <w:rsid w:val="00E6231E"/>
    <w:pPr>
      <w:spacing w:after="120"/>
    </w:pPr>
  </w:style>
  <w:style w:type="character" w:customStyle="1" w:styleId="af2">
    <w:name w:val="Основной текст Знак"/>
    <w:aliases w:val=" Знак1 Знак Знак"/>
    <w:basedOn w:val="a0"/>
    <w:link w:val="af1"/>
    <w:rsid w:val="00E6231E"/>
    <w:rPr>
      <w:rFonts w:ascii="Times New Roman" w:eastAsia="Times New Roman" w:hAnsi="Times New Roman" w:cs="Times New Roman"/>
      <w:sz w:val="20"/>
      <w:szCs w:val="20"/>
      <w:lang w:eastAsia="ru-RU"/>
    </w:rPr>
  </w:style>
  <w:style w:type="paragraph" w:styleId="HTML">
    <w:name w:val="HTML Preformatted"/>
    <w:basedOn w:val="a"/>
    <w:link w:val="HTML0"/>
    <w:rsid w:val="00E62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0"/>
    <w:link w:val="HTML"/>
    <w:rsid w:val="00E6231E"/>
    <w:rPr>
      <w:rFonts w:ascii="Courier New" w:eastAsia="Courier New" w:hAnsi="Courier New" w:cs="Courier New"/>
      <w:sz w:val="20"/>
      <w:szCs w:val="20"/>
      <w:lang w:eastAsia="ru-RU"/>
    </w:rPr>
  </w:style>
  <w:style w:type="paragraph" w:styleId="31">
    <w:name w:val="Body Text Indent 3"/>
    <w:basedOn w:val="a"/>
    <w:link w:val="32"/>
    <w:rsid w:val="00E6231E"/>
    <w:pPr>
      <w:spacing w:after="120"/>
      <w:ind w:left="283"/>
    </w:pPr>
    <w:rPr>
      <w:sz w:val="16"/>
      <w:szCs w:val="16"/>
    </w:rPr>
  </w:style>
  <w:style w:type="character" w:customStyle="1" w:styleId="32">
    <w:name w:val="Основной текст с отступом 3 Знак"/>
    <w:basedOn w:val="a0"/>
    <w:link w:val="31"/>
    <w:rsid w:val="00E6231E"/>
    <w:rPr>
      <w:rFonts w:ascii="Times New Roman" w:eastAsia="Times New Roman" w:hAnsi="Times New Roman" w:cs="Times New Roman"/>
      <w:sz w:val="16"/>
      <w:szCs w:val="16"/>
      <w:lang w:eastAsia="ru-RU"/>
    </w:rPr>
  </w:style>
  <w:style w:type="paragraph" w:styleId="33">
    <w:name w:val="Body Text 3"/>
    <w:basedOn w:val="a"/>
    <w:link w:val="34"/>
    <w:rsid w:val="00E6231E"/>
    <w:pPr>
      <w:spacing w:after="120"/>
    </w:pPr>
    <w:rPr>
      <w:sz w:val="16"/>
      <w:szCs w:val="16"/>
    </w:rPr>
  </w:style>
  <w:style w:type="character" w:customStyle="1" w:styleId="34">
    <w:name w:val="Основной текст 3 Знак"/>
    <w:basedOn w:val="a0"/>
    <w:link w:val="33"/>
    <w:rsid w:val="00E6231E"/>
    <w:rPr>
      <w:rFonts w:ascii="Times New Roman" w:eastAsia="Times New Roman" w:hAnsi="Times New Roman" w:cs="Times New Roman"/>
      <w:sz w:val="16"/>
      <w:szCs w:val="16"/>
      <w:lang w:eastAsia="ru-RU"/>
    </w:rPr>
  </w:style>
  <w:style w:type="paragraph" w:customStyle="1" w:styleId="12">
    <w:name w:val="Обычный1"/>
    <w:rsid w:val="00E6231E"/>
    <w:pPr>
      <w:widowControl w:val="0"/>
      <w:spacing w:after="0" w:line="240" w:lineRule="auto"/>
    </w:pPr>
    <w:rPr>
      <w:rFonts w:ascii="Arial" w:eastAsia="Times New Roman" w:hAnsi="Arial" w:cs="Times New Roman"/>
      <w:snapToGrid w:val="0"/>
      <w:sz w:val="20"/>
      <w:szCs w:val="20"/>
      <w:lang w:eastAsia="ru-RU"/>
    </w:rPr>
  </w:style>
  <w:style w:type="paragraph" w:styleId="af3">
    <w:name w:val="Block Text"/>
    <w:basedOn w:val="a"/>
    <w:rsid w:val="00E6231E"/>
    <w:pPr>
      <w:shd w:val="clear" w:color="auto" w:fill="FFFFFF"/>
      <w:spacing w:before="5" w:line="480" w:lineRule="auto"/>
      <w:ind w:left="426" w:right="14"/>
      <w:jc w:val="both"/>
    </w:pPr>
    <w:rPr>
      <w:rFonts w:ascii="CG Times" w:hAnsi="CG Times"/>
      <w:color w:val="000000"/>
      <w:sz w:val="24"/>
      <w:szCs w:val="18"/>
    </w:rPr>
  </w:style>
  <w:style w:type="paragraph" w:customStyle="1" w:styleId="210">
    <w:name w:val="Основной текст 21"/>
    <w:basedOn w:val="a"/>
    <w:rsid w:val="00E6231E"/>
    <w:pPr>
      <w:jc w:val="both"/>
    </w:pPr>
    <w:rPr>
      <w:sz w:val="24"/>
    </w:rPr>
  </w:style>
  <w:style w:type="paragraph" w:styleId="af4">
    <w:name w:val="Document Map"/>
    <w:basedOn w:val="a"/>
    <w:link w:val="af5"/>
    <w:semiHidden/>
    <w:rsid w:val="00E6231E"/>
    <w:pPr>
      <w:shd w:val="clear" w:color="auto" w:fill="000080"/>
    </w:pPr>
    <w:rPr>
      <w:rFonts w:ascii="Tahoma" w:hAnsi="Tahoma" w:cs="Tahoma"/>
    </w:rPr>
  </w:style>
  <w:style w:type="character" w:customStyle="1" w:styleId="af5">
    <w:name w:val="Схема документа Знак"/>
    <w:basedOn w:val="a0"/>
    <w:link w:val="af4"/>
    <w:semiHidden/>
    <w:rsid w:val="00E6231E"/>
    <w:rPr>
      <w:rFonts w:ascii="Tahoma" w:eastAsia="Times New Roman" w:hAnsi="Tahoma" w:cs="Tahoma"/>
      <w:sz w:val="20"/>
      <w:szCs w:val="20"/>
      <w:shd w:val="clear" w:color="auto" w:fill="000080"/>
      <w:lang w:eastAsia="ru-RU"/>
    </w:rPr>
  </w:style>
  <w:style w:type="character" w:styleId="af6">
    <w:name w:val="Strong"/>
    <w:uiPriority w:val="22"/>
    <w:qFormat/>
    <w:rsid w:val="00E6231E"/>
    <w:rPr>
      <w:b/>
      <w:bCs/>
    </w:rPr>
  </w:style>
  <w:style w:type="paragraph" w:customStyle="1" w:styleId="140">
    <w:name w:val="Стиль Обычный (веб) + 14 пт По ширине Слева:  0 см Первая строка..."/>
    <w:basedOn w:val="a"/>
    <w:next w:val="af7"/>
    <w:rsid w:val="00E6231E"/>
    <w:pPr>
      <w:ind w:firstLine="900"/>
      <w:jc w:val="both"/>
    </w:pPr>
    <w:rPr>
      <w:sz w:val="28"/>
    </w:rPr>
  </w:style>
  <w:style w:type="paragraph" w:styleId="af7">
    <w:name w:val="Plain Text"/>
    <w:basedOn w:val="a"/>
    <w:link w:val="af8"/>
    <w:rsid w:val="00E6231E"/>
    <w:rPr>
      <w:rFonts w:ascii="Courier New" w:hAnsi="Courier New" w:cs="Courier New"/>
    </w:rPr>
  </w:style>
  <w:style w:type="character" w:customStyle="1" w:styleId="af8">
    <w:name w:val="Текст Знак"/>
    <w:basedOn w:val="a0"/>
    <w:link w:val="af7"/>
    <w:rsid w:val="00E6231E"/>
    <w:rPr>
      <w:rFonts w:ascii="Courier New" w:eastAsia="Times New Roman" w:hAnsi="Courier New" w:cs="Courier New"/>
      <w:sz w:val="20"/>
      <w:szCs w:val="20"/>
      <w:lang w:eastAsia="ru-RU"/>
    </w:rPr>
  </w:style>
  <w:style w:type="paragraph" w:styleId="af9">
    <w:name w:val="Title"/>
    <w:basedOn w:val="a"/>
    <w:link w:val="afa"/>
    <w:uiPriority w:val="10"/>
    <w:qFormat/>
    <w:rsid w:val="00E6231E"/>
    <w:pPr>
      <w:jc w:val="center"/>
    </w:pPr>
    <w:rPr>
      <w:b/>
      <w:bCs/>
      <w:sz w:val="28"/>
      <w:szCs w:val="24"/>
    </w:rPr>
  </w:style>
  <w:style w:type="character" w:customStyle="1" w:styleId="afa">
    <w:name w:val="Заголовок Знак"/>
    <w:basedOn w:val="a0"/>
    <w:link w:val="af9"/>
    <w:uiPriority w:val="10"/>
    <w:rsid w:val="00E6231E"/>
    <w:rPr>
      <w:rFonts w:ascii="Times New Roman" w:eastAsia="Times New Roman" w:hAnsi="Times New Roman" w:cs="Times New Roman"/>
      <w:b/>
      <w:bCs/>
      <w:sz w:val="28"/>
      <w:szCs w:val="24"/>
      <w:lang w:eastAsia="ru-RU"/>
    </w:rPr>
  </w:style>
  <w:style w:type="paragraph" w:customStyle="1" w:styleId="110">
    <w:name w:val="Стиль_11"/>
    <w:basedOn w:val="a"/>
    <w:rsid w:val="00E6231E"/>
    <w:pPr>
      <w:ind w:firstLine="720"/>
    </w:pPr>
    <w:rPr>
      <w:rFonts w:ascii="Arial" w:hAnsi="Arial"/>
      <w:sz w:val="24"/>
    </w:rPr>
  </w:style>
  <w:style w:type="character" w:styleId="afb">
    <w:name w:val="Emphasis"/>
    <w:qFormat/>
    <w:rsid w:val="00E6231E"/>
    <w:rPr>
      <w:i/>
      <w:iCs/>
    </w:rPr>
  </w:style>
  <w:style w:type="paragraph" w:customStyle="1" w:styleId="top">
    <w:name w:val="top"/>
    <w:basedOn w:val="a"/>
    <w:rsid w:val="00E6231E"/>
    <w:pPr>
      <w:spacing w:before="100" w:beforeAutospacing="1" w:after="100" w:afterAutospacing="1"/>
      <w:jc w:val="both"/>
    </w:pPr>
    <w:rPr>
      <w:rFonts w:ascii="Arial" w:hAnsi="Arial" w:cs="Arial"/>
      <w:color w:val="000000"/>
    </w:rPr>
  </w:style>
  <w:style w:type="paragraph" w:customStyle="1" w:styleId="top1">
    <w:name w:val="top1"/>
    <w:basedOn w:val="a"/>
    <w:rsid w:val="00E6231E"/>
    <w:pPr>
      <w:spacing w:before="100" w:beforeAutospacing="1" w:after="100" w:afterAutospacing="1"/>
      <w:jc w:val="center"/>
    </w:pPr>
    <w:rPr>
      <w:rFonts w:ascii="Arial" w:hAnsi="Arial" w:cs="Arial"/>
      <w:color w:val="000000"/>
    </w:rPr>
  </w:style>
  <w:style w:type="paragraph" w:customStyle="1" w:styleId="FR1">
    <w:name w:val="FR1"/>
    <w:rsid w:val="00E6231E"/>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
    <w:rsid w:val="00E6231E"/>
    <w:pPr>
      <w:spacing w:before="100" w:beforeAutospacing="1" w:after="100" w:afterAutospacing="1"/>
    </w:pPr>
    <w:rPr>
      <w:rFonts w:ascii="Verdana" w:hAnsi="Verdana"/>
      <w:sz w:val="18"/>
      <w:szCs w:val="18"/>
    </w:rPr>
  </w:style>
  <w:style w:type="paragraph" w:customStyle="1" w:styleId="xl36">
    <w:name w:val="xl36"/>
    <w:basedOn w:val="a"/>
    <w:rsid w:val="00E6231E"/>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3">
    <w:name w:val="Стиль1"/>
    <w:basedOn w:val="a"/>
    <w:rsid w:val="00E6231E"/>
    <w:pPr>
      <w:ind w:firstLine="709"/>
      <w:jc w:val="both"/>
    </w:pPr>
    <w:rPr>
      <w:sz w:val="28"/>
      <w:szCs w:val="28"/>
    </w:rPr>
  </w:style>
  <w:style w:type="paragraph" w:styleId="afc">
    <w:name w:val="Body Text First Indent"/>
    <w:basedOn w:val="af1"/>
    <w:link w:val="afd"/>
    <w:rsid w:val="00E6231E"/>
    <w:pPr>
      <w:ind w:firstLine="210"/>
    </w:pPr>
  </w:style>
  <w:style w:type="character" w:customStyle="1" w:styleId="afd">
    <w:name w:val="Красная строка Знак"/>
    <w:basedOn w:val="af2"/>
    <w:link w:val="afc"/>
    <w:rsid w:val="00E6231E"/>
    <w:rPr>
      <w:rFonts w:ascii="Times New Roman" w:eastAsia="Times New Roman" w:hAnsi="Times New Roman" w:cs="Times New Roman"/>
      <w:sz w:val="20"/>
      <w:szCs w:val="20"/>
      <w:lang w:eastAsia="ru-RU"/>
    </w:rPr>
  </w:style>
  <w:style w:type="paragraph" w:styleId="26">
    <w:name w:val="List 2"/>
    <w:basedOn w:val="a"/>
    <w:rsid w:val="00E6231E"/>
    <w:pPr>
      <w:ind w:left="566" w:hanging="283"/>
    </w:pPr>
  </w:style>
  <w:style w:type="paragraph" w:styleId="afe">
    <w:name w:val="List"/>
    <w:basedOn w:val="a"/>
    <w:rsid w:val="00E6231E"/>
    <w:pPr>
      <w:ind w:left="283" w:hanging="283"/>
    </w:pPr>
  </w:style>
  <w:style w:type="paragraph" w:customStyle="1" w:styleId="ConsPlusNormal">
    <w:name w:val="ConsPlusNormal"/>
    <w:rsid w:val="00E623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7">
    <w:name w:val="Body Text First Indent 2"/>
    <w:basedOn w:val="af"/>
    <w:link w:val="28"/>
    <w:rsid w:val="00E6231E"/>
    <w:pPr>
      <w:spacing w:after="120" w:line="240" w:lineRule="auto"/>
      <w:ind w:left="283" w:firstLine="210"/>
      <w:jc w:val="left"/>
    </w:pPr>
    <w:rPr>
      <w:rFonts w:ascii="Times New Roman" w:hAnsi="Times New Roman"/>
      <w:sz w:val="20"/>
    </w:rPr>
  </w:style>
  <w:style w:type="character" w:customStyle="1" w:styleId="28">
    <w:name w:val="Красная строка 2 Знак"/>
    <w:basedOn w:val="af0"/>
    <w:link w:val="27"/>
    <w:rsid w:val="00E6231E"/>
    <w:rPr>
      <w:rFonts w:ascii="Times New Roman" w:eastAsia="Times New Roman" w:hAnsi="Times New Roman" w:cs="Times New Roman"/>
      <w:sz w:val="20"/>
      <w:szCs w:val="20"/>
      <w:lang w:eastAsia="ru-RU"/>
    </w:rPr>
  </w:style>
  <w:style w:type="character" w:customStyle="1" w:styleId="WW8Num1z0">
    <w:name w:val="WW8Num1z0"/>
    <w:rsid w:val="00E6231E"/>
    <w:rPr>
      <w:rFonts w:ascii="Courier New" w:hAnsi="Courier New" w:cs="Courier New"/>
    </w:rPr>
  </w:style>
  <w:style w:type="character" w:customStyle="1" w:styleId="WW8Num2z0">
    <w:name w:val="WW8Num2z0"/>
    <w:rsid w:val="00E6231E"/>
    <w:rPr>
      <w:rFonts w:ascii="Courier New" w:hAnsi="Courier New" w:cs="Courier New"/>
    </w:rPr>
  </w:style>
  <w:style w:type="character" w:customStyle="1" w:styleId="WW8Num3z0">
    <w:name w:val="WW8Num3z0"/>
    <w:rsid w:val="00E6231E"/>
    <w:rPr>
      <w:rFonts w:ascii="Courier New" w:hAnsi="Courier New" w:cs="Courier New"/>
    </w:rPr>
  </w:style>
  <w:style w:type="character" w:customStyle="1" w:styleId="WW8Num4z0">
    <w:name w:val="WW8Num4z0"/>
    <w:rsid w:val="00E6231E"/>
    <w:rPr>
      <w:rFonts w:ascii="Courier New" w:hAnsi="Courier New" w:cs="Courier New"/>
    </w:rPr>
  </w:style>
  <w:style w:type="character" w:customStyle="1" w:styleId="WW8Num5z0">
    <w:name w:val="WW8Num5z0"/>
    <w:rsid w:val="00E6231E"/>
    <w:rPr>
      <w:rFonts w:ascii="Courier New" w:hAnsi="Courier New" w:cs="Courier New"/>
    </w:rPr>
  </w:style>
  <w:style w:type="character" w:customStyle="1" w:styleId="WW8Num6z0">
    <w:name w:val="WW8Num6z0"/>
    <w:rsid w:val="00E6231E"/>
    <w:rPr>
      <w:rFonts w:ascii="Courier New" w:hAnsi="Courier New" w:cs="Courier New"/>
    </w:rPr>
  </w:style>
  <w:style w:type="character" w:customStyle="1" w:styleId="WW8Num7z0">
    <w:name w:val="WW8Num7z0"/>
    <w:rsid w:val="00E6231E"/>
    <w:rPr>
      <w:rFonts w:ascii="Courier New" w:hAnsi="Courier New" w:cs="Courier New"/>
    </w:rPr>
  </w:style>
  <w:style w:type="character" w:customStyle="1" w:styleId="WW8Num8z0">
    <w:name w:val="WW8Num8z0"/>
    <w:rsid w:val="00E6231E"/>
    <w:rPr>
      <w:rFonts w:ascii="Courier New" w:hAnsi="Courier New" w:cs="Courier New"/>
    </w:rPr>
  </w:style>
  <w:style w:type="character" w:customStyle="1" w:styleId="WW8Num9z0">
    <w:name w:val="WW8Num9z0"/>
    <w:rsid w:val="00E6231E"/>
    <w:rPr>
      <w:rFonts w:ascii="Courier New" w:hAnsi="Courier New" w:cs="Courier New"/>
    </w:rPr>
  </w:style>
  <w:style w:type="character" w:customStyle="1" w:styleId="WW8Num10z0">
    <w:name w:val="WW8Num10z0"/>
    <w:rsid w:val="00E6231E"/>
    <w:rPr>
      <w:rFonts w:ascii="Courier New" w:hAnsi="Courier New" w:cs="Courier New"/>
    </w:rPr>
  </w:style>
  <w:style w:type="character" w:customStyle="1" w:styleId="WW8Num11z0">
    <w:name w:val="WW8Num11z0"/>
    <w:rsid w:val="00E6231E"/>
    <w:rPr>
      <w:rFonts w:ascii="Courier New" w:hAnsi="Courier New" w:cs="Courier New"/>
    </w:rPr>
  </w:style>
  <w:style w:type="character" w:customStyle="1" w:styleId="WW8Num12z0">
    <w:name w:val="WW8Num12z0"/>
    <w:rsid w:val="00E6231E"/>
    <w:rPr>
      <w:rFonts w:ascii="Courier New" w:hAnsi="Courier New" w:cs="Courier New"/>
    </w:rPr>
  </w:style>
  <w:style w:type="character" w:customStyle="1" w:styleId="WW8Num13z0">
    <w:name w:val="WW8Num13z0"/>
    <w:rsid w:val="00E6231E"/>
    <w:rPr>
      <w:rFonts w:ascii="Courier New" w:hAnsi="Courier New" w:cs="Courier New"/>
    </w:rPr>
  </w:style>
  <w:style w:type="character" w:customStyle="1" w:styleId="WW8Num14z0">
    <w:name w:val="WW8Num14z0"/>
    <w:rsid w:val="00E6231E"/>
    <w:rPr>
      <w:rFonts w:ascii="Courier New" w:hAnsi="Courier New" w:cs="Courier New"/>
    </w:rPr>
  </w:style>
  <w:style w:type="character" w:customStyle="1" w:styleId="WW8Num15z0">
    <w:name w:val="WW8Num15z0"/>
    <w:rsid w:val="00E6231E"/>
    <w:rPr>
      <w:rFonts w:ascii="Times New Roman" w:hAnsi="Times New Roman" w:cs="Times New Roman"/>
    </w:rPr>
  </w:style>
  <w:style w:type="character" w:customStyle="1" w:styleId="WW8Num16z0">
    <w:name w:val="WW8Num16z0"/>
    <w:rsid w:val="00E6231E"/>
    <w:rPr>
      <w:rFonts w:ascii="Courier New" w:hAnsi="Courier New" w:cs="Courier New"/>
    </w:rPr>
  </w:style>
  <w:style w:type="character" w:customStyle="1" w:styleId="WW8Num17z0">
    <w:name w:val="WW8Num17z0"/>
    <w:rsid w:val="00E6231E"/>
    <w:rPr>
      <w:rFonts w:ascii="Courier New" w:hAnsi="Courier New" w:cs="Courier New"/>
    </w:rPr>
  </w:style>
  <w:style w:type="character" w:customStyle="1" w:styleId="WW8Num18z0">
    <w:name w:val="WW8Num18z0"/>
    <w:rsid w:val="00E6231E"/>
    <w:rPr>
      <w:rFonts w:ascii="Courier New" w:hAnsi="Courier New" w:cs="Courier New"/>
    </w:rPr>
  </w:style>
  <w:style w:type="character" w:customStyle="1" w:styleId="WW8Num19z0">
    <w:name w:val="WW8Num19z0"/>
    <w:rsid w:val="00E6231E"/>
    <w:rPr>
      <w:rFonts w:ascii="Courier New" w:hAnsi="Courier New" w:cs="Courier New"/>
    </w:rPr>
  </w:style>
  <w:style w:type="character" w:customStyle="1" w:styleId="WW8Num20z0">
    <w:name w:val="WW8Num20z0"/>
    <w:rsid w:val="00E6231E"/>
    <w:rPr>
      <w:rFonts w:ascii="Courier New" w:hAnsi="Courier New" w:cs="Courier New"/>
    </w:rPr>
  </w:style>
  <w:style w:type="character" w:customStyle="1" w:styleId="WW8Num21z0">
    <w:name w:val="WW8Num21z0"/>
    <w:rsid w:val="00E6231E"/>
    <w:rPr>
      <w:rFonts w:ascii="Courier New" w:hAnsi="Courier New" w:cs="Courier New"/>
    </w:rPr>
  </w:style>
  <w:style w:type="character" w:customStyle="1" w:styleId="WW8Num22z0">
    <w:name w:val="WW8Num22z0"/>
    <w:rsid w:val="00E6231E"/>
    <w:rPr>
      <w:rFonts w:ascii="Courier New" w:hAnsi="Courier New" w:cs="Courier New"/>
    </w:rPr>
  </w:style>
  <w:style w:type="character" w:customStyle="1" w:styleId="Absatz-Standardschriftart">
    <w:name w:val="Absatz-Standardschriftart"/>
    <w:rsid w:val="00E6231E"/>
  </w:style>
  <w:style w:type="character" w:customStyle="1" w:styleId="WW-Absatz-Standardschriftart">
    <w:name w:val="WW-Absatz-Standardschriftart"/>
    <w:rsid w:val="00E6231E"/>
  </w:style>
  <w:style w:type="character" w:customStyle="1" w:styleId="WW-Absatz-Standardschriftart1">
    <w:name w:val="WW-Absatz-Standardschriftart1"/>
    <w:rsid w:val="00E6231E"/>
  </w:style>
  <w:style w:type="character" w:customStyle="1" w:styleId="WW-Absatz-Standardschriftart11">
    <w:name w:val="WW-Absatz-Standardschriftart11"/>
    <w:rsid w:val="00E6231E"/>
  </w:style>
  <w:style w:type="character" w:customStyle="1" w:styleId="29">
    <w:name w:val="Основной шрифт абзаца2"/>
    <w:rsid w:val="00E6231E"/>
  </w:style>
  <w:style w:type="character" w:customStyle="1" w:styleId="WW-Absatz-Standardschriftart111">
    <w:name w:val="WW-Absatz-Standardschriftart111"/>
    <w:rsid w:val="00E6231E"/>
  </w:style>
  <w:style w:type="character" w:customStyle="1" w:styleId="WW-Absatz-Standardschriftart1111">
    <w:name w:val="WW-Absatz-Standardschriftart1111"/>
    <w:rsid w:val="00E6231E"/>
  </w:style>
  <w:style w:type="character" w:customStyle="1" w:styleId="WW-Absatz-Standardschriftart11111">
    <w:name w:val="WW-Absatz-Standardschriftart11111"/>
    <w:rsid w:val="00E6231E"/>
  </w:style>
  <w:style w:type="character" w:customStyle="1" w:styleId="WW-Absatz-Standardschriftart111111">
    <w:name w:val="WW-Absatz-Standardschriftart111111"/>
    <w:rsid w:val="00E6231E"/>
  </w:style>
  <w:style w:type="character" w:customStyle="1" w:styleId="WW-Absatz-Standardschriftart1111111">
    <w:name w:val="WW-Absatz-Standardschriftart1111111"/>
    <w:rsid w:val="00E6231E"/>
  </w:style>
  <w:style w:type="character" w:customStyle="1" w:styleId="WW-Absatz-Standardschriftart11111111">
    <w:name w:val="WW-Absatz-Standardschriftart11111111"/>
    <w:rsid w:val="00E6231E"/>
  </w:style>
  <w:style w:type="character" w:customStyle="1" w:styleId="WW-Absatz-Standardschriftart111111111">
    <w:name w:val="WW-Absatz-Standardschriftart111111111"/>
    <w:rsid w:val="00E6231E"/>
  </w:style>
  <w:style w:type="character" w:customStyle="1" w:styleId="WW-Absatz-Standardschriftart1111111111">
    <w:name w:val="WW-Absatz-Standardschriftart1111111111"/>
    <w:rsid w:val="00E6231E"/>
  </w:style>
  <w:style w:type="character" w:customStyle="1" w:styleId="WW-Absatz-Standardschriftart11111111111">
    <w:name w:val="WW-Absatz-Standardschriftart11111111111"/>
    <w:rsid w:val="00E6231E"/>
  </w:style>
  <w:style w:type="character" w:customStyle="1" w:styleId="WW-Absatz-Standardschriftart111111111111">
    <w:name w:val="WW-Absatz-Standardschriftart111111111111"/>
    <w:rsid w:val="00E6231E"/>
  </w:style>
  <w:style w:type="character" w:customStyle="1" w:styleId="WW-Absatz-Standardschriftart1111111111111">
    <w:name w:val="WW-Absatz-Standardschriftart1111111111111"/>
    <w:rsid w:val="00E6231E"/>
  </w:style>
  <w:style w:type="character" w:customStyle="1" w:styleId="WW-Absatz-Standardschriftart11111111111111">
    <w:name w:val="WW-Absatz-Standardschriftart11111111111111"/>
    <w:rsid w:val="00E6231E"/>
  </w:style>
  <w:style w:type="character" w:customStyle="1" w:styleId="WW8Num23z0">
    <w:name w:val="WW8Num23z0"/>
    <w:rsid w:val="00E6231E"/>
    <w:rPr>
      <w:rFonts w:ascii="Courier New" w:hAnsi="Courier New" w:cs="Courier New"/>
    </w:rPr>
  </w:style>
  <w:style w:type="character" w:customStyle="1" w:styleId="WW-Absatz-Standardschriftart111111111111111">
    <w:name w:val="WW-Absatz-Standardschriftart111111111111111"/>
    <w:rsid w:val="00E6231E"/>
  </w:style>
  <w:style w:type="character" w:customStyle="1" w:styleId="WW8Num24z0">
    <w:name w:val="WW8Num24z0"/>
    <w:rsid w:val="00E6231E"/>
    <w:rPr>
      <w:rFonts w:ascii="Courier New" w:hAnsi="Courier New" w:cs="Courier New"/>
    </w:rPr>
  </w:style>
  <w:style w:type="character" w:customStyle="1" w:styleId="WW8Num25z0">
    <w:name w:val="WW8Num25z0"/>
    <w:rsid w:val="00E6231E"/>
    <w:rPr>
      <w:rFonts w:ascii="Courier New" w:hAnsi="Courier New" w:cs="Courier New"/>
    </w:rPr>
  </w:style>
  <w:style w:type="character" w:customStyle="1" w:styleId="WW-Absatz-Standardschriftart1111111111111111">
    <w:name w:val="WW-Absatz-Standardschriftart1111111111111111"/>
    <w:rsid w:val="00E6231E"/>
  </w:style>
  <w:style w:type="character" w:customStyle="1" w:styleId="WW8Num26z0">
    <w:name w:val="WW8Num26z0"/>
    <w:rsid w:val="00E6231E"/>
    <w:rPr>
      <w:rFonts w:ascii="Courier New" w:hAnsi="Courier New" w:cs="Courier New"/>
    </w:rPr>
  </w:style>
  <w:style w:type="character" w:customStyle="1" w:styleId="WW8Num27z0">
    <w:name w:val="WW8Num27z0"/>
    <w:rsid w:val="00E6231E"/>
    <w:rPr>
      <w:rFonts w:ascii="Courier New" w:hAnsi="Courier New" w:cs="Courier New"/>
    </w:rPr>
  </w:style>
  <w:style w:type="character" w:customStyle="1" w:styleId="WW8Num28z0">
    <w:name w:val="WW8Num28z0"/>
    <w:rsid w:val="00E6231E"/>
    <w:rPr>
      <w:rFonts w:ascii="Times New Roman" w:hAnsi="Times New Roman" w:cs="Times New Roman"/>
    </w:rPr>
  </w:style>
  <w:style w:type="character" w:customStyle="1" w:styleId="WW8Num29z0">
    <w:name w:val="WW8Num29z0"/>
    <w:rsid w:val="00E6231E"/>
    <w:rPr>
      <w:rFonts w:ascii="Courier New" w:hAnsi="Courier New" w:cs="Courier New"/>
    </w:rPr>
  </w:style>
  <w:style w:type="character" w:customStyle="1" w:styleId="WW8Num30z0">
    <w:name w:val="WW8Num30z0"/>
    <w:rsid w:val="00E6231E"/>
    <w:rPr>
      <w:rFonts w:ascii="Courier New" w:hAnsi="Courier New" w:cs="Courier New"/>
    </w:rPr>
  </w:style>
  <w:style w:type="character" w:customStyle="1" w:styleId="WW8Num31z0">
    <w:name w:val="WW8Num31z0"/>
    <w:rsid w:val="00E6231E"/>
    <w:rPr>
      <w:rFonts w:ascii="Times New Roman" w:hAnsi="Times New Roman" w:cs="Times New Roman"/>
    </w:rPr>
  </w:style>
  <w:style w:type="character" w:customStyle="1" w:styleId="WW8Num32z0">
    <w:name w:val="WW8Num32z0"/>
    <w:rsid w:val="00E6231E"/>
    <w:rPr>
      <w:rFonts w:ascii="Courier New" w:hAnsi="Courier New" w:cs="Courier New"/>
    </w:rPr>
  </w:style>
  <w:style w:type="character" w:customStyle="1" w:styleId="WW-Absatz-Standardschriftart11111111111111111">
    <w:name w:val="WW-Absatz-Standardschriftart11111111111111111"/>
    <w:rsid w:val="00E6231E"/>
  </w:style>
  <w:style w:type="character" w:customStyle="1" w:styleId="WW8Num33z0">
    <w:name w:val="WW8Num33z0"/>
    <w:rsid w:val="00E6231E"/>
    <w:rPr>
      <w:rFonts w:ascii="Courier New" w:hAnsi="Courier New" w:cs="Courier New"/>
    </w:rPr>
  </w:style>
  <w:style w:type="character" w:customStyle="1" w:styleId="WW-Absatz-Standardschriftart111111111111111111">
    <w:name w:val="WW-Absatz-Standardschriftart111111111111111111"/>
    <w:rsid w:val="00E6231E"/>
  </w:style>
  <w:style w:type="character" w:customStyle="1" w:styleId="WW-Absatz-Standardschriftart1111111111111111111">
    <w:name w:val="WW-Absatz-Standardschriftart1111111111111111111"/>
    <w:rsid w:val="00E6231E"/>
  </w:style>
  <w:style w:type="character" w:customStyle="1" w:styleId="WW-Absatz-Standardschriftart11111111111111111111">
    <w:name w:val="WW-Absatz-Standardschriftart11111111111111111111"/>
    <w:rsid w:val="00E6231E"/>
  </w:style>
  <w:style w:type="character" w:customStyle="1" w:styleId="WW-Absatz-Standardschriftart111111111111111111111">
    <w:name w:val="WW-Absatz-Standardschriftart111111111111111111111"/>
    <w:rsid w:val="00E6231E"/>
  </w:style>
  <w:style w:type="character" w:customStyle="1" w:styleId="WW-Absatz-Standardschriftart1111111111111111111111">
    <w:name w:val="WW-Absatz-Standardschriftart1111111111111111111111"/>
    <w:rsid w:val="00E6231E"/>
  </w:style>
  <w:style w:type="character" w:customStyle="1" w:styleId="WW-Absatz-Standardschriftart11111111111111111111111">
    <w:name w:val="WW-Absatz-Standardschriftart11111111111111111111111"/>
    <w:rsid w:val="00E6231E"/>
  </w:style>
  <w:style w:type="character" w:customStyle="1" w:styleId="WW-Absatz-Standardschriftart111111111111111111111111">
    <w:name w:val="WW-Absatz-Standardschriftart111111111111111111111111"/>
    <w:rsid w:val="00E6231E"/>
  </w:style>
  <w:style w:type="character" w:customStyle="1" w:styleId="WW-Absatz-Standardschriftart1111111111111111111111111">
    <w:name w:val="WW-Absatz-Standardschriftart1111111111111111111111111"/>
    <w:rsid w:val="00E6231E"/>
  </w:style>
  <w:style w:type="character" w:customStyle="1" w:styleId="WW-Absatz-Standardschriftart11111111111111111111111111">
    <w:name w:val="WW-Absatz-Standardschriftart11111111111111111111111111"/>
    <w:rsid w:val="00E6231E"/>
  </w:style>
  <w:style w:type="character" w:customStyle="1" w:styleId="WW-Absatz-Standardschriftart111111111111111111111111111">
    <w:name w:val="WW-Absatz-Standardschriftart111111111111111111111111111"/>
    <w:rsid w:val="00E6231E"/>
  </w:style>
  <w:style w:type="character" w:customStyle="1" w:styleId="WW-Absatz-Standardschriftart1111111111111111111111111111">
    <w:name w:val="WW-Absatz-Standardschriftart1111111111111111111111111111"/>
    <w:rsid w:val="00E6231E"/>
  </w:style>
  <w:style w:type="character" w:customStyle="1" w:styleId="WW-Absatz-Standardschriftart11111111111111111111111111111">
    <w:name w:val="WW-Absatz-Standardschriftart11111111111111111111111111111"/>
    <w:rsid w:val="00E6231E"/>
  </w:style>
  <w:style w:type="character" w:customStyle="1" w:styleId="WW-Absatz-Standardschriftart111111111111111111111111111111">
    <w:name w:val="WW-Absatz-Standardschriftart111111111111111111111111111111"/>
    <w:rsid w:val="00E6231E"/>
  </w:style>
  <w:style w:type="character" w:customStyle="1" w:styleId="WW-Absatz-Standardschriftart1111111111111111111111111111111">
    <w:name w:val="WW-Absatz-Standardschriftart1111111111111111111111111111111"/>
    <w:rsid w:val="00E6231E"/>
  </w:style>
  <w:style w:type="character" w:customStyle="1" w:styleId="WW-Absatz-Standardschriftart11111111111111111111111111111111">
    <w:name w:val="WW-Absatz-Standardschriftart11111111111111111111111111111111"/>
    <w:rsid w:val="00E6231E"/>
  </w:style>
  <w:style w:type="character" w:customStyle="1" w:styleId="WW8Num34z0">
    <w:name w:val="WW8Num34z0"/>
    <w:rsid w:val="00E6231E"/>
    <w:rPr>
      <w:rFonts w:ascii="Courier New" w:hAnsi="Courier New" w:cs="Courier New"/>
    </w:rPr>
  </w:style>
  <w:style w:type="character" w:customStyle="1" w:styleId="WW8Num36z0">
    <w:name w:val="WW8Num36z0"/>
    <w:rsid w:val="00E6231E"/>
    <w:rPr>
      <w:rFonts w:ascii="StarSymbol" w:hAnsi="StarSymbol" w:cs="StarSymbol"/>
      <w:sz w:val="18"/>
      <w:szCs w:val="18"/>
    </w:rPr>
  </w:style>
  <w:style w:type="character" w:customStyle="1" w:styleId="WW8Num36z1">
    <w:name w:val="WW8Num36z1"/>
    <w:rsid w:val="00E6231E"/>
    <w:rPr>
      <w:rFonts w:ascii="Wingdings 2" w:hAnsi="Wingdings 2" w:cs="StarSymbol"/>
      <w:sz w:val="18"/>
      <w:szCs w:val="18"/>
    </w:rPr>
  </w:style>
  <w:style w:type="character" w:customStyle="1" w:styleId="WW8Num37z0">
    <w:name w:val="WW8Num37z0"/>
    <w:rsid w:val="00E6231E"/>
    <w:rPr>
      <w:rFonts w:ascii="StarSymbol" w:hAnsi="StarSymbol" w:cs="StarSymbol"/>
      <w:sz w:val="18"/>
      <w:szCs w:val="18"/>
    </w:rPr>
  </w:style>
  <w:style w:type="character" w:customStyle="1" w:styleId="WW8Num37z1">
    <w:name w:val="WW8Num37z1"/>
    <w:rsid w:val="00E6231E"/>
    <w:rPr>
      <w:rFonts w:ascii="Wingdings 2" w:hAnsi="Wingdings 2" w:cs="StarSymbol"/>
      <w:sz w:val="18"/>
      <w:szCs w:val="18"/>
    </w:rPr>
  </w:style>
  <w:style w:type="character" w:customStyle="1" w:styleId="WW8Num38z0">
    <w:name w:val="WW8Num38z0"/>
    <w:rsid w:val="00E6231E"/>
    <w:rPr>
      <w:rFonts w:ascii="StarSymbol" w:hAnsi="StarSymbol" w:cs="StarSymbol"/>
      <w:sz w:val="18"/>
      <w:szCs w:val="18"/>
    </w:rPr>
  </w:style>
  <w:style w:type="character" w:customStyle="1" w:styleId="WW8Num38z1">
    <w:name w:val="WW8Num38z1"/>
    <w:rsid w:val="00E6231E"/>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E6231E"/>
  </w:style>
  <w:style w:type="character" w:customStyle="1" w:styleId="WW-Absatz-Standardschriftart1111111111111111111111111111111111">
    <w:name w:val="WW-Absatz-Standardschriftart1111111111111111111111111111111111"/>
    <w:rsid w:val="00E6231E"/>
  </w:style>
  <w:style w:type="character" w:customStyle="1" w:styleId="WW8Num35z0">
    <w:name w:val="WW8Num35z0"/>
    <w:rsid w:val="00E6231E"/>
    <w:rPr>
      <w:rFonts w:ascii="Courier New" w:hAnsi="Courier New" w:cs="Courier New"/>
    </w:rPr>
  </w:style>
  <w:style w:type="character" w:customStyle="1" w:styleId="WW-Absatz-Standardschriftart11111111111111111111111111111111111">
    <w:name w:val="WW-Absatz-Standardschriftart11111111111111111111111111111111111"/>
    <w:rsid w:val="00E6231E"/>
  </w:style>
  <w:style w:type="character" w:customStyle="1" w:styleId="WW8NumSt1z0">
    <w:name w:val="WW8NumSt1z0"/>
    <w:rsid w:val="00E6231E"/>
    <w:rPr>
      <w:rFonts w:ascii="Times New Roman" w:hAnsi="Times New Roman" w:cs="Times New Roman"/>
    </w:rPr>
  </w:style>
  <w:style w:type="character" w:customStyle="1" w:styleId="WW8NumSt2z0">
    <w:name w:val="WW8NumSt2z0"/>
    <w:rsid w:val="00E6231E"/>
    <w:rPr>
      <w:rFonts w:ascii="Courier New" w:hAnsi="Courier New" w:cs="Courier New"/>
    </w:rPr>
  </w:style>
  <w:style w:type="character" w:customStyle="1" w:styleId="WW8NumSt3z0">
    <w:name w:val="WW8NumSt3z0"/>
    <w:rsid w:val="00E6231E"/>
    <w:rPr>
      <w:rFonts w:ascii="Courier New" w:hAnsi="Courier New" w:cs="Courier New"/>
    </w:rPr>
  </w:style>
  <w:style w:type="character" w:customStyle="1" w:styleId="WW8NumSt4z0">
    <w:name w:val="WW8NumSt4z0"/>
    <w:rsid w:val="00E6231E"/>
    <w:rPr>
      <w:rFonts w:ascii="Courier New" w:hAnsi="Courier New" w:cs="Courier New"/>
    </w:rPr>
  </w:style>
  <w:style w:type="character" w:customStyle="1" w:styleId="WW8NumSt5z0">
    <w:name w:val="WW8NumSt5z0"/>
    <w:rsid w:val="00E6231E"/>
    <w:rPr>
      <w:rFonts w:ascii="Courier New" w:hAnsi="Courier New" w:cs="Courier New"/>
    </w:rPr>
  </w:style>
  <w:style w:type="character" w:customStyle="1" w:styleId="WW8NumSt6z0">
    <w:name w:val="WW8NumSt6z0"/>
    <w:rsid w:val="00E6231E"/>
    <w:rPr>
      <w:rFonts w:ascii="Times New Roman" w:hAnsi="Times New Roman" w:cs="Times New Roman"/>
    </w:rPr>
  </w:style>
  <w:style w:type="character" w:customStyle="1" w:styleId="WW8NumSt7z0">
    <w:name w:val="WW8NumSt7z0"/>
    <w:rsid w:val="00E6231E"/>
    <w:rPr>
      <w:rFonts w:ascii="Courier New" w:hAnsi="Courier New" w:cs="Courier New"/>
    </w:rPr>
  </w:style>
  <w:style w:type="character" w:customStyle="1" w:styleId="WW8NumSt8z0">
    <w:name w:val="WW8NumSt8z0"/>
    <w:rsid w:val="00E6231E"/>
    <w:rPr>
      <w:rFonts w:ascii="Courier New" w:hAnsi="Courier New" w:cs="Courier New"/>
    </w:rPr>
  </w:style>
  <w:style w:type="character" w:customStyle="1" w:styleId="WW8NumSt9z0">
    <w:name w:val="WW8NumSt9z0"/>
    <w:rsid w:val="00E6231E"/>
    <w:rPr>
      <w:rFonts w:ascii="Courier New" w:hAnsi="Courier New" w:cs="Courier New"/>
    </w:rPr>
  </w:style>
  <w:style w:type="character" w:customStyle="1" w:styleId="WW8NumSt11z0">
    <w:name w:val="WW8NumSt11z0"/>
    <w:rsid w:val="00E6231E"/>
    <w:rPr>
      <w:rFonts w:ascii="Courier New" w:hAnsi="Courier New" w:cs="Courier New"/>
    </w:rPr>
  </w:style>
  <w:style w:type="character" w:customStyle="1" w:styleId="WW8NumSt12z0">
    <w:name w:val="WW8NumSt12z0"/>
    <w:rsid w:val="00E6231E"/>
    <w:rPr>
      <w:rFonts w:ascii="Courier New" w:hAnsi="Courier New" w:cs="Courier New"/>
    </w:rPr>
  </w:style>
  <w:style w:type="character" w:customStyle="1" w:styleId="WW8NumSt13z0">
    <w:name w:val="WW8NumSt13z0"/>
    <w:rsid w:val="00E6231E"/>
    <w:rPr>
      <w:rFonts w:ascii="Courier New" w:hAnsi="Courier New" w:cs="Courier New"/>
    </w:rPr>
  </w:style>
  <w:style w:type="character" w:customStyle="1" w:styleId="WW8NumSt14z0">
    <w:name w:val="WW8NumSt14z0"/>
    <w:rsid w:val="00E6231E"/>
    <w:rPr>
      <w:rFonts w:ascii="Courier New" w:hAnsi="Courier New" w:cs="Courier New"/>
    </w:rPr>
  </w:style>
  <w:style w:type="character" w:customStyle="1" w:styleId="WW8NumSt15z0">
    <w:name w:val="WW8NumSt15z0"/>
    <w:rsid w:val="00E6231E"/>
    <w:rPr>
      <w:rFonts w:ascii="Courier New" w:hAnsi="Courier New" w:cs="Courier New"/>
    </w:rPr>
  </w:style>
  <w:style w:type="character" w:customStyle="1" w:styleId="WW8NumSt16z0">
    <w:name w:val="WW8NumSt16z0"/>
    <w:rsid w:val="00E6231E"/>
    <w:rPr>
      <w:rFonts w:ascii="Courier New" w:hAnsi="Courier New" w:cs="Courier New"/>
    </w:rPr>
  </w:style>
  <w:style w:type="character" w:customStyle="1" w:styleId="WW8NumSt17z0">
    <w:name w:val="WW8NumSt17z0"/>
    <w:rsid w:val="00E6231E"/>
    <w:rPr>
      <w:rFonts w:ascii="Courier New" w:hAnsi="Courier New" w:cs="Courier New"/>
    </w:rPr>
  </w:style>
  <w:style w:type="character" w:customStyle="1" w:styleId="WW8NumSt18z0">
    <w:name w:val="WW8NumSt18z0"/>
    <w:rsid w:val="00E6231E"/>
    <w:rPr>
      <w:rFonts w:ascii="Courier New" w:hAnsi="Courier New" w:cs="Courier New"/>
    </w:rPr>
  </w:style>
  <w:style w:type="character" w:customStyle="1" w:styleId="WW8NumSt19z0">
    <w:name w:val="WW8NumSt19z0"/>
    <w:rsid w:val="00E6231E"/>
    <w:rPr>
      <w:rFonts w:ascii="Courier New" w:hAnsi="Courier New" w:cs="Courier New"/>
    </w:rPr>
  </w:style>
  <w:style w:type="character" w:customStyle="1" w:styleId="WW8NumSt20z0">
    <w:name w:val="WW8NumSt20z0"/>
    <w:rsid w:val="00E6231E"/>
    <w:rPr>
      <w:rFonts w:ascii="Times New Roman" w:hAnsi="Times New Roman" w:cs="Times New Roman"/>
    </w:rPr>
  </w:style>
  <w:style w:type="character" w:customStyle="1" w:styleId="WW8NumSt21z0">
    <w:name w:val="WW8NumSt21z0"/>
    <w:rsid w:val="00E6231E"/>
    <w:rPr>
      <w:rFonts w:ascii="Courier New" w:hAnsi="Courier New" w:cs="Courier New"/>
    </w:rPr>
  </w:style>
  <w:style w:type="character" w:customStyle="1" w:styleId="WW8NumSt22z0">
    <w:name w:val="WW8NumSt22z0"/>
    <w:rsid w:val="00E6231E"/>
    <w:rPr>
      <w:rFonts w:ascii="Courier New" w:hAnsi="Courier New" w:cs="Courier New"/>
    </w:rPr>
  </w:style>
  <w:style w:type="character" w:customStyle="1" w:styleId="WW8NumSt23z0">
    <w:name w:val="WW8NumSt23z0"/>
    <w:rsid w:val="00E6231E"/>
    <w:rPr>
      <w:rFonts w:ascii="Times New Roman" w:hAnsi="Times New Roman" w:cs="Times New Roman"/>
    </w:rPr>
  </w:style>
  <w:style w:type="character" w:customStyle="1" w:styleId="WW8NumSt24z0">
    <w:name w:val="WW8NumSt24z0"/>
    <w:rsid w:val="00E6231E"/>
    <w:rPr>
      <w:rFonts w:ascii="Courier New" w:hAnsi="Courier New" w:cs="Courier New"/>
    </w:rPr>
  </w:style>
  <w:style w:type="character" w:customStyle="1" w:styleId="WW8NumSt25z0">
    <w:name w:val="WW8NumSt25z0"/>
    <w:rsid w:val="00E6231E"/>
    <w:rPr>
      <w:rFonts w:ascii="Courier New" w:hAnsi="Courier New" w:cs="Courier New"/>
    </w:rPr>
  </w:style>
  <w:style w:type="character" w:customStyle="1" w:styleId="WW8NumSt26z0">
    <w:name w:val="WW8NumSt26z0"/>
    <w:rsid w:val="00E6231E"/>
    <w:rPr>
      <w:rFonts w:ascii="Courier New" w:hAnsi="Courier New" w:cs="Courier New"/>
    </w:rPr>
  </w:style>
  <w:style w:type="character" w:customStyle="1" w:styleId="WW8NumSt27z0">
    <w:name w:val="WW8NumSt27z0"/>
    <w:rsid w:val="00E6231E"/>
    <w:rPr>
      <w:rFonts w:ascii="Courier New" w:hAnsi="Courier New" w:cs="Courier New"/>
    </w:rPr>
  </w:style>
  <w:style w:type="character" w:customStyle="1" w:styleId="WW8NumSt33z0">
    <w:name w:val="WW8NumSt33z0"/>
    <w:rsid w:val="00E6231E"/>
    <w:rPr>
      <w:rFonts w:ascii="Courier New" w:hAnsi="Courier New" w:cs="Courier New"/>
    </w:rPr>
  </w:style>
  <w:style w:type="character" w:customStyle="1" w:styleId="15">
    <w:name w:val="Основной шрифт абзаца1"/>
    <w:rsid w:val="00E6231E"/>
  </w:style>
  <w:style w:type="character" w:customStyle="1" w:styleId="aff">
    <w:name w:val="Символ нумерации"/>
    <w:rsid w:val="00E6231E"/>
  </w:style>
  <w:style w:type="character" w:customStyle="1" w:styleId="aff0">
    <w:name w:val="Маркеры списка"/>
    <w:rsid w:val="00E6231E"/>
    <w:rPr>
      <w:rFonts w:ascii="StarSymbol" w:eastAsia="StarSymbol" w:hAnsi="StarSymbol" w:cs="StarSymbol"/>
      <w:sz w:val="18"/>
      <w:szCs w:val="18"/>
    </w:rPr>
  </w:style>
  <w:style w:type="paragraph" w:customStyle="1" w:styleId="16">
    <w:name w:val="Заголовок1"/>
    <w:basedOn w:val="a"/>
    <w:next w:val="af1"/>
    <w:rsid w:val="00E6231E"/>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a">
    <w:name w:val="Название2"/>
    <w:basedOn w:val="a"/>
    <w:rsid w:val="00E6231E"/>
    <w:pPr>
      <w:widowControl w:val="0"/>
      <w:suppressLineNumbers/>
      <w:suppressAutoHyphens/>
      <w:autoSpaceDE w:val="0"/>
      <w:spacing w:before="120" w:after="120"/>
    </w:pPr>
    <w:rPr>
      <w:rFonts w:ascii="Arial" w:hAnsi="Arial" w:cs="Tahoma"/>
      <w:i/>
      <w:iCs/>
      <w:sz w:val="24"/>
      <w:szCs w:val="24"/>
      <w:lang w:eastAsia="ar-SA"/>
    </w:rPr>
  </w:style>
  <w:style w:type="paragraph" w:customStyle="1" w:styleId="2b">
    <w:name w:val="Указатель2"/>
    <w:basedOn w:val="a"/>
    <w:rsid w:val="00E6231E"/>
    <w:pPr>
      <w:widowControl w:val="0"/>
      <w:suppressLineNumbers/>
      <w:suppressAutoHyphens/>
      <w:autoSpaceDE w:val="0"/>
    </w:pPr>
    <w:rPr>
      <w:rFonts w:ascii="Arial" w:hAnsi="Arial" w:cs="Tahoma"/>
      <w:lang w:eastAsia="ar-SA"/>
    </w:rPr>
  </w:style>
  <w:style w:type="paragraph" w:customStyle="1" w:styleId="17">
    <w:name w:val="Название1"/>
    <w:basedOn w:val="a"/>
    <w:rsid w:val="00E6231E"/>
    <w:pPr>
      <w:widowControl w:val="0"/>
      <w:suppressLineNumbers/>
      <w:suppressAutoHyphens/>
      <w:autoSpaceDE w:val="0"/>
      <w:spacing w:before="120" w:after="120"/>
    </w:pPr>
    <w:rPr>
      <w:rFonts w:ascii="Arial" w:hAnsi="Arial" w:cs="Tahoma"/>
      <w:i/>
      <w:iCs/>
      <w:sz w:val="24"/>
      <w:szCs w:val="24"/>
      <w:lang w:eastAsia="ar-SA"/>
    </w:rPr>
  </w:style>
  <w:style w:type="paragraph" w:customStyle="1" w:styleId="18">
    <w:name w:val="Указатель1"/>
    <w:basedOn w:val="a"/>
    <w:rsid w:val="00E6231E"/>
    <w:pPr>
      <w:widowControl w:val="0"/>
      <w:suppressLineNumbers/>
      <w:suppressAutoHyphens/>
      <w:autoSpaceDE w:val="0"/>
    </w:pPr>
    <w:rPr>
      <w:rFonts w:ascii="Arial" w:hAnsi="Arial" w:cs="Tahoma"/>
      <w:lang w:eastAsia="ar-SA"/>
    </w:rPr>
  </w:style>
  <w:style w:type="paragraph" w:customStyle="1" w:styleId="aff1">
    <w:name w:val="Содержимое таблицы"/>
    <w:basedOn w:val="a"/>
    <w:rsid w:val="00E6231E"/>
    <w:pPr>
      <w:widowControl w:val="0"/>
      <w:suppressLineNumbers/>
      <w:suppressAutoHyphens/>
      <w:autoSpaceDE w:val="0"/>
    </w:pPr>
    <w:rPr>
      <w:rFonts w:ascii="Courier New" w:hAnsi="Courier New" w:cs="Courier New"/>
      <w:lang w:eastAsia="ar-SA"/>
    </w:rPr>
  </w:style>
  <w:style w:type="paragraph" w:customStyle="1" w:styleId="aff2">
    <w:name w:val="Заголовок таблицы"/>
    <w:basedOn w:val="aff1"/>
    <w:rsid w:val="00E6231E"/>
    <w:pPr>
      <w:jc w:val="center"/>
    </w:pPr>
    <w:rPr>
      <w:b/>
      <w:bCs/>
      <w:i/>
      <w:iCs/>
    </w:rPr>
  </w:style>
  <w:style w:type="paragraph" w:customStyle="1" w:styleId="aff3">
    <w:name w:val="Содержимое врезки"/>
    <w:basedOn w:val="af1"/>
    <w:rsid w:val="00E6231E"/>
    <w:pPr>
      <w:widowControl w:val="0"/>
      <w:suppressAutoHyphens/>
      <w:autoSpaceDE w:val="0"/>
    </w:pPr>
    <w:rPr>
      <w:rFonts w:ascii="Courier New" w:hAnsi="Courier New" w:cs="Courier New"/>
      <w:lang w:eastAsia="ar-SA"/>
    </w:rPr>
  </w:style>
  <w:style w:type="paragraph" w:customStyle="1" w:styleId="19">
    <w:name w:val="Красная строка1"/>
    <w:basedOn w:val="af1"/>
    <w:rsid w:val="00E6231E"/>
    <w:pPr>
      <w:widowControl w:val="0"/>
      <w:suppressAutoHyphens/>
      <w:autoSpaceDE w:val="0"/>
      <w:ind w:firstLine="283"/>
    </w:pPr>
    <w:rPr>
      <w:rFonts w:ascii="Courier New" w:hAnsi="Courier New" w:cs="Courier New"/>
      <w:lang w:eastAsia="ar-SA"/>
    </w:rPr>
  </w:style>
  <w:style w:type="paragraph" w:customStyle="1" w:styleId="1a">
    <w:name w:val="Список 1"/>
    <w:basedOn w:val="afe"/>
    <w:rsid w:val="00E6231E"/>
    <w:pPr>
      <w:widowControl w:val="0"/>
      <w:suppressAutoHyphens/>
      <w:autoSpaceDE w:val="0"/>
      <w:spacing w:after="120"/>
      <w:ind w:left="360" w:hanging="360"/>
    </w:pPr>
    <w:rPr>
      <w:rFonts w:ascii="Arial" w:hAnsi="Arial" w:cs="Tahoma"/>
      <w:lang w:eastAsia="ar-SA"/>
    </w:rPr>
  </w:style>
  <w:style w:type="paragraph" w:customStyle="1" w:styleId="1b">
    <w:name w:val="заголовок 1"/>
    <w:basedOn w:val="a"/>
    <w:next w:val="a"/>
    <w:rsid w:val="00E6231E"/>
    <w:pPr>
      <w:keepNext/>
      <w:jc w:val="center"/>
    </w:pPr>
    <w:rPr>
      <w:b/>
      <w:sz w:val="28"/>
    </w:rPr>
  </w:style>
  <w:style w:type="paragraph" w:customStyle="1" w:styleId="ConsNormal">
    <w:name w:val="ConsNormal"/>
    <w:link w:val="ConsNormal0"/>
    <w:rsid w:val="00E6231E"/>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
    <w:rsid w:val="00E6231E"/>
    <w:pPr>
      <w:spacing w:before="100" w:beforeAutospacing="1" w:after="100" w:afterAutospacing="1"/>
    </w:pPr>
    <w:rPr>
      <w:sz w:val="24"/>
      <w:szCs w:val="24"/>
    </w:rPr>
  </w:style>
  <w:style w:type="numbering" w:customStyle="1" w:styleId="2">
    <w:name w:val="Стиль маркированный2"/>
    <w:basedOn w:val="a2"/>
    <w:rsid w:val="00E6231E"/>
    <w:pPr>
      <w:numPr>
        <w:numId w:val="1"/>
      </w:numPr>
    </w:pPr>
  </w:style>
  <w:style w:type="paragraph" w:customStyle="1" w:styleId="z1">
    <w:name w:val="z1"/>
    <w:basedOn w:val="a"/>
    <w:rsid w:val="00E6231E"/>
    <w:pPr>
      <w:spacing w:before="100" w:beforeAutospacing="1" w:after="100" w:afterAutospacing="1"/>
    </w:pPr>
    <w:rPr>
      <w:sz w:val="24"/>
      <w:szCs w:val="24"/>
    </w:rPr>
  </w:style>
  <w:style w:type="paragraph" w:customStyle="1" w:styleId="300">
    <w:name w:val="основной30"/>
    <w:basedOn w:val="a"/>
    <w:rsid w:val="00E6231E"/>
    <w:pPr>
      <w:ind w:firstLine="282"/>
      <w:jc w:val="both"/>
    </w:pPr>
    <w:rPr>
      <w:b/>
      <w:bCs/>
      <w:i/>
      <w:iCs/>
      <w:color w:val="000000"/>
      <w:sz w:val="21"/>
      <w:szCs w:val="21"/>
    </w:rPr>
  </w:style>
  <w:style w:type="paragraph" w:customStyle="1" w:styleId="CharChar">
    <w:name w:val="Char Char"/>
    <w:basedOn w:val="a"/>
    <w:rsid w:val="00E6231E"/>
    <w:pPr>
      <w:spacing w:before="100" w:beforeAutospacing="1" w:after="100" w:afterAutospacing="1"/>
    </w:pPr>
    <w:rPr>
      <w:rFonts w:ascii="Tahoma" w:hAnsi="Tahoma"/>
      <w:lang w:val="en-US" w:eastAsia="en-US"/>
    </w:rPr>
  </w:style>
  <w:style w:type="paragraph" w:customStyle="1" w:styleId="imia">
    <w:name w:val="imia"/>
    <w:basedOn w:val="a"/>
    <w:rsid w:val="00E6231E"/>
    <w:pPr>
      <w:spacing w:before="100" w:beforeAutospacing="1" w:after="100" w:afterAutospacing="1"/>
    </w:pPr>
    <w:rPr>
      <w:sz w:val="24"/>
      <w:szCs w:val="24"/>
    </w:rPr>
  </w:style>
  <w:style w:type="paragraph" w:customStyle="1" w:styleId="main">
    <w:name w:val="main"/>
    <w:basedOn w:val="a"/>
    <w:rsid w:val="00E6231E"/>
    <w:pPr>
      <w:spacing w:before="100" w:beforeAutospacing="1" w:after="100" w:afterAutospacing="1"/>
    </w:pPr>
    <w:rPr>
      <w:sz w:val="24"/>
      <w:szCs w:val="24"/>
    </w:rPr>
  </w:style>
  <w:style w:type="paragraph" w:customStyle="1" w:styleId="BodyTextIndent21">
    <w:name w:val="Body Text Indent 21"/>
    <w:basedOn w:val="a"/>
    <w:rsid w:val="00E6231E"/>
    <w:pPr>
      <w:ind w:firstLine="720"/>
      <w:jc w:val="both"/>
    </w:pPr>
    <w:rPr>
      <w:sz w:val="24"/>
    </w:rPr>
  </w:style>
  <w:style w:type="paragraph" w:customStyle="1" w:styleId="1c">
    <w:name w:val="Обычный (веб)1"/>
    <w:basedOn w:val="a"/>
    <w:rsid w:val="00E6231E"/>
    <w:pPr>
      <w:spacing w:before="100" w:after="100"/>
    </w:pPr>
    <w:rPr>
      <w:sz w:val="24"/>
    </w:rPr>
  </w:style>
  <w:style w:type="character" w:customStyle="1" w:styleId="text">
    <w:name w:val="text"/>
    <w:basedOn w:val="a0"/>
    <w:rsid w:val="00E6231E"/>
  </w:style>
  <w:style w:type="character" w:customStyle="1" w:styleId="1d">
    <w:name w:val="Нижний колонтитул1"/>
    <w:basedOn w:val="a0"/>
    <w:rsid w:val="00E6231E"/>
  </w:style>
  <w:style w:type="character" w:customStyle="1" w:styleId="link">
    <w:name w:val="link"/>
    <w:basedOn w:val="a0"/>
    <w:rsid w:val="00E6231E"/>
  </w:style>
  <w:style w:type="paragraph" w:styleId="z-">
    <w:name w:val="HTML Top of Form"/>
    <w:basedOn w:val="a"/>
    <w:next w:val="a"/>
    <w:link w:val="z-0"/>
    <w:hidden/>
    <w:uiPriority w:val="99"/>
    <w:unhideWhenUsed/>
    <w:rsid w:val="00E6231E"/>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basedOn w:val="a0"/>
    <w:link w:val="z-"/>
    <w:uiPriority w:val="99"/>
    <w:rsid w:val="00E6231E"/>
    <w:rPr>
      <w:rFonts w:ascii="Arial" w:eastAsia="Times New Roman" w:hAnsi="Arial" w:cs="Arial"/>
      <w:vanish/>
      <w:color w:val="000000"/>
      <w:sz w:val="16"/>
      <w:szCs w:val="16"/>
      <w:lang w:eastAsia="ru-RU"/>
    </w:rPr>
  </w:style>
  <w:style w:type="paragraph" w:styleId="z-1">
    <w:name w:val="HTML Bottom of Form"/>
    <w:basedOn w:val="a"/>
    <w:next w:val="a"/>
    <w:link w:val="z-2"/>
    <w:hidden/>
    <w:uiPriority w:val="99"/>
    <w:unhideWhenUsed/>
    <w:rsid w:val="00E6231E"/>
    <w:pPr>
      <w:pBdr>
        <w:top w:val="single" w:sz="6" w:space="1" w:color="auto"/>
      </w:pBdr>
      <w:jc w:val="center"/>
    </w:pPr>
    <w:rPr>
      <w:rFonts w:ascii="Arial" w:hAnsi="Arial" w:cs="Arial"/>
      <w:vanish/>
      <w:color w:val="000000"/>
      <w:sz w:val="16"/>
      <w:szCs w:val="16"/>
    </w:rPr>
  </w:style>
  <w:style w:type="character" w:customStyle="1" w:styleId="z-2">
    <w:name w:val="z-Конец формы Знак"/>
    <w:basedOn w:val="a0"/>
    <w:link w:val="z-1"/>
    <w:uiPriority w:val="99"/>
    <w:rsid w:val="00E6231E"/>
    <w:rPr>
      <w:rFonts w:ascii="Arial" w:eastAsia="Times New Roman" w:hAnsi="Arial" w:cs="Arial"/>
      <w:vanish/>
      <w:color w:val="000000"/>
      <w:sz w:val="16"/>
      <w:szCs w:val="16"/>
      <w:lang w:eastAsia="ru-RU"/>
    </w:rPr>
  </w:style>
  <w:style w:type="paragraph" w:customStyle="1" w:styleId="S31">
    <w:name w:val="S_Нумерованный_3.1"/>
    <w:basedOn w:val="a"/>
    <w:link w:val="S310"/>
    <w:autoRedefine/>
    <w:rsid w:val="00E6231E"/>
    <w:pPr>
      <w:ind w:firstLine="624"/>
      <w:jc w:val="both"/>
    </w:pPr>
    <w:rPr>
      <w:sz w:val="28"/>
      <w:szCs w:val="28"/>
    </w:rPr>
  </w:style>
  <w:style w:type="character" w:customStyle="1" w:styleId="S310">
    <w:name w:val="S_Нумерованный_3.1 Знак Знак"/>
    <w:link w:val="S31"/>
    <w:rsid w:val="00E6231E"/>
    <w:rPr>
      <w:rFonts w:ascii="Times New Roman" w:eastAsia="Times New Roman" w:hAnsi="Times New Roman" w:cs="Times New Roman"/>
      <w:sz w:val="28"/>
      <w:szCs w:val="28"/>
      <w:lang w:eastAsia="ru-RU"/>
    </w:rPr>
  </w:style>
  <w:style w:type="paragraph" w:customStyle="1" w:styleId="FR3">
    <w:name w:val="FR3"/>
    <w:rsid w:val="00E6231E"/>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aff4">
    <w:name w:val="List Paragraph"/>
    <w:basedOn w:val="a"/>
    <w:link w:val="aff5"/>
    <w:uiPriority w:val="34"/>
    <w:qFormat/>
    <w:rsid w:val="00E6231E"/>
    <w:pPr>
      <w:ind w:left="720"/>
      <w:contextualSpacing/>
    </w:pPr>
    <w:rPr>
      <w:sz w:val="24"/>
      <w:szCs w:val="24"/>
      <w:lang w:val="en-US" w:eastAsia="en-US" w:bidi="en-US"/>
    </w:rPr>
  </w:style>
  <w:style w:type="paragraph" w:customStyle="1" w:styleId="WW-3">
    <w:name w:val="WW-Основной текст 3"/>
    <w:basedOn w:val="a"/>
    <w:rsid w:val="00E6231E"/>
    <w:pPr>
      <w:widowControl w:val="0"/>
      <w:suppressAutoHyphens/>
      <w:spacing w:after="120"/>
    </w:pPr>
    <w:rPr>
      <w:rFonts w:eastAsia="Arial Unicode MS"/>
      <w:sz w:val="16"/>
      <w:szCs w:val="16"/>
    </w:rPr>
  </w:style>
  <w:style w:type="paragraph" w:customStyle="1" w:styleId="320">
    <w:name w:val="Основной текст с отступом 32"/>
    <w:basedOn w:val="a"/>
    <w:rsid w:val="00E6231E"/>
    <w:pPr>
      <w:widowControl w:val="0"/>
      <w:spacing w:after="120"/>
      <w:ind w:left="283"/>
    </w:pPr>
    <w:rPr>
      <w:rFonts w:eastAsia="Arial Unicode MS"/>
      <w:sz w:val="16"/>
      <w:szCs w:val="16"/>
    </w:rPr>
  </w:style>
  <w:style w:type="character" w:customStyle="1" w:styleId="aff6">
    <w:name w:val="Символы концевой сноски"/>
    <w:rsid w:val="00E6231E"/>
    <w:rPr>
      <w:vertAlign w:val="superscript"/>
    </w:rPr>
  </w:style>
  <w:style w:type="character" w:styleId="aff7">
    <w:name w:val="endnote reference"/>
    <w:semiHidden/>
    <w:rsid w:val="00E6231E"/>
    <w:rPr>
      <w:vertAlign w:val="superscript"/>
    </w:rPr>
  </w:style>
  <w:style w:type="character" w:customStyle="1" w:styleId="WW8Num16z1">
    <w:name w:val="WW8Num16z1"/>
    <w:rsid w:val="00E6231E"/>
    <w:rPr>
      <w:rFonts w:ascii="Courier New" w:hAnsi="Courier New"/>
      <w:sz w:val="20"/>
    </w:rPr>
  </w:style>
  <w:style w:type="character" w:customStyle="1" w:styleId="WW8Num16z2">
    <w:name w:val="WW8Num16z2"/>
    <w:rsid w:val="00E6231E"/>
    <w:rPr>
      <w:rFonts w:ascii="Wingdings" w:hAnsi="Wingdings"/>
      <w:sz w:val="20"/>
    </w:rPr>
  </w:style>
  <w:style w:type="character" w:customStyle="1" w:styleId="WW8Num17z1">
    <w:name w:val="WW8Num17z1"/>
    <w:rsid w:val="00E6231E"/>
    <w:rPr>
      <w:rFonts w:ascii="Courier New" w:hAnsi="Courier New"/>
      <w:sz w:val="20"/>
    </w:rPr>
  </w:style>
  <w:style w:type="character" w:customStyle="1" w:styleId="WW8Num17z2">
    <w:name w:val="WW8Num17z2"/>
    <w:rsid w:val="00E6231E"/>
    <w:rPr>
      <w:rFonts w:ascii="Wingdings" w:hAnsi="Wingdings"/>
      <w:sz w:val="20"/>
    </w:rPr>
  </w:style>
  <w:style w:type="paragraph" w:styleId="aff8">
    <w:name w:val="Subtitle"/>
    <w:basedOn w:val="16"/>
    <w:next w:val="af1"/>
    <w:link w:val="aff9"/>
    <w:uiPriority w:val="11"/>
    <w:qFormat/>
    <w:rsid w:val="00E6231E"/>
    <w:pPr>
      <w:autoSpaceDE/>
      <w:jc w:val="center"/>
    </w:pPr>
    <w:rPr>
      <w:i/>
      <w:iCs/>
    </w:rPr>
  </w:style>
  <w:style w:type="character" w:customStyle="1" w:styleId="aff9">
    <w:name w:val="Подзаголовок Знак"/>
    <w:basedOn w:val="a0"/>
    <w:link w:val="aff8"/>
    <w:uiPriority w:val="11"/>
    <w:rsid w:val="00E6231E"/>
    <w:rPr>
      <w:rFonts w:ascii="Arial" w:eastAsia="Lucida Sans Unicode" w:hAnsi="Arial" w:cs="Tahoma"/>
      <w:i/>
      <w:iCs/>
      <w:sz w:val="28"/>
      <w:szCs w:val="28"/>
      <w:lang w:eastAsia="ar-SA"/>
    </w:rPr>
  </w:style>
  <w:style w:type="paragraph" w:styleId="affa">
    <w:name w:val="footnote text"/>
    <w:basedOn w:val="a"/>
    <w:link w:val="affb"/>
    <w:semiHidden/>
    <w:rsid w:val="00E6231E"/>
    <w:pPr>
      <w:widowControl w:val="0"/>
      <w:suppressAutoHyphens/>
    </w:pPr>
    <w:rPr>
      <w:rFonts w:eastAsia="Arial Unicode MS"/>
      <w:sz w:val="24"/>
      <w:szCs w:val="24"/>
    </w:rPr>
  </w:style>
  <w:style w:type="character" w:customStyle="1" w:styleId="affb">
    <w:name w:val="Текст сноски Знак"/>
    <w:basedOn w:val="a0"/>
    <w:link w:val="affa"/>
    <w:semiHidden/>
    <w:rsid w:val="00E6231E"/>
    <w:rPr>
      <w:rFonts w:ascii="Times New Roman" w:eastAsia="Arial Unicode MS" w:hAnsi="Times New Roman" w:cs="Times New Roman"/>
      <w:sz w:val="24"/>
      <w:szCs w:val="24"/>
      <w:lang w:eastAsia="ru-RU"/>
    </w:rPr>
  </w:style>
  <w:style w:type="paragraph" w:styleId="affc">
    <w:name w:val="endnote text"/>
    <w:basedOn w:val="a"/>
    <w:link w:val="affd"/>
    <w:semiHidden/>
    <w:rsid w:val="00E6231E"/>
    <w:pPr>
      <w:widowControl w:val="0"/>
      <w:suppressLineNumbers/>
      <w:suppressAutoHyphens/>
      <w:ind w:left="283" w:hanging="283"/>
    </w:pPr>
    <w:rPr>
      <w:rFonts w:eastAsia="Arial Unicode MS"/>
    </w:rPr>
  </w:style>
  <w:style w:type="character" w:customStyle="1" w:styleId="affd">
    <w:name w:val="Текст концевой сноски Знак"/>
    <w:basedOn w:val="a0"/>
    <w:link w:val="affc"/>
    <w:semiHidden/>
    <w:rsid w:val="00E6231E"/>
    <w:rPr>
      <w:rFonts w:ascii="Times New Roman" w:eastAsia="Arial Unicode MS" w:hAnsi="Times New Roman" w:cs="Times New Roman"/>
      <w:sz w:val="20"/>
      <w:szCs w:val="20"/>
      <w:lang w:eastAsia="ru-RU"/>
    </w:rPr>
  </w:style>
  <w:style w:type="paragraph" w:customStyle="1" w:styleId="310">
    <w:name w:val="Основной текст с отступом 31"/>
    <w:basedOn w:val="a"/>
    <w:rsid w:val="00E6231E"/>
    <w:pPr>
      <w:widowControl w:val="0"/>
      <w:suppressAutoHyphens/>
      <w:ind w:left="1276" w:hanging="142"/>
      <w:jc w:val="both"/>
    </w:pPr>
    <w:rPr>
      <w:rFonts w:eastAsia="Arial Unicode MS"/>
      <w:sz w:val="28"/>
      <w:szCs w:val="24"/>
    </w:rPr>
  </w:style>
  <w:style w:type="paragraph" w:customStyle="1" w:styleId="311">
    <w:name w:val="Основной текст 31"/>
    <w:basedOn w:val="a"/>
    <w:rsid w:val="00E6231E"/>
    <w:pPr>
      <w:widowControl w:val="0"/>
      <w:suppressAutoHyphens/>
      <w:spacing w:after="120"/>
    </w:pPr>
    <w:rPr>
      <w:rFonts w:eastAsia="Arial Unicode MS"/>
      <w:sz w:val="16"/>
      <w:szCs w:val="16"/>
    </w:rPr>
  </w:style>
  <w:style w:type="paragraph" w:customStyle="1" w:styleId="211">
    <w:name w:val="Основной текст 211"/>
    <w:basedOn w:val="a"/>
    <w:rsid w:val="00E6231E"/>
    <w:pPr>
      <w:widowControl w:val="0"/>
      <w:suppressAutoHyphens/>
      <w:spacing w:after="120" w:line="480" w:lineRule="auto"/>
    </w:pPr>
    <w:rPr>
      <w:rFonts w:eastAsia="Arial Unicode MS"/>
      <w:sz w:val="24"/>
      <w:szCs w:val="24"/>
    </w:rPr>
  </w:style>
  <w:style w:type="paragraph" w:customStyle="1" w:styleId="WW-2">
    <w:name w:val="WW-Основной текст 2"/>
    <w:basedOn w:val="a"/>
    <w:rsid w:val="00E6231E"/>
    <w:pPr>
      <w:widowControl w:val="0"/>
      <w:suppressAutoHyphens/>
      <w:spacing w:after="120" w:line="480" w:lineRule="auto"/>
    </w:pPr>
    <w:rPr>
      <w:rFonts w:eastAsia="Arial Unicode MS"/>
      <w:sz w:val="24"/>
      <w:szCs w:val="24"/>
    </w:rPr>
  </w:style>
  <w:style w:type="paragraph" w:customStyle="1" w:styleId="220">
    <w:name w:val="Основной текст 22"/>
    <w:basedOn w:val="a"/>
    <w:rsid w:val="00E6231E"/>
    <w:pPr>
      <w:widowControl w:val="0"/>
      <w:spacing w:after="120" w:line="480" w:lineRule="auto"/>
    </w:pPr>
    <w:rPr>
      <w:rFonts w:eastAsia="Arial Unicode MS"/>
      <w:sz w:val="24"/>
      <w:szCs w:val="24"/>
    </w:rPr>
  </w:style>
  <w:style w:type="paragraph" w:customStyle="1" w:styleId="212">
    <w:name w:val="Основной текст с отступом 21"/>
    <w:basedOn w:val="a"/>
    <w:rsid w:val="00E6231E"/>
    <w:pPr>
      <w:widowControl w:val="0"/>
      <w:spacing w:after="120" w:line="480" w:lineRule="auto"/>
      <w:ind w:left="283"/>
    </w:pPr>
    <w:rPr>
      <w:rFonts w:eastAsia="Arial Unicode MS"/>
      <w:sz w:val="24"/>
      <w:szCs w:val="24"/>
    </w:rPr>
  </w:style>
  <w:style w:type="paragraph" w:customStyle="1" w:styleId="affe">
    <w:name w:val="Знак"/>
    <w:basedOn w:val="a"/>
    <w:rsid w:val="00E6231E"/>
    <w:rPr>
      <w:sz w:val="28"/>
    </w:rPr>
  </w:style>
  <w:style w:type="character" w:customStyle="1" w:styleId="afff">
    <w:name w:val="Знак Знак"/>
    <w:locked/>
    <w:rsid w:val="00E6231E"/>
    <w:rPr>
      <w:lang w:val="ru-RU" w:eastAsia="ru-RU" w:bidi="ar-SA"/>
    </w:rPr>
  </w:style>
  <w:style w:type="paragraph" w:customStyle="1" w:styleId="ConsCell">
    <w:name w:val="ConsCell"/>
    <w:semiHidden/>
    <w:rsid w:val="00E6231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
    <w:name w:val="S_Обычный в таблице"/>
    <w:basedOn w:val="a"/>
    <w:link w:val="S0"/>
    <w:rsid w:val="00E6231E"/>
    <w:pPr>
      <w:spacing w:line="360" w:lineRule="auto"/>
      <w:jc w:val="center"/>
    </w:pPr>
    <w:rPr>
      <w:sz w:val="24"/>
      <w:szCs w:val="24"/>
    </w:rPr>
  </w:style>
  <w:style w:type="character" w:customStyle="1" w:styleId="S0">
    <w:name w:val="S_Обычный в таблице Знак"/>
    <w:link w:val="S"/>
    <w:rsid w:val="00E6231E"/>
    <w:rPr>
      <w:rFonts w:ascii="Times New Roman" w:eastAsia="Times New Roman" w:hAnsi="Times New Roman" w:cs="Times New Roman"/>
      <w:sz w:val="24"/>
      <w:szCs w:val="24"/>
      <w:lang w:eastAsia="ru-RU"/>
    </w:rPr>
  </w:style>
  <w:style w:type="character" w:customStyle="1" w:styleId="ConsNormal0">
    <w:name w:val="ConsNormal Знак"/>
    <w:link w:val="ConsNormal"/>
    <w:rsid w:val="00E6231E"/>
    <w:rPr>
      <w:rFonts w:ascii="Arial" w:eastAsia="Times New Roman" w:hAnsi="Arial" w:cs="Times New Roman"/>
      <w:sz w:val="20"/>
      <w:szCs w:val="20"/>
      <w:lang w:eastAsia="ru-RU"/>
    </w:rPr>
  </w:style>
  <w:style w:type="character" w:customStyle="1" w:styleId="1e">
    <w:name w:val="Основной текст Знак1"/>
    <w:aliases w:val="bt Знак"/>
    <w:semiHidden/>
    <w:rsid w:val="00E6231E"/>
    <w:rPr>
      <w:sz w:val="24"/>
      <w:szCs w:val="24"/>
    </w:rPr>
  </w:style>
  <w:style w:type="character" w:customStyle="1" w:styleId="35">
    <w:name w:val="Основной шрифт абзаца3"/>
    <w:rsid w:val="00E6231E"/>
  </w:style>
  <w:style w:type="paragraph" w:customStyle="1" w:styleId="36">
    <w:name w:val="Название3"/>
    <w:basedOn w:val="a"/>
    <w:rsid w:val="00E6231E"/>
    <w:pPr>
      <w:suppressLineNumbers/>
      <w:suppressAutoHyphens/>
      <w:spacing w:before="120" w:after="120"/>
    </w:pPr>
    <w:rPr>
      <w:rFonts w:ascii="Arial" w:hAnsi="Arial" w:cs="Tahoma"/>
      <w:i/>
      <w:iCs/>
      <w:sz w:val="24"/>
      <w:szCs w:val="24"/>
      <w:lang w:eastAsia="ar-SA"/>
    </w:rPr>
  </w:style>
  <w:style w:type="paragraph" w:customStyle="1" w:styleId="37">
    <w:name w:val="Указатель3"/>
    <w:basedOn w:val="a"/>
    <w:rsid w:val="00E6231E"/>
    <w:pPr>
      <w:suppressLineNumbers/>
      <w:suppressAutoHyphens/>
    </w:pPr>
    <w:rPr>
      <w:rFonts w:ascii="Arial" w:hAnsi="Arial" w:cs="Tahoma"/>
      <w:sz w:val="24"/>
      <w:szCs w:val="24"/>
      <w:lang w:eastAsia="ar-SA"/>
    </w:rPr>
  </w:style>
  <w:style w:type="character" w:customStyle="1" w:styleId="WW-">
    <w:name w:val="WW-Основной шрифт абзаца"/>
    <w:rsid w:val="00E6231E"/>
  </w:style>
  <w:style w:type="character" w:customStyle="1" w:styleId="WW-0">
    <w:name w:val="WW-Символ нумерации"/>
    <w:rsid w:val="00E6231E"/>
    <w:rPr>
      <w:b/>
      <w:bCs/>
    </w:rPr>
  </w:style>
  <w:style w:type="character" w:customStyle="1" w:styleId="WW-1">
    <w:name w:val="WW-Маркеры списка"/>
    <w:rsid w:val="00E6231E"/>
    <w:rPr>
      <w:rFonts w:ascii="StarSymbol" w:eastAsia="StarSymbol" w:hAnsi="StarSymbol" w:cs="StarSymbol"/>
      <w:sz w:val="18"/>
      <w:szCs w:val="18"/>
    </w:rPr>
  </w:style>
  <w:style w:type="character" w:customStyle="1" w:styleId="WW-4">
    <w:name w:val="WW-Символы концевой сноски"/>
    <w:rsid w:val="00E6231E"/>
    <w:rPr>
      <w:vertAlign w:val="superscript"/>
    </w:rPr>
  </w:style>
  <w:style w:type="character" w:customStyle="1" w:styleId="WW-WW8Num8z0">
    <w:name w:val="WW-WW8Num8z0"/>
    <w:rsid w:val="00E6231E"/>
    <w:rPr>
      <w:rFonts w:ascii="Symbol" w:hAnsi="Symbol" w:cs="StarSymbol"/>
      <w:sz w:val="18"/>
      <w:szCs w:val="18"/>
    </w:rPr>
  </w:style>
  <w:style w:type="character" w:customStyle="1" w:styleId="style2721">
    <w:name w:val="style2721"/>
    <w:rsid w:val="00E6231E"/>
    <w:rPr>
      <w:rFonts w:ascii="Tahoma" w:hAnsi="Tahoma" w:cs="Tahoma"/>
      <w:color w:val="333333"/>
      <w:sz w:val="18"/>
      <w:szCs w:val="18"/>
    </w:rPr>
  </w:style>
  <w:style w:type="paragraph" w:customStyle="1" w:styleId="WW-5">
    <w:name w:val="WW-Заголовок"/>
    <w:basedOn w:val="a"/>
    <w:next w:val="af1"/>
    <w:rsid w:val="00E6231E"/>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
    <w:rsid w:val="00E6231E"/>
    <w:pPr>
      <w:widowControl w:val="0"/>
      <w:suppressLineNumbers/>
      <w:suppressAutoHyphens/>
    </w:pPr>
    <w:rPr>
      <w:rFonts w:eastAsia="Arial Unicode MS"/>
      <w:sz w:val="24"/>
      <w:szCs w:val="24"/>
      <w:lang w:eastAsia="ar-SA"/>
    </w:rPr>
  </w:style>
  <w:style w:type="paragraph" w:customStyle="1" w:styleId="WW-7">
    <w:name w:val="WW-Заголовок таблицы"/>
    <w:basedOn w:val="WW-6"/>
    <w:rsid w:val="00E6231E"/>
    <w:pPr>
      <w:jc w:val="center"/>
    </w:pPr>
    <w:rPr>
      <w:b/>
      <w:bCs/>
      <w:i/>
      <w:iCs/>
    </w:rPr>
  </w:style>
  <w:style w:type="paragraph" w:customStyle="1" w:styleId="WW-8">
    <w:name w:val="WW-Обычный (веб)"/>
    <w:basedOn w:val="a"/>
    <w:rsid w:val="00E6231E"/>
    <w:pPr>
      <w:widowControl w:val="0"/>
      <w:spacing w:before="100" w:after="119"/>
    </w:pPr>
    <w:rPr>
      <w:rFonts w:eastAsia="Arial Unicode MS"/>
      <w:sz w:val="24"/>
      <w:szCs w:val="24"/>
      <w:lang w:eastAsia="ar-SA"/>
    </w:rPr>
  </w:style>
  <w:style w:type="paragraph" w:customStyle="1" w:styleId="WW-21">
    <w:name w:val="WW-Основной текст 21"/>
    <w:basedOn w:val="a"/>
    <w:rsid w:val="00E6231E"/>
    <w:rPr>
      <w:rFonts w:ascii="SchoolBook" w:hAnsi="SchoolBook"/>
      <w:sz w:val="24"/>
      <w:lang w:eastAsia="ar-SA"/>
    </w:rPr>
  </w:style>
  <w:style w:type="paragraph" w:customStyle="1" w:styleId="WW-31">
    <w:name w:val="WW-Основной текст 31"/>
    <w:basedOn w:val="a"/>
    <w:rsid w:val="00E6231E"/>
    <w:rPr>
      <w:rFonts w:ascii="SchoolBook" w:hAnsi="SchoolBook"/>
      <w:color w:val="000000"/>
      <w:sz w:val="24"/>
      <w:lang w:eastAsia="ar-SA"/>
    </w:rPr>
  </w:style>
  <w:style w:type="paragraph" w:customStyle="1" w:styleId="style272">
    <w:name w:val="style272"/>
    <w:basedOn w:val="a"/>
    <w:rsid w:val="00E6231E"/>
    <w:pPr>
      <w:spacing w:before="280" w:after="280"/>
    </w:pPr>
    <w:rPr>
      <w:rFonts w:ascii="Tahoma" w:hAnsi="Tahoma" w:cs="Tahoma"/>
      <w:color w:val="333333"/>
      <w:sz w:val="18"/>
      <w:szCs w:val="18"/>
      <w:lang w:eastAsia="ar-SA"/>
    </w:rPr>
  </w:style>
  <w:style w:type="paragraph" w:customStyle="1" w:styleId="111">
    <w:name w:val="Заголовок 11"/>
    <w:basedOn w:val="a"/>
    <w:next w:val="a"/>
    <w:rsid w:val="00E6231E"/>
    <w:pPr>
      <w:keepNext/>
      <w:jc w:val="center"/>
    </w:pPr>
    <w:rPr>
      <w:b/>
      <w:sz w:val="24"/>
      <w:lang w:eastAsia="ar-SA"/>
    </w:rPr>
  </w:style>
  <w:style w:type="paragraph" w:customStyle="1" w:styleId="WW-9">
    <w:name w:val="WW-Название объекта"/>
    <w:basedOn w:val="a"/>
    <w:next w:val="a"/>
    <w:rsid w:val="00E6231E"/>
    <w:rPr>
      <w:b/>
      <w:sz w:val="24"/>
      <w:lang w:eastAsia="ar-SA"/>
    </w:rPr>
  </w:style>
  <w:style w:type="character" w:customStyle="1" w:styleId="91">
    <w:name w:val="Знак Знак9"/>
    <w:basedOn w:val="a0"/>
    <w:rsid w:val="00E6231E"/>
  </w:style>
  <w:style w:type="paragraph" w:customStyle="1" w:styleId="38">
    <w:name w:val="заголовок 3"/>
    <w:basedOn w:val="a"/>
    <w:next w:val="a"/>
    <w:rsid w:val="00E6231E"/>
    <w:pPr>
      <w:keepNext/>
      <w:ind w:firstLine="709"/>
      <w:jc w:val="both"/>
      <w:outlineLvl w:val="2"/>
    </w:pPr>
    <w:rPr>
      <w:rFonts w:ascii="Arial" w:hAnsi="Arial" w:cs="Arial"/>
      <w:sz w:val="26"/>
      <w:szCs w:val="26"/>
    </w:rPr>
  </w:style>
  <w:style w:type="paragraph" w:customStyle="1" w:styleId="afff0">
    <w:name w:val="бычный"/>
    <w:rsid w:val="00E6231E"/>
    <w:pPr>
      <w:spacing w:after="0" w:line="240" w:lineRule="auto"/>
    </w:pPr>
    <w:rPr>
      <w:rFonts w:ascii="Arial" w:eastAsia="Times New Roman" w:hAnsi="Arial" w:cs="Arial"/>
      <w:sz w:val="20"/>
      <w:szCs w:val="20"/>
      <w:lang w:eastAsia="ru-RU"/>
    </w:rPr>
  </w:style>
  <w:style w:type="character" w:styleId="afff1">
    <w:name w:val="FollowedHyperlink"/>
    <w:rsid w:val="00E6231E"/>
    <w:rPr>
      <w:color w:val="800080"/>
      <w:u w:val="single"/>
    </w:rPr>
  </w:style>
  <w:style w:type="paragraph" w:customStyle="1" w:styleId="ConsPlusTitle">
    <w:name w:val="ConsPlusTitle"/>
    <w:rsid w:val="00E6231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5">
    <w:name w:val="Абзац списка Знак"/>
    <w:link w:val="aff4"/>
    <w:uiPriority w:val="99"/>
    <w:rsid w:val="00E6231E"/>
    <w:rPr>
      <w:rFonts w:ascii="Times New Roman" w:eastAsia="Times New Roman" w:hAnsi="Times New Roman" w:cs="Times New Roman"/>
      <w:sz w:val="24"/>
      <w:szCs w:val="24"/>
      <w:lang w:val="en-US" w:bidi="en-US"/>
    </w:rPr>
  </w:style>
  <w:style w:type="paragraph" w:customStyle="1" w:styleId="afff2">
    <w:name w:val="Знак Знак Знак"/>
    <w:basedOn w:val="a"/>
    <w:rsid w:val="00E6231E"/>
    <w:pPr>
      <w:spacing w:before="100" w:beforeAutospacing="1" w:after="100" w:afterAutospacing="1"/>
      <w:jc w:val="both"/>
    </w:pPr>
    <w:rPr>
      <w:rFonts w:ascii="Tahoma" w:hAnsi="Tahoma"/>
      <w:lang w:val="en-US" w:eastAsia="en-US"/>
    </w:rPr>
  </w:style>
  <w:style w:type="paragraph" w:customStyle="1" w:styleId="81">
    <w:name w:val="Знак Знак8"/>
    <w:basedOn w:val="a"/>
    <w:rsid w:val="00E6231E"/>
    <w:pPr>
      <w:keepLines/>
      <w:spacing w:after="160" w:line="240" w:lineRule="exact"/>
    </w:pPr>
    <w:rPr>
      <w:rFonts w:ascii="Verdana" w:eastAsia="MS Mincho" w:hAnsi="Verdana" w:cs="Franklin Gothic Book"/>
      <w:lang w:val="en-US" w:eastAsia="en-US"/>
    </w:rPr>
  </w:style>
  <w:style w:type="character" w:customStyle="1" w:styleId="FontStyle13">
    <w:name w:val="Font Style13"/>
    <w:uiPriority w:val="99"/>
    <w:rsid w:val="00E6231E"/>
    <w:rPr>
      <w:rFonts w:ascii="Times New Roman" w:hAnsi="Times New Roman" w:cs="Times New Roman"/>
      <w:sz w:val="20"/>
      <w:szCs w:val="20"/>
    </w:rPr>
  </w:style>
  <w:style w:type="character" w:customStyle="1" w:styleId="FontStyle14">
    <w:name w:val="Font Style14"/>
    <w:uiPriority w:val="99"/>
    <w:rsid w:val="00E6231E"/>
    <w:rPr>
      <w:rFonts w:ascii="Times New Roman" w:hAnsi="Times New Roman" w:cs="Times New Roman"/>
      <w:b/>
      <w:bCs/>
      <w:sz w:val="24"/>
      <w:szCs w:val="24"/>
    </w:rPr>
  </w:style>
  <w:style w:type="character" w:customStyle="1" w:styleId="FontStyle12">
    <w:name w:val="Font Style12"/>
    <w:uiPriority w:val="99"/>
    <w:rsid w:val="00E6231E"/>
    <w:rPr>
      <w:rFonts w:ascii="Times New Roman" w:hAnsi="Times New Roman" w:cs="Times New Roman"/>
      <w:b/>
      <w:bCs/>
      <w:spacing w:val="-10"/>
      <w:sz w:val="20"/>
      <w:szCs w:val="20"/>
    </w:rPr>
  </w:style>
  <w:style w:type="character" w:customStyle="1" w:styleId="FontStyle15">
    <w:name w:val="Font Style15"/>
    <w:uiPriority w:val="99"/>
    <w:rsid w:val="00E6231E"/>
    <w:rPr>
      <w:rFonts w:ascii="Times New Roman" w:hAnsi="Times New Roman" w:cs="Times New Roman"/>
      <w:b/>
      <w:bCs/>
      <w:sz w:val="20"/>
      <w:szCs w:val="20"/>
    </w:rPr>
  </w:style>
  <w:style w:type="character" w:customStyle="1" w:styleId="FontStyle16">
    <w:name w:val="Font Style16"/>
    <w:uiPriority w:val="99"/>
    <w:rsid w:val="00E6231E"/>
    <w:rPr>
      <w:rFonts w:ascii="Times New Roman" w:hAnsi="Times New Roman" w:cs="Times New Roman"/>
      <w:sz w:val="20"/>
      <w:szCs w:val="20"/>
    </w:rPr>
  </w:style>
  <w:style w:type="paragraph" w:styleId="afff3">
    <w:name w:val="No Spacing"/>
    <w:qFormat/>
    <w:rsid w:val="00E6231E"/>
    <w:pPr>
      <w:suppressAutoHyphens/>
      <w:spacing w:after="0" w:line="240" w:lineRule="auto"/>
    </w:pPr>
    <w:rPr>
      <w:rFonts w:ascii="Calibri" w:eastAsia="Arial" w:hAnsi="Calibri" w:cs="Calibri"/>
      <w:kern w:val="1"/>
      <w:lang w:eastAsia="ar-SA"/>
    </w:rPr>
  </w:style>
  <w:style w:type="paragraph" w:styleId="2c">
    <w:name w:val="toc 2"/>
    <w:basedOn w:val="a"/>
    <w:next w:val="a"/>
    <w:autoRedefine/>
    <w:uiPriority w:val="39"/>
    <w:unhideWhenUsed/>
    <w:rsid w:val="00E6231E"/>
    <w:pPr>
      <w:spacing w:after="100"/>
      <w:ind w:left="200"/>
    </w:pPr>
  </w:style>
  <w:style w:type="paragraph" w:customStyle="1" w:styleId="TableParagraph">
    <w:name w:val="Table Paragraph"/>
    <w:basedOn w:val="a"/>
    <w:uiPriority w:val="1"/>
    <w:qFormat/>
    <w:rsid w:val="00E6231E"/>
    <w:pPr>
      <w:widowControl w:val="0"/>
    </w:pPr>
    <w:rPr>
      <w:sz w:val="22"/>
      <w:szCs w:val="22"/>
      <w:lang w:val="en-US" w:eastAsia="en-US"/>
    </w:rPr>
  </w:style>
  <w:style w:type="numbering" w:customStyle="1" w:styleId="213">
    <w:name w:val="Стиль маркированный21"/>
    <w:basedOn w:val="a2"/>
    <w:rsid w:val="00E6231E"/>
  </w:style>
  <w:style w:type="paragraph" w:customStyle="1" w:styleId="214">
    <w:name w:val="???????? ????? 21"/>
    <w:basedOn w:val="a"/>
    <w:rsid w:val="001B0303"/>
    <w:pPr>
      <w:widowControl w:val="0"/>
      <w:suppressAutoHyphens/>
      <w:overflowPunct w:val="0"/>
      <w:autoSpaceDE w:val="0"/>
      <w:autoSpaceDN w:val="0"/>
      <w:adjustRightInd w:val="0"/>
      <w:spacing w:after="120" w:line="480" w:lineRule="auto"/>
      <w:textAlignment w:val="baseline"/>
    </w:pPr>
    <w:rPr>
      <w:sz w:val="24"/>
    </w:rPr>
  </w:style>
  <w:style w:type="paragraph" w:customStyle="1" w:styleId="WW-20">
    <w:name w:val="WW-???????? ????? 2"/>
    <w:basedOn w:val="a"/>
    <w:rsid w:val="001B0303"/>
    <w:pPr>
      <w:widowControl w:val="0"/>
      <w:suppressAutoHyphens/>
      <w:overflowPunct w:val="0"/>
      <w:autoSpaceDE w:val="0"/>
      <w:autoSpaceDN w:val="0"/>
      <w:adjustRightInd w:val="0"/>
      <w:spacing w:after="120" w:line="480" w:lineRule="auto"/>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445386">
      <w:bodyDiv w:val="1"/>
      <w:marLeft w:val="0"/>
      <w:marRight w:val="0"/>
      <w:marTop w:val="0"/>
      <w:marBottom w:val="0"/>
      <w:divBdr>
        <w:top w:val="none" w:sz="0" w:space="0" w:color="auto"/>
        <w:left w:val="none" w:sz="0" w:space="0" w:color="auto"/>
        <w:bottom w:val="none" w:sz="0" w:space="0" w:color="auto"/>
        <w:right w:val="none" w:sz="0" w:space="0" w:color="auto"/>
      </w:divBdr>
    </w:div>
    <w:div w:id="13196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D%D1%80%D0%B8%D1%82%D0%B5%D0%BC%D0%B0"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F%D1%80%D0%B5%D0%B4%D0%B5%D0%BB%D1%8C%D0%BD%D0%BE_%D0%B4%D0%BE%D0%BF%D1%83%D1%81%D1%82%D0%B8%D0%BC%D0%B0%D1%8F_%D0%BA%D0%BE%D0%BD%D1%86%D0%B5%D0%BD%D1%82%D1%80%D0%B0%D1%86%D0%B8%D1%8F" TargetMode="Externa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10" Type="http://schemas.openxmlformats.org/officeDocument/2006/relationships/hyperlink" Target="http://ru.wikipedia.org/wiki/%D0%9E%D1%82%D1%91%D0%BA_%D0%BB%D1%91%D0%B3%D0%BA%D0%B8%D1%85"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ru.wikipedia.org/wiki/%D0%94%D0%B5%D1%80%D0%BC%D0%B0%D1%82%D0%B8%D1%82" TargetMode="External"/><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1116</TotalTime>
  <Pages>198</Pages>
  <Words>56686</Words>
  <Characters>323111</Characters>
  <Application>Microsoft Office Word</Application>
  <DocSecurity>0</DocSecurity>
  <Lines>2692</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АСУС</dc:creator>
  <cp:keywords/>
  <dc:description/>
  <cp:lastModifiedBy>Sergey Gorskiy</cp:lastModifiedBy>
  <cp:revision>65</cp:revision>
  <cp:lastPrinted>2020-06-25T16:02:00Z</cp:lastPrinted>
  <dcterms:created xsi:type="dcterms:W3CDTF">2020-06-17T12:18:00Z</dcterms:created>
  <dcterms:modified xsi:type="dcterms:W3CDTF">2020-12-09T10:33:00Z</dcterms:modified>
</cp:coreProperties>
</file>