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8" w:hanging="0"/>
        <w:rPr>
          <w:b/>
          <w:b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 xml:space="preserve">от </w:t>
      </w:r>
      <w:r>
        <w:rPr>
          <w:color w:val="000000"/>
        </w:rPr>
        <w:t xml:space="preserve">26.05.2022                 </w:t>
      </w:r>
      <w:r>
        <w:rPr>
          <w:color w:val="000000"/>
        </w:rPr>
        <w:t xml:space="preserve">                                                                                                     № </w:t>
      </w:r>
      <w:r>
        <w:rPr>
          <w:color w:val="000000"/>
        </w:rPr>
        <w:t>235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Крымск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ходе </w:t>
      </w:r>
      <w:r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муниципальной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«Информационное общество Крымского городского поселения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Крымского района» на 2021-2023 годы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2021 год</w:t>
      </w:r>
      <w:r>
        <w:rPr>
          <w:rFonts w:ascii="Times New Roman" w:hAnsi="Times New Roman"/>
          <w:b/>
          <w:sz w:val="28"/>
          <w:szCs w:val="28"/>
        </w:rPr>
        <w:t>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536"/>
        <w:jc w:val="both"/>
        <w:rPr/>
      </w:pPr>
      <w:r>
        <w:rPr>
          <w:sz w:val="28"/>
          <w:szCs w:val="28"/>
        </w:rPr>
        <w:t xml:space="preserve">Заслушав информацию начальника финансового управления администрации Крымского городского поселения Крымского района Е.В.Коротеевой о ходе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муниципальной  программы «Информационное общество Крымского городского поселения Крымского района» на 2021-2023 годы», руководствуясь статьей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(протокол от </w:t>
      </w:r>
      <w:r>
        <w:rPr>
          <w:sz w:val="28"/>
          <w:szCs w:val="28"/>
        </w:rPr>
        <w:t xml:space="preserve">24 мая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41</w:t>
      </w:r>
      <w:r>
        <w:rPr>
          <w:sz w:val="28"/>
          <w:szCs w:val="28"/>
        </w:rPr>
        <w:t>), Совет Крымского городского поселения Крымского района р е ш и л: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Информацию  о   ходе  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  муниципальной    программы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«Информационное общество Крымского городского поселения Крымского района» на 2021-2023 годы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принять к сведению (приложение).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Крымского городского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>поселения Крымского района Коротеевой Е.В. усилить контроль за эффективным использованием бюджетных средств, выделяемых на реализацию муниципальной  программы «Информационное общество Крымского городского поселения Крымского района» на 2021-2023 годы».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 xml:space="preserve"> подписания.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</w:t>
        <w:tab/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>В.П. Исаченко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f500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313d0f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styleId="Style13" w:customStyle="1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styleId="Style14">
    <w:name w:val="Основной текст Знак"/>
    <w:qFormat/>
    <w:rPr>
      <w:sz w:val="28"/>
    </w:rPr>
  </w:style>
  <w:style w:type="character" w:styleId="Style15">
    <w:name w:val="Нижний колонтитул Знак"/>
    <w:qFormat/>
    <w:rPr/>
  </w:style>
  <w:style w:type="character" w:styleId="Style16">
    <w:name w:val="Верхний колонтитул Знак"/>
    <w:qFormat/>
    <w:rPr/>
  </w:style>
  <w:style w:type="character" w:styleId="Style17">
    <w:name w:val="Текст Знак"/>
    <w:qFormat/>
    <w:rPr>
      <w:rFonts w:ascii="Courier New" w:hAnsi="Courier New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 w:customStyle="1">
    <w:name w:val="Знак Знак Знак"/>
    <w:basedOn w:val="Normal"/>
    <w:qFormat/>
    <w:rsid w:val="00456346"/>
    <w:pPr/>
    <w:rPr>
      <w:lang w:val="pl-PL" w:eastAsia="pl-PL"/>
    </w:rPr>
  </w:style>
  <w:style w:type="paragraph" w:styleId="Style51" w:customStyle="1">
    <w:name w:val="Style5"/>
    <w:basedOn w:val="Normal"/>
    <w:qFormat/>
    <w:rsid w:val="00313d0f"/>
    <w:pPr>
      <w:widowControl w:val="false"/>
      <w:spacing w:lineRule="exact" w:line="314"/>
      <w:ind w:hanging="202"/>
    </w:pPr>
    <w:rPr/>
  </w:style>
  <w:style w:type="paragraph" w:styleId="BalloonText">
    <w:name w:val="Balloon Text"/>
    <w:basedOn w:val="Normal"/>
    <w:qFormat/>
    <w:rsid w:val="00f85584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c29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f43eb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0" w:cs="Arial"/>
      <w:color w:val="auto"/>
      <w:kern w:val="2"/>
      <w:sz w:val="24"/>
      <w:szCs w:val="24"/>
      <w:lang w:val="ru-RU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Aaanao">
    <w:name w:val="aa?anao"/>
    <w:basedOn w:val="Normal"/>
    <w:next w:val="Normal"/>
    <w:qFormat/>
    <w:pPr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0" w:cs="Arial"/>
      <w:color w:val="auto"/>
      <w:kern w:val="2"/>
      <w:sz w:val="28"/>
      <w:szCs w:val="28"/>
      <w:lang w:val="ru-RU" w:eastAsia="zh-CN" w:bidi="hi-IN"/>
    </w:rPr>
  </w:style>
  <w:style w:type="paragraph" w:styleId="BodyText2">
    <w:name w:val="Body Text 2"/>
    <w:basedOn w:val="Normal"/>
    <w:qFormat/>
    <w:pPr>
      <w:shd w:fill="FFFFFF"/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741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9ABF-BF04-4186-BB46-AFB0CE8B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LibreOffice/7.2.5.2$Windows_X86_64 LibreOffice_project/499f9727c189e6ef3471021d6132d4c694f357e5</Application>
  <AppVersion>15.0000</AppVersion>
  <Pages>1</Pages>
  <Words>172</Words>
  <Characters>1267</Characters>
  <CharactersWithSpaces>1574</CharactersWithSpaces>
  <Paragraphs>16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2022-05-30T14:34:24Z</cp:lastPrinted>
  <dcterms:modified xsi:type="dcterms:W3CDTF">2022-05-30T14:36:09Z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