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DF2" w:rsidRPr="000512B3" w:rsidRDefault="003B2DF2" w:rsidP="003B2DF2">
      <w:pPr>
        <w:widowControl/>
        <w:shd w:val="clear" w:color="auto" w:fill="FFFFFF"/>
        <w:autoSpaceDE/>
        <w:autoSpaceDN/>
        <w:adjustRightInd/>
        <w:spacing w:line="322" w:lineRule="exact"/>
        <w:ind w:right="31"/>
        <w:rPr>
          <w:b/>
          <w:bCs/>
          <w:color w:val="000000"/>
          <w:spacing w:val="-2"/>
          <w:sz w:val="28"/>
          <w:szCs w:val="28"/>
        </w:rPr>
      </w:pPr>
    </w:p>
    <w:p w:rsidR="00A93A2A" w:rsidRPr="000512B3" w:rsidRDefault="00A93A2A" w:rsidP="00A93A2A">
      <w:pPr>
        <w:widowControl/>
        <w:shd w:val="clear" w:color="auto" w:fill="FFFFFF"/>
        <w:autoSpaceDE/>
        <w:autoSpaceDN/>
        <w:adjustRightInd/>
        <w:spacing w:line="322" w:lineRule="exact"/>
        <w:ind w:right="31"/>
        <w:jc w:val="center"/>
        <w:rPr>
          <w:b/>
          <w:bCs/>
          <w:color w:val="000000"/>
          <w:spacing w:val="-2"/>
          <w:sz w:val="28"/>
          <w:szCs w:val="28"/>
        </w:rPr>
      </w:pPr>
      <w:r w:rsidRPr="000512B3">
        <w:rPr>
          <w:b/>
          <w:bCs/>
          <w:color w:val="000000"/>
          <w:spacing w:val="-2"/>
          <w:sz w:val="28"/>
          <w:szCs w:val="28"/>
        </w:rPr>
        <w:t xml:space="preserve">СОВЕТ  КРЫМСКОГО  ГОРОДСКОГО  ПОСЕЛЕНИЯ  </w:t>
      </w:r>
    </w:p>
    <w:p w:rsidR="00A93A2A" w:rsidRPr="000512B3" w:rsidRDefault="00A93A2A" w:rsidP="00A93A2A">
      <w:pPr>
        <w:widowControl/>
        <w:shd w:val="clear" w:color="auto" w:fill="FFFFFF"/>
        <w:autoSpaceDE/>
        <w:autoSpaceDN/>
        <w:adjustRightInd/>
        <w:spacing w:line="322" w:lineRule="exact"/>
        <w:ind w:right="31"/>
        <w:jc w:val="center"/>
        <w:rPr>
          <w:b/>
          <w:bCs/>
          <w:color w:val="000000"/>
          <w:spacing w:val="-2"/>
          <w:sz w:val="28"/>
          <w:szCs w:val="28"/>
        </w:rPr>
      </w:pPr>
      <w:r w:rsidRPr="000512B3">
        <w:rPr>
          <w:b/>
          <w:bCs/>
          <w:color w:val="000000"/>
          <w:spacing w:val="-2"/>
          <w:sz w:val="28"/>
          <w:szCs w:val="28"/>
        </w:rPr>
        <w:t>КРЫМСКОГО  РАЙОНА</w:t>
      </w:r>
    </w:p>
    <w:p w:rsidR="00A93A2A" w:rsidRPr="000512B3" w:rsidRDefault="00A93A2A" w:rsidP="00A93A2A">
      <w:pPr>
        <w:widowControl/>
        <w:shd w:val="clear" w:color="auto" w:fill="FFFFFF"/>
        <w:autoSpaceDE/>
        <w:autoSpaceDN/>
        <w:adjustRightInd/>
        <w:spacing w:line="322" w:lineRule="exact"/>
        <w:ind w:right="31"/>
        <w:jc w:val="center"/>
        <w:rPr>
          <w:sz w:val="28"/>
          <w:szCs w:val="28"/>
        </w:rPr>
      </w:pPr>
    </w:p>
    <w:p w:rsidR="00A93A2A" w:rsidRPr="00B73E3F" w:rsidRDefault="00A93A2A" w:rsidP="00A93A2A">
      <w:pPr>
        <w:widowControl/>
        <w:shd w:val="clear" w:color="auto" w:fill="FFFFFF"/>
        <w:autoSpaceDE/>
        <w:autoSpaceDN/>
        <w:adjustRightInd/>
        <w:jc w:val="center"/>
        <w:rPr>
          <w:sz w:val="36"/>
          <w:szCs w:val="36"/>
        </w:rPr>
      </w:pPr>
      <w:r w:rsidRPr="00B73E3F">
        <w:rPr>
          <w:b/>
          <w:bCs/>
          <w:color w:val="000000"/>
          <w:spacing w:val="56"/>
          <w:sz w:val="36"/>
          <w:szCs w:val="36"/>
        </w:rPr>
        <w:t>РЕШЕНИЕ</w:t>
      </w:r>
    </w:p>
    <w:p w:rsidR="00A93A2A" w:rsidRPr="000512B3" w:rsidRDefault="00A93A2A" w:rsidP="00A93A2A">
      <w:pPr>
        <w:widowControl/>
        <w:shd w:val="clear" w:color="auto" w:fill="FFFFFF"/>
        <w:tabs>
          <w:tab w:val="right" w:pos="9600"/>
        </w:tabs>
        <w:autoSpaceDE/>
        <w:autoSpaceDN/>
        <w:adjustRightInd/>
        <w:rPr>
          <w:color w:val="000000"/>
          <w:sz w:val="28"/>
          <w:szCs w:val="28"/>
        </w:rPr>
      </w:pPr>
    </w:p>
    <w:p w:rsidR="00A93A2A" w:rsidRPr="00863872" w:rsidRDefault="00A93A2A" w:rsidP="00A93A2A">
      <w:pPr>
        <w:widowControl/>
        <w:shd w:val="clear" w:color="auto" w:fill="FFFFFF"/>
        <w:tabs>
          <w:tab w:val="right" w:pos="9600"/>
        </w:tabs>
        <w:autoSpaceDE/>
        <w:autoSpaceDN/>
        <w:adjustRightInd/>
        <w:rPr>
          <w:sz w:val="24"/>
          <w:szCs w:val="24"/>
        </w:rPr>
      </w:pPr>
      <w:r w:rsidRPr="00863872">
        <w:rPr>
          <w:color w:val="000000"/>
          <w:sz w:val="24"/>
          <w:szCs w:val="24"/>
        </w:rPr>
        <w:t xml:space="preserve">от </w:t>
      </w:r>
      <w:r w:rsidR="004217BF">
        <w:rPr>
          <w:color w:val="000000"/>
          <w:sz w:val="24"/>
          <w:szCs w:val="24"/>
        </w:rPr>
        <w:t>20.12.2018</w:t>
      </w:r>
      <w:r w:rsidR="0010093D">
        <w:rPr>
          <w:color w:val="000000"/>
          <w:sz w:val="24"/>
          <w:szCs w:val="24"/>
        </w:rPr>
        <w:t xml:space="preserve">                                                                                                                        </w:t>
      </w:r>
      <w:r w:rsidRPr="00863872">
        <w:rPr>
          <w:color w:val="000000"/>
          <w:sz w:val="24"/>
          <w:szCs w:val="24"/>
        </w:rPr>
        <w:t xml:space="preserve">№ </w:t>
      </w:r>
      <w:r w:rsidR="00863872">
        <w:rPr>
          <w:color w:val="000000"/>
          <w:sz w:val="24"/>
          <w:szCs w:val="24"/>
        </w:rPr>
        <w:t>327</w:t>
      </w:r>
    </w:p>
    <w:p w:rsidR="00A93A2A" w:rsidRPr="00863872" w:rsidRDefault="00A93A2A" w:rsidP="00A93A2A">
      <w:pPr>
        <w:widowControl/>
        <w:shd w:val="clear" w:color="auto" w:fill="FFFFFF"/>
        <w:autoSpaceDE/>
        <w:autoSpaceDN/>
        <w:adjustRightInd/>
        <w:jc w:val="center"/>
        <w:rPr>
          <w:sz w:val="24"/>
          <w:szCs w:val="24"/>
        </w:rPr>
      </w:pPr>
      <w:r w:rsidRPr="00863872">
        <w:rPr>
          <w:color w:val="000000"/>
          <w:spacing w:val="-9"/>
          <w:sz w:val="24"/>
          <w:szCs w:val="24"/>
        </w:rPr>
        <w:t>город Крымск</w:t>
      </w:r>
    </w:p>
    <w:p w:rsidR="00A93A2A" w:rsidRPr="000512B3" w:rsidRDefault="00A93A2A" w:rsidP="00A93A2A">
      <w:pPr>
        <w:widowControl/>
        <w:shd w:val="clear" w:color="auto" w:fill="FFFFFF"/>
        <w:autoSpaceDE/>
        <w:autoSpaceDN/>
        <w:adjustRightInd/>
        <w:rPr>
          <w:b/>
          <w:bCs/>
          <w:color w:val="000000"/>
          <w:spacing w:val="-3"/>
          <w:sz w:val="28"/>
          <w:szCs w:val="28"/>
        </w:rPr>
      </w:pPr>
    </w:p>
    <w:p w:rsidR="00A93A2A" w:rsidRPr="000512B3" w:rsidRDefault="00A93A2A" w:rsidP="00A93A2A">
      <w:pPr>
        <w:widowControl/>
        <w:shd w:val="clear" w:color="auto" w:fill="FFFFFF"/>
        <w:autoSpaceDE/>
        <w:autoSpaceDN/>
        <w:adjustRightInd/>
        <w:rPr>
          <w:b/>
          <w:bCs/>
          <w:color w:val="000000"/>
          <w:spacing w:val="-3"/>
          <w:sz w:val="28"/>
          <w:szCs w:val="28"/>
        </w:rPr>
      </w:pPr>
    </w:p>
    <w:p w:rsidR="00A93A2A" w:rsidRPr="000512B3" w:rsidRDefault="00A93A2A" w:rsidP="00A93A2A">
      <w:pPr>
        <w:widowControl/>
        <w:shd w:val="clear" w:color="auto" w:fill="FFFFFF"/>
        <w:autoSpaceDE/>
        <w:autoSpaceDN/>
        <w:adjustRightInd/>
        <w:jc w:val="center"/>
        <w:rPr>
          <w:b/>
          <w:sz w:val="28"/>
          <w:szCs w:val="28"/>
        </w:rPr>
      </w:pPr>
      <w:r w:rsidRPr="000512B3">
        <w:rPr>
          <w:b/>
          <w:sz w:val="28"/>
          <w:szCs w:val="28"/>
        </w:rPr>
        <w:t xml:space="preserve">О бюджете Крымского городского поселения Крымского района </w:t>
      </w:r>
    </w:p>
    <w:p w:rsidR="00A93A2A" w:rsidRPr="000512B3" w:rsidRDefault="00A93A2A" w:rsidP="00A93A2A">
      <w:pPr>
        <w:widowControl/>
        <w:shd w:val="clear" w:color="auto" w:fill="FFFFFF"/>
        <w:autoSpaceDE/>
        <w:autoSpaceDN/>
        <w:adjustRightInd/>
        <w:jc w:val="center"/>
        <w:rPr>
          <w:b/>
          <w:bCs/>
          <w:color w:val="000000"/>
          <w:spacing w:val="-3"/>
          <w:sz w:val="28"/>
          <w:szCs w:val="28"/>
        </w:rPr>
      </w:pPr>
      <w:r w:rsidRPr="000512B3">
        <w:rPr>
          <w:b/>
          <w:sz w:val="28"/>
          <w:szCs w:val="28"/>
        </w:rPr>
        <w:t>на 201</w:t>
      </w:r>
      <w:r w:rsidR="00903B85">
        <w:rPr>
          <w:b/>
          <w:sz w:val="28"/>
          <w:szCs w:val="28"/>
        </w:rPr>
        <w:t>9</w:t>
      </w:r>
      <w:r w:rsidRPr="000512B3">
        <w:rPr>
          <w:b/>
          <w:sz w:val="28"/>
          <w:szCs w:val="28"/>
        </w:rPr>
        <w:t xml:space="preserve"> год</w:t>
      </w:r>
    </w:p>
    <w:p w:rsidR="00A93A2A" w:rsidRPr="000512B3" w:rsidRDefault="00A93A2A" w:rsidP="00A93A2A">
      <w:pPr>
        <w:widowControl/>
        <w:autoSpaceDE/>
        <w:autoSpaceDN/>
        <w:adjustRightInd/>
        <w:rPr>
          <w:b/>
          <w:sz w:val="28"/>
          <w:szCs w:val="28"/>
        </w:rPr>
      </w:pPr>
    </w:p>
    <w:p w:rsidR="00020B16" w:rsidRPr="00020B16" w:rsidRDefault="00020B16" w:rsidP="00020B16">
      <w:pPr>
        <w:pStyle w:val="ConsPlusNormal"/>
        <w:widowControl/>
        <w:ind w:firstLine="851"/>
        <w:jc w:val="both"/>
        <w:rPr>
          <w:rFonts w:ascii="Times New Roman" w:hAnsi="Times New Roman" w:cs="Times New Roman"/>
          <w:sz w:val="28"/>
          <w:szCs w:val="28"/>
        </w:rPr>
      </w:pPr>
      <w:r w:rsidRPr="00020B16">
        <w:rPr>
          <w:rFonts w:ascii="Times New Roman" w:hAnsi="Times New Roman" w:cs="Times New Roman"/>
          <w:sz w:val="28"/>
          <w:szCs w:val="28"/>
        </w:rPr>
        <w:t>В соответствии со статьёй 26 устава Крымского городского поселения Крымского района Совет Крымского городского поселения Крымского района р е ш и л:</w:t>
      </w:r>
    </w:p>
    <w:p w:rsidR="00A93A2A" w:rsidRPr="000512B3" w:rsidRDefault="00A93A2A" w:rsidP="00A93A2A">
      <w:pPr>
        <w:autoSpaceDE/>
        <w:autoSpaceDN/>
        <w:adjustRightInd/>
        <w:ind w:firstLine="840"/>
        <w:jc w:val="both"/>
        <w:rPr>
          <w:sz w:val="28"/>
          <w:szCs w:val="28"/>
        </w:rPr>
      </w:pPr>
      <w:r w:rsidRPr="000512B3">
        <w:rPr>
          <w:sz w:val="28"/>
          <w:szCs w:val="28"/>
        </w:rPr>
        <w:t>1. Утвердить основные характеристики бюджета Крымского городского поселения Крымского района (далее по тексту – местный бюджет) на 201</w:t>
      </w:r>
      <w:r w:rsidR="00903B85">
        <w:rPr>
          <w:sz w:val="28"/>
          <w:szCs w:val="28"/>
        </w:rPr>
        <w:t>9</w:t>
      </w:r>
      <w:r w:rsidRPr="000512B3">
        <w:rPr>
          <w:sz w:val="28"/>
          <w:szCs w:val="28"/>
        </w:rPr>
        <w:t xml:space="preserve"> год:</w:t>
      </w:r>
    </w:p>
    <w:p w:rsidR="00A93A2A" w:rsidRPr="00133DFB" w:rsidRDefault="00A93A2A" w:rsidP="00A93A2A">
      <w:pPr>
        <w:autoSpaceDE/>
        <w:autoSpaceDN/>
        <w:adjustRightInd/>
        <w:ind w:firstLine="840"/>
        <w:jc w:val="both"/>
        <w:rPr>
          <w:sz w:val="28"/>
          <w:szCs w:val="28"/>
        </w:rPr>
      </w:pPr>
      <w:r w:rsidRPr="000512B3">
        <w:rPr>
          <w:sz w:val="28"/>
          <w:szCs w:val="28"/>
        </w:rPr>
        <w:t xml:space="preserve">1) общий объем доходов в сумме </w:t>
      </w:r>
      <w:r w:rsidR="000F5235" w:rsidRPr="00133DFB">
        <w:rPr>
          <w:sz w:val="28"/>
          <w:szCs w:val="28"/>
        </w:rPr>
        <w:t>280 518</w:t>
      </w:r>
      <w:r w:rsidRPr="00133DFB">
        <w:rPr>
          <w:sz w:val="28"/>
          <w:szCs w:val="28"/>
        </w:rPr>
        <w:t>,</w:t>
      </w:r>
      <w:r w:rsidR="00D30F74" w:rsidRPr="00133DFB">
        <w:rPr>
          <w:sz w:val="28"/>
          <w:szCs w:val="28"/>
        </w:rPr>
        <w:t>0</w:t>
      </w:r>
      <w:r w:rsidRPr="00133DFB">
        <w:rPr>
          <w:sz w:val="28"/>
          <w:szCs w:val="28"/>
        </w:rPr>
        <w:t xml:space="preserve"> тысяч рублей;</w:t>
      </w:r>
    </w:p>
    <w:p w:rsidR="00A93A2A" w:rsidRPr="000512B3" w:rsidRDefault="00A93A2A" w:rsidP="00A93A2A">
      <w:pPr>
        <w:autoSpaceDE/>
        <w:autoSpaceDN/>
        <w:adjustRightInd/>
        <w:ind w:firstLine="840"/>
        <w:jc w:val="both"/>
        <w:rPr>
          <w:sz w:val="28"/>
          <w:szCs w:val="28"/>
        </w:rPr>
      </w:pPr>
      <w:r w:rsidRPr="00133DFB">
        <w:rPr>
          <w:sz w:val="28"/>
          <w:szCs w:val="28"/>
        </w:rPr>
        <w:t xml:space="preserve">2) общий объем расходов в сумме </w:t>
      </w:r>
      <w:r w:rsidR="008721B0" w:rsidRPr="00133DFB">
        <w:rPr>
          <w:sz w:val="28"/>
          <w:szCs w:val="28"/>
        </w:rPr>
        <w:t>2</w:t>
      </w:r>
      <w:r w:rsidR="000F5235" w:rsidRPr="00133DFB">
        <w:rPr>
          <w:sz w:val="28"/>
          <w:szCs w:val="28"/>
        </w:rPr>
        <w:t>80</w:t>
      </w:r>
      <w:r w:rsidR="008721B0" w:rsidRPr="00133DFB">
        <w:rPr>
          <w:sz w:val="28"/>
          <w:szCs w:val="28"/>
        </w:rPr>
        <w:t> </w:t>
      </w:r>
      <w:r w:rsidR="000F5235" w:rsidRPr="00133DFB">
        <w:rPr>
          <w:sz w:val="28"/>
          <w:szCs w:val="28"/>
        </w:rPr>
        <w:t>51</w:t>
      </w:r>
      <w:r w:rsidR="00D30F74" w:rsidRPr="00133DFB">
        <w:rPr>
          <w:sz w:val="28"/>
          <w:szCs w:val="28"/>
        </w:rPr>
        <w:t>8</w:t>
      </w:r>
      <w:r w:rsidR="008721B0" w:rsidRPr="00133DFB">
        <w:rPr>
          <w:sz w:val="28"/>
          <w:szCs w:val="28"/>
        </w:rPr>
        <w:t>,</w:t>
      </w:r>
      <w:r w:rsidR="00D30F74" w:rsidRPr="00133DFB">
        <w:rPr>
          <w:sz w:val="28"/>
          <w:szCs w:val="28"/>
        </w:rPr>
        <w:t>0</w:t>
      </w:r>
      <w:r w:rsidR="008721B0" w:rsidRPr="00133DFB">
        <w:rPr>
          <w:sz w:val="28"/>
          <w:szCs w:val="28"/>
        </w:rPr>
        <w:t xml:space="preserve"> </w:t>
      </w:r>
      <w:r w:rsidRPr="00133DFB">
        <w:rPr>
          <w:sz w:val="28"/>
          <w:szCs w:val="28"/>
        </w:rPr>
        <w:t>тысяч рублей</w:t>
      </w:r>
      <w:r w:rsidRPr="000512B3">
        <w:rPr>
          <w:sz w:val="28"/>
          <w:szCs w:val="28"/>
        </w:rPr>
        <w:t>;</w:t>
      </w:r>
    </w:p>
    <w:p w:rsidR="00A93A2A" w:rsidRPr="000512B3" w:rsidRDefault="00A93A2A" w:rsidP="00A93A2A">
      <w:pPr>
        <w:autoSpaceDE/>
        <w:autoSpaceDN/>
        <w:adjustRightInd/>
        <w:ind w:firstLine="840"/>
        <w:jc w:val="both"/>
        <w:rPr>
          <w:sz w:val="28"/>
          <w:szCs w:val="28"/>
        </w:rPr>
      </w:pPr>
      <w:r w:rsidRPr="000512B3">
        <w:rPr>
          <w:sz w:val="28"/>
          <w:szCs w:val="28"/>
        </w:rPr>
        <w:t>3) общий объем бюджетных ассигнований, направляемых на исполнение публичных нормативных обязательств, в сумме 0,0 тысяч рублей;</w:t>
      </w:r>
    </w:p>
    <w:p w:rsidR="00A93A2A" w:rsidRPr="000512B3" w:rsidRDefault="00A93A2A" w:rsidP="00A93A2A">
      <w:pPr>
        <w:autoSpaceDE/>
        <w:autoSpaceDN/>
        <w:adjustRightInd/>
        <w:ind w:firstLine="840"/>
        <w:jc w:val="both"/>
        <w:rPr>
          <w:sz w:val="28"/>
          <w:szCs w:val="28"/>
        </w:rPr>
      </w:pPr>
      <w:r w:rsidRPr="000512B3">
        <w:rPr>
          <w:sz w:val="28"/>
          <w:szCs w:val="28"/>
        </w:rPr>
        <w:t>4) резервный фонд администрации Крымского городского поселения Крымского района в сумме 200,0 тысяч рублей;</w:t>
      </w:r>
    </w:p>
    <w:p w:rsidR="00A93A2A" w:rsidRPr="000512B3" w:rsidRDefault="00A93A2A" w:rsidP="00A93A2A">
      <w:pPr>
        <w:autoSpaceDE/>
        <w:autoSpaceDN/>
        <w:adjustRightInd/>
        <w:ind w:firstLine="840"/>
        <w:jc w:val="both"/>
        <w:rPr>
          <w:color w:val="FF0000"/>
          <w:sz w:val="28"/>
          <w:szCs w:val="28"/>
        </w:rPr>
      </w:pPr>
      <w:r w:rsidRPr="000512B3">
        <w:rPr>
          <w:sz w:val="28"/>
          <w:szCs w:val="28"/>
        </w:rPr>
        <w:t>5) верхний предел муниципального внутреннего долга Крымского городского поселения Крымского района на 1 января 20</w:t>
      </w:r>
      <w:r w:rsidR="00903B85">
        <w:rPr>
          <w:sz w:val="28"/>
          <w:szCs w:val="28"/>
        </w:rPr>
        <w:t>20</w:t>
      </w:r>
      <w:r w:rsidRPr="000512B3">
        <w:rPr>
          <w:sz w:val="28"/>
          <w:szCs w:val="28"/>
        </w:rPr>
        <w:t xml:space="preserve"> года в сумме            </w:t>
      </w:r>
      <w:r w:rsidR="008721B0">
        <w:rPr>
          <w:sz w:val="28"/>
          <w:szCs w:val="28"/>
        </w:rPr>
        <w:t>40</w:t>
      </w:r>
      <w:r w:rsidRPr="000512B3">
        <w:rPr>
          <w:sz w:val="28"/>
          <w:szCs w:val="28"/>
        </w:rPr>
        <w:t xml:space="preserve"> 000 тысяч рублей, в том числе верхний предел долга по муниципальным гарантиям Крымского городского поселения Крымского района в сумме              0,0 тысяч рублей;</w:t>
      </w:r>
    </w:p>
    <w:p w:rsidR="00A93A2A" w:rsidRPr="000512B3" w:rsidRDefault="00640C40" w:rsidP="00A93A2A">
      <w:pPr>
        <w:autoSpaceDE/>
        <w:autoSpaceDN/>
        <w:adjustRightInd/>
        <w:ind w:firstLine="840"/>
        <w:jc w:val="both"/>
        <w:rPr>
          <w:sz w:val="28"/>
          <w:szCs w:val="28"/>
        </w:rPr>
      </w:pPr>
      <w:r>
        <w:rPr>
          <w:sz w:val="28"/>
          <w:szCs w:val="28"/>
        </w:rPr>
        <w:t xml:space="preserve">6) </w:t>
      </w:r>
      <w:r w:rsidR="008721B0">
        <w:rPr>
          <w:sz w:val="28"/>
          <w:szCs w:val="28"/>
        </w:rPr>
        <w:t>де</w:t>
      </w:r>
      <w:r>
        <w:rPr>
          <w:sz w:val="28"/>
          <w:szCs w:val="28"/>
        </w:rPr>
        <w:t xml:space="preserve">фицит </w:t>
      </w:r>
      <w:r w:rsidR="008721B0" w:rsidRPr="000512B3">
        <w:rPr>
          <w:sz w:val="28"/>
          <w:szCs w:val="28"/>
        </w:rPr>
        <w:t xml:space="preserve">бюджета Крымского городского поселения Крымского района </w:t>
      </w:r>
      <w:r>
        <w:rPr>
          <w:sz w:val="28"/>
          <w:szCs w:val="28"/>
        </w:rPr>
        <w:t xml:space="preserve">в сумме </w:t>
      </w:r>
      <w:r w:rsidR="00602743">
        <w:rPr>
          <w:sz w:val="28"/>
          <w:szCs w:val="28"/>
        </w:rPr>
        <w:t>0,</w:t>
      </w:r>
      <w:r w:rsidR="008721B0">
        <w:rPr>
          <w:sz w:val="28"/>
          <w:szCs w:val="28"/>
        </w:rPr>
        <w:t>0</w:t>
      </w:r>
      <w:r w:rsidR="00A93A2A" w:rsidRPr="000512B3">
        <w:rPr>
          <w:sz w:val="28"/>
          <w:szCs w:val="28"/>
        </w:rPr>
        <w:t xml:space="preserve"> тысяч рублей.</w:t>
      </w:r>
    </w:p>
    <w:p w:rsidR="00A93A2A" w:rsidRPr="000512B3" w:rsidRDefault="00A93A2A" w:rsidP="00A93A2A">
      <w:pPr>
        <w:widowControl/>
        <w:autoSpaceDE/>
        <w:autoSpaceDN/>
        <w:adjustRightInd/>
        <w:ind w:firstLine="840"/>
        <w:jc w:val="both"/>
        <w:rPr>
          <w:sz w:val="28"/>
          <w:szCs w:val="28"/>
        </w:rPr>
      </w:pPr>
      <w:r w:rsidRPr="000512B3">
        <w:rPr>
          <w:sz w:val="28"/>
          <w:szCs w:val="28"/>
        </w:rPr>
        <w:t xml:space="preserve">2. Утвердить </w:t>
      </w:r>
      <w:hyperlink r:id="rId8" w:history="1">
        <w:r w:rsidR="00934722" w:rsidRPr="00934722">
          <w:rPr>
            <w:sz w:val="28"/>
            <w:szCs w:val="28"/>
          </w:rPr>
          <w:t>Перечень</w:t>
        </w:r>
      </w:hyperlink>
      <w:r w:rsidR="00934722" w:rsidRPr="00934722">
        <w:rPr>
          <w:sz w:val="28"/>
          <w:szCs w:val="28"/>
        </w:rPr>
        <w:t xml:space="preserve"> главных администраторов доходов бюджета Крымского городского поселения Крымского района и закрепляемые за ними виды (подвиды) доходов и перечень главных администраторов источников финансирования дефицита бюджета Крымского городского поселения Крымского района</w:t>
      </w:r>
      <w:r w:rsidR="00855805" w:rsidRPr="000512B3">
        <w:rPr>
          <w:sz w:val="28"/>
          <w:szCs w:val="28"/>
        </w:rPr>
        <w:t xml:space="preserve"> </w:t>
      </w:r>
      <w:r w:rsidRPr="000512B3">
        <w:rPr>
          <w:sz w:val="28"/>
          <w:szCs w:val="28"/>
        </w:rPr>
        <w:t>согласно приложению № 1 к настоящему решению.</w:t>
      </w:r>
    </w:p>
    <w:p w:rsidR="00A93A2A" w:rsidRPr="000512B3" w:rsidRDefault="00A93A2A" w:rsidP="00A93A2A">
      <w:pPr>
        <w:widowControl/>
        <w:autoSpaceDE/>
        <w:autoSpaceDN/>
        <w:adjustRightInd/>
        <w:jc w:val="both"/>
        <w:rPr>
          <w:sz w:val="28"/>
          <w:szCs w:val="28"/>
        </w:rPr>
      </w:pPr>
      <w:r w:rsidRPr="000512B3">
        <w:rPr>
          <w:sz w:val="28"/>
          <w:szCs w:val="28"/>
        </w:rPr>
        <w:t xml:space="preserve">            3. Утвердить </w:t>
      </w:r>
      <w:r w:rsidR="007337CE" w:rsidRPr="007337CE">
        <w:rPr>
          <w:rFonts w:eastAsia="Calibri"/>
          <w:bCs/>
          <w:sz w:val="28"/>
          <w:szCs w:val="28"/>
          <w:lang w:eastAsia="en-US"/>
        </w:rPr>
        <w:t xml:space="preserve">Перечень и коды главных администраторов  доходов  местного бюджета Крымского городского поселения Крымского района </w:t>
      </w:r>
      <w:r w:rsidRPr="000512B3">
        <w:rPr>
          <w:sz w:val="28"/>
          <w:szCs w:val="28"/>
        </w:rPr>
        <w:t>согласно приложению № 2 к настоящему решению.</w:t>
      </w:r>
    </w:p>
    <w:p w:rsidR="00A93A2A" w:rsidRPr="000512B3" w:rsidRDefault="00A93A2A" w:rsidP="00976CC5">
      <w:pPr>
        <w:widowControl/>
        <w:autoSpaceDE/>
        <w:autoSpaceDN/>
        <w:adjustRightInd/>
        <w:ind w:firstLine="840"/>
        <w:jc w:val="both"/>
        <w:rPr>
          <w:sz w:val="28"/>
          <w:szCs w:val="28"/>
        </w:rPr>
      </w:pPr>
      <w:r w:rsidRPr="00473D3D">
        <w:rPr>
          <w:sz w:val="28"/>
          <w:szCs w:val="28"/>
        </w:rPr>
        <w:t>4. Предоставить право главным администраторам доходов местного бюджета в случаях, установленных бюджетным законодательством Российской Федерации, в установленном порядке осуществлять возврат неиспользованных по состоянию на 1 января 201</w:t>
      </w:r>
      <w:r w:rsidR="008721B0" w:rsidRPr="00473D3D">
        <w:rPr>
          <w:sz w:val="28"/>
          <w:szCs w:val="28"/>
        </w:rPr>
        <w:t>9</w:t>
      </w:r>
      <w:r w:rsidRPr="00473D3D">
        <w:rPr>
          <w:sz w:val="28"/>
          <w:szCs w:val="28"/>
        </w:rPr>
        <w:t xml:space="preserve"> года остатков субсидий, субвенций и иных межбюджетных трансфертов, имеющих целевое </w:t>
      </w:r>
      <w:r w:rsidRPr="00473D3D">
        <w:rPr>
          <w:sz w:val="28"/>
          <w:szCs w:val="28"/>
        </w:rPr>
        <w:lastRenderedPageBreak/>
        <w:t>назначение, прошлых лет, в бюджет муниципального образования Крымский район и краевой бюджет без внесения изменений в настоящее решение.</w:t>
      </w:r>
    </w:p>
    <w:p w:rsidR="004D21A2" w:rsidRDefault="00A93A2A" w:rsidP="004D21A2">
      <w:pPr>
        <w:widowControl/>
        <w:autoSpaceDE/>
        <w:autoSpaceDN/>
        <w:adjustRightInd/>
        <w:ind w:firstLine="840"/>
        <w:jc w:val="both"/>
        <w:rPr>
          <w:rFonts w:eastAsia="Calibri"/>
          <w:bCs/>
          <w:sz w:val="28"/>
          <w:szCs w:val="28"/>
          <w:lang w:eastAsia="en-US"/>
        </w:rPr>
      </w:pPr>
      <w:r w:rsidRPr="000512B3">
        <w:rPr>
          <w:sz w:val="28"/>
          <w:szCs w:val="28"/>
        </w:rPr>
        <w:t xml:space="preserve">5. Утвердить объем поступлений доходов в бюджет </w:t>
      </w:r>
      <w:r w:rsidR="0088324E" w:rsidRPr="007337CE">
        <w:rPr>
          <w:rFonts w:eastAsia="Calibri"/>
          <w:bCs/>
          <w:sz w:val="28"/>
          <w:szCs w:val="28"/>
          <w:lang w:eastAsia="en-US"/>
        </w:rPr>
        <w:t xml:space="preserve">Крымского </w:t>
      </w:r>
    </w:p>
    <w:p w:rsidR="00A93A2A" w:rsidRPr="004D21A2" w:rsidRDefault="0088324E" w:rsidP="004D21A2">
      <w:pPr>
        <w:widowControl/>
        <w:autoSpaceDE/>
        <w:autoSpaceDN/>
        <w:adjustRightInd/>
        <w:jc w:val="both"/>
        <w:rPr>
          <w:rFonts w:eastAsia="Calibri"/>
          <w:bCs/>
          <w:sz w:val="28"/>
          <w:szCs w:val="28"/>
          <w:lang w:eastAsia="en-US"/>
        </w:rPr>
      </w:pPr>
      <w:r w:rsidRPr="007337CE">
        <w:rPr>
          <w:rFonts w:eastAsia="Calibri"/>
          <w:bCs/>
          <w:sz w:val="28"/>
          <w:szCs w:val="28"/>
          <w:lang w:eastAsia="en-US"/>
        </w:rPr>
        <w:t xml:space="preserve">городского поселения Крымского района </w:t>
      </w:r>
      <w:r>
        <w:rPr>
          <w:rFonts w:eastAsia="Calibri"/>
          <w:bCs/>
          <w:sz w:val="28"/>
          <w:szCs w:val="28"/>
          <w:lang w:eastAsia="en-US"/>
        </w:rPr>
        <w:t xml:space="preserve">по кодам видов (подвидов) доходов </w:t>
      </w:r>
      <w:r w:rsidR="00A93A2A" w:rsidRPr="000512B3">
        <w:rPr>
          <w:sz w:val="28"/>
          <w:szCs w:val="28"/>
        </w:rPr>
        <w:t>на 201</w:t>
      </w:r>
      <w:r>
        <w:rPr>
          <w:sz w:val="28"/>
          <w:szCs w:val="28"/>
        </w:rPr>
        <w:t>9</w:t>
      </w:r>
      <w:r w:rsidR="00A93A2A" w:rsidRPr="000512B3">
        <w:rPr>
          <w:sz w:val="28"/>
          <w:szCs w:val="28"/>
        </w:rPr>
        <w:t xml:space="preserve"> год в суммах согласно приложению № 3 к настоящему решению.</w:t>
      </w:r>
    </w:p>
    <w:p w:rsidR="00A93A2A" w:rsidRPr="000512B3" w:rsidRDefault="00A93A2A" w:rsidP="00A93A2A">
      <w:pPr>
        <w:widowControl/>
        <w:tabs>
          <w:tab w:val="left" w:pos="1080"/>
        </w:tabs>
        <w:autoSpaceDE/>
        <w:autoSpaceDN/>
        <w:adjustRightInd/>
        <w:ind w:firstLine="840"/>
        <w:jc w:val="both"/>
        <w:rPr>
          <w:sz w:val="28"/>
          <w:szCs w:val="28"/>
        </w:rPr>
      </w:pPr>
      <w:r w:rsidRPr="000512B3">
        <w:rPr>
          <w:sz w:val="28"/>
          <w:szCs w:val="28"/>
        </w:rPr>
        <w:t>6. Утвердить в составе доходов местного бюджета безвозмездные поступления из краевого бюджета в 201</w:t>
      </w:r>
      <w:r w:rsidR="00B93020">
        <w:rPr>
          <w:sz w:val="28"/>
          <w:szCs w:val="28"/>
        </w:rPr>
        <w:t>9</w:t>
      </w:r>
      <w:r w:rsidRPr="000512B3">
        <w:rPr>
          <w:sz w:val="28"/>
          <w:szCs w:val="28"/>
        </w:rPr>
        <w:t xml:space="preserve"> году согласно приложению № 4 к настоящему решению.</w:t>
      </w:r>
    </w:p>
    <w:p w:rsidR="00A93A2A" w:rsidRPr="000512B3" w:rsidRDefault="00A93A2A" w:rsidP="00A93A2A">
      <w:pPr>
        <w:widowControl/>
        <w:tabs>
          <w:tab w:val="left" w:pos="1080"/>
        </w:tabs>
        <w:autoSpaceDE/>
        <w:autoSpaceDN/>
        <w:adjustRightInd/>
        <w:ind w:firstLine="840"/>
        <w:jc w:val="both"/>
        <w:rPr>
          <w:sz w:val="28"/>
          <w:szCs w:val="28"/>
        </w:rPr>
      </w:pPr>
      <w:r w:rsidRPr="000512B3">
        <w:rPr>
          <w:sz w:val="28"/>
          <w:szCs w:val="28"/>
        </w:rPr>
        <w:t>7. Утвердить в составе доходов местного бюджета безвозмездные поступления из бюджета муниципального образования Крымский район в 20</w:t>
      </w:r>
      <w:r w:rsidR="00B93020">
        <w:rPr>
          <w:sz w:val="28"/>
          <w:szCs w:val="28"/>
        </w:rPr>
        <w:t>19</w:t>
      </w:r>
      <w:r w:rsidRPr="000512B3">
        <w:rPr>
          <w:sz w:val="28"/>
          <w:szCs w:val="28"/>
        </w:rPr>
        <w:t xml:space="preserve"> году согласно приложению № 5 к настоящему решению.</w:t>
      </w:r>
    </w:p>
    <w:p w:rsidR="00473D3D" w:rsidRPr="000647B0" w:rsidRDefault="00473D3D" w:rsidP="00473D3D">
      <w:pPr>
        <w:ind w:firstLine="851"/>
        <w:jc w:val="both"/>
        <w:rPr>
          <w:sz w:val="28"/>
          <w:szCs w:val="28"/>
        </w:rPr>
      </w:pPr>
      <w:r w:rsidRPr="000647B0">
        <w:rPr>
          <w:sz w:val="28"/>
          <w:szCs w:val="28"/>
        </w:rPr>
        <w:t xml:space="preserve">8. Установить, что добровольные взносы и пожертвования, поступившие в бюджет </w:t>
      </w:r>
      <w:r w:rsidRPr="00473D3D">
        <w:rPr>
          <w:bCs/>
          <w:sz w:val="28"/>
          <w:szCs w:val="28"/>
        </w:rPr>
        <w:t>Крымского городского поселения Крымского района</w:t>
      </w:r>
      <w:r w:rsidRPr="000647B0">
        <w:rPr>
          <w:sz w:val="28"/>
          <w:szCs w:val="28"/>
        </w:rPr>
        <w:t xml:space="preserve">, направляются в установленном порядке на увеличение расходов бюджета </w:t>
      </w:r>
      <w:r w:rsidRPr="007337CE">
        <w:rPr>
          <w:rFonts w:eastAsia="Calibri"/>
          <w:bCs/>
          <w:sz w:val="28"/>
          <w:szCs w:val="28"/>
          <w:lang w:eastAsia="en-US"/>
        </w:rPr>
        <w:t>Крымского городского поселения Крымского района</w:t>
      </w:r>
      <w:r w:rsidRPr="000647B0">
        <w:rPr>
          <w:sz w:val="28"/>
          <w:szCs w:val="28"/>
        </w:rPr>
        <w:t xml:space="preserve"> соответственно целям их предоставления.</w:t>
      </w:r>
    </w:p>
    <w:p w:rsidR="00473D3D" w:rsidRDefault="00473D3D" w:rsidP="00473D3D">
      <w:pPr>
        <w:autoSpaceDE/>
        <w:autoSpaceDN/>
        <w:adjustRightInd/>
        <w:ind w:firstLine="840"/>
        <w:jc w:val="both"/>
        <w:rPr>
          <w:sz w:val="28"/>
          <w:szCs w:val="28"/>
        </w:rPr>
      </w:pPr>
      <w:r w:rsidRPr="000647B0">
        <w:rPr>
          <w:sz w:val="28"/>
          <w:szCs w:val="28"/>
        </w:rPr>
        <w:t xml:space="preserve">В случае если цель добровольных взносов и пожертвований, поступивших в бюджет </w:t>
      </w:r>
      <w:r w:rsidRPr="007337CE">
        <w:rPr>
          <w:rFonts w:eastAsia="Calibri"/>
          <w:bCs/>
          <w:sz w:val="28"/>
          <w:szCs w:val="28"/>
          <w:lang w:eastAsia="en-US"/>
        </w:rPr>
        <w:t>Крымского городского поселения Крымского района</w:t>
      </w:r>
      <w:r w:rsidRPr="000647B0">
        <w:rPr>
          <w:sz w:val="28"/>
          <w:szCs w:val="28"/>
        </w:rPr>
        <w:t xml:space="preserve"> не определена, указанные средства направляются на финансовое обеспечение расходов бюджета </w:t>
      </w:r>
      <w:r w:rsidRPr="007337CE">
        <w:rPr>
          <w:rFonts w:eastAsia="Calibri"/>
          <w:bCs/>
          <w:sz w:val="28"/>
          <w:szCs w:val="28"/>
          <w:lang w:eastAsia="en-US"/>
        </w:rPr>
        <w:t>Крымского городского поселения Крымского района</w:t>
      </w:r>
      <w:r w:rsidRPr="000647B0">
        <w:rPr>
          <w:sz w:val="28"/>
          <w:szCs w:val="28"/>
        </w:rPr>
        <w:t xml:space="preserve"> в соответствии с настоящим </w:t>
      </w:r>
      <w:r>
        <w:rPr>
          <w:sz w:val="28"/>
          <w:szCs w:val="28"/>
        </w:rPr>
        <w:t>р</w:t>
      </w:r>
      <w:r w:rsidRPr="000647B0">
        <w:rPr>
          <w:sz w:val="28"/>
          <w:szCs w:val="28"/>
        </w:rPr>
        <w:t>ешением.</w:t>
      </w:r>
    </w:p>
    <w:p w:rsidR="00A93A2A" w:rsidRPr="000512B3" w:rsidRDefault="00473D3D" w:rsidP="00A93A2A">
      <w:pPr>
        <w:autoSpaceDE/>
        <w:autoSpaceDN/>
        <w:adjustRightInd/>
        <w:ind w:firstLine="840"/>
        <w:jc w:val="both"/>
        <w:rPr>
          <w:sz w:val="28"/>
          <w:szCs w:val="28"/>
        </w:rPr>
      </w:pPr>
      <w:r>
        <w:rPr>
          <w:sz w:val="28"/>
          <w:szCs w:val="28"/>
        </w:rPr>
        <w:t>9</w:t>
      </w:r>
      <w:r w:rsidR="00A93A2A" w:rsidRPr="000512B3">
        <w:rPr>
          <w:sz w:val="28"/>
          <w:szCs w:val="28"/>
        </w:rPr>
        <w:t>. Установить, что муниципальные унитарные предприятия Крымского городского поселения Крымского района производят отчисления в местный бюджет части прибыли, остающейся в их распоряжении после уплаты налогов и иных обязательных платежей, в размере 25 процентов.</w:t>
      </w:r>
    </w:p>
    <w:p w:rsidR="00A93A2A" w:rsidRPr="000512B3" w:rsidRDefault="0049665C" w:rsidP="00A93A2A">
      <w:pPr>
        <w:widowControl/>
        <w:tabs>
          <w:tab w:val="left" w:pos="1080"/>
        </w:tabs>
        <w:autoSpaceDE/>
        <w:autoSpaceDN/>
        <w:adjustRightInd/>
        <w:ind w:firstLine="840"/>
        <w:jc w:val="both"/>
        <w:rPr>
          <w:sz w:val="28"/>
          <w:szCs w:val="28"/>
        </w:rPr>
      </w:pPr>
      <w:r>
        <w:rPr>
          <w:sz w:val="28"/>
          <w:szCs w:val="28"/>
        </w:rPr>
        <w:t>10</w:t>
      </w:r>
      <w:r w:rsidR="00A93A2A" w:rsidRPr="000512B3">
        <w:rPr>
          <w:sz w:val="28"/>
          <w:szCs w:val="28"/>
        </w:rPr>
        <w:t>. Средства от сдачи в аренду муниципального имущества Крымского городского поселения Крымского района, переданного в оперативное управление муниципальным учреждениям Крымского городского поселения Крымского района (за исключением автономных учреждений), поступают указанным учреждениям на лицевые счета по учету средств от приносящей доход деятельности, открытые в финансовом управлении администрации муниципального образования Крымский район, и после уплаты налогов и сборов, предусмотренных законодательством о налогах и сборах, перечисляются ими в доход местного бюджета.</w:t>
      </w:r>
    </w:p>
    <w:p w:rsidR="00A93A2A" w:rsidRPr="000512B3" w:rsidRDefault="00A93A2A" w:rsidP="00A93A2A">
      <w:pPr>
        <w:widowControl/>
        <w:autoSpaceDE/>
        <w:autoSpaceDN/>
        <w:adjustRightInd/>
        <w:ind w:firstLine="840"/>
        <w:jc w:val="both"/>
        <w:rPr>
          <w:sz w:val="28"/>
          <w:szCs w:val="28"/>
        </w:rPr>
      </w:pPr>
      <w:r w:rsidRPr="000512B3">
        <w:rPr>
          <w:sz w:val="28"/>
          <w:szCs w:val="28"/>
        </w:rPr>
        <w:t>1</w:t>
      </w:r>
      <w:r w:rsidR="0049665C">
        <w:rPr>
          <w:sz w:val="28"/>
          <w:szCs w:val="28"/>
        </w:rPr>
        <w:t>1</w:t>
      </w:r>
      <w:r w:rsidRPr="000512B3">
        <w:rPr>
          <w:sz w:val="28"/>
          <w:szCs w:val="28"/>
        </w:rPr>
        <w:t xml:space="preserve">. Утвердить распределение </w:t>
      </w:r>
      <w:r w:rsidR="0049665C">
        <w:rPr>
          <w:sz w:val="28"/>
          <w:szCs w:val="28"/>
        </w:rPr>
        <w:t xml:space="preserve">бюджетных ассигнований </w:t>
      </w:r>
      <w:r w:rsidR="0049665C" w:rsidRPr="007337CE">
        <w:rPr>
          <w:rFonts w:eastAsia="Calibri"/>
          <w:bCs/>
          <w:sz w:val="28"/>
          <w:szCs w:val="28"/>
          <w:lang w:eastAsia="en-US"/>
        </w:rPr>
        <w:t>Крымского городского поселения Крымского района</w:t>
      </w:r>
      <w:r w:rsidR="0049665C" w:rsidRPr="000512B3">
        <w:rPr>
          <w:sz w:val="28"/>
          <w:szCs w:val="28"/>
        </w:rPr>
        <w:t xml:space="preserve"> </w:t>
      </w:r>
      <w:r w:rsidRPr="000512B3">
        <w:rPr>
          <w:sz w:val="28"/>
          <w:szCs w:val="28"/>
        </w:rPr>
        <w:t>по разделам и подразделам классификации расходов бюджетов на 201</w:t>
      </w:r>
      <w:r w:rsidR="0049665C">
        <w:rPr>
          <w:sz w:val="28"/>
          <w:szCs w:val="28"/>
        </w:rPr>
        <w:t>9</w:t>
      </w:r>
      <w:r w:rsidRPr="000512B3">
        <w:rPr>
          <w:sz w:val="28"/>
          <w:szCs w:val="28"/>
        </w:rPr>
        <w:t xml:space="preserve"> год согласно приложению № 6 к настоящему решению.</w:t>
      </w:r>
    </w:p>
    <w:p w:rsidR="00A93A2A" w:rsidRPr="000512B3" w:rsidRDefault="00A93A2A" w:rsidP="00A93A2A">
      <w:pPr>
        <w:widowControl/>
        <w:autoSpaceDE/>
        <w:autoSpaceDN/>
        <w:adjustRightInd/>
        <w:ind w:firstLine="840"/>
        <w:jc w:val="both"/>
        <w:rPr>
          <w:sz w:val="28"/>
          <w:szCs w:val="28"/>
        </w:rPr>
      </w:pPr>
      <w:r w:rsidRPr="000512B3">
        <w:rPr>
          <w:sz w:val="28"/>
          <w:szCs w:val="28"/>
        </w:rPr>
        <w:t>1</w:t>
      </w:r>
      <w:r w:rsidR="0049665C">
        <w:rPr>
          <w:sz w:val="28"/>
          <w:szCs w:val="28"/>
        </w:rPr>
        <w:t>2</w:t>
      </w:r>
      <w:r w:rsidRPr="000512B3">
        <w:rPr>
          <w:sz w:val="28"/>
          <w:szCs w:val="28"/>
        </w:rPr>
        <w:t xml:space="preserve">. Утвердить распределение бюджетных ассигнований по разделам и подразделам, целевым статьям и видам расходов классификации расходов бюджетов </w:t>
      </w:r>
      <w:r w:rsidR="0049665C" w:rsidRPr="007337CE">
        <w:rPr>
          <w:rFonts w:eastAsia="Calibri"/>
          <w:bCs/>
          <w:sz w:val="28"/>
          <w:szCs w:val="28"/>
          <w:lang w:eastAsia="en-US"/>
        </w:rPr>
        <w:t>Крымского городского поселения Крымского района</w:t>
      </w:r>
      <w:r w:rsidR="0049665C" w:rsidRPr="000512B3">
        <w:rPr>
          <w:sz w:val="28"/>
          <w:szCs w:val="28"/>
        </w:rPr>
        <w:t xml:space="preserve"> </w:t>
      </w:r>
      <w:r w:rsidRPr="000512B3">
        <w:rPr>
          <w:sz w:val="28"/>
          <w:szCs w:val="28"/>
        </w:rPr>
        <w:t>на 201</w:t>
      </w:r>
      <w:r w:rsidR="0049665C">
        <w:rPr>
          <w:sz w:val="28"/>
          <w:szCs w:val="28"/>
        </w:rPr>
        <w:t>9</w:t>
      </w:r>
      <w:r w:rsidRPr="000512B3">
        <w:rPr>
          <w:sz w:val="28"/>
          <w:szCs w:val="28"/>
        </w:rPr>
        <w:t xml:space="preserve"> год согласно приложению № 7 к настоящему решению.</w:t>
      </w:r>
    </w:p>
    <w:p w:rsidR="00A93A2A" w:rsidRPr="000512B3" w:rsidRDefault="00A93A2A" w:rsidP="00A93A2A">
      <w:pPr>
        <w:widowControl/>
        <w:autoSpaceDE/>
        <w:autoSpaceDN/>
        <w:adjustRightInd/>
        <w:ind w:firstLine="840"/>
        <w:jc w:val="both"/>
        <w:rPr>
          <w:sz w:val="28"/>
          <w:szCs w:val="28"/>
        </w:rPr>
      </w:pPr>
      <w:r w:rsidRPr="000512B3">
        <w:rPr>
          <w:sz w:val="28"/>
          <w:szCs w:val="28"/>
        </w:rPr>
        <w:t>1</w:t>
      </w:r>
      <w:r w:rsidR="008A6DB4">
        <w:rPr>
          <w:sz w:val="28"/>
          <w:szCs w:val="28"/>
        </w:rPr>
        <w:t>3</w:t>
      </w:r>
      <w:r w:rsidRPr="000512B3">
        <w:rPr>
          <w:sz w:val="28"/>
          <w:szCs w:val="28"/>
        </w:rPr>
        <w:t xml:space="preserve">. Утвердить ведомственную структуру расходов местного бюджета </w:t>
      </w:r>
      <w:r w:rsidR="001C5782" w:rsidRPr="007337CE">
        <w:rPr>
          <w:rFonts w:eastAsia="Calibri"/>
          <w:bCs/>
          <w:sz w:val="28"/>
          <w:szCs w:val="28"/>
          <w:lang w:eastAsia="en-US"/>
        </w:rPr>
        <w:t>Крымского городского поселения Крымского района</w:t>
      </w:r>
      <w:r w:rsidR="001C5782" w:rsidRPr="000512B3">
        <w:rPr>
          <w:sz w:val="28"/>
          <w:szCs w:val="28"/>
        </w:rPr>
        <w:t xml:space="preserve"> </w:t>
      </w:r>
      <w:r w:rsidRPr="000512B3">
        <w:rPr>
          <w:sz w:val="28"/>
          <w:szCs w:val="28"/>
        </w:rPr>
        <w:t>на 201</w:t>
      </w:r>
      <w:r w:rsidR="0049665C">
        <w:rPr>
          <w:sz w:val="28"/>
          <w:szCs w:val="28"/>
        </w:rPr>
        <w:t>9</w:t>
      </w:r>
      <w:r w:rsidRPr="000512B3">
        <w:rPr>
          <w:sz w:val="28"/>
          <w:szCs w:val="28"/>
        </w:rPr>
        <w:t xml:space="preserve"> год согласно приложению № 8 к настоящему решению.</w:t>
      </w:r>
    </w:p>
    <w:p w:rsidR="00A93A2A" w:rsidRPr="000512B3" w:rsidRDefault="00A93A2A" w:rsidP="00A93A2A">
      <w:pPr>
        <w:widowControl/>
        <w:autoSpaceDE/>
        <w:autoSpaceDN/>
        <w:adjustRightInd/>
        <w:ind w:firstLine="840"/>
        <w:jc w:val="both"/>
        <w:rPr>
          <w:sz w:val="28"/>
          <w:szCs w:val="28"/>
        </w:rPr>
      </w:pPr>
      <w:r w:rsidRPr="000512B3">
        <w:rPr>
          <w:sz w:val="28"/>
          <w:szCs w:val="28"/>
        </w:rPr>
        <w:lastRenderedPageBreak/>
        <w:t>Утвердить в составе ведомственной структуры расходов местного бюджета на 201</w:t>
      </w:r>
      <w:r w:rsidR="008A6DB4">
        <w:rPr>
          <w:sz w:val="28"/>
          <w:szCs w:val="28"/>
        </w:rPr>
        <w:t>9</w:t>
      </w:r>
      <w:r w:rsidRPr="000512B3">
        <w:rPr>
          <w:sz w:val="28"/>
          <w:szCs w:val="28"/>
        </w:rPr>
        <w:t xml:space="preserve"> год перечень и коды главных распорядителей средств местного бюджета, целевых статей и видов расходов местного бюджета.</w:t>
      </w:r>
    </w:p>
    <w:p w:rsidR="008A6DB4" w:rsidRDefault="008A6DB4" w:rsidP="00A93A2A">
      <w:pPr>
        <w:widowControl/>
        <w:autoSpaceDE/>
        <w:autoSpaceDN/>
        <w:adjustRightInd/>
        <w:ind w:firstLine="840"/>
        <w:jc w:val="both"/>
        <w:rPr>
          <w:sz w:val="28"/>
          <w:szCs w:val="28"/>
        </w:rPr>
      </w:pPr>
      <w:r>
        <w:rPr>
          <w:sz w:val="28"/>
          <w:szCs w:val="28"/>
        </w:rPr>
        <w:t>14</w:t>
      </w:r>
      <w:r w:rsidRPr="000512B3">
        <w:rPr>
          <w:sz w:val="28"/>
          <w:szCs w:val="28"/>
        </w:rPr>
        <w:t>. Предусмотреть в составе расходов местного бюджета бюджетные ассигнования на выполнение мероприятий по предупреждению и ликвидации чрезвычайных ситуаций, стихийных бедствий и их последствий, выполняемых в рамках специальных решений на основании постановлений (распоряжений) администрации Крымского городского поселения Крымского района на 201</w:t>
      </w:r>
      <w:r>
        <w:rPr>
          <w:sz w:val="28"/>
          <w:szCs w:val="28"/>
        </w:rPr>
        <w:t>9</w:t>
      </w:r>
      <w:r w:rsidRPr="000512B3">
        <w:rPr>
          <w:sz w:val="28"/>
          <w:szCs w:val="28"/>
        </w:rPr>
        <w:t xml:space="preserve"> год в сумме 200,0 тысяч рублей</w:t>
      </w:r>
    </w:p>
    <w:p w:rsidR="00A93A2A" w:rsidRPr="000512B3" w:rsidRDefault="00A93A2A" w:rsidP="00A93A2A">
      <w:pPr>
        <w:widowControl/>
        <w:autoSpaceDE/>
        <w:autoSpaceDN/>
        <w:adjustRightInd/>
        <w:ind w:firstLine="840"/>
        <w:jc w:val="both"/>
        <w:rPr>
          <w:sz w:val="28"/>
          <w:szCs w:val="28"/>
        </w:rPr>
      </w:pPr>
      <w:r w:rsidRPr="000512B3">
        <w:rPr>
          <w:sz w:val="28"/>
          <w:szCs w:val="28"/>
        </w:rPr>
        <w:t>1</w:t>
      </w:r>
      <w:r w:rsidR="008A6DB4">
        <w:rPr>
          <w:sz w:val="28"/>
          <w:szCs w:val="28"/>
        </w:rPr>
        <w:t>5</w:t>
      </w:r>
      <w:r w:rsidRPr="000512B3">
        <w:rPr>
          <w:sz w:val="28"/>
          <w:szCs w:val="28"/>
        </w:rPr>
        <w:t>. Утвердить источники внутреннего финансирования дефицита местного бюджета</w:t>
      </w:r>
      <w:r w:rsidR="008A6DB4" w:rsidRPr="008A6DB4">
        <w:rPr>
          <w:sz w:val="28"/>
          <w:szCs w:val="28"/>
        </w:rPr>
        <w:t xml:space="preserve"> </w:t>
      </w:r>
      <w:r w:rsidR="008A6DB4" w:rsidRPr="000512B3">
        <w:rPr>
          <w:sz w:val="28"/>
          <w:szCs w:val="28"/>
        </w:rPr>
        <w:t>Крымского городского поселения Крымского района</w:t>
      </w:r>
      <w:r w:rsidRPr="000512B3">
        <w:rPr>
          <w:sz w:val="28"/>
          <w:szCs w:val="28"/>
        </w:rPr>
        <w:t>, перечень статей и видов источников финансирования дефицитов бюджетов на 201</w:t>
      </w:r>
      <w:r w:rsidR="008A6DB4">
        <w:rPr>
          <w:sz w:val="28"/>
          <w:szCs w:val="28"/>
        </w:rPr>
        <w:t>9</w:t>
      </w:r>
      <w:r w:rsidRPr="000512B3">
        <w:rPr>
          <w:sz w:val="28"/>
          <w:szCs w:val="28"/>
        </w:rPr>
        <w:t xml:space="preserve"> год согласно приложению № 9 к настоящему решению.</w:t>
      </w:r>
    </w:p>
    <w:p w:rsidR="00A93A2A" w:rsidRPr="000512B3" w:rsidRDefault="00A93A2A" w:rsidP="00976CC5">
      <w:pPr>
        <w:widowControl/>
        <w:autoSpaceDE/>
        <w:autoSpaceDN/>
        <w:adjustRightInd/>
        <w:ind w:firstLine="840"/>
        <w:jc w:val="both"/>
        <w:rPr>
          <w:sz w:val="28"/>
          <w:szCs w:val="28"/>
        </w:rPr>
      </w:pPr>
      <w:r w:rsidRPr="000512B3">
        <w:rPr>
          <w:sz w:val="28"/>
          <w:szCs w:val="28"/>
        </w:rPr>
        <w:t>1</w:t>
      </w:r>
      <w:r w:rsidR="008A6DB4">
        <w:rPr>
          <w:sz w:val="28"/>
          <w:szCs w:val="28"/>
        </w:rPr>
        <w:t>6</w:t>
      </w:r>
      <w:r w:rsidRPr="000512B3">
        <w:rPr>
          <w:sz w:val="28"/>
          <w:szCs w:val="28"/>
        </w:rPr>
        <w:t>. Утвердить объем субвенций бюджету муниципального образования Крымский</w:t>
      </w:r>
      <w:r w:rsidR="00976CC5">
        <w:rPr>
          <w:sz w:val="28"/>
          <w:szCs w:val="28"/>
        </w:rPr>
        <w:t xml:space="preserve"> район на 201</w:t>
      </w:r>
      <w:r w:rsidR="008A6DB4">
        <w:rPr>
          <w:sz w:val="28"/>
          <w:szCs w:val="28"/>
        </w:rPr>
        <w:t>9</w:t>
      </w:r>
      <w:r w:rsidR="00976CC5">
        <w:rPr>
          <w:sz w:val="28"/>
          <w:szCs w:val="28"/>
        </w:rPr>
        <w:t xml:space="preserve"> год в сумме </w:t>
      </w:r>
      <w:r w:rsidR="008A6DB4">
        <w:rPr>
          <w:sz w:val="28"/>
          <w:szCs w:val="28"/>
        </w:rPr>
        <w:t>914</w:t>
      </w:r>
      <w:r w:rsidR="002314BE">
        <w:rPr>
          <w:sz w:val="28"/>
          <w:szCs w:val="28"/>
        </w:rPr>
        <w:t>,0</w:t>
      </w:r>
      <w:r w:rsidRPr="000512B3">
        <w:rPr>
          <w:sz w:val="28"/>
          <w:szCs w:val="28"/>
        </w:rPr>
        <w:t xml:space="preserve"> тысяч рублей на исполнение полномочий по созданию, содержанию и организации деятельности аварийно-спасательных служб и (или) аварийно-спасательных формирований на территории Крымского городского поселения Крымского района.</w:t>
      </w:r>
    </w:p>
    <w:p w:rsidR="00A93A2A" w:rsidRPr="000512B3" w:rsidRDefault="00A93A2A" w:rsidP="00A93A2A">
      <w:pPr>
        <w:widowControl/>
        <w:autoSpaceDE/>
        <w:autoSpaceDN/>
        <w:adjustRightInd/>
        <w:ind w:firstLine="840"/>
        <w:jc w:val="both"/>
        <w:rPr>
          <w:sz w:val="28"/>
          <w:szCs w:val="28"/>
        </w:rPr>
      </w:pPr>
      <w:r w:rsidRPr="000512B3">
        <w:rPr>
          <w:sz w:val="28"/>
          <w:szCs w:val="28"/>
        </w:rPr>
        <w:t>1</w:t>
      </w:r>
      <w:r w:rsidR="002314BE">
        <w:rPr>
          <w:sz w:val="28"/>
          <w:szCs w:val="28"/>
        </w:rPr>
        <w:t>7</w:t>
      </w:r>
      <w:r w:rsidRPr="000512B3">
        <w:rPr>
          <w:sz w:val="28"/>
          <w:szCs w:val="28"/>
        </w:rPr>
        <w:t>. Утвердить объем субвенций бюджету муниципального образования Крымс</w:t>
      </w:r>
      <w:r w:rsidR="00976CC5">
        <w:rPr>
          <w:sz w:val="28"/>
          <w:szCs w:val="28"/>
        </w:rPr>
        <w:t>кий район на 201</w:t>
      </w:r>
      <w:r w:rsidR="002314BE">
        <w:rPr>
          <w:sz w:val="28"/>
          <w:szCs w:val="28"/>
        </w:rPr>
        <w:t>9</w:t>
      </w:r>
      <w:r w:rsidR="00976CC5">
        <w:rPr>
          <w:sz w:val="28"/>
          <w:szCs w:val="28"/>
        </w:rPr>
        <w:t xml:space="preserve"> год в сумме </w:t>
      </w:r>
      <w:r w:rsidR="002314BE">
        <w:rPr>
          <w:sz w:val="28"/>
          <w:szCs w:val="28"/>
        </w:rPr>
        <w:t>388,6</w:t>
      </w:r>
      <w:r w:rsidRPr="000512B3">
        <w:rPr>
          <w:sz w:val="28"/>
          <w:szCs w:val="28"/>
        </w:rPr>
        <w:t xml:space="preserve"> тысяч рублей на исполнение полномочий по созданию, содержанию и организации деятельности единой дежурной диспетчерской службы на территории Крымского городского поселения Крымского района.</w:t>
      </w:r>
    </w:p>
    <w:p w:rsidR="00A93A2A" w:rsidRDefault="002314BE" w:rsidP="00A93A2A">
      <w:pPr>
        <w:widowControl/>
        <w:autoSpaceDE/>
        <w:autoSpaceDN/>
        <w:adjustRightInd/>
        <w:ind w:firstLine="840"/>
        <w:jc w:val="both"/>
        <w:rPr>
          <w:sz w:val="28"/>
          <w:szCs w:val="28"/>
        </w:rPr>
      </w:pPr>
      <w:r>
        <w:rPr>
          <w:sz w:val="28"/>
          <w:szCs w:val="28"/>
        </w:rPr>
        <w:t>18</w:t>
      </w:r>
      <w:r w:rsidR="00A93A2A" w:rsidRPr="000512B3">
        <w:rPr>
          <w:sz w:val="28"/>
          <w:szCs w:val="28"/>
        </w:rPr>
        <w:t>. Утвердить объем субвенций бюджету муниципального образования Крымский район на 201</w:t>
      </w:r>
      <w:r>
        <w:rPr>
          <w:sz w:val="28"/>
          <w:szCs w:val="28"/>
        </w:rPr>
        <w:t>9</w:t>
      </w:r>
      <w:r w:rsidR="00A93A2A" w:rsidRPr="000512B3">
        <w:rPr>
          <w:sz w:val="28"/>
          <w:szCs w:val="28"/>
        </w:rPr>
        <w:t xml:space="preserve"> год в сумме 1</w:t>
      </w:r>
      <w:r>
        <w:rPr>
          <w:sz w:val="28"/>
          <w:szCs w:val="28"/>
        </w:rPr>
        <w:t>701,2</w:t>
      </w:r>
      <w:r w:rsidR="00A93A2A" w:rsidRPr="000512B3">
        <w:rPr>
          <w:sz w:val="28"/>
          <w:szCs w:val="28"/>
        </w:rPr>
        <w:t xml:space="preserve"> тысяч рублей на исполнение полномочий по созданию условий для организации досуга и обеспечения жителей Крымского городского поселения Крымского района  услугами организаций культуры муниципальному образованию Крымский район на 201</w:t>
      </w:r>
      <w:r>
        <w:rPr>
          <w:sz w:val="28"/>
          <w:szCs w:val="28"/>
        </w:rPr>
        <w:t>9</w:t>
      </w:r>
      <w:r w:rsidR="00A93A2A" w:rsidRPr="000512B3">
        <w:rPr>
          <w:sz w:val="28"/>
          <w:szCs w:val="28"/>
        </w:rPr>
        <w:t xml:space="preserve"> год.</w:t>
      </w:r>
    </w:p>
    <w:p w:rsidR="00C00D9D" w:rsidRPr="000647B0" w:rsidRDefault="00C00D9D" w:rsidP="00C00D9D">
      <w:pPr>
        <w:ind w:firstLine="851"/>
        <w:jc w:val="both"/>
        <w:rPr>
          <w:sz w:val="28"/>
          <w:szCs w:val="28"/>
        </w:rPr>
      </w:pPr>
      <w:r w:rsidRPr="000512B3">
        <w:rPr>
          <w:sz w:val="28"/>
          <w:szCs w:val="28"/>
        </w:rPr>
        <w:t>1</w:t>
      </w:r>
      <w:r>
        <w:rPr>
          <w:sz w:val="28"/>
          <w:szCs w:val="28"/>
        </w:rPr>
        <w:t>9</w:t>
      </w:r>
      <w:r w:rsidRPr="000512B3">
        <w:rPr>
          <w:sz w:val="28"/>
          <w:szCs w:val="28"/>
        </w:rPr>
        <w:t xml:space="preserve">. </w:t>
      </w:r>
      <w:r w:rsidRPr="000647B0">
        <w:rPr>
          <w:sz w:val="28"/>
          <w:szCs w:val="28"/>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w:t>
      </w:r>
      <w:r w:rsidRPr="000512B3">
        <w:rPr>
          <w:sz w:val="28"/>
          <w:szCs w:val="28"/>
        </w:rPr>
        <w:t xml:space="preserve">Крымского городского поселения Крымского района  </w:t>
      </w:r>
      <w:r w:rsidRPr="000647B0">
        <w:rPr>
          <w:sz w:val="28"/>
          <w:szCs w:val="28"/>
        </w:rPr>
        <w:t>в соответствии с абзацем вторым пункта 1 статьи 78.1 Бюджетного кодекса Российской Федерации и перечисленные ими в бюджет</w:t>
      </w:r>
      <w:r>
        <w:rPr>
          <w:sz w:val="28"/>
          <w:szCs w:val="28"/>
        </w:rPr>
        <w:t xml:space="preserve"> </w:t>
      </w:r>
      <w:r w:rsidRPr="000512B3">
        <w:rPr>
          <w:sz w:val="28"/>
          <w:szCs w:val="28"/>
        </w:rPr>
        <w:t>Крымского городск</w:t>
      </w:r>
      <w:r>
        <w:rPr>
          <w:sz w:val="28"/>
          <w:szCs w:val="28"/>
        </w:rPr>
        <w:t>ого поселения Крымского района</w:t>
      </w:r>
      <w:r w:rsidRPr="000647B0">
        <w:rPr>
          <w:sz w:val="28"/>
          <w:szCs w:val="28"/>
        </w:rPr>
        <w:t xml:space="preserve">, возвращаются муниципальными бюджетным (автономным) учреждениям в текущем финансовом году при наличии потребности в направлении их на те же цели в соответствии решением администрации </w:t>
      </w:r>
      <w:r w:rsidR="00160E89" w:rsidRPr="000512B3">
        <w:rPr>
          <w:sz w:val="28"/>
          <w:szCs w:val="28"/>
        </w:rPr>
        <w:t>Крымского городск</w:t>
      </w:r>
      <w:r w:rsidR="00160E89">
        <w:rPr>
          <w:sz w:val="28"/>
          <w:szCs w:val="28"/>
        </w:rPr>
        <w:t>ого поселения Крымского района</w:t>
      </w:r>
      <w:r w:rsidRPr="000647B0">
        <w:rPr>
          <w:sz w:val="28"/>
          <w:szCs w:val="28"/>
        </w:rPr>
        <w:t>, осуществляюще</w:t>
      </w:r>
      <w:r w:rsidR="00160E89">
        <w:rPr>
          <w:sz w:val="28"/>
          <w:szCs w:val="28"/>
        </w:rPr>
        <w:t>й</w:t>
      </w:r>
      <w:r w:rsidRPr="000647B0">
        <w:rPr>
          <w:sz w:val="28"/>
          <w:szCs w:val="28"/>
        </w:rPr>
        <w:t xml:space="preserve"> в отношении них функции и полномочия учредителя, после внесения соответствующих изменений в настоящее решение.</w:t>
      </w:r>
    </w:p>
    <w:p w:rsidR="00C00D9D" w:rsidRPr="000512B3" w:rsidRDefault="00C00D9D" w:rsidP="00C00D9D">
      <w:pPr>
        <w:widowControl/>
        <w:autoSpaceDE/>
        <w:autoSpaceDN/>
        <w:adjustRightInd/>
        <w:ind w:firstLine="840"/>
        <w:jc w:val="both"/>
        <w:rPr>
          <w:sz w:val="28"/>
          <w:szCs w:val="28"/>
        </w:rPr>
      </w:pPr>
      <w:r w:rsidRPr="000512B3">
        <w:rPr>
          <w:sz w:val="28"/>
          <w:szCs w:val="28"/>
        </w:rPr>
        <w:lastRenderedPageBreak/>
        <w:t>Установить, что неиспользованные по состоянию на 1 января 201</w:t>
      </w:r>
      <w:r>
        <w:rPr>
          <w:sz w:val="28"/>
          <w:szCs w:val="28"/>
        </w:rPr>
        <w:t>9</w:t>
      </w:r>
      <w:r w:rsidRPr="000512B3">
        <w:rPr>
          <w:sz w:val="28"/>
          <w:szCs w:val="28"/>
        </w:rPr>
        <w:t xml:space="preserve"> года остатки межбюджетных трансфертов, предоставленных из бюджета</w:t>
      </w:r>
      <w:r w:rsidRPr="00C00D9D">
        <w:rPr>
          <w:sz w:val="28"/>
          <w:szCs w:val="28"/>
        </w:rPr>
        <w:t xml:space="preserve"> </w:t>
      </w:r>
      <w:r w:rsidRPr="000512B3">
        <w:rPr>
          <w:sz w:val="28"/>
          <w:szCs w:val="28"/>
        </w:rPr>
        <w:t>Крымского городского поселения Крымского района бюджету муниципального образования Крымский район в форме межбюджетных трансфертов, имеющих целевое назначение, подлежат возврату в бюджет</w:t>
      </w:r>
      <w:r>
        <w:rPr>
          <w:sz w:val="28"/>
          <w:szCs w:val="28"/>
        </w:rPr>
        <w:t xml:space="preserve"> </w:t>
      </w:r>
      <w:r w:rsidRPr="000512B3">
        <w:rPr>
          <w:sz w:val="28"/>
          <w:szCs w:val="28"/>
        </w:rPr>
        <w:t>Крымского городского поселения Крымского района в сроки и порядке, установленные администрацией Крымского городского поселения Крымского района.</w:t>
      </w:r>
    </w:p>
    <w:p w:rsidR="00633DCF" w:rsidRPr="000512B3" w:rsidRDefault="00015C1C" w:rsidP="00633DCF">
      <w:pPr>
        <w:widowControl/>
        <w:autoSpaceDE/>
        <w:autoSpaceDN/>
        <w:adjustRightInd/>
        <w:ind w:firstLine="840"/>
        <w:jc w:val="both"/>
        <w:rPr>
          <w:sz w:val="28"/>
          <w:szCs w:val="28"/>
        </w:rPr>
      </w:pPr>
      <w:r>
        <w:rPr>
          <w:sz w:val="28"/>
          <w:szCs w:val="28"/>
        </w:rPr>
        <w:t>20</w:t>
      </w:r>
      <w:r w:rsidR="00633DCF" w:rsidRPr="000512B3">
        <w:rPr>
          <w:sz w:val="28"/>
          <w:szCs w:val="28"/>
        </w:rPr>
        <w:t>.</w:t>
      </w:r>
      <w:r>
        <w:rPr>
          <w:sz w:val="28"/>
          <w:szCs w:val="28"/>
        </w:rPr>
        <w:t xml:space="preserve"> </w:t>
      </w:r>
      <w:r w:rsidR="00633DCF" w:rsidRPr="000512B3">
        <w:rPr>
          <w:sz w:val="28"/>
          <w:szCs w:val="28"/>
        </w:rPr>
        <w:t>Остатки средств бюджета Крымского городского поселения Крымского района на начало текущего финансового года направляются на оплату заключенных от имени Крымского городского поселения Крымского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817B46" w:rsidRPr="000512B3" w:rsidRDefault="00817B46" w:rsidP="00817B46">
      <w:pPr>
        <w:widowControl/>
        <w:autoSpaceDE/>
        <w:autoSpaceDN/>
        <w:adjustRightInd/>
        <w:ind w:firstLine="840"/>
        <w:jc w:val="both"/>
        <w:rPr>
          <w:sz w:val="28"/>
          <w:szCs w:val="28"/>
        </w:rPr>
      </w:pPr>
      <w:r>
        <w:rPr>
          <w:sz w:val="28"/>
          <w:szCs w:val="28"/>
        </w:rPr>
        <w:t>21</w:t>
      </w:r>
      <w:r w:rsidRPr="000512B3">
        <w:rPr>
          <w:sz w:val="28"/>
          <w:szCs w:val="28"/>
        </w:rPr>
        <w:t>. Утвердить объем бюджетных ассигнований дорожного фонда Крымского городского поселения Крымского района на 201</w:t>
      </w:r>
      <w:r>
        <w:rPr>
          <w:sz w:val="28"/>
          <w:szCs w:val="28"/>
        </w:rPr>
        <w:t>9</w:t>
      </w:r>
      <w:r w:rsidRPr="000512B3">
        <w:rPr>
          <w:sz w:val="28"/>
          <w:szCs w:val="28"/>
        </w:rPr>
        <w:t xml:space="preserve"> год в сумме </w:t>
      </w:r>
      <w:r>
        <w:rPr>
          <w:sz w:val="28"/>
          <w:szCs w:val="28"/>
        </w:rPr>
        <w:t>24 192,2 тыс.рублей.</w:t>
      </w:r>
    </w:p>
    <w:p w:rsidR="00A93A2A" w:rsidRPr="000512B3" w:rsidRDefault="00015C1C" w:rsidP="00A93A2A">
      <w:pPr>
        <w:widowControl/>
        <w:autoSpaceDE/>
        <w:autoSpaceDN/>
        <w:adjustRightInd/>
        <w:ind w:firstLine="840"/>
        <w:jc w:val="both"/>
        <w:rPr>
          <w:sz w:val="28"/>
          <w:szCs w:val="28"/>
        </w:rPr>
      </w:pPr>
      <w:r>
        <w:rPr>
          <w:sz w:val="28"/>
          <w:szCs w:val="28"/>
        </w:rPr>
        <w:t>2</w:t>
      </w:r>
      <w:r w:rsidR="00817B46">
        <w:rPr>
          <w:sz w:val="28"/>
          <w:szCs w:val="28"/>
        </w:rPr>
        <w:t>2</w:t>
      </w:r>
      <w:r w:rsidR="00A93A2A" w:rsidRPr="00633DCF">
        <w:rPr>
          <w:sz w:val="28"/>
          <w:szCs w:val="28"/>
        </w:rPr>
        <w:t>. Установить</w:t>
      </w:r>
      <w:r w:rsidR="00A93A2A" w:rsidRPr="000512B3">
        <w:rPr>
          <w:sz w:val="28"/>
          <w:szCs w:val="28"/>
        </w:rPr>
        <w:t>, что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местного бюджета на 201</w:t>
      </w:r>
      <w:r w:rsidR="00633DCF">
        <w:rPr>
          <w:sz w:val="28"/>
          <w:szCs w:val="28"/>
        </w:rPr>
        <w:t>9</w:t>
      </w:r>
      <w:r w:rsidR="00A93A2A" w:rsidRPr="000512B3">
        <w:rPr>
          <w:sz w:val="28"/>
          <w:szCs w:val="28"/>
        </w:rPr>
        <w:t xml:space="preserve"> год по соответствующим целевым статьям и вид</w:t>
      </w:r>
      <w:r w:rsidR="00633DCF">
        <w:rPr>
          <w:sz w:val="28"/>
          <w:szCs w:val="28"/>
        </w:rPr>
        <w:t>ам</w:t>
      </w:r>
      <w:r w:rsidR="00A93A2A" w:rsidRPr="000512B3">
        <w:rPr>
          <w:sz w:val="28"/>
          <w:szCs w:val="28"/>
        </w:rPr>
        <w:t xml:space="preserve"> расходов согласно приложению 7 к настоящему решению, в порядке, предусмотренном принимаемыми в соответствии с настоящим решением нормативными правовыми актами администрации Крымского городского поселения Крымского района.</w:t>
      </w:r>
    </w:p>
    <w:p w:rsidR="00A93A2A" w:rsidRPr="000512B3" w:rsidRDefault="00633DCF" w:rsidP="00A93A2A">
      <w:pPr>
        <w:widowControl/>
        <w:autoSpaceDE/>
        <w:autoSpaceDN/>
        <w:adjustRightInd/>
        <w:ind w:firstLine="840"/>
        <w:jc w:val="both"/>
        <w:rPr>
          <w:bCs/>
          <w:sz w:val="28"/>
          <w:szCs w:val="28"/>
        </w:rPr>
      </w:pPr>
      <w:r>
        <w:rPr>
          <w:sz w:val="28"/>
          <w:szCs w:val="28"/>
        </w:rPr>
        <w:t>2</w:t>
      </w:r>
      <w:r w:rsidR="00817B46">
        <w:rPr>
          <w:sz w:val="28"/>
          <w:szCs w:val="28"/>
        </w:rPr>
        <w:t>3</w:t>
      </w:r>
      <w:r w:rsidR="00A93A2A" w:rsidRPr="000512B3">
        <w:rPr>
          <w:sz w:val="28"/>
          <w:szCs w:val="28"/>
        </w:rPr>
        <w:t xml:space="preserve">. </w:t>
      </w:r>
      <w:r w:rsidR="00817B46" w:rsidRPr="000647B0">
        <w:rPr>
          <w:sz w:val="28"/>
          <w:szCs w:val="28"/>
        </w:rPr>
        <w:t xml:space="preserve">Установить, что субсидии иным некоммерческим организациям, не являющимся муниципальными учреждениями, в соответствии </w:t>
      </w:r>
      <w:r w:rsidR="00817B46" w:rsidRPr="00817B46">
        <w:rPr>
          <w:sz w:val="28"/>
          <w:szCs w:val="28"/>
        </w:rPr>
        <w:t xml:space="preserve">с </w:t>
      </w:r>
      <w:hyperlink r:id="rId9" w:history="1">
        <w:r w:rsidR="00817B46" w:rsidRPr="00817B46">
          <w:rPr>
            <w:rStyle w:val="ac"/>
            <w:color w:val="000000"/>
            <w:sz w:val="28"/>
            <w:szCs w:val="28"/>
            <w:u w:val="none"/>
          </w:rPr>
          <w:t>пунктом 2 статьи 78.1</w:t>
        </w:r>
      </w:hyperlink>
      <w:r w:rsidR="00817B46" w:rsidRPr="00817B46">
        <w:rPr>
          <w:color w:val="000000"/>
          <w:sz w:val="28"/>
          <w:szCs w:val="28"/>
        </w:rPr>
        <w:t xml:space="preserve"> Бюджетного кодекса Российской Федерации предоставляются в пределах бюджетных ассигнований, предусмотренных </w:t>
      </w:r>
      <w:hyperlink r:id="rId10" w:history="1">
        <w:r w:rsidR="00817B46" w:rsidRPr="00817B46">
          <w:rPr>
            <w:rStyle w:val="ac"/>
            <w:color w:val="000000"/>
            <w:sz w:val="28"/>
            <w:szCs w:val="28"/>
            <w:u w:val="none"/>
          </w:rPr>
          <w:t>приложени</w:t>
        </w:r>
      </w:hyperlink>
      <w:r w:rsidR="00817B46" w:rsidRPr="00817B46">
        <w:rPr>
          <w:sz w:val="28"/>
          <w:szCs w:val="28"/>
        </w:rPr>
        <w:t>ем 7 к настоящему решению. Порядок определения объема и предоставления</w:t>
      </w:r>
      <w:r w:rsidR="00817B46" w:rsidRPr="000647B0">
        <w:rPr>
          <w:sz w:val="28"/>
          <w:szCs w:val="28"/>
        </w:rPr>
        <w:t xml:space="preserve"> указанных субсидий устанавливается нормативными правовыми актами администрации</w:t>
      </w:r>
      <w:r w:rsidR="00A93A2A" w:rsidRPr="000512B3">
        <w:rPr>
          <w:sz w:val="28"/>
          <w:szCs w:val="28"/>
        </w:rPr>
        <w:t xml:space="preserve"> Крымского городского поселения Крымского района.</w:t>
      </w:r>
    </w:p>
    <w:p w:rsidR="006D2A0E" w:rsidRPr="000512B3" w:rsidRDefault="006D2A0E" w:rsidP="006D2A0E">
      <w:pPr>
        <w:widowControl/>
        <w:autoSpaceDE/>
        <w:autoSpaceDN/>
        <w:adjustRightInd/>
        <w:ind w:firstLine="708"/>
        <w:jc w:val="both"/>
        <w:rPr>
          <w:sz w:val="28"/>
          <w:szCs w:val="28"/>
        </w:rPr>
      </w:pPr>
      <w:r w:rsidRPr="000512B3">
        <w:rPr>
          <w:sz w:val="28"/>
          <w:szCs w:val="28"/>
        </w:rPr>
        <w:t>2</w:t>
      </w:r>
      <w:r>
        <w:rPr>
          <w:sz w:val="28"/>
          <w:szCs w:val="28"/>
        </w:rPr>
        <w:t>4</w:t>
      </w:r>
      <w:r w:rsidRPr="000512B3">
        <w:rPr>
          <w:bCs/>
          <w:sz w:val="28"/>
          <w:szCs w:val="28"/>
        </w:rPr>
        <w:t xml:space="preserve">. </w:t>
      </w:r>
      <w:r w:rsidRPr="000512B3">
        <w:rPr>
          <w:sz w:val="28"/>
          <w:szCs w:val="28"/>
        </w:rPr>
        <w:t>Установить, что администрация Крымского городского поселения Крымского района не вправе принимать решения, приводящие к увеличению в 201</w:t>
      </w:r>
      <w:r>
        <w:rPr>
          <w:sz w:val="28"/>
          <w:szCs w:val="28"/>
        </w:rPr>
        <w:t>9</w:t>
      </w:r>
      <w:r w:rsidRPr="000512B3">
        <w:rPr>
          <w:sz w:val="28"/>
          <w:szCs w:val="28"/>
        </w:rPr>
        <w:t xml:space="preserve"> году штатной численности муниципальных служащих, за исключением случаев принятия решений о наделении органов местного самоуправления Крымского городского поселения Крымского района </w:t>
      </w:r>
      <w:r w:rsidRPr="000512B3">
        <w:rPr>
          <w:sz w:val="28"/>
          <w:szCs w:val="28"/>
        </w:rPr>
        <w:lastRenderedPageBreak/>
        <w:t>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EE72C9" w:rsidRPr="00F4290B" w:rsidRDefault="00A93A2A" w:rsidP="00EE72C9">
      <w:pPr>
        <w:widowControl/>
        <w:autoSpaceDE/>
        <w:autoSpaceDN/>
        <w:adjustRightInd/>
        <w:ind w:firstLine="851"/>
        <w:jc w:val="both"/>
        <w:rPr>
          <w:sz w:val="28"/>
          <w:szCs w:val="28"/>
        </w:rPr>
      </w:pPr>
      <w:r w:rsidRPr="00F4290B">
        <w:rPr>
          <w:sz w:val="28"/>
          <w:szCs w:val="28"/>
        </w:rPr>
        <w:t>2</w:t>
      </w:r>
      <w:r w:rsidR="001C3858" w:rsidRPr="00F4290B">
        <w:rPr>
          <w:sz w:val="28"/>
          <w:szCs w:val="28"/>
        </w:rPr>
        <w:t>5</w:t>
      </w:r>
      <w:r w:rsidRPr="00F4290B">
        <w:rPr>
          <w:sz w:val="28"/>
          <w:szCs w:val="28"/>
        </w:rPr>
        <w:t>.  Предусмотреть бюджетные ассигнования в целях софинансирования повышения средней заработной платы отдельным категориям работников бюджетной сферы с 1 января 201</w:t>
      </w:r>
      <w:r w:rsidR="001C3858" w:rsidRPr="00F4290B">
        <w:rPr>
          <w:sz w:val="28"/>
          <w:szCs w:val="28"/>
        </w:rPr>
        <w:t>9</w:t>
      </w:r>
      <w:r w:rsidRPr="00F4290B">
        <w:rPr>
          <w:sz w:val="28"/>
          <w:szCs w:val="28"/>
        </w:rPr>
        <w:t xml:space="preserve"> года в соответствии с указами Президента Российской Федерации от 7 мая 2012 года </w:t>
      </w:r>
      <w:hyperlink r:id="rId11" w:history="1">
        <w:r w:rsidRPr="00F4290B">
          <w:rPr>
            <w:sz w:val="28"/>
            <w:szCs w:val="28"/>
          </w:rPr>
          <w:t>№ 597</w:t>
        </w:r>
      </w:hyperlink>
      <w:r w:rsidR="00EE72C9" w:rsidRPr="00F4290B">
        <w:rPr>
          <w:sz w:val="28"/>
          <w:szCs w:val="28"/>
        </w:rPr>
        <w:t xml:space="preserve"> </w:t>
      </w:r>
      <w:r w:rsidRPr="00F4290B">
        <w:rPr>
          <w:sz w:val="28"/>
          <w:szCs w:val="28"/>
        </w:rPr>
        <w:t>«О мероприятиях по реализации госуд</w:t>
      </w:r>
      <w:r w:rsidR="00EE72C9" w:rsidRPr="00F4290B">
        <w:rPr>
          <w:sz w:val="28"/>
          <w:szCs w:val="28"/>
        </w:rPr>
        <w:t>арственной социальной политики».</w:t>
      </w:r>
    </w:p>
    <w:p w:rsidR="007D058D" w:rsidRPr="00F4290B" w:rsidRDefault="007D058D" w:rsidP="00EE72C9">
      <w:pPr>
        <w:widowControl/>
        <w:autoSpaceDE/>
        <w:autoSpaceDN/>
        <w:adjustRightInd/>
        <w:ind w:firstLine="851"/>
        <w:jc w:val="both"/>
        <w:rPr>
          <w:sz w:val="28"/>
          <w:szCs w:val="28"/>
        </w:rPr>
      </w:pPr>
      <w:r w:rsidRPr="00F4290B">
        <w:rPr>
          <w:sz w:val="28"/>
          <w:szCs w:val="28"/>
        </w:rPr>
        <w:t>Увеличить размеры денежного вознаграждения лиц, замещающих муниципальные должности Крымского городского поселения Крымского района, а также размеры месячных окладов муниципальных служащих Крымского городского поселения Крымского района в соответствии с замещаемыми ими должностями муниципальной службы</w:t>
      </w:r>
      <w:r w:rsidR="00640C40" w:rsidRPr="00F4290B">
        <w:rPr>
          <w:sz w:val="28"/>
          <w:szCs w:val="28"/>
        </w:rPr>
        <w:t xml:space="preserve"> Крымского городского поселения</w:t>
      </w:r>
      <w:r w:rsidRPr="00F4290B">
        <w:rPr>
          <w:sz w:val="28"/>
          <w:szCs w:val="28"/>
        </w:rPr>
        <w:t xml:space="preserve"> Крымского района и размеры месячных окладов муниципальных служащих </w:t>
      </w:r>
      <w:r w:rsidR="00640C40" w:rsidRPr="00F4290B">
        <w:rPr>
          <w:sz w:val="28"/>
          <w:szCs w:val="28"/>
        </w:rPr>
        <w:t xml:space="preserve">Крымского городского поселения </w:t>
      </w:r>
      <w:r w:rsidRPr="00F4290B">
        <w:rPr>
          <w:sz w:val="28"/>
          <w:szCs w:val="28"/>
        </w:rPr>
        <w:t>Крымского района в соответствии с присвоенными им классными чинами муниципал</w:t>
      </w:r>
      <w:r w:rsidR="00640C40" w:rsidRPr="00F4290B">
        <w:rPr>
          <w:sz w:val="28"/>
          <w:szCs w:val="28"/>
        </w:rPr>
        <w:t xml:space="preserve">ьной службы </w:t>
      </w:r>
      <w:r w:rsidRPr="00F4290B">
        <w:rPr>
          <w:sz w:val="28"/>
          <w:szCs w:val="28"/>
        </w:rPr>
        <w:t>с 1 января 201</w:t>
      </w:r>
      <w:r w:rsidR="001C3858" w:rsidRPr="00F4290B">
        <w:rPr>
          <w:sz w:val="28"/>
          <w:szCs w:val="28"/>
        </w:rPr>
        <w:t>9</w:t>
      </w:r>
      <w:r w:rsidRPr="00F4290B">
        <w:rPr>
          <w:sz w:val="28"/>
          <w:szCs w:val="28"/>
        </w:rPr>
        <w:t xml:space="preserve"> года на 5 процентов.</w:t>
      </w:r>
    </w:p>
    <w:p w:rsidR="00A93A2A" w:rsidRPr="000512B3" w:rsidRDefault="00A93A2A" w:rsidP="00A93A2A">
      <w:pPr>
        <w:widowControl/>
        <w:autoSpaceDE/>
        <w:autoSpaceDN/>
        <w:adjustRightInd/>
        <w:ind w:firstLine="851"/>
        <w:jc w:val="both"/>
        <w:rPr>
          <w:sz w:val="28"/>
          <w:szCs w:val="28"/>
        </w:rPr>
      </w:pPr>
      <w:r w:rsidRPr="00F4290B">
        <w:rPr>
          <w:sz w:val="28"/>
          <w:szCs w:val="28"/>
        </w:rPr>
        <w:t xml:space="preserve">Предусмотреть бюджетные ассигнования в целях повышения заработной платы (должностных окладов) работников муниципальных учреждений Крымского городского поселения Крымского района (за исключением отдельных категорий работников, оплата труда которых повышается согласно абзаца 1 настоящего пункта) </w:t>
      </w:r>
      <w:hyperlink w:anchor="Par206" w:history="1"/>
      <w:r w:rsidRPr="00F4290B">
        <w:rPr>
          <w:sz w:val="28"/>
          <w:szCs w:val="28"/>
        </w:rPr>
        <w:t>с 1 января 201</w:t>
      </w:r>
      <w:r w:rsidR="001C3858" w:rsidRPr="00F4290B">
        <w:rPr>
          <w:sz w:val="28"/>
          <w:szCs w:val="28"/>
        </w:rPr>
        <w:t>9</w:t>
      </w:r>
      <w:r w:rsidRPr="00F4290B">
        <w:rPr>
          <w:sz w:val="28"/>
          <w:szCs w:val="28"/>
        </w:rPr>
        <w:t xml:space="preserve"> года на 5,0 процентов.</w:t>
      </w:r>
    </w:p>
    <w:p w:rsidR="00A93A2A" w:rsidRPr="000512B3" w:rsidRDefault="00A93A2A" w:rsidP="001C3858">
      <w:pPr>
        <w:widowControl/>
        <w:autoSpaceDE/>
        <w:autoSpaceDN/>
        <w:adjustRightInd/>
        <w:jc w:val="both"/>
        <w:rPr>
          <w:sz w:val="28"/>
          <w:szCs w:val="28"/>
        </w:rPr>
      </w:pPr>
      <w:r w:rsidRPr="000512B3">
        <w:rPr>
          <w:sz w:val="28"/>
          <w:szCs w:val="28"/>
        </w:rPr>
        <w:t xml:space="preserve">            2</w:t>
      </w:r>
      <w:r w:rsidR="001C3858">
        <w:rPr>
          <w:sz w:val="28"/>
          <w:szCs w:val="28"/>
        </w:rPr>
        <w:t>6</w:t>
      </w:r>
      <w:r w:rsidRPr="000512B3">
        <w:rPr>
          <w:sz w:val="28"/>
          <w:szCs w:val="28"/>
        </w:rPr>
        <w:t>.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Крымского городского поселения Крымского района.</w:t>
      </w:r>
    </w:p>
    <w:p w:rsidR="00A93A2A" w:rsidRPr="000512B3" w:rsidRDefault="00A93A2A" w:rsidP="00A93A2A">
      <w:pPr>
        <w:widowControl/>
        <w:autoSpaceDE/>
        <w:autoSpaceDN/>
        <w:adjustRightInd/>
        <w:ind w:firstLine="840"/>
        <w:jc w:val="both"/>
        <w:rPr>
          <w:sz w:val="28"/>
          <w:szCs w:val="28"/>
        </w:rPr>
      </w:pPr>
      <w:r w:rsidRPr="000512B3">
        <w:rPr>
          <w:sz w:val="28"/>
          <w:szCs w:val="28"/>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финансовый орган Крымского городского поселения Крымского района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местным бюджетом. </w:t>
      </w:r>
    </w:p>
    <w:p w:rsidR="00A93A2A" w:rsidRPr="000512B3" w:rsidRDefault="00A93A2A" w:rsidP="00A93A2A">
      <w:pPr>
        <w:widowControl/>
        <w:autoSpaceDE/>
        <w:autoSpaceDN/>
        <w:adjustRightInd/>
        <w:ind w:firstLine="840"/>
        <w:jc w:val="both"/>
        <w:rPr>
          <w:sz w:val="28"/>
          <w:szCs w:val="28"/>
        </w:rPr>
      </w:pPr>
      <w:r w:rsidRPr="000512B3">
        <w:rPr>
          <w:sz w:val="28"/>
          <w:szCs w:val="28"/>
        </w:rPr>
        <w:t>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нормативными правовыми актами администрации Крымского городского поселения Крымского района.</w:t>
      </w:r>
    </w:p>
    <w:p w:rsidR="00A93A2A" w:rsidRDefault="00A93A2A" w:rsidP="00A93A2A">
      <w:pPr>
        <w:widowControl/>
        <w:autoSpaceDE/>
        <w:autoSpaceDN/>
        <w:adjustRightInd/>
        <w:ind w:firstLine="840"/>
        <w:jc w:val="both"/>
        <w:rPr>
          <w:sz w:val="28"/>
          <w:szCs w:val="28"/>
        </w:rPr>
      </w:pPr>
      <w:r w:rsidRPr="000512B3">
        <w:rPr>
          <w:sz w:val="28"/>
          <w:szCs w:val="28"/>
        </w:rPr>
        <w:t>2</w:t>
      </w:r>
      <w:r w:rsidR="001C3858">
        <w:rPr>
          <w:sz w:val="28"/>
          <w:szCs w:val="28"/>
        </w:rPr>
        <w:t>7</w:t>
      </w:r>
      <w:r w:rsidRPr="000512B3">
        <w:rPr>
          <w:sz w:val="28"/>
          <w:szCs w:val="28"/>
        </w:rPr>
        <w:t>. Утвердить программу муниципальных внутренних заимствований Крымского городского поселения Крымского района на 201</w:t>
      </w:r>
      <w:r w:rsidR="001C3858">
        <w:rPr>
          <w:sz w:val="28"/>
          <w:szCs w:val="28"/>
        </w:rPr>
        <w:t>9</w:t>
      </w:r>
      <w:r w:rsidRPr="000512B3">
        <w:rPr>
          <w:sz w:val="28"/>
          <w:szCs w:val="28"/>
        </w:rPr>
        <w:t xml:space="preserve"> год согласно приложению № 10 к настоящему решению.</w:t>
      </w:r>
    </w:p>
    <w:p w:rsidR="001C3858" w:rsidRPr="000512B3" w:rsidRDefault="001C3858" w:rsidP="001C3858">
      <w:pPr>
        <w:widowControl/>
        <w:autoSpaceDE/>
        <w:autoSpaceDN/>
        <w:adjustRightInd/>
        <w:ind w:firstLine="840"/>
        <w:jc w:val="both"/>
        <w:rPr>
          <w:sz w:val="28"/>
          <w:szCs w:val="28"/>
        </w:rPr>
      </w:pPr>
      <w:r>
        <w:rPr>
          <w:sz w:val="28"/>
          <w:szCs w:val="28"/>
        </w:rPr>
        <w:lastRenderedPageBreak/>
        <w:t>28</w:t>
      </w:r>
      <w:r w:rsidRPr="000512B3">
        <w:rPr>
          <w:sz w:val="28"/>
          <w:szCs w:val="28"/>
        </w:rPr>
        <w:t>. Утвердить программу муниципальных гарантий Крымского городского поселения Крымского района на 201</w:t>
      </w:r>
      <w:r>
        <w:rPr>
          <w:sz w:val="28"/>
          <w:szCs w:val="28"/>
        </w:rPr>
        <w:t>9</w:t>
      </w:r>
      <w:r w:rsidRPr="000512B3">
        <w:rPr>
          <w:sz w:val="28"/>
          <w:szCs w:val="28"/>
        </w:rPr>
        <w:t xml:space="preserve"> год согласно приложению № 11 к настоящему решению.</w:t>
      </w:r>
    </w:p>
    <w:p w:rsidR="00A93A2A" w:rsidRPr="000512B3" w:rsidRDefault="001C3858" w:rsidP="00A93A2A">
      <w:pPr>
        <w:widowControl/>
        <w:autoSpaceDE/>
        <w:autoSpaceDN/>
        <w:adjustRightInd/>
        <w:ind w:firstLine="840"/>
        <w:jc w:val="both"/>
        <w:rPr>
          <w:sz w:val="28"/>
          <w:szCs w:val="28"/>
        </w:rPr>
      </w:pPr>
      <w:r>
        <w:rPr>
          <w:sz w:val="28"/>
          <w:szCs w:val="28"/>
        </w:rPr>
        <w:t>29</w:t>
      </w:r>
      <w:r w:rsidR="00A93A2A" w:rsidRPr="000512B3">
        <w:rPr>
          <w:sz w:val="28"/>
          <w:szCs w:val="28"/>
        </w:rPr>
        <w:t>. Установить</w:t>
      </w:r>
      <w:r w:rsidR="00A93A2A" w:rsidRPr="000512B3">
        <w:rPr>
          <w:bCs/>
          <w:sz w:val="28"/>
          <w:szCs w:val="28"/>
        </w:rPr>
        <w:t xml:space="preserve"> предельный объем муниципального внутреннего долга Крымского городского поселения Крымского района на 201</w:t>
      </w:r>
      <w:r>
        <w:rPr>
          <w:bCs/>
          <w:sz w:val="28"/>
          <w:szCs w:val="28"/>
        </w:rPr>
        <w:t>9</w:t>
      </w:r>
      <w:r w:rsidR="00A93A2A" w:rsidRPr="000512B3">
        <w:rPr>
          <w:bCs/>
          <w:sz w:val="28"/>
          <w:szCs w:val="28"/>
        </w:rPr>
        <w:t xml:space="preserve"> год в сумме         </w:t>
      </w:r>
      <w:r>
        <w:rPr>
          <w:bCs/>
          <w:sz w:val="28"/>
          <w:szCs w:val="28"/>
        </w:rPr>
        <w:t>50</w:t>
      </w:r>
      <w:r w:rsidR="00A93A2A" w:rsidRPr="000512B3">
        <w:rPr>
          <w:bCs/>
          <w:sz w:val="28"/>
          <w:szCs w:val="28"/>
        </w:rPr>
        <w:t xml:space="preserve"> 000,0 тысяч рублей.</w:t>
      </w:r>
    </w:p>
    <w:p w:rsidR="00A93A2A" w:rsidRPr="000512B3" w:rsidRDefault="001C3858" w:rsidP="00A93A2A">
      <w:pPr>
        <w:widowControl/>
        <w:autoSpaceDE/>
        <w:autoSpaceDN/>
        <w:adjustRightInd/>
        <w:ind w:firstLine="840"/>
        <w:jc w:val="both"/>
        <w:rPr>
          <w:sz w:val="28"/>
          <w:szCs w:val="28"/>
        </w:rPr>
      </w:pPr>
      <w:r>
        <w:rPr>
          <w:sz w:val="28"/>
          <w:szCs w:val="28"/>
        </w:rPr>
        <w:t xml:space="preserve"> </w:t>
      </w:r>
      <w:r w:rsidR="00A93A2A" w:rsidRPr="000512B3">
        <w:rPr>
          <w:sz w:val="28"/>
          <w:szCs w:val="28"/>
        </w:rPr>
        <w:t>Установить предельный объем расходов на обслуживание муниципального долга Крымского городского поселения Крымского района на 201</w:t>
      </w:r>
      <w:r>
        <w:rPr>
          <w:sz w:val="28"/>
          <w:szCs w:val="28"/>
        </w:rPr>
        <w:t>9</w:t>
      </w:r>
      <w:r w:rsidR="00A93A2A" w:rsidRPr="000512B3">
        <w:rPr>
          <w:sz w:val="28"/>
          <w:szCs w:val="28"/>
        </w:rPr>
        <w:t xml:space="preserve"> год в сумме </w:t>
      </w:r>
      <w:r w:rsidR="00602743">
        <w:rPr>
          <w:sz w:val="28"/>
          <w:szCs w:val="28"/>
        </w:rPr>
        <w:t>2</w:t>
      </w:r>
      <w:r w:rsidR="00A93A2A" w:rsidRPr="000512B3">
        <w:rPr>
          <w:sz w:val="28"/>
          <w:szCs w:val="28"/>
        </w:rPr>
        <w:t xml:space="preserve"> </w:t>
      </w:r>
      <w:r w:rsidR="00602743">
        <w:rPr>
          <w:sz w:val="28"/>
          <w:szCs w:val="28"/>
        </w:rPr>
        <w:t>4</w:t>
      </w:r>
      <w:r w:rsidR="00A93A2A" w:rsidRPr="000512B3">
        <w:rPr>
          <w:sz w:val="28"/>
          <w:szCs w:val="28"/>
        </w:rPr>
        <w:t>00,0 тысяч рублей.</w:t>
      </w:r>
    </w:p>
    <w:p w:rsidR="00A93A2A" w:rsidRPr="000512B3" w:rsidRDefault="00106751" w:rsidP="00A93A2A">
      <w:pPr>
        <w:widowControl/>
        <w:autoSpaceDE/>
        <w:autoSpaceDN/>
        <w:adjustRightInd/>
        <w:ind w:firstLine="709"/>
        <w:jc w:val="both"/>
        <w:rPr>
          <w:sz w:val="28"/>
          <w:szCs w:val="28"/>
        </w:rPr>
      </w:pPr>
      <w:r>
        <w:rPr>
          <w:sz w:val="28"/>
          <w:szCs w:val="28"/>
        </w:rPr>
        <w:t xml:space="preserve"> </w:t>
      </w:r>
      <w:r w:rsidR="00A93A2A" w:rsidRPr="000512B3">
        <w:rPr>
          <w:sz w:val="28"/>
          <w:szCs w:val="28"/>
        </w:rPr>
        <w:t>3</w:t>
      </w:r>
      <w:r>
        <w:rPr>
          <w:sz w:val="28"/>
          <w:szCs w:val="28"/>
        </w:rPr>
        <w:t>0</w:t>
      </w:r>
      <w:r w:rsidR="00A93A2A" w:rsidRPr="000512B3">
        <w:rPr>
          <w:sz w:val="28"/>
          <w:szCs w:val="28"/>
        </w:rPr>
        <w:t>. Установить, что кассовое обслуживание исполнения местного бюджета осуществляется на основании соглашения об осуществлении финансовым органом администрации муниципального образования Крымский район отдельных функций по организации исполнения бюджета Крымского городского поселения Крымского района, заключенного между администрацией муниципального образования Крымский район и администрацией Крымского городского поселения Крымского района, с использованием лицевого счета бюджета городского поселения, открытого в  финансовом органе администрации муниципального образования Крымский район в соответствии с законодательством Российской Федерации.</w:t>
      </w:r>
    </w:p>
    <w:p w:rsidR="00106751" w:rsidRPr="000647B0" w:rsidRDefault="00A93A2A" w:rsidP="00106751">
      <w:pPr>
        <w:ind w:firstLine="851"/>
        <w:jc w:val="both"/>
        <w:rPr>
          <w:sz w:val="28"/>
          <w:szCs w:val="28"/>
        </w:rPr>
      </w:pPr>
      <w:r w:rsidRPr="000512B3">
        <w:rPr>
          <w:sz w:val="28"/>
          <w:szCs w:val="28"/>
        </w:rPr>
        <w:t>3</w:t>
      </w:r>
      <w:r w:rsidR="00106751">
        <w:rPr>
          <w:sz w:val="28"/>
          <w:szCs w:val="28"/>
        </w:rPr>
        <w:t>1</w:t>
      </w:r>
      <w:r w:rsidRPr="000512B3">
        <w:rPr>
          <w:sz w:val="28"/>
          <w:szCs w:val="28"/>
        </w:rPr>
        <w:t xml:space="preserve">. Нормативные правовые акты Крымского городского поселения Крымского района подлежат приведению в соответствие с настоящим решением </w:t>
      </w:r>
      <w:r w:rsidR="004F6863">
        <w:rPr>
          <w:sz w:val="28"/>
          <w:szCs w:val="28"/>
        </w:rPr>
        <w:t xml:space="preserve"> </w:t>
      </w:r>
      <w:r w:rsidRPr="000512B3">
        <w:rPr>
          <w:sz w:val="28"/>
          <w:szCs w:val="28"/>
        </w:rPr>
        <w:t xml:space="preserve">в </w:t>
      </w:r>
      <w:r w:rsidR="00106751">
        <w:rPr>
          <w:sz w:val="28"/>
          <w:szCs w:val="28"/>
        </w:rPr>
        <w:t xml:space="preserve">трех </w:t>
      </w:r>
      <w:r w:rsidRPr="000512B3">
        <w:rPr>
          <w:sz w:val="28"/>
          <w:szCs w:val="28"/>
        </w:rPr>
        <w:t>месячный срок со дня вступ</w:t>
      </w:r>
      <w:r w:rsidR="00106751">
        <w:rPr>
          <w:sz w:val="28"/>
          <w:szCs w:val="28"/>
        </w:rPr>
        <w:t>ления в силу настоящего решения,</w:t>
      </w:r>
      <w:r w:rsidR="00106751" w:rsidRPr="00106751">
        <w:rPr>
          <w:sz w:val="28"/>
          <w:szCs w:val="28"/>
        </w:rPr>
        <w:t xml:space="preserve"> </w:t>
      </w:r>
      <w:r w:rsidR="004F6863" w:rsidRPr="000647B0">
        <w:rPr>
          <w:sz w:val="28"/>
          <w:szCs w:val="28"/>
        </w:rPr>
        <w:t>за исключением случаев,</w:t>
      </w:r>
      <w:r w:rsidR="004F6863">
        <w:rPr>
          <w:sz w:val="28"/>
          <w:szCs w:val="28"/>
        </w:rPr>
        <w:t xml:space="preserve"> </w:t>
      </w:r>
      <w:r w:rsidR="00106751" w:rsidRPr="000647B0">
        <w:rPr>
          <w:sz w:val="28"/>
          <w:szCs w:val="28"/>
        </w:rPr>
        <w:t>установленных бюджетным законодательством Российской Федерации.</w:t>
      </w:r>
    </w:p>
    <w:p w:rsidR="00106751" w:rsidRPr="000647B0" w:rsidRDefault="00106751" w:rsidP="00106751">
      <w:pPr>
        <w:ind w:firstLine="851"/>
        <w:jc w:val="both"/>
        <w:rPr>
          <w:sz w:val="28"/>
          <w:szCs w:val="28"/>
        </w:rPr>
      </w:pPr>
      <w:r w:rsidRPr="000647B0">
        <w:rPr>
          <w:sz w:val="28"/>
          <w:szCs w:val="28"/>
        </w:rPr>
        <w:t xml:space="preserve">Муниципальные программы подлежат приведению в соответствие с настоящим </w:t>
      </w:r>
      <w:r>
        <w:rPr>
          <w:sz w:val="28"/>
          <w:szCs w:val="28"/>
        </w:rPr>
        <w:t>р</w:t>
      </w:r>
      <w:r w:rsidRPr="000647B0">
        <w:rPr>
          <w:sz w:val="28"/>
          <w:szCs w:val="28"/>
        </w:rPr>
        <w:t>ешением не позднее трех месяцев со дня вступления его в силу.</w:t>
      </w:r>
    </w:p>
    <w:p w:rsidR="00A93A2A" w:rsidRPr="000512B3" w:rsidRDefault="00A93A2A" w:rsidP="00A93A2A">
      <w:pPr>
        <w:widowControl/>
        <w:autoSpaceDE/>
        <w:autoSpaceDN/>
        <w:adjustRightInd/>
        <w:ind w:firstLine="840"/>
        <w:jc w:val="both"/>
        <w:rPr>
          <w:sz w:val="28"/>
          <w:szCs w:val="28"/>
        </w:rPr>
      </w:pPr>
      <w:r w:rsidRPr="000512B3">
        <w:rPr>
          <w:sz w:val="28"/>
          <w:szCs w:val="28"/>
        </w:rPr>
        <w:t>3</w:t>
      </w:r>
      <w:r w:rsidR="004F6863">
        <w:rPr>
          <w:sz w:val="28"/>
          <w:szCs w:val="28"/>
        </w:rPr>
        <w:t>2</w:t>
      </w:r>
      <w:r w:rsidRPr="000512B3">
        <w:rPr>
          <w:sz w:val="28"/>
          <w:szCs w:val="28"/>
        </w:rPr>
        <w:t xml:space="preserve">. Настоящее решение подлежит официальному опубликованию. </w:t>
      </w:r>
    </w:p>
    <w:p w:rsidR="00A93A2A" w:rsidRPr="000512B3" w:rsidRDefault="004F6863" w:rsidP="00A93A2A">
      <w:pPr>
        <w:widowControl/>
        <w:autoSpaceDE/>
        <w:autoSpaceDN/>
        <w:adjustRightInd/>
        <w:ind w:firstLine="840"/>
        <w:jc w:val="both"/>
        <w:rPr>
          <w:sz w:val="28"/>
          <w:szCs w:val="28"/>
        </w:rPr>
      </w:pPr>
      <w:r>
        <w:rPr>
          <w:sz w:val="28"/>
          <w:szCs w:val="28"/>
        </w:rPr>
        <w:t>33</w:t>
      </w:r>
      <w:r w:rsidR="00A93A2A" w:rsidRPr="000512B3">
        <w:rPr>
          <w:sz w:val="28"/>
          <w:szCs w:val="28"/>
        </w:rPr>
        <w:t>. Настоящее решение вступает в силу с 1 января 201</w:t>
      </w:r>
      <w:r>
        <w:rPr>
          <w:sz w:val="28"/>
          <w:szCs w:val="28"/>
        </w:rPr>
        <w:t>9</w:t>
      </w:r>
      <w:r w:rsidR="00A93A2A" w:rsidRPr="000512B3">
        <w:rPr>
          <w:sz w:val="28"/>
          <w:szCs w:val="28"/>
        </w:rPr>
        <w:t xml:space="preserve"> года.</w:t>
      </w:r>
    </w:p>
    <w:p w:rsidR="00A93A2A" w:rsidRPr="000512B3" w:rsidRDefault="00A93A2A" w:rsidP="00A93A2A">
      <w:pPr>
        <w:widowControl/>
        <w:autoSpaceDE/>
        <w:autoSpaceDN/>
        <w:adjustRightInd/>
        <w:ind w:firstLine="840"/>
        <w:jc w:val="both"/>
        <w:rPr>
          <w:sz w:val="28"/>
          <w:szCs w:val="28"/>
        </w:rPr>
      </w:pPr>
    </w:p>
    <w:p w:rsidR="00A93A2A" w:rsidRPr="000512B3" w:rsidRDefault="00A93A2A" w:rsidP="00A93A2A">
      <w:pPr>
        <w:widowControl/>
        <w:autoSpaceDE/>
        <w:autoSpaceDN/>
        <w:adjustRightInd/>
        <w:ind w:firstLine="840"/>
        <w:jc w:val="both"/>
        <w:rPr>
          <w:sz w:val="28"/>
          <w:szCs w:val="28"/>
        </w:rPr>
      </w:pPr>
    </w:p>
    <w:p w:rsidR="00A93A2A" w:rsidRPr="000512B3" w:rsidRDefault="00A93A2A" w:rsidP="00A93A2A">
      <w:pPr>
        <w:widowControl/>
        <w:autoSpaceDE/>
        <w:autoSpaceDN/>
        <w:adjustRightInd/>
        <w:ind w:firstLine="840"/>
        <w:jc w:val="both"/>
        <w:rPr>
          <w:sz w:val="28"/>
          <w:szCs w:val="28"/>
        </w:rPr>
      </w:pPr>
    </w:p>
    <w:p w:rsidR="00A93A2A" w:rsidRPr="000512B3" w:rsidRDefault="00A93A2A" w:rsidP="00A93A2A">
      <w:pPr>
        <w:widowControl/>
        <w:tabs>
          <w:tab w:val="right" w:pos="9639"/>
        </w:tabs>
        <w:autoSpaceDE/>
        <w:autoSpaceDN/>
        <w:adjustRightInd/>
        <w:jc w:val="both"/>
        <w:rPr>
          <w:color w:val="000000"/>
          <w:sz w:val="28"/>
          <w:szCs w:val="28"/>
        </w:rPr>
      </w:pPr>
      <w:r w:rsidRPr="000512B3">
        <w:rPr>
          <w:color w:val="000000"/>
          <w:sz w:val="28"/>
          <w:szCs w:val="28"/>
        </w:rPr>
        <w:t xml:space="preserve">Председатель Совета Крымского </w:t>
      </w:r>
    </w:p>
    <w:p w:rsidR="00A93A2A" w:rsidRPr="000512B3" w:rsidRDefault="00A93A2A" w:rsidP="00A93A2A">
      <w:pPr>
        <w:widowControl/>
        <w:tabs>
          <w:tab w:val="right" w:pos="9639"/>
        </w:tabs>
        <w:autoSpaceDE/>
        <w:autoSpaceDN/>
        <w:adjustRightInd/>
        <w:jc w:val="both"/>
        <w:rPr>
          <w:color w:val="000000"/>
          <w:sz w:val="28"/>
          <w:szCs w:val="28"/>
        </w:rPr>
      </w:pPr>
      <w:r w:rsidRPr="000512B3">
        <w:rPr>
          <w:color w:val="000000"/>
          <w:sz w:val="28"/>
          <w:szCs w:val="28"/>
        </w:rPr>
        <w:t xml:space="preserve">городского поселения Крымского района                                      В.П.Исаченко  </w:t>
      </w:r>
    </w:p>
    <w:p w:rsidR="00A93A2A" w:rsidRPr="000512B3" w:rsidRDefault="00A93A2A" w:rsidP="00A93A2A">
      <w:pPr>
        <w:widowControl/>
        <w:autoSpaceDE/>
        <w:autoSpaceDN/>
        <w:adjustRightInd/>
        <w:ind w:firstLine="840"/>
        <w:jc w:val="both"/>
        <w:rPr>
          <w:sz w:val="28"/>
          <w:szCs w:val="28"/>
        </w:rPr>
      </w:pPr>
    </w:p>
    <w:p w:rsidR="00A93A2A" w:rsidRPr="000512B3" w:rsidRDefault="00A93A2A" w:rsidP="00A93A2A">
      <w:pPr>
        <w:widowControl/>
        <w:autoSpaceDE/>
        <w:autoSpaceDN/>
        <w:adjustRightInd/>
        <w:ind w:firstLine="840"/>
        <w:jc w:val="both"/>
        <w:rPr>
          <w:sz w:val="28"/>
          <w:szCs w:val="28"/>
        </w:rPr>
      </w:pPr>
    </w:p>
    <w:p w:rsidR="00A93A2A" w:rsidRPr="000512B3" w:rsidRDefault="00A93A2A" w:rsidP="00A93A2A">
      <w:pPr>
        <w:widowControl/>
        <w:autoSpaceDE/>
        <w:autoSpaceDN/>
        <w:adjustRightInd/>
        <w:ind w:firstLine="840"/>
        <w:jc w:val="both"/>
        <w:rPr>
          <w:sz w:val="28"/>
          <w:szCs w:val="28"/>
        </w:rPr>
      </w:pPr>
    </w:p>
    <w:p w:rsidR="00A93A2A" w:rsidRPr="000512B3" w:rsidRDefault="00A93A2A" w:rsidP="00A93A2A">
      <w:pPr>
        <w:widowControl/>
        <w:autoSpaceDE/>
        <w:autoSpaceDN/>
        <w:adjustRightInd/>
        <w:jc w:val="both"/>
        <w:rPr>
          <w:color w:val="000000"/>
          <w:sz w:val="28"/>
          <w:szCs w:val="28"/>
        </w:rPr>
      </w:pPr>
      <w:r w:rsidRPr="000512B3">
        <w:rPr>
          <w:color w:val="000000"/>
          <w:sz w:val="28"/>
          <w:szCs w:val="28"/>
        </w:rPr>
        <w:t xml:space="preserve">Глава Крымского </w:t>
      </w:r>
    </w:p>
    <w:p w:rsidR="00625441" w:rsidRPr="000512B3" w:rsidRDefault="00A93A2A" w:rsidP="004524DA">
      <w:pPr>
        <w:widowControl/>
        <w:autoSpaceDE/>
        <w:autoSpaceDN/>
        <w:adjustRightInd/>
        <w:jc w:val="both"/>
        <w:rPr>
          <w:sz w:val="28"/>
          <w:szCs w:val="28"/>
        </w:rPr>
      </w:pPr>
      <w:r w:rsidRPr="000512B3">
        <w:rPr>
          <w:color w:val="000000"/>
          <w:sz w:val="28"/>
          <w:szCs w:val="28"/>
        </w:rPr>
        <w:t>городского поселения Крымского района                                      Я.Г.Будагов</w:t>
      </w:r>
      <w:bookmarkStart w:id="0" w:name="_GoBack"/>
      <w:bookmarkEnd w:id="0"/>
    </w:p>
    <w:sectPr w:rsidR="00625441" w:rsidRPr="000512B3" w:rsidSect="004524DA">
      <w:type w:val="continuous"/>
      <w:pgSz w:w="11909" w:h="16834"/>
      <w:pgMar w:top="1134" w:right="850" w:bottom="1134" w:left="170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D88" w:rsidRDefault="00663D88" w:rsidP="005C24EF">
      <w:r>
        <w:separator/>
      </w:r>
    </w:p>
  </w:endnote>
  <w:endnote w:type="continuationSeparator" w:id="0">
    <w:p w:rsidR="00663D88" w:rsidRDefault="00663D88" w:rsidP="005C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D88" w:rsidRDefault="00663D88" w:rsidP="005C24EF">
      <w:r>
        <w:separator/>
      </w:r>
    </w:p>
  </w:footnote>
  <w:footnote w:type="continuationSeparator" w:id="0">
    <w:p w:rsidR="00663D88" w:rsidRDefault="00663D88" w:rsidP="005C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1550"/>
    <w:multiLevelType w:val="hybridMultilevel"/>
    <w:tmpl w:val="1E2C003E"/>
    <w:lvl w:ilvl="0" w:tplc="0046D58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 w15:restartNumberingAfterBreak="0">
    <w:nsid w:val="229A1960"/>
    <w:multiLevelType w:val="hybridMultilevel"/>
    <w:tmpl w:val="17D6E148"/>
    <w:lvl w:ilvl="0" w:tplc="EC3687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96"/>
    <w:rsid w:val="000113D2"/>
    <w:rsid w:val="00015C1C"/>
    <w:rsid w:val="000176B1"/>
    <w:rsid w:val="00020B16"/>
    <w:rsid w:val="00031826"/>
    <w:rsid w:val="000512B3"/>
    <w:rsid w:val="00052BD7"/>
    <w:rsid w:val="00060AB8"/>
    <w:rsid w:val="00062813"/>
    <w:rsid w:val="00075AC4"/>
    <w:rsid w:val="00093CC1"/>
    <w:rsid w:val="0009772F"/>
    <w:rsid w:val="000A0851"/>
    <w:rsid w:val="000C0FF8"/>
    <w:rsid w:val="000C7BC4"/>
    <w:rsid w:val="000E473D"/>
    <w:rsid w:val="000E721A"/>
    <w:rsid w:val="000F25F0"/>
    <w:rsid w:val="000F5235"/>
    <w:rsid w:val="000F6270"/>
    <w:rsid w:val="0010093D"/>
    <w:rsid w:val="001020E6"/>
    <w:rsid w:val="00106751"/>
    <w:rsid w:val="00133DFB"/>
    <w:rsid w:val="00137EC3"/>
    <w:rsid w:val="00140399"/>
    <w:rsid w:val="00147ECD"/>
    <w:rsid w:val="00160E89"/>
    <w:rsid w:val="0018002C"/>
    <w:rsid w:val="00180DC9"/>
    <w:rsid w:val="001866E5"/>
    <w:rsid w:val="00187838"/>
    <w:rsid w:val="0019520C"/>
    <w:rsid w:val="001A5534"/>
    <w:rsid w:val="001C218E"/>
    <w:rsid w:val="001C298E"/>
    <w:rsid w:val="001C3858"/>
    <w:rsid w:val="001C5782"/>
    <w:rsid w:val="001E75B2"/>
    <w:rsid w:val="001F7B20"/>
    <w:rsid w:val="00201A8E"/>
    <w:rsid w:val="00206733"/>
    <w:rsid w:val="00220EE6"/>
    <w:rsid w:val="00225509"/>
    <w:rsid w:val="00225EAE"/>
    <w:rsid w:val="00226DFE"/>
    <w:rsid w:val="00227BAF"/>
    <w:rsid w:val="002314BE"/>
    <w:rsid w:val="002324B5"/>
    <w:rsid w:val="00237EB5"/>
    <w:rsid w:val="00250890"/>
    <w:rsid w:val="002547AE"/>
    <w:rsid w:val="00254C08"/>
    <w:rsid w:val="00282ADF"/>
    <w:rsid w:val="00296969"/>
    <w:rsid w:val="002A218F"/>
    <w:rsid w:val="002A2BB3"/>
    <w:rsid w:val="002C740E"/>
    <w:rsid w:val="002D3AC3"/>
    <w:rsid w:val="002E1BE6"/>
    <w:rsid w:val="002F3818"/>
    <w:rsid w:val="00303B8B"/>
    <w:rsid w:val="00315465"/>
    <w:rsid w:val="00317B7A"/>
    <w:rsid w:val="00345197"/>
    <w:rsid w:val="00347D8A"/>
    <w:rsid w:val="0035000C"/>
    <w:rsid w:val="003501BE"/>
    <w:rsid w:val="0036311F"/>
    <w:rsid w:val="00382C1D"/>
    <w:rsid w:val="003956AB"/>
    <w:rsid w:val="003B2DF2"/>
    <w:rsid w:val="003B33AD"/>
    <w:rsid w:val="003B4C98"/>
    <w:rsid w:val="003C055A"/>
    <w:rsid w:val="003C20CF"/>
    <w:rsid w:val="003C7664"/>
    <w:rsid w:val="003E1978"/>
    <w:rsid w:val="003E6251"/>
    <w:rsid w:val="003F2561"/>
    <w:rsid w:val="003F41AA"/>
    <w:rsid w:val="003F6DB2"/>
    <w:rsid w:val="003F7EC7"/>
    <w:rsid w:val="00401E86"/>
    <w:rsid w:val="004217BF"/>
    <w:rsid w:val="00425606"/>
    <w:rsid w:val="00427CAE"/>
    <w:rsid w:val="00434452"/>
    <w:rsid w:val="00442414"/>
    <w:rsid w:val="004463B6"/>
    <w:rsid w:val="004524DA"/>
    <w:rsid w:val="00455FE7"/>
    <w:rsid w:val="004645B7"/>
    <w:rsid w:val="00464FE1"/>
    <w:rsid w:val="00473D3D"/>
    <w:rsid w:val="00475901"/>
    <w:rsid w:val="004776AF"/>
    <w:rsid w:val="00480080"/>
    <w:rsid w:val="00483332"/>
    <w:rsid w:val="00492544"/>
    <w:rsid w:val="00492DB0"/>
    <w:rsid w:val="00496317"/>
    <w:rsid w:val="0049665C"/>
    <w:rsid w:val="004A2370"/>
    <w:rsid w:val="004B11DD"/>
    <w:rsid w:val="004B7A62"/>
    <w:rsid w:val="004C1CB0"/>
    <w:rsid w:val="004D21A2"/>
    <w:rsid w:val="004D259C"/>
    <w:rsid w:val="004D3563"/>
    <w:rsid w:val="004E1421"/>
    <w:rsid w:val="004F02D1"/>
    <w:rsid w:val="004F5159"/>
    <w:rsid w:val="004F6863"/>
    <w:rsid w:val="00521634"/>
    <w:rsid w:val="0053322D"/>
    <w:rsid w:val="00541D01"/>
    <w:rsid w:val="00551507"/>
    <w:rsid w:val="005625EB"/>
    <w:rsid w:val="00566E55"/>
    <w:rsid w:val="00571B35"/>
    <w:rsid w:val="00577978"/>
    <w:rsid w:val="00584234"/>
    <w:rsid w:val="005872B0"/>
    <w:rsid w:val="00597411"/>
    <w:rsid w:val="005B5B8A"/>
    <w:rsid w:val="005B6E5C"/>
    <w:rsid w:val="005C0209"/>
    <w:rsid w:val="005C24EF"/>
    <w:rsid w:val="005C3B9D"/>
    <w:rsid w:val="005F46A4"/>
    <w:rsid w:val="005F4B43"/>
    <w:rsid w:val="005F5A38"/>
    <w:rsid w:val="00602743"/>
    <w:rsid w:val="00604B91"/>
    <w:rsid w:val="006064BE"/>
    <w:rsid w:val="00616BEC"/>
    <w:rsid w:val="00625441"/>
    <w:rsid w:val="00631A92"/>
    <w:rsid w:val="00633DCF"/>
    <w:rsid w:val="00640C40"/>
    <w:rsid w:val="00643C42"/>
    <w:rsid w:val="006445AB"/>
    <w:rsid w:val="00663D88"/>
    <w:rsid w:val="00665F9A"/>
    <w:rsid w:val="006705E4"/>
    <w:rsid w:val="00672684"/>
    <w:rsid w:val="0067639E"/>
    <w:rsid w:val="00682D59"/>
    <w:rsid w:val="00692028"/>
    <w:rsid w:val="006A31AC"/>
    <w:rsid w:val="006B0D45"/>
    <w:rsid w:val="006B3208"/>
    <w:rsid w:val="006C002D"/>
    <w:rsid w:val="006C0CF8"/>
    <w:rsid w:val="006C7919"/>
    <w:rsid w:val="006D2A0E"/>
    <w:rsid w:val="006D4A3B"/>
    <w:rsid w:val="006E2247"/>
    <w:rsid w:val="006E3BF5"/>
    <w:rsid w:val="006F0BAE"/>
    <w:rsid w:val="006F19D2"/>
    <w:rsid w:val="007012E7"/>
    <w:rsid w:val="00715C3A"/>
    <w:rsid w:val="00721D9A"/>
    <w:rsid w:val="007220AE"/>
    <w:rsid w:val="007337CE"/>
    <w:rsid w:val="007404B2"/>
    <w:rsid w:val="00740CC0"/>
    <w:rsid w:val="00741BD0"/>
    <w:rsid w:val="00742F5C"/>
    <w:rsid w:val="0074775D"/>
    <w:rsid w:val="00750C33"/>
    <w:rsid w:val="00756B0D"/>
    <w:rsid w:val="007607F8"/>
    <w:rsid w:val="007723FB"/>
    <w:rsid w:val="00781413"/>
    <w:rsid w:val="00787207"/>
    <w:rsid w:val="00791A6F"/>
    <w:rsid w:val="007A300F"/>
    <w:rsid w:val="007A68B7"/>
    <w:rsid w:val="007A6E65"/>
    <w:rsid w:val="007B1DC6"/>
    <w:rsid w:val="007B4FCA"/>
    <w:rsid w:val="007D058D"/>
    <w:rsid w:val="007D09AA"/>
    <w:rsid w:val="007D2ACC"/>
    <w:rsid w:val="007D33DB"/>
    <w:rsid w:val="007D758A"/>
    <w:rsid w:val="007D7C72"/>
    <w:rsid w:val="007E4210"/>
    <w:rsid w:val="007F31B1"/>
    <w:rsid w:val="00802882"/>
    <w:rsid w:val="008037FA"/>
    <w:rsid w:val="00817B46"/>
    <w:rsid w:val="008240FD"/>
    <w:rsid w:val="008302EF"/>
    <w:rsid w:val="00852F2E"/>
    <w:rsid w:val="00855805"/>
    <w:rsid w:val="00856C4A"/>
    <w:rsid w:val="0086137B"/>
    <w:rsid w:val="00863872"/>
    <w:rsid w:val="00864F77"/>
    <w:rsid w:val="008721B0"/>
    <w:rsid w:val="00875814"/>
    <w:rsid w:val="00877EA9"/>
    <w:rsid w:val="0088324E"/>
    <w:rsid w:val="00884A8B"/>
    <w:rsid w:val="008976F2"/>
    <w:rsid w:val="008A5620"/>
    <w:rsid w:val="008A6DB4"/>
    <w:rsid w:val="008A74F6"/>
    <w:rsid w:val="008C56A1"/>
    <w:rsid w:val="008E4BFE"/>
    <w:rsid w:val="008E57A6"/>
    <w:rsid w:val="008E5D03"/>
    <w:rsid w:val="008E6A8E"/>
    <w:rsid w:val="008F1D74"/>
    <w:rsid w:val="00903B85"/>
    <w:rsid w:val="009063E2"/>
    <w:rsid w:val="00920EDA"/>
    <w:rsid w:val="00925632"/>
    <w:rsid w:val="00934722"/>
    <w:rsid w:val="00960CA6"/>
    <w:rsid w:val="00961044"/>
    <w:rsid w:val="0096789B"/>
    <w:rsid w:val="00976CC5"/>
    <w:rsid w:val="00992312"/>
    <w:rsid w:val="009952D7"/>
    <w:rsid w:val="009A5700"/>
    <w:rsid w:val="009B3DD7"/>
    <w:rsid w:val="009B7915"/>
    <w:rsid w:val="009C51DF"/>
    <w:rsid w:val="009D53EE"/>
    <w:rsid w:val="009F6F1A"/>
    <w:rsid w:val="00A17CF4"/>
    <w:rsid w:val="00A20FA7"/>
    <w:rsid w:val="00A251E3"/>
    <w:rsid w:val="00A42899"/>
    <w:rsid w:val="00A50365"/>
    <w:rsid w:val="00A93A2A"/>
    <w:rsid w:val="00AA6545"/>
    <w:rsid w:val="00AA79B2"/>
    <w:rsid w:val="00AD00B7"/>
    <w:rsid w:val="00B02458"/>
    <w:rsid w:val="00B056EC"/>
    <w:rsid w:val="00B21752"/>
    <w:rsid w:val="00B21941"/>
    <w:rsid w:val="00B22FF7"/>
    <w:rsid w:val="00B257DB"/>
    <w:rsid w:val="00B365D9"/>
    <w:rsid w:val="00B44F05"/>
    <w:rsid w:val="00B61927"/>
    <w:rsid w:val="00B73E3F"/>
    <w:rsid w:val="00B803CD"/>
    <w:rsid w:val="00B80D4A"/>
    <w:rsid w:val="00B87926"/>
    <w:rsid w:val="00B87E94"/>
    <w:rsid w:val="00B93020"/>
    <w:rsid w:val="00BA6836"/>
    <w:rsid w:val="00BB2D4D"/>
    <w:rsid w:val="00BB4C5F"/>
    <w:rsid w:val="00BB4E8E"/>
    <w:rsid w:val="00BC1AC4"/>
    <w:rsid w:val="00BC1EF9"/>
    <w:rsid w:val="00BE2FCF"/>
    <w:rsid w:val="00BE33A3"/>
    <w:rsid w:val="00BF14D8"/>
    <w:rsid w:val="00BF3599"/>
    <w:rsid w:val="00C00D9D"/>
    <w:rsid w:val="00C07636"/>
    <w:rsid w:val="00C1181A"/>
    <w:rsid w:val="00C24CBF"/>
    <w:rsid w:val="00C35AC2"/>
    <w:rsid w:val="00C40078"/>
    <w:rsid w:val="00C40741"/>
    <w:rsid w:val="00C40908"/>
    <w:rsid w:val="00C424D7"/>
    <w:rsid w:val="00C4718A"/>
    <w:rsid w:val="00C5096E"/>
    <w:rsid w:val="00C54416"/>
    <w:rsid w:val="00C5604B"/>
    <w:rsid w:val="00C71DCA"/>
    <w:rsid w:val="00C805F1"/>
    <w:rsid w:val="00C82947"/>
    <w:rsid w:val="00C85B50"/>
    <w:rsid w:val="00CA3A99"/>
    <w:rsid w:val="00CB3946"/>
    <w:rsid w:val="00CB450D"/>
    <w:rsid w:val="00CB5BDA"/>
    <w:rsid w:val="00CC38E8"/>
    <w:rsid w:val="00CC4EEA"/>
    <w:rsid w:val="00CF7B20"/>
    <w:rsid w:val="00D1587F"/>
    <w:rsid w:val="00D20BF6"/>
    <w:rsid w:val="00D30F74"/>
    <w:rsid w:val="00D375F9"/>
    <w:rsid w:val="00D43224"/>
    <w:rsid w:val="00D4797F"/>
    <w:rsid w:val="00D67F6C"/>
    <w:rsid w:val="00D75FCD"/>
    <w:rsid w:val="00D80A73"/>
    <w:rsid w:val="00D978D2"/>
    <w:rsid w:val="00DA265F"/>
    <w:rsid w:val="00DA271F"/>
    <w:rsid w:val="00DA5006"/>
    <w:rsid w:val="00DB6CEA"/>
    <w:rsid w:val="00DC4302"/>
    <w:rsid w:val="00DC57AB"/>
    <w:rsid w:val="00DC6BD1"/>
    <w:rsid w:val="00DD25B6"/>
    <w:rsid w:val="00DD39DD"/>
    <w:rsid w:val="00DD3B7D"/>
    <w:rsid w:val="00DD57ED"/>
    <w:rsid w:val="00DD64D2"/>
    <w:rsid w:val="00DE400F"/>
    <w:rsid w:val="00DE7BF5"/>
    <w:rsid w:val="00DF25CF"/>
    <w:rsid w:val="00DF27C2"/>
    <w:rsid w:val="00DF3CE8"/>
    <w:rsid w:val="00DF5A98"/>
    <w:rsid w:val="00DF6C44"/>
    <w:rsid w:val="00E011EA"/>
    <w:rsid w:val="00E245FF"/>
    <w:rsid w:val="00E33E07"/>
    <w:rsid w:val="00E46A60"/>
    <w:rsid w:val="00E66717"/>
    <w:rsid w:val="00E73B4D"/>
    <w:rsid w:val="00E7647D"/>
    <w:rsid w:val="00E87C4D"/>
    <w:rsid w:val="00E952EB"/>
    <w:rsid w:val="00E975FC"/>
    <w:rsid w:val="00EA510D"/>
    <w:rsid w:val="00EB2C96"/>
    <w:rsid w:val="00EB3184"/>
    <w:rsid w:val="00EB6038"/>
    <w:rsid w:val="00EC2902"/>
    <w:rsid w:val="00ED1457"/>
    <w:rsid w:val="00ED4BA0"/>
    <w:rsid w:val="00EE0B6E"/>
    <w:rsid w:val="00EE1F68"/>
    <w:rsid w:val="00EE446C"/>
    <w:rsid w:val="00EE72C9"/>
    <w:rsid w:val="00EF486B"/>
    <w:rsid w:val="00F11618"/>
    <w:rsid w:val="00F13090"/>
    <w:rsid w:val="00F272AB"/>
    <w:rsid w:val="00F33478"/>
    <w:rsid w:val="00F359BC"/>
    <w:rsid w:val="00F4290B"/>
    <w:rsid w:val="00F4308E"/>
    <w:rsid w:val="00F453D3"/>
    <w:rsid w:val="00F564B2"/>
    <w:rsid w:val="00F815D7"/>
    <w:rsid w:val="00F855F2"/>
    <w:rsid w:val="00FA2BD7"/>
    <w:rsid w:val="00FA550E"/>
    <w:rsid w:val="00FB3DFD"/>
    <w:rsid w:val="00FD4C98"/>
    <w:rsid w:val="00FE0406"/>
    <w:rsid w:val="00FE5A44"/>
    <w:rsid w:val="00FF1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7580B5-59E1-425F-8C57-0933BBA2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5D9"/>
    <w:pPr>
      <w:widowControl w:val="0"/>
      <w:autoSpaceDE w:val="0"/>
      <w:autoSpaceDN w:val="0"/>
      <w:adjustRightInd w:val="0"/>
    </w:pPr>
  </w:style>
  <w:style w:type="paragraph" w:styleId="1">
    <w:name w:val="heading 1"/>
    <w:basedOn w:val="a"/>
    <w:next w:val="a"/>
    <w:link w:val="10"/>
    <w:uiPriority w:val="99"/>
    <w:qFormat/>
    <w:rsid w:val="007A300F"/>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paragraph" w:styleId="2">
    <w:name w:val="heading 2"/>
    <w:basedOn w:val="a"/>
    <w:next w:val="a"/>
    <w:qFormat/>
    <w:rsid w:val="00DD3B7D"/>
    <w:pPr>
      <w:keepNext/>
      <w:widowControl/>
      <w:autoSpaceDE/>
      <w:autoSpaceDN/>
      <w:adjustRightInd/>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D3B7D"/>
    <w:pPr>
      <w:widowControl/>
      <w:autoSpaceDE/>
      <w:autoSpaceDN/>
      <w:adjustRightInd/>
      <w:jc w:val="center"/>
    </w:pPr>
    <w:rPr>
      <w:b/>
      <w:sz w:val="24"/>
    </w:rPr>
  </w:style>
  <w:style w:type="table" w:styleId="a4">
    <w:name w:val="Table Grid"/>
    <w:basedOn w:val="a1"/>
    <w:rsid w:val="00DC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52BD7"/>
    <w:pPr>
      <w:widowControl/>
      <w:autoSpaceDE/>
      <w:autoSpaceDN/>
      <w:adjustRightInd/>
      <w:ind w:left="720"/>
      <w:contextualSpacing/>
    </w:pPr>
    <w:rPr>
      <w:sz w:val="24"/>
      <w:szCs w:val="24"/>
    </w:rPr>
  </w:style>
  <w:style w:type="paragraph" w:customStyle="1" w:styleId="11">
    <w:name w:val="обычный_1 Знак Знак Знак Знак Знак Знак Знак Знак Знак"/>
    <w:basedOn w:val="a"/>
    <w:rsid w:val="00C35AC2"/>
    <w:pPr>
      <w:widowControl/>
      <w:autoSpaceDE/>
      <w:autoSpaceDN/>
      <w:adjustRightInd/>
      <w:spacing w:before="100" w:beforeAutospacing="1" w:after="100" w:afterAutospacing="1"/>
      <w:jc w:val="both"/>
    </w:pPr>
    <w:rPr>
      <w:rFonts w:ascii="Tahoma" w:hAnsi="Tahoma"/>
      <w:lang w:val="en-US" w:eastAsia="en-US"/>
    </w:rPr>
  </w:style>
  <w:style w:type="paragraph" w:styleId="a6">
    <w:name w:val="Balloon Text"/>
    <w:basedOn w:val="a"/>
    <w:link w:val="a7"/>
    <w:uiPriority w:val="99"/>
    <w:rsid w:val="00401E86"/>
    <w:rPr>
      <w:rFonts w:ascii="Tahoma" w:hAnsi="Tahoma"/>
      <w:sz w:val="16"/>
      <w:szCs w:val="16"/>
    </w:rPr>
  </w:style>
  <w:style w:type="character" w:customStyle="1" w:styleId="a7">
    <w:name w:val="Текст выноски Знак"/>
    <w:link w:val="a6"/>
    <w:uiPriority w:val="99"/>
    <w:rsid w:val="00401E86"/>
    <w:rPr>
      <w:rFonts w:ascii="Tahoma" w:hAnsi="Tahoma" w:cs="Tahoma"/>
      <w:sz w:val="16"/>
      <w:szCs w:val="16"/>
    </w:rPr>
  </w:style>
  <w:style w:type="paragraph" w:customStyle="1" w:styleId="a8">
    <w:name w:val="обычный_"/>
    <w:basedOn w:val="a"/>
    <w:autoRedefine/>
    <w:rsid w:val="00741BD0"/>
    <w:pPr>
      <w:autoSpaceDE/>
      <w:autoSpaceDN/>
      <w:adjustRightInd/>
      <w:jc w:val="both"/>
    </w:pPr>
    <w:rPr>
      <w:sz w:val="28"/>
      <w:szCs w:val="28"/>
      <w:lang w:eastAsia="en-US"/>
    </w:rPr>
  </w:style>
  <w:style w:type="paragraph" w:customStyle="1" w:styleId="a9">
    <w:name w:val="Знак"/>
    <w:basedOn w:val="a"/>
    <w:rsid w:val="00EE1F68"/>
    <w:pPr>
      <w:widowControl/>
      <w:autoSpaceDE/>
      <w:autoSpaceDN/>
      <w:adjustRightInd/>
    </w:pPr>
    <w:rPr>
      <w:rFonts w:ascii="Verdana" w:hAnsi="Verdana" w:cs="Verdana"/>
      <w:lang w:val="en-US" w:eastAsia="en-US"/>
    </w:rPr>
  </w:style>
  <w:style w:type="paragraph" w:styleId="aa">
    <w:name w:val="No Spacing"/>
    <w:uiPriority w:val="1"/>
    <w:qFormat/>
    <w:rsid w:val="00577978"/>
    <w:rPr>
      <w:sz w:val="24"/>
      <w:szCs w:val="24"/>
    </w:rPr>
  </w:style>
  <w:style w:type="paragraph" w:customStyle="1" w:styleId="ab">
    <w:name w:val="Таблицы (моноширинный)"/>
    <w:basedOn w:val="a"/>
    <w:next w:val="a"/>
    <w:rsid w:val="00D1587F"/>
    <w:pPr>
      <w:widowControl/>
      <w:jc w:val="both"/>
    </w:pPr>
    <w:rPr>
      <w:rFonts w:ascii="Courier New" w:hAnsi="Courier New" w:cs="Courier New"/>
      <w:sz w:val="24"/>
      <w:szCs w:val="24"/>
    </w:rPr>
  </w:style>
  <w:style w:type="character" w:styleId="ac">
    <w:name w:val="Hyperlink"/>
    <w:rsid w:val="006C0CF8"/>
    <w:rPr>
      <w:color w:val="0000FF"/>
      <w:u w:val="single"/>
    </w:rPr>
  </w:style>
  <w:style w:type="table" w:customStyle="1" w:styleId="12">
    <w:name w:val="Сетка таблицы1"/>
    <w:basedOn w:val="a1"/>
    <w:next w:val="a4"/>
    <w:uiPriority w:val="59"/>
    <w:rsid w:val="00A93A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rsid w:val="007A300F"/>
    <w:rPr>
      <w:rFonts w:ascii="Cambria" w:hAnsi="Cambria"/>
      <w:b/>
      <w:bCs/>
      <w:color w:val="365F91"/>
      <w:sz w:val="28"/>
      <w:szCs w:val="28"/>
      <w:lang w:eastAsia="en-US"/>
    </w:rPr>
  </w:style>
  <w:style w:type="character" w:styleId="ad">
    <w:name w:val="Subtle Emphasis"/>
    <w:uiPriority w:val="99"/>
    <w:qFormat/>
    <w:rsid w:val="007A300F"/>
    <w:rPr>
      <w:rFonts w:cs="Times New Roman"/>
      <w:i/>
      <w:iCs/>
      <w:color w:val="808080"/>
    </w:rPr>
  </w:style>
  <w:style w:type="paragraph" w:customStyle="1" w:styleId="13">
    <w:name w:val="Без интервала1"/>
    <w:rsid w:val="007A300F"/>
    <w:rPr>
      <w:rFonts w:ascii="Calibri" w:hAnsi="Calibri" w:cs="Calibri"/>
      <w:sz w:val="22"/>
      <w:szCs w:val="22"/>
    </w:rPr>
  </w:style>
  <w:style w:type="paragraph" w:styleId="ae">
    <w:name w:val="Body Text"/>
    <w:basedOn w:val="a"/>
    <w:link w:val="af"/>
    <w:uiPriority w:val="99"/>
    <w:rsid w:val="007A300F"/>
    <w:pPr>
      <w:widowControl/>
      <w:autoSpaceDE/>
      <w:autoSpaceDN/>
      <w:adjustRightInd/>
      <w:jc w:val="both"/>
    </w:pPr>
    <w:rPr>
      <w:sz w:val="28"/>
      <w:szCs w:val="28"/>
    </w:rPr>
  </w:style>
  <w:style w:type="character" w:customStyle="1" w:styleId="af">
    <w:name w:val="Основной текст Знак"/>
    <w:link w:val="ae"/>
    <w:uiPriority w:val="99"/>
    <w:rsid w:val="007A300F"/>
    <w:rPr>
      <w:sz w:val="28"/>
      <w:szCs w:val="28"/>
    </w:rPr>
  </w:style>
  <w:style w:type="paragraph" w:styleId="af0">
    <w:name w:val="Body Text Indent"/>
    <w:basedOn w:val="a"/>
    <w:link w:val="af1"/>
    <w:rsid w:val="005C24EF"/>
    <w:pPr>
      <w:widowControl/>
      <w:autoSpaceDE/>
      <w:autoSpaceDN/>
      <w:adjustRightInd/>
      <w:spacing w:after="120"/>
      <w:ind w:left="283"/>
    </w:pPr>
    <w:rPr>
      <w:sz w:val="24"/>
      <w:szCs w:val="24"/>
    </w:rPr>
  </w:style>
  <w:style w:type="character" w:customStyle="1" w:styleId="af1">
    <w:name w:val="Основной текст с отступом Знак"/>
    <w:basedOn w:val="a0"/>
    <w:link w:val="af0"/>
    <w:rsid w:val="005C24EF"/>
    <w:rPr>
      <w:sz w:val="24"/>
      <w:szCs w:val="24"/>
    </w:rPr>
  </w:style>
  <w:style w:type="paragraph" w:styleId="af2">
    <w:name w:val="header"/>
    <w:basedOn w:val="a"/>
    <w:link w:val="af3"/>
    <w:rsid w:val="005C24EF"/>
    <w:pPr>
      <w:tabs>
        <w:tab w:val="center" w:pos="4677"/>
        <w:tab w:val="right" w:pos="9355"/>
      </w:tabs>
    </w:pPr>
  </w:style>
  <w:style w:type="character" w:customStyle="1" w:styleId="af3">
    <w:name w:val="Верхний колонтитул Знак"/>
    <w:basedOn w:val="a0"/>
    <w:link w:val="af2"/>
    <w:rsid w:val="005C24EF"/>
  </w:style>
  <w:style w:type="paragraph" w:styleId="af4">
    <w:name w:val="footer"/>
    <w:basedOn w:val="a"/>
    <w:link w:val="af5"/>
    <w:rsid w:val="005C24EF"/>
    <w:pPr>
      <w:tabs>
        <w:tab w:val="center" w:pos="4677"/>
        <w:tab w:val="right" w:pos="9355"/>
      </w:tabs>
    </w:pPr>
  </w:style>
  <w:style w:type="character" w:customStyle="1" w:styleId="af5">
    <w:name w:val="Нижний колонтитул Знак"/>
    <w:basedOn w:val="a0"/>
    <w:link w:val="af4"/>
    <w:rsid w:val="005C24EF"/>
  </w:style>
  <w:style w:type="paragraph" w:customStyle="1" w:styleId="af6">
    <w:name w:val="Знак Знак Знак"/>
    <w:basedOn w:val="a"/>
    <w:rsid w:val="00934722"/>
    <w:pPr>
      <w:widowControl/>
      <w:autoSpaceDE/>
      <w:autoSpaceDN/>
      <w:adjustRightInd/>
      <w:spacing w:before="100" w:beforeAutospacing="1" w:after="100" w:afterAutospacing="1"/>
      <w:jc w:val="both"/>
    </w:pPr>
    <w:rPr>
      <w:rFonts w:ascii="Tahoma" w:hAnsi="Tahoma"/>
      <w:lang w:val="en-US" w:eastAsia="en-US"/>
    </w:rPr>
  </w:style>
  <w:style w:type="paragraph" w:customStyle="1" w:styleId="af7">
    <w:name w:val="Знак Знак Знак"/>
    <w:basedOn w:val="a"/>
    <w:rsid w:val="00C00D9D"/>
    <w:pPr>
      <w:widowControl/>
      <w:autoSpaceDE/>
      <w:autoSpaceDN/>
      <w:adjustRightInd/>
      <w:spacing w:before="100" w:beforeAutospacing="1" w:after="100" w:afterAutospacing="1"/>
      <w:jc w:val="both"/>
    </w:pPr>
    <w:rPr>
      <w:rFonts w:ascii="Tahoma" w:hAnsi="Tahoma"/>
      <w:lang w:val="en-US" w:eastAsia="en-US"/>
    </w:rPr>
  </w:style>
  <w:style w:type="paragraph" w:customStyle="1" w:styleId="af8">
    <w:name w:val="Знак Знак Знак Знак"/>
    <w:basedOn w:val="a"/>
    <w:rsid w:val="004F6863"/>
    <w:pPr>
      <w:widowControl/>
      <w:autoSpaceDE/>
      <w:autoSpaceDN/>
      <w:adjustRightInd/>
      <w:spacing w:before="100" w:beforeAutospacing="1" w:after="100" w:afterAutospacing="1"/>
      <w:jc w:val="both"/>
    </w:pPr>
    <w:rPr>
      <w:rFonts w:ascii="Tahoma" w:hAnsi="Tahoma"/>
      <w:lang w:val="en-US" w:eastAsia="en-US"/>
    </w:rPr>
  </w:style>
  <w:style w:type="paragraph" w:customStyle="1" w:styleId="ConsPlusNormal">
    <w:name w:val="ConsPlusNormal"/>
    <w:rsid w:val="00020B16"/>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457569">
      <w:bodyDiv w:val="1"/>
      <w:marLeft w:val="0"/>
      <w:marRight w:val="0"/>
      <w:marTop w:val="0"/>
      <w:marBottom w:val="0"/>
      <w:divBdr>
        <w:top w:val="none" w:sz="0" w:space="0" w:color="auto"/>
        <w:left w:val="none" w:sz="0" w:space="0" w:color="auto"/>
        <w:bottom w:val="none" w:sz="0" w:space="0" w:color="auto"/>
        <w:right w:val="none" w:sz="0" w:space="0" w:color="auto"/>
      </w:divBdr>
    </w:div>
    <w:div w:id="777454189">
      <w:bodyDiv w:val="1"/>
      <w:marLeft w:val="0"/>
      <w:marRight w:val="0"/>
      <w:marTop w:val="0"/>
      <w:marBottom w:val="0"/>
      <w:divBdr>
        <w:top w:val="none" w:sz="0" w:space="0" w:color="auto"/>
        <w:left w:val="none" w:sz="0" w:space="0" w:color="auto"/>
        <w:bottom w:val="none" w:sz="0" w:space="0" w:color="auto"/>
        <w:right w:val="none" w:sz="0" w:space="0" w:color="auto"/>
      </w:divBdr>
    </w:div>
    <w:div w:id="1478841669">
      <w:bodyDiv w:val="1"/>
      <w:marLeft w:val="0"/>
      <w:marRight w:val="0"/>
      <w:marTop w:val="0"/>
      <w:marBottom w:val="0"/>
      <w:divBdr>
        <w:top w:val="none" w:sz="0" w:space="0" w:color="auto"/>
        <w:left w:val="none" w:sz="0" w:space="0" w:color="auto"/>
        <w:bottom w:val="none" w:sz="0" w:space="0" w:color="auto"/>
        <w:right w:val="none" w:sz="0" w:space="0" w:color="auto"/>
      </w:divBdr>
    </w:div>
    <w:div w:id="1490560838">
      <w:bodyDiv w:val="1"/>
      <w:marLeft w:val="0"/>
      <w:marRight w:val="0"/>
      <w:marTop w:val="0"/>
      <w:marBottom w:val="0"/>
      <w:divBdr>
        <w:top w:val="none" w:sz="0" w:space="0" w:color="auto"/>
        <w:left w:val="none" w:sz="0" w:space="0" w:color="auto"/>
        <w:bottom w:val="none" w:sz="0" w:space="0" w:color="auto"/>
        <w:right w:val="none" w:sz="0" w:space="0" w:color="auto"/>
      </w:divBdr>
    </w:div>
    <w:div w:id="16648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0EACAE0lDpC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BA220E2AE75572FB638B6B9D9DAAC3E4E27651l3p4F" TargetMode="External"/><Relationship Id="rId5" Type="http://schemas.openxmlformats.org/officeDocument/2006/relationships/webSettings" Target="webSettings.xml"/><Relationship Id="rId10" Type="http://schemas.openxmlformats.org/officeDocument/2006/relationships/hyperlink" Target="consultantplus://offline/ref=959A9ECFC9EB69AD12EFA42F1846B85F74F234856A9D90FD9ABBB92B063DA5B1BF180CC0E84F0621EECBE8lDp5F" TargetMode="External"/><Relationship Id="rId4" Type="http://schemas.openxmlformats.org/officeDocument/2006/relationships/settings" Target="settings.xml"/><Relationship Id="rId9" Type="http://schemas.openxmlformats.org/officeDocument/2006/relationships/hyperlink" Target="consultantplus://offline/ref=959A9ECFC9EB69AD12EFBA220E2AE75572FF6A896E989DAAC3E4E2765134AFE6F8575580AD46l0p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DB17D-513D-483E-9A04-5D13C9C0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2259</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ФУ Крымск ДФБК</Company>
  <LinksUpToDate>false</LinksUpToDate>
  <CharactersWithSpaces>15106</CharactersWithSpaces>
  <SharedDoc>false</SharedDoc>
  <HLinks>
    <vt:vector size="30" baseType="variant">
      <vt:variant>
        <vt:i4>3932211</vt:i4>
      </vt:variant>
      <vt:variant>
        <vt:i4>12</vt:i4>
      </vt:variant>
      <vt:variant>
        <vt:i4>0</vt:i4>
      </vt:variant>
      <vt:variant>
        <vt:i4>5</vt:i4>
      </vt:variant>
      <vt:variant>
        <vt:lpwstr>http://ivo.garant.ru/document?id=70253464&amp;sub=2</vt:lpwstr>
      </vt:variant>
      <vt:variant>
        <vt:lpwstr/>
      </vt:variant>
      <vt:variant>
        <vt:i4>5308508</vt:i4>
      </vt:variant>
      <vt:variant>
        <vt:i4>9</vt:i4>
      </vt:variant>
      <vt:variant>
        <vt:i4>0</vt:i4>
      </vt:variant>
      <vt:variant>
        <vt:i4>5</vt:i4>
      </vt:variant>
      <vt:variant>
        <vt:lpwstr>consultantplus://offline/ref=959A9ECFC9EB69AD12EFA42F1846B85F74F234856A9D90FD9ABBB92B063DA5B1BF180CC0E84F0620EACAE0lDpCF</vt:lpwstr>
      </vt:variant>
      <vt:variant>
        <vt:lpwstr/>
      </vt:variant>
      <vt:variant>
        <vt:i4>6619186</vt:i4>
      </vt:variant>
      <vt:variant>
        <vt:i4>6</vt:i4>
      </vt:variant>
      <vt:variant>
        <vt:i4>0</vt:i4>
      </vt:variant>
      <vt:variant>
        <vt:i4>5</vt:i4>
      </vt:variant>
      <vt:variant>
        <vt:lpwstr/>
      </vt:variant>
      <vt:variant>
        <vt:lpwstr>Par206</vt:lpwstr>
      </vt:variant>
      <vt:variant>
        <vt:i4>655366</vt:i4>
      </vt:variant>
      <vt:variant>
        <vt:i4>3</vt:i4>
      </vt:variant>
      <vt:variant>
        <vt:i4>0</vt:i4>
      </vt:variant>
      <vt:variant>
        <vt:i4>5</vt:i4>
      </vt:variant>
      <vt:variant>
        <vt:lpwstr>consultantplus://offline/ref=959A9ECFC9EB69AD12EFBA220E2AE75572FB638B6B9D9DAAC3E4E27651l3p4F</vt:lpwstr>
      </vt:variant>
      <vt:variant>
        <vt:lpwstr/>
      </vt:variant>
      <vt:variant>
        <vt:i4>5308508</vt:i4>
      </vt:variant>
      <vt:variant>
        <vt:i4>0</vt:i4>
      </vt:variant>
      <vt:variant>
        <vt:i4>0</vt:i4>
      </vt:variant>
      <vt:variant>
        <vt:i4>5</vt:i4>
      </vt:variant>
      <vt:variant>
        <vt:lpwstr>consultantplus://offline/ref=959A9ECFC9EB69AD12EFA42F1846B85F74F234856A9D90FD9ABBB92B063DA5B1BF180CC0E84F0620EACAE0lDpCF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Зубко</dc:creator>
  <cp:lastModifiedBy>Пользователь Windows</cp:lastModifiedBy>
  <cp:revision>2</cp:revision>
  <cp:lastPrinted>2018-12-26T08:53:00Z</cp:lastPrinted>
  <dcterms:created xsi:type="dcterms:W3CDTF">2018-12-29T14:50:00Z</dcterms:created>
  <dcterms:modified xsi:type="dcterms:W3CDTF">2018-12-29T14:50:00Z</dcterms:modified>
</cp:coreProperties>
</file>