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A9F7D" w14:textId="77777777" w:rsidR="00DB747E" w:rsidRDefault="00000000">
      <w:pPr>
        <w:widowControl/>
        <w:shd w:val="clear" w:color="auto" w:fill="FFFFFF"/>
        <w:spacing w:line="322" w:lineRule="exact"/>
        <w:ind w:right="31"/>
        <w:rPr>
          <w:b/>
          <w:bCs/>
          <w:color w:val="000000"/>
          <w:spacing w:val="-2"/>
          <w:sz w:val="28"/>
          <w:szCs w:val="28"/>
        </w:rPr>
      </w:pPr>
      <w:r>
        <w:rPr>
          <w:b/>
          <w:bCs/>
          <w:color w:val="000000"/>
          <w:spacing w:val="-2"/>
          <w:sz w:val="28"/>
          <w:szCs w:val="28"/>
        </w:rPr>
        <w:t>ПРОЕКТ</w:t>
      </w:r>
    </w:p>
    <w:p w14:paraId="7C157338" w14:textId="77777777" w:rsidR="00DB747E" w:rsidRDefault="00DB747E">
      <w:pPr>
        <w:widowControl/>
        <w:shd w:val="clear" w:color="auto" w:fill="FFFFFF"/>
        <w:spacing w:line="322" w:lineRule="exact"/>
        <w:ind w:right="31"/>
        <w:jc w:val="center"/>
        <w:rPr>
          <w:b/>
          <w:bCs/>
          <w:color w:val="000000"/>
          <w:spacing w:val="-2"/>
          <w:sz w:val="28"/>
          <w:szCs w:val="28"/>
        </w:rPr>
      </w:pPr>
    </w:p>
    <w:p w14:paraId="5DF2325D" w14:textId="77777777" w:rsidR="00DB747E" w:rsidRDefault="00000000">
      <w:pPr>
        <w:widowControl/>
        <w:shd w:val="clear" w:color="auto" w:fill="FFFFFF"/>
        <w:spacing w:line="322" w:lineRule="exact"/>
        <w:ind w:right="31"/>
        <w:jc w:val="center"/>
        <w:rPr>
          <w:b/>
          <w:bCs/>
          <w:color w:val="000000"/>
          <w:spacing w:val="-2"/>
          <w:sz w:val="28"/>
          <w:szCs w:val="28"/>
        </w:rPr>
      </w:pPr>
      <w:proofErr w:type="gramStart"/>
      <w:r>
        <w:rPr>
          <w:b/>
          <w:bCs/>
          <w:color w:val="000000"/>
          <w:spacing w:val="-2"/>
          <w:sz w:val="28"/>
          <w:szCs w:val="28"/>
        </w:rPr>
        <w:t>СОВЕТ  КРЫМСКОГО</w:t>
      </w:r>
      <w:proofErr w:type="gramEnd"/>
      <w:r>
        <w:rPr>
          <w:b/>
          <w:bCs/>
          <w:color w:val="000000"/>
          <w:spacing w:val="-2"/>
          <w:sz w:val="28"/>
          <w:szCs w:val="28"/>
        </w:rPr>
        <w:t xml:space="preserve">  ГОРОДСКОГО  ПОСЕЛЕНИЯ  </w:t>
      </w:r>
    </w:p>
    <w:p w14:paraId="2F82FFEA" w14:textId="77777777" w:rsidR="00DB747E" w:rsidRDefault="00000000">
      <w:pPr>
        <w:widowControl/>
        <w:shd w:val="clear" w:color="auto" w:fill="FFFFFF"/>
        <w:spacing w:line="322" w:lineRule="exact"/>
        <w:ind w:right="31"/>
        <w:jc w:val="center"/>
        <w:rPr>
          <w:b/>
          <w:bCs/>
          <w:color w:val="000000"/>
          <w:spacing w:val="-2"/>
          <w:sz w:val="28"/>
          <w:szCs w:val="28"/>
        </w:rPr>
      </w:pPr>
      <w:proofErr w:type="gramStart"/>
      <w:r>
        <w:rPr>
          <w:b/>
          <w:bCs/>
          <w:color w:val="000000"/>
          <w:spacing w:val="-2"/>
          <w:sz w:val="28"/>
          <w:szCs w:val="28"/>
        </w:rPr>
        <w:t>КРЫМСКОГО  РАЙОНА</w:t>
      </w:r>
      <w:proofErr w:type="gramEnd"/>
    </w:p>
    <w:p w14:paraId="4FA07D96" w14:textId="77777777" w:rsidR="00DB747E" w:rsidRDefault="00DB747E">
      <w:pPr>
        <w:widowControl/>
        <w:shd w:val="clear" w:color="auto" w:fill="FFFFFF"/>
        <w:spacing w:line="322" w:lineRule="exact"/>
        <w:ind w:right="31"/>
        <w:jc w:val="center"/>
        <w:rPr>
          <w:sz w:val="28"/>
          <w:szCs w:val="28"/>
        </w:rPr>
      </w:pPr>
    </w:p>
    <w:p w14:paraId="5AFECB91" w14:textId="77777777" w:rsidR="00DB747E" w:rsidRDefault="00000000">
      <w:pPr>
        <w:widowControl/>
        <w:shd w:val="clear" w:color="auto" w:fill="FFFFFF"/>
        <w:jc w:val="center"/>
        <w:rPr>
          <w:sz w:val="36"/>
          <w:szCs w:val="36"/>
        </w:rPr>
      </w:pPr>
      <w:r>
        <w:rPr>
          <w:b/>
          <w:bCs/>
          <w:color w:val="000000"/>
          <w:spacing w:val="56"/>
          <w:sz w:val="36"/>
          <w:szCs w:val="36"/>
        </w:rPr>
        <w:t>РЕШЕНИЕ</w:t>
      </w:r>
    </w:p>
    <w:p w14:paraId="7BD45EFA" w14:textId="77777777" w:rsidR="00DB747E" w:rsidRDefault="00DB747E">
      <w:pPr>
        <w:widowControl/>
        <w:shd w:val="clear" w:color="auto" w:fill="FFFFFF"/>
        <w:tabs>
          <w:tab w:val="right" w:pos="9600"/>
        </w:tabs>
        <w:rPr>
          <w:color w:val="000000"/>
          <w:sz w:val="28"/>
          <w:szCs w:val="28"/>
        </w:rPr>
      </w:pPr>
    </w:p>
    <w:p w14:paraId="1D4C8CD7" w14:textId="77777777" w:rsidR="00DB747E" w:rsidRDefault="00000000">
      <w:pPr>
        <w:widowControl/>
        <w:shd w:val="clear" w:color="auto" w:fill="FFFFFF"/>
        <w:tabs>
          <w:tab w:val="right" w:pos="9600"/>
        </w:tabs>
        <w:rPr>
          <w:sz w:val="24"/>
          <w:szCs w:val="24"/>
        </w:rPr>
      </w:pPr>
      <w:r>
        <w:rPr>
          <w:color w:val="000000"/>
          <w:sz w:val="24"/>
          <w:szCs w:val="24"/>
        </w:rPr>
        <w:t>от ____________ 2022 года</w:t>
      </w:r>
      <w:r>
        <w:rPr>
          <w:color w:val="000000"/>
          <w:sz w:val="24"/>
          <w:szCs w:val="24"/>
        </w:rPr>
        <w:tab/>
        <w:t>№ ____</w:t>
      </w:r>
    </w:p>
    <w:p w14:paraId="1CC3DCDD" w14:textId="77777777" w:rsidR="00DB747E" w:rsidRDefault="00000000">
      <w:pPr>
        <w:widowControl/>
        <w:shd w:val="clear" w:color="auto" w:fill="FFFFFF"/>
        <w:jc w:val="center"/>
        <w:rPr>
          <w:sz w:val="24"/>
          <w:szCs w:val="24"/>
        </w:rPr>
      </w:pPr>
      <w:r>
        <w:rPr>
          <w:color w:val="000000"/>
          <w:spacing w:val="-9"/>
          <w:sz w:val="24"/>
          <w:szCs w:val="24"/>
        </w:rPr>
        <w:t>город Крымск</w:t>
      </w:r>
    </w:p>
    <w:p w14:paraId="20FCCC13" w14:textId="77777777" w:rsidR="00DB747E" w:rsidRDefault="00DB747E">
      <w:pPr>
        <w:widowControl/>
        <w:shd w:val="clear" w:color="auto" w:fill="FFFFFF"/>
        <w:rPr>
          <w:b/>
          <w:bCs/>
          <w:color w:val="000000"/>
          <w:spacing w:val="-3"/>
          <w:sz w:val="28"/>
          <w:szCs w:val="28"/>
        </w:rPr>
      </w:pPr>
    </w:p>
    <w:p w14:paraId="1D2DBAD0" w14:textId="77777777" w:rsidR="00DB747E" w:rsidRDefault="00000000">
      <w:pPr>
        <w:shd w:val="clear" w:color="auto" w:fill="FFFFFF"/>
        <w:jc w:val="center"/>
        <w:rPr>
          <w:b/>
          <w:sz w:val="28"/>
          <w:szCs w:val="28"/>
        </w:rPr>
      </w:pPr>
      <w:r>
        <w:rPr>
          <w:b/>
          <w:sz w:val="28"/>
          <w:szCs w:val="28"/>
        </w:rPr>
        <w:t xml:space="preserve">О внесении изменений и дополнений в решение Совета Крымского городского поселения Крымского района от 16 декабря 2021 года № 191     </w:t>
      </w:r>
    </w:p>
    <w:p w14:paraId="7E648318" w14:textId="77777777" w:rsidR="00DB747E" w:rsidRDefault="00000000">
      <w:pPr>
        <w:shd w:val="clear" w:color="auto" w:fill="FFFFFF"/>
        <w:jc w:val="center"/>
        <w:rPr>
          <w:b/>
          <w:sz w:val="28"/>
          <w:szCs w:val="28"/>
        </w:rPr>
      </w:pPr>
      <w:r>
        <w:rPr>
          <w:b/>
          <w:sz w:val="28"/>
          <w:szCs w:val="28"/>
        </w:rPr>
        <w:t xml:space="preserve"> «О бюджете Крымского городского поселения Крымского района </w:t>
      </w:r>
    </w:p>
    <w:p w14:paraId="71061F22" w14:textId="77777777" w:rsidR="00DB747E" w:rsidRDefault="00000000">
      <w:pPr>
        <w:shd w:val="clear" w:color="auto" w:fill="FFFFFF"/>
        <w:jc w:val="center"/>
        <w:rPr>
          <w:b/>
          <w:sz w:val="28"/>
          <w:szCs w:val="28"/>
        </w:rPr>
      </w:pPr>
      <w:r>
        <w:rPr>
          <w:b/>
          <w:sz w:val="28"/>
          <w:szCs w:val="28"/>
        </w:rPr>
        <w:t>на 2022 год»</w:t>
      </w:r>
    </w:p>
    <w:p w14:paraId="12E55F74" w14:textId="77777777" w:rsidR="00DB747E" w:rsidRDefault="00DB747E">
      <w:pPr>
        <w:rPr>
          <w:b/>
          <w:sz w:val="28"/>
          <w:szCs w:val="28"/>
        </w:rPr>
      </w:pPr>
    </w:p>
    <w:p w14:paraId="048BA19D" w14:textId="77777777" w:rsidR="00DB747E" w:rsidRDefault="00000000">
      <w:pPr>
        <w:ind w:firstLine="708"/>
        <w:jc w:val="both"/>
        <w:rPr>
          <w:sz w:val="28"/>
          <w:szCs w:val="28"/>
        </w:rPr>
      </w:pPr>
      <w:r>
        <w:rPr>
          <w:sz w:val="28"/>
          <w:szCs w:val="28"/>
        </w:rPr>
        <w:t>В соответствии со статьёй 26 устава Крымского городского поселения Крымского района Совет Крымского городского поселения Крымского района р е ш и л:</w:t>
      </w:r>
    </w:p>
    <w:p w14:paraId="7BC3A78C" w14:textId="77777777" w:rsidR="00DB747E" w:rsidRDefault="00000000">
      <w:pPr>
        <w:ind w:firstLine="708"/>
        <w:jc w:val="both"/>
        <w:rPr>
          <w:sz w:val="28"/>
          <w:szCs w:val="28"/>
        </w:rPr>
      </w:pPr>
      <w:r>
        <w:rPr>
          <w:sz w:val="28"/>
          <w:szCs w:val="28"/>
        </w:rPr>
        <w:t xml:space="preserve">1. Внести в решение Совета Крымского городского поселения Крымского района от 16 декабря 2021г. № 191 «О бюджете Крымского городского поселения Крымского района на 2022 год» следующие изменения: </w:t>
      </w:r>
    </w:p>
    <w:p w14:paraId="1BFFA9D0" w14:textId="77777777" w:rsidR="00DB747E" w:rsidRDefault="00000000">
      <w:pPr>
        <w:ind w:firstLine="708"/>
        <w:jc w:val="both"/>
        <w:rPr>
          <w:sz w:val="28"/>
          <w:szCs w:val="28"/>
        </w:rPr>
      </w:pPr>
      <w:r>
        <w:rPr>
          <w:sz w:val="28"/>
          <w:szCs w:val="28"/>
        </w:rPr>
        <w:t>1) В подпункте 1 пункта 1 после слов «объем доходов» слова «в сумме 443 939,</w:t>
      </w:r>
      <w:proofErr w:type="gramStart"/>
      <w:r>
        <w:rPr>
          <w:sz w:val="28"/>
          <w:szCs w:val="28"/>
        </w:rPr>
        <w:t>7  тысяч</w:t>
      </w:r>
      <w:proofErr w:type="gramEnd"/>
      <w:r>
        <w:rPr>
          <w:sz w:val="28"/>
          <w:szCs w:val="28"/>
        </w:rPr>
        <w:t xml:space="preserve"> рублей» заменить словами «в сумме 443 359,4 тысяч рублей».</w:t>
      </w:r>
    </w:p>
    <w:p w14:paraId="3A223F18" w14:textId="77777777" w:rsidR="00DB747E" w:rsidRDefault="00000000">
      <w:pPr>
        <w:ind w:firstLine="708"/>
        <w:jc w:val="both"/>
        <w:rPr>
          <w:sz w:val="28"/>
          <w:szCs w:val="28"/>
        </w:rPr>
      </w:pPr>
      <w:r>
        <w:rPr>
          <w:sz w:val="28"/>
          <w:szCs w:val="28"/>
        </w:rPr>
        <w:t>2) В подпункте 2 пункта 1 после слов «объем расходов» слова «в сумме 538 002,8 тысяч рублей» заменить словами «в сумме 537 422,5 тысяч рублей».</w:t>
      </w:r>
    </w:p>
    <w:p w14:paraId="4EDB4DD7" w14:textId="77777777" w:rsidR="00DB747E" w:rsidRDefault="00000000">
      <w:pPr>
        <w:widowControl/>
        <w:ind w:firstLine="708"/>
        <w:jc w:val="both"/>
        <w:rPr>
          <w:sz w:val="28"/>
          <w:szCs w:val="28"/>
        </w:rPr>
      </w:pPr>
      <w:r>
        <w:rPr>
          <w:sz w:val="28"/>
          <w:szCs w:val="28"/>
        </w:rPr>
        <w:t>3) В пункте 16 «объем бюджетных ассигнований дорожного фонда Крымского городского поселения Крымского района на 2022 год» слова «в сумме 44 645,5 тысяч рублей» заменить словами «в сумме 48 205,5тысяч рублей».</w:t>
      </w:r>
    </w:p>
    <w:p w14:paraId="4E460DF1" w14:textId="77777777" w:rsidR="00DB747E" w:rsidRDefault="00000000">
      <w:pPr>
        <w:ind w:firstLine="708"/>
        <w:jc w:val="both"/>
        <w:rPr>
          <w:sz w:val="28"/>
          <w:szCs w:val="28"/>
        </w:rPr>
      </w:pPr>
      <w:r>
        <w:rPr>
          <w:sz w:val="28"/>
          <w:szCs w:val="28"/>
        </w:rPr>
        <w:t>4) пункт 27 дополнить подпунктом 1</w:t>
      </w:r>
      <w:r>
        <w:rPr>
          <w:sz w:val="28"/>
          <w:szCs w:val="28"/>
          <w:vertAlign w:val="superscript"/>
        </w:rPr>
        <w:t>1</w:t>
      </w:r>
      <w:r>
        <w:rPr>
          <w:sz w:val="28"/>
          <w:szCs w:val="28"/>
        </w:rPr>
        <w:t xml:space="preserve"> следующего содержания:</w:t>
      </w:r>
    </w:p>
    <w:p w14:paraId="7091B269" w14:textId="77777777" w:rsidR="00DB747E" w:rsidRDefault="00000000">
      <w:pPr>
        <w:tabs>
          <w:tab w:val="left" w:pos="720"/>
        </w:tabs>
        <w:jc w:val="both"/>
        <w:rPr>
          <w:sz w:val="28"/>
          <w:szCs w:val="28"/>
        </w:rPr>
      </w:pPr>
      <w:r>
        <w:rPr>
          <w:sz w:val="28"/>
          <w:szCs w:val="28"/>
        </w:rPr>
        <w:t>«1</w:t>
      </w:r>
      <w:r>
        <w:rPr>
          <w:sz w:val="28"/>
          <w:szCs w:val="28"/>
          <w:vertAlign w:val="superscript"/>
        </w:rPr>
        <w:t>1</w:t>
      </w:r>
      <w:r>
        <w:rPr>
          <w:sz w:val="28"/>
          <w:szCs w:val="28"/>
        </w:rPr>
        <w:t>) в размере от 50 до 90 процентов от суммы договора (муниципального контракта), но не более лимитов бюджетных обязательств, доведенных             до получателей средств местного бюджета на указанные цели                                             на соответствующий финансовый год, подлежащего казначейскому сопровождению в соответствии с пунктом 28 настоящего решения;»</w:t>
      </w:r>
    </w:p>
    <w:p w14:paraId="20765A83" w14:textId="77777777" w:rsidR="00DB747E" w:rsidRDefault="00000000">
      <w:pPr>
        <w:widowControl/>
        <w:ind w:firstLine="708"/>
        <w:jc w:val="both"/>
        <w:rPr>
          <w:sz w:val="28"/>
          <w:szCs w:val="28"/>
          <w:lang w:eastAsia="en-US"/>
        </w:rPr>
      </w:pPr>
      <w:r>
        <w:rPr>
          <w:sz w:val="28"/>
          <w:szCs w:val="28"/>
        </w:rPr>
        <w:t xml:space="preserve">подпункт 2 </w:t>
      </w:r>
      <w:r>
        <w:rPr>
          <w:sz w:val="28"/>
          <w:szCs w:val="28"/>
          <w:lang w:eastAsia="en-US"/>
        </w:rPr>
        <w:t xml:space="preserve">изложить в новой редакции: </w:t>
      </w:r>
    </w:p>
    <w:p w14:paraId="777B0A82" w14:textId="77777777" w:rsidR="00DB747E" w:rsidRDefault="00000000">
      <w:pPr>
        <w:ind w:firstLine="851"/>
        <w:jc w:val="both"/>
        <w:rPr>
          <w:sz w:val="28"/>
          <w:szCs w:val="28"/>
          <w:lang w:eastAsia="en-US"/>
        </w:rPr>
      </w:pPr>
      <w:r>
        <w:rPr>
          <w:sz w:val="28"/>
          <w:szCs w:val="28"/>
          <w:lang w:eastAsia="en-US"/>
        </w:rPr>
        <w:t>«2) в размере до 50 процентов от суммы договора – по остальным договорам.»;</w:t>
      </w:r>
    </w:p>
    <w:p w14:paraId="464F22E6" w14:textId="77777777" w:rsidR="00DB747E" w:rsidRDefault="00000000">
      <w:pPr>
        <w:tabs>
          <w:tab w:val="left" w:pos="284"/>
          <w:tab w:val="left" w:pos="567"/>
          <w:tab w:val="left" w:pos="709"/>
        </w:tabs>
        <w:ind w:firstLine="709"/>
        <w:jc w:val="both"/>
        <w:rPr>
          <w:sz w:val="28"/>
          <w:szCs w:val="28"/>
        </w:rPr>
      </w:pPr>
      <w:r>
        <w:rPr>
          <w:sz w:val="28"/>
          <w:szCs w:val="28"/>
        </w:rPr>
        <w:t>5) пункт 28 читать в новой редакции:</w:t>
      </w:r>
    </w:p>
    <w:p w14:paraId="64FAAD31" w14:textId="77777777" w:rsidR="00DB747E" w:rsidRDefault="00000000">
      <w:pPr>
        <w:widowControl/>
        <w:ind w:firstLine="709"/>
        <w:jc w:val="both"/>
        <w:rPr>
          <w:sz w:val="28"/>
          <w:szCs w:val="28"/>
        </w:rPr>
      </w:pPr>
      <w:r>
        <w:rPr>
          <w:sz w:val="28"/>
          <w:szCs w:val="28"/>
        </w:rPr>
        <w:t xml:space="preserve">«28. Установить, что кассовое обслуживание исполнения местного бюджета осуществляется на основании соглашения об осуществлении Управлением Федерального казначейства по Краснодарскому краю отдельных функций по организации исполнения бюджета Крымского городского поселения Крымского района, заключенного между Управлением </w:t>
      </w:r>
      <w:r>
        <w:rPr>
          <w:sz w:val="28"/>
          <w:szCs w:val="28"/>
        </w:rPr>
        <w:lastRenderedPageBreak/>
        <w:t>Федерального казначейства по Краснодарскому краю и администрацией Крымского городского поселения Крымского района, с использованием лицевого счета бюджета городского поселения, открытого в  Управлении Федерального казначейства по Краснодарскому краю в соответствии                   с законодательством Российской Федерации.»;</w:t>
      </w:r>
    </w:p>
    <w:p w14:paraId="7FD31041" w14:textId="77777777" w:rsidR="00DB747E" w:rsidRDefault="00000000">
      <w:pPr>
        <w:tabs>
          <w:tab w:val="left" w:pos="720"/>
        </w:tabs>
        <w:jc w:val="both"/>
        <w:rPr>
          <w:sz w:val="28"/>
          <w:szCs w:val="28"/>
        </w:rPr>
      </w:pPr>
      <w:r>
        <w:rPr>
          <w:sz w:val="28"/>
          <w:szCs w:val="28"/>
        </w:rPr>
        <w:tab/>
        <w:t>6) в пункте 29:</w:t>
      </w:r>
    </w:p>
    <w:p w14:paraId="5F239D8D" w14:textId="77777777" w:rsidR="00DB747E" w:rsidRDefault="00000000">
      <w:pPr>
        <w:ind w:firstLine="708"/>
        <w:jc w:val="both"/>
        <w:rPr>
          <w:sz w:val="28"/>
          <w:szCs w:val="28"/>
        </w:rPr>
      </w:pPr>
      <w:r>
        <w:rPr>
          <w:sz w:val="28"/>
          <w:szCs w:val="28"/>
        </w:rPr>
        <w:t>в подпункте 1 слова «финансовое управление администрации муниципального образования Крымский район» заменить словами «</w:t>
      </w:r>
      <w:r>
        <w:rPr>
          <w:sz w:val="28"/>
          <w:szCs w:val="28"/>
          <w:lang w:eastAsia="en-US"/>
        </w:rPr>
        <w:t>Управление федерального казначейства по Краснодарскому краю</w:t>
      </w:r>
      <w:r>
        <w:rPr>
          <w:sz w:val="28"/>
          <w:szCs w:val="28"/>
        </w:rPr>
        <w:t>».</w:t>
      </w:r>
    </w:p>
    <w:p w14:paraId="74600183" w14:textId="77777777" w:rsidR="00DB747E" w:rsidRDefault="00000000">
      <w:pPr>
        <w:widowControl/>
        <w:ind w:firstLine="708"/>
        <w:jc w:val="both"/>
        <w:rPr>
          <w:sz w:val="28"/>
          <w:szCs w:val="28"/>
        </w:rPr>
      </w:pPr>
      <w:r>
        <w:rPr>
          <w:sz w:val="28"/>
          <w:szCs w:val="28"/>
        </w:rPr>
        <w:t>7) приложение № 1 «</w:t>
      </w:r>
      <w:r>
        <w:rPr>
          <w:bCs/>
          <w:sz w:val="28"/>
          <w:szCs w:val="28"/>
        </w:rPr>
        <w:t>Объем поступлений доходов в бюджет</w:t>
      </w:r>
      <w:r>
        <w:rPr>
          <w:b/>
          <w:bCs/>
          <w:sz w:val="28"/>
          <w:szCs w:val="28"/>
        </w:rPr>
        <w:t xml:space="preserve"> </w:t>
      </w:r>
      <w:r>
        <w:rPr>
          <w:sz w:val="28"/>
          <w:szCs w:val="28"/>
        </w:rPr>
        <w:t xml:space="preserve">Крымского городского поселения Крымского района на 2022 год» изложить в новой </w:t>
      </w:r>
      <w:proofErr w:type="gramStart"/>
      <w:r>
        <w:rPr>
          <w:sz w:val="28"/>
          <w:szCs w:val="28"/>
        </w:rPr>
        <w:t>редакции  (</w:t>
      </w:r>
      <w:proofErr w:type="gramEnd"/>
      <w:r>
        <w:rPr>
          <w:sz w:val="28"/>
          <w:szCs w:val="28"/>
        </w:rPr>
        <w:t>приложение 1);</w:t>
      </w:r>
    </w:p>
    <w:p w14:paraId="2226EFE2" w14:textId="77777777" w:rsidR="00DB747E" w:rsidRDefault="00000000">
      <w:pPr>
        <w:ind w:firstLine="708"/>
        <w:jc w:val="both"/>
        <w:rPr>
          <w:sz w:val="28"/>
          <w:szCs w:val="28"/>
        </w:rPr>
      </w:pPr>
      <w:r>
        <w:rPr>
          <w:sz w:val="28"/>
          <w:szCs w:val="28"/>
        </w:rPr>
        <w:t>8) приложение № 2 «Безвозмездные поступления из краевого бюджета      в 2022 году» изложить в новой редакции (приложение 2);</w:t>
      </w:r>
    </w:p>
    <w:p w14:paraId="4ACD7D27" w14:textId="77777777" w:rsidR="00DB747E" w:rsidRDefault="00000000">
      <w:pPr>
        <w:ind w:firstLine="708"/>
        <w:jc w:val="both"/>
        <w:rPr>
          <w:sz w:val="28"/>
          <w:szCs w:val="28"/>
        </w:rPr>
      </w:pPr>
      <w:r>
        <w:rPr>
          <w:sz w:val="28"/>
          <w:szCs w:val="28"/>
        </w:rPr>
        <w:t xml:space="preserve">9) приложение № 4 «Распределение бюджетных </w:t>
      </w:r>
      <w:proofErr w:type="gramStart"/>
      <w:r>
        <w:rPr>
          <w:sz w:val="28"/>
          <w:szCs w:val="28"/>
        </w:rPr>
        <w:t>ассигнований  Крымского</w:t>
      </w:r>
      <w:proofErr w:type="gramEnd"/>
      <w:r>
        <w:rPr>
          <w:sz w:val="28"/>
          <w:szCs w:val="28"/>
        </w:rPr>
        <w:t xml:space="preserve"> городского поселения Крымского района по разделам и подразделам классификации расходов бюджетов на 2022 год» изложить в новой редакции  (приложение 3);</w:t>
      </w:r>
    </w:p>
    <w:p w14:paraId="48472905" w14:textId="77777777" w:rsidR="00DB747E" w:rsidRDefault="00000000">
      <w:pPr>
        <w:ind w:firstLine="708"/>
        <w:jc w:val="both"/>
        <w:rPr>
          <w:sz w:val="28"/>
          <w:szCs w:val="28"/>
        </w:rPr>
      </w:pPr>
      <w:r>
        <w:rPr>
          <w:sz w:val="28"/>
          <w:szCs w:val="28"/>
        </w:rPr>
        <w:t>10) приложение № 5 «Ведомственная структура расходов бюджета Крымского городского поселения Крымского района на 2022 год» изложить      в новой редакции (приложение 4);</w:t>
      </w:r>
    </w:p>
    <w:p w14:paraId="6CFD7536" w14:textId="77777777" w:rsidR="00DB747E" w:rsidRDefault="00000000">
      <w:pPr>
        <w:ind w:firstLine="709"/>
        <w:jc w:val="both"/>
        <w:rPr>
          <w:sz w:val="28"/>
          <w:szCs w:val="28"/>
        </w:rPr>
      </w:pPr>
      <w:r>
        <w:rPr>
          <w:sz w:val="28"/>
          <w:szCs w:val="28"/>
        </w:rPr>
        <w:t>11) приложение № 7 «Источники внутреннего финансирования дефицита бюджета Крымского городского поселения Крымского района на 2022 год» изложить в новой редакции (приложение 5).</w:t>
      </w:r>
    </w:p>
    <w:p w14:paraId="528694FF" w14:textId="77777777" w:rsidR="00DB747E" w:rsidRDefault="00000000">
      <w:pPr>
        <w:ind w:firstLine="709"/>
        <w:jc w:val="both"/>
        <w:rPr>
          <w:sz w:val="28"/>
          <w:szCs w:val="28"/>
        </w:rPr>
      </w:pPr>
      <w:r>
        <w:rPr>
          <w:sz w:val="28"/>
          <w:szCs w:val="28"/>
        </w:rPr>
        <w:t>12) приложение № 10 «</w:t>
      </w:r>
      <w:r>
        <w:rPr>
          <w:bCs/>
          <w:color w:val="000000"/>
          <w:spacing w:val="-1"/>
          <w:sz w:val="28"/>
          <w:szCs w:val="28"/>
        </w:rPr>
        <w:t>Перечень муниципальных программ, предусмотренных к финансированию из бюджета   Крымского городского поселения Крымского района   на 2022 год</w:t>
      </w:r>
      <w:r>
        <w:rPr>
          <w:sz w:val="28"/>
          <w:szCs w:val="28"/>
        </w:rPr>
        <w:t>» изложить в новой редакции (приложение 6);</w:t>
      </w:r>
    </w:p>
    <w:p w14:paraId="100EE88F" w14:textId="77777777" w:rsidR="00DB747E" w:rsidRDefault="00000000">
      <w:pPr>
        <w:shd w:val="clear" w:color="auto" w:fill="FFFFFF"/>
        <w:ind w:firstLine="709"/>
        <w:jc w:val="both"/>
        <w:rPr>
          <w:sz w:val="28"/>
          <w:szCs w:val="28"/>
        </w:rPr>
      </w:pPr>
      <w:r>
        <w:rPr>
          <w:sz w:val="28"/>
          <w:szCs w:val="28"/>
        </w:rPr>
        <w:t>2.   Настоящее решение подлежит опубликованию.</w:t>
      </w:r>
    </w:p>
    <w:p w14:paraId="26FC7B56" w14:textId="77777777" w:rsidR="00DB747E" w:rsidRDefault="00000000">
      <w:pPr>
        <w:ind w:firstLine="709"/>
        <w:jc w:val="both"/>
        <w:rPr>
          <w:sz w:val="28"/>
          <w:szCs w:val="28"/>
        </w:rPr>
      </w:pPr>
      <w:r>
        <w:rPr>
          <w:sz w:val="28"/>
          <w:szCs w:val="28"/>
        </w:rPr>
        <w:t xml:space="preserve">3. Контроль за выполнением настоящего решения возложить на председателя планово-бюджетной комиссии Совета Крымского городского поселения Крымского района </w:t>
      </w:r>
      <w:proofErr w:type="spellStart"/>
      <w:r>
        <w:rPr>
          <w:sz w:val="28"/>
          <w:szCs w:val="28"/>
        </w:rPr>
        <w:t>Плошник</w:t>
      </w:r>
      <w:proofErr w:type="spellEnd"/>
      <w:r>
        <w:rPr>
          <w:sz w:val="28"/>
          <w:szCs w:val="28"/>
        </w:rPr>
        <w:t xml:space="preserve"> Н.В., заместителя главы Крымского городского поселения Крымского района </w:t>
      </w:r>
      <w:proofErr w:type="spellStart"/>
      <w:r>
        <w:rPr>
          <w:sz w:val="28"/>
          <w:szCs w:val="28"/>
        </w:rPr>
        <w:t>Забарину</w:t>
      </w:r>
      <w:proofErr w:type="spellEnd"/>
      <w:r>
        <w:rPr>
          <w:sz w:val="28"/>
          <w:szCs w:val="28"/>
        </w:rPr>
        <w:t xml:space="preserve"> М.А. </w:t>
      </w:r>
    </w:p>
    <w:p w14:paraId="3F144D5C" w14:textId="77777777" w:rsidR="00DB747E" w:rsidRDefault="00000000">
      <w:pPr>
        <w:ind w:firstLine="709"/>
        <w:jc w:val="both"/>
        <w:rPr>
          <w:sz w:val="28"/>
          <w:szCs w:val="28"/>
        </w:rPr>
      </w:pPr>
      <w:r>
        <w:rPr>
          <w:sz w:val="28"/>
          <w:szCs w:val="28"/>
        </w:rPr>
        <w:t>4. Настоящее решение вступает в силу после его официального опубликования.</w:t>
      </w:r>
    </w:p>
    <w:p w14:paraId="08E8A854" w14:textId="77777777" w:rsidR="00DB747E" w:rsidRDefault="00DB747E">
      <w:pPr>
        <w:ind w:firstLine="709"/>
        <w:jc w:val="both"/>
        <w:rPr>
          <w:sz w:val="28"/>
          <w:szCs w:val="28"/>
        </w:rPr>
      </w:pPr>
    </w:p>
    <w:p w14:paraId="608E5330" w14:textId="77777777" w:rsidR="00DB747E" w:rsidRDefault="00DB747E">
      <w:pPr>
        <w:ind w:firstLine="709"/>
        <w:jc w:val="both"/>
        <w:rPr>
          <w:sz w:val="28"/>
          <w:szCs w:val="28"/>
        </w:rPr>
      </w:pPr>
    </w:p>
    <w:p w14:paraId="4F1A4CE0" w14:textId="77777777" w:rsidR="00DB747E" w:rsidRDefault="00DB747E">
      <w:pPr>
        <w:ind w:firstLine="709"/>
        <w:jc w:val="both"/>
        <w:rPr>
          <w:sz w:val="28"/>
          <w:szCs w:val="28"/>
        </w:rPr>
      </w:pPr>
    </w:p>
    <w:p w14:paraId="3F04118E" w14:textId="77777777" w:rsidR="00DB747E" w:rsidRDefault="00000000">
      <w:pPr>
        <w:shd w:val="clear" w:color="auto" w:fill="FFFFFF"/>
        <w:ind w:left="6"/>
        <w:rPr>
          <w:color w:val="000000"/>
          <w:sz w:val="28"/>
          <w:szCs w:val="28"/>
        </w:rPr>
      </w:pPr>
      <w:r>
        <w:rPr>
          <w:color w:val="000000"/>
          <w:sz w:val="28"/>
          <w:szCs w:val="28"/>
        </w:rPr>
        <w:t>Председатель Совета Крымского городского</w:t>
      </w:r>
    </w:p>
    <w:p w14:paraId="1A2248CF" w14:textId="77777777" w:rsidR="00DB747E" w:rsidRDefault="00000000">
      <w:pPr>
        <w:shd w:val="clear" w:color="auto" w:fill="FFFFFF"/>
        <w:ind w:left="6"/>
        <w:rPr>
          <w:color w:val="000000"/>
          <w:sz w:val="28"/>
          <w:szCs w:val="28"/>
        </w:rPr>
      </w:pPr>
      <w:r>
        <w:rPr>
          <w:color w:val="000000"/>
          <w:sz w:val="28"/>
          <w:szCs w:val="28"/>
        </w:rPr>
        <w:t xml:space="preserve">поселения Крымского района                                                         В.П. Исаченко </w:t>
      </w:r>
    </w:p>
    <w:p w14:paraId="304FE6F8" w14:textId="77777777" w:rsidR="00DB747E" w:rsidRDefault="00DB747E">
      <w:pPr>
        <w:shd w:val="clear" w:color="auto" w:fill="FFFFFF"/>
        <w:ind w:left="6"/>
        <w:rPr>
          <w:color w:val="000000"/>
        </w:rPr>
      </w:pPr>
    </w:p>
    <w:p w14:paraId="045C93A9" w14:textId="77777777" w:rsidR="00DB747E" w:rsidRDefault="00DB747E">
      <w:pPr>
        <w:shd w:val="clear" w:color="auto" w:fill="FFFFFF"/>
        <w:ind w:left="6"/>
        <w:rPr>
          <w:color w:val="000000"/>
        </w:rPr>
      </w:pPr>
    </w:p>
    <w:p w14:paraId="6E996C85" w14:textId="77777777" w:rsidR="00DB747E" w:rsidRDefault="00DB747E">
      <w:pPr>
        <w:shd w:val="clear" w:color="auto" w:fill="FFFFFF"/>
        <w:ind w:left="6"/>
        <w:rPr>
          <w:color w:val="000000"/>
        </w:rPr>
      </w:pPr>
    </w:p>
    <w:p w14:paraId="0EE51804" w14:textId="77777777" w:rsidR="00DB747E" w:rsidRDefault="00000000">
      <w:pPr>
        <w:shd w:val="clear" w:color="auto" w:fill="FFFFFF"/>
        <w:rPr>
          <w:color w:val="000000"/>
          <w:sz w:val="28"/>
          <w:szCs w:val="28"/>
        </w:rPr>
      </w:pPr>
      <w:r>
        <w:rPr>
          <w:color w:val="000000"/>
          <w:sz w:val="28"/>
          <w:szCs w:val="28"/>
        </w:rPr>
        <w:t xml:space="preserve">Глава Крымского городского </w:t>
      </w:r>
    </w:p>
    <w:p w14:paraId="53F9F51D" w14:textId="29EA38D9" w:rsidR="00DB747E" w:rsidRDefault="00000000" w:rsidP="007F2C98">
      <w:pPr>
        <w:shd w:val="clear" w:color="auto" w:fill="FFFFFF"/>
        <w:rPr>
          <w:sz w:val="28"/>
          <w:szCs w:val="28"/>
        </w:rPr>
      </w:pPr>
      <w:r>
        <w:rPr>
          <w:color w:val="000000"/>
          <w:sz w:val="28"/>
          <w:szCs w:val="28"/>
        </w:rPr>
        <w:t xml:space="preserve">поселения Крымского района                     </w:t>
      </w:r>
      <w:r>
        <w:rPr>
          <w:color w:val="000000"/>
          <w:sz w:val="28"/>
          <w:szCs w:val="28"/>
        </w:rPr>
        <w:tab/>
      </w:r>
      <w:r>
        <w:rPr>
          <w:color w:val="000000"/>
          <w:sz w:val="28"/>
          <w:szCs w:val="28"/>
        </w:rPr>
        <w:tab/>
      </w:r>
      <w:r>
        <w:rPr>
          <w:color w:val="000000"/>
          <w:sz w:val="28"/>
          <w:szCs w:val="28"/>
        </w:rPr>
        <w:tab/>
        <w:t xml:space="preserve">       Я.Г. </w:t>
      </w:r>
      <w:proofErr w:type="spellStart"/>
      <w:r>
        <w:rPr>
          <w:color w:val="000000"/>
          <w:sz w:val="28"/>
          <w:szCs w:val="28"/>
        </w:rPr>
        <w:t>Будагов</w:t>
      </w:r>
      <w:proofErr w:type="spellEnd"/>
    </w:p>
    <w:sectPr w:rsidR="00DB747E">
      <w:pgSz w:w="11906" w:h="16838"/>
      <w:pgMar w:top="1134" w:right="567" w:bottom="1276" w:left="1701" w:header="0" w:footer="0" w:gutter="0"/>
      <w:cols w:space="720"/>
      <w:formProt w:val="0"/>
      <w:docGrid w:linePitch="272"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autoHyphenation/>
  <w:characterSpacingControl w:val="doNotCompress"/>
  <w:compat>
    <w:compatSetting w:name="compatibilityMode" w:uri="http://schemas.microsoft.com/office/word" w:val="12"/>
    <w:compatSetting w:name="useWord2013TrackBottomHyphenation" w:uri="http://schemas.microsoft.com/office/word" w:val="1"/>
  </w:compat>
  <w:rsids>
    <w:rsidRoot w:val="00DB747E"/>
    <w:rsid w:val="007F2C98"/>
    <w:rsid w:val="00DB747E"/>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7E826"/>
  <w15:docId w15:val="{89E25F76-76E6-4B27-90A0-09C7B5152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0" w:defSemiHidden="0" w:defUnhideWhenUsed="0" w:defQFormat="0" w:count="376">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365D9"/>
    <w:pPr>
      <w:widowControl w:val="0"/>
    </w:pPr>
  </w:style>
  <w:style w:type="paragraph" w:styleId="1">
    <w:name w:val="heading 1"/>
    <w:basedOn w:val="a"/>
    <w:next w:val="a"/>
    <w:link w:val="10"/>
    <w:uiPriority w:val="99"/>
    <w:qFormat/>
    <w:rsid w:val="007A300F"/>
    <w:pPr>
      <w:keepNext/>
      <w:keepLines/>
      <w:widowControl/>
      <w:spacing w:before="480" w:line="276" w:lineRule="auto"/>
      <w:outlineLvl w:val="0"/>
    </w:pPr>
    <w:rPr>
      <w:rFonts w:ascii="Cambria" w:hAnsi="Cambria"/>
      <w:b/>
      <w:bCs/>
      <w:color w:val="365F91"/>
      <w:sz w:val="28"/>
      <w:szCs w:val="28"/>
      <w:lang w:eastAsia="en-US"/>
    </w:rPr>
  </w:style>
  <w:style w:type="paragraph" w:styleId="2">
    <w:name w:val="heading 2"/>
    <w:basedOn w:val="a"/>
    <w:next w:val="a"/>
    <w:qFormat/>
    <w:rsid w:val="00DD3B7D"/>
    <w:pPr>
      <w:keepNext/>
      <w:widowControl/>
      <w:jc w:val="center"/>
      <w:outlineLvl w:val="1"/>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uiPriority w:val="99"/>
    <w:qFormat/>
    <w:rsid w:val="00401E86"/>
    <w:rPr>
      <w:rFonts w:ascii="Tahoma" w:hAnsi="Tahoma" w:cs="Tahoma"/>
      <w:sz w:val="16"/>
      <w:szCs w:val="16"/>
    </w:rPr>
  </w:style>
  <w:style w:type="character" w:customStyle="1" w:styleId="-">
    <w:name w:val="Интернет-ссылка"/>
    <w:rsid w:val="006C0CF8"/>
    <w:rPr>
      <w:color w:val="0000FF"/>
      <w:u w:val="single"/>
    </w:rPr>
  </w:style>
  <w:style w:type="character" w:customStyle="1" w:styleId="10">
    <w:name w:val="Заголовок 1 Знак"/>
    <w:link w:val="1"/>
    <w:uiPriority w:val="99"/>
    <w:qFormat/>
    <w:rsid w:val="007A300F"/>
    <w:rPr>
      <w:rFonts w:ascii="Cambria" w:hAnsi="Cambria"/>
      <w:b/>
      <w:bCs/>
      <w:color w:val="365F91"/>
      <w:sz w:val="28"/>
      <w:szCs w:val="28"/>
      <w:lang w:eastAsia="en-US"/>
    </w:rPr>
  </w:style>
  <w:style w:type="character" w:styleId="a4">
    <w:name w:val="Subtle Emphasis"/>
    <w:uiPriority w:val="99"/>
    <w:qFormat/>
    <w:rsid w:val="007A300F"/>
    <w:rPr>
      <w:rFonts w:cs="Times New Roman"/>
      <w:i/>
      <w:iCs/>
      <w:color w:val="808080"/>
    </w:rPr>
  </w:style>
  <w:style w:type="character" w:customStyle="1" w:styleId="a5">
    <w:name w:val="Основной текст Знак"/>
    <w:uiPriority w:val="99"/>
    <w:qFormat/>
    <w:rsid w:val="007A300F"/>
    <w:rPr>
      <w:sz w:val="28"/>
      <w:szCs w:val="28"/>
    </w:rPr>
  </w:style>
  <w:style w:type="character" w:customStyle="1" w:styleId="a6">
    <w:name w:val="Основной текст с отступом Знак"/>
    <w:basedOn w:val="a0"/>
    <w:qFormat/>
    <w:rsid w:val="005C24EF"/>
    <w:rPr>
      <w:sz w:val="24"/>
      <w:szCs w:val="24"/>
    </w:rPr>
  </w:style>
  <w:style w:type="character" w:customStyle="1" w:styleId="a7">
    <w:name w:val="Верхний колонтитул Знак"/>
    <w:basedOn w:val="a0"/>
    <w:qFormat/>
    <w:rsid w:val="005C24EF"/>
  </w:style>
  <w:style w:type="character" w:customStyle="1" w:styleId="a8">
    <w:name w:val="Нижний колонтитул Знак"/>
    <w:basedOn w:val="a0"/>
    <w:qFormat/>
    <w:rsid w:val="005C24EF"/>
  </w:style>
  <w:style w:type="paragraph" w:styleId="a9">
    <w:name w:val="Title"/>
    <w:basedOn w:val="a"/>
    <w:next w:val="aa"/>
    <w:qFormat/>
    <w:rsid w:val="00DD3B7D"/>
    <w:pPr>
      <w:widowControl/>
      <w:jc w:val="center"/>
    </w:pPr>
    <w:rPr>
      <w:b/>
      <w:sz w:val="24"/>
    </w:rPr>
  </w:style>
  <w:style w:type="paragraph" w:styleId="aa">
    <w:name w:val="Body Text"/>
    <w:basedOn w:val="a"/>
    <w:uiPriority w:val="99"/>
    <w:rsid w:val="007A300F"/>
    <w:pPr>
      <w:widowControl/>
      <w:jc w:val="both"/>
    </w:pPr>
    <w:rPr>
      <w:sz w:val="28"/>
      <w:szCs w:val="28"/>
    </w:rPr>
  </w:style>
  <w:style w:type="paragraph" w:styleId="ab">
    <w:name w:val="List"/>
    <w:basedOn w:val="aa"/>
    <w:rPr>
      <w:rFonts w:cs="Mangal"/>
    </w:rPr>
  </w:style>
  <w:style w:type="paragraph" w:styleId="ac">
    <w:name w:val="caption"/>
    <w:basedOn w:val="a"/>
    <w:qFormat/>
    <w:pPr>
      <w:suppressLineNumbers/>
      <w:spacing w:before="120" w:after="120"/>
    </w:pPr>
    <w:rPr>
      <w:rFonts w:cs="Mangal"/>
      <w:i/>
      <w:iCs/>
      <w:sz w:val="24"/>
      <w:szCs w:val="24"/>
    </w:rPr>
  </w:style>
  <w:style w:type="paragraph" w:styleId="ad">
    <w:name w:val="index heading"/>
    <w:basedOn w:val="a"/>
    <w:qFormat/>
    <w:pPr>
      <w:suppressLineNumbers/>
    </w:pPr>
    <w:rPr>
      <w:rFonts w:cs="Mangal"/>
      <w:lang/>
    </w:rPr>
  </w:style>
  <w:style w:type="paragraph" w:styleId="ae">
    <w:name w:val="List Paragraph"/>
    <w:basedOn w:val="a"/>
    <w:uiPriority w:val="34"/>
    <w:qFormat/>
    <w:rsid w:val="00052BD7"/>
    <w:pPr>
      <w:widowControl/>
      <w:ind w:left="720"/>
      <w:contextualSpacing/>
    </w:pPr>
    <w:rPr>
      <w:sz w:val="24"/>
      <w:szCs w:val="24"/>
    </w:rPr>
  </w:style>
  <w:style w:type="paragraph" w:customStyle="1" w:styleId="11">
    <w:name w:val="обычный_1 Знак Знак Знак Знак Знак Знак Знак Знак Знак"/>
    <w:basedOn w:val="a"/>
    <w:qFormat/>
    <w:rsid w:val="00C35AC2"/>
    <w:pPr>
      <w:widowControl/>
      <w:spacing w:beforeAutospacing="1" w:afterAutospacing="1"/>
      <w:jc w:val="both"/>
    </w:pPr>
    <w:rPr>
      <w:rFonts w:ascii="Tahoma" w:hAnsi="Tahoma"/>
      <w:lang w:val="en-US" w:eastAsia="en-US"/>
    </w:rPr>
  </w:style>
  <w:style w:type="paragraph" w:styleId="af">
    <w:name w:val="Balloon Text"/>
    <w:basedOn w:val="a"/>
    <w:uiPriority w:val="99"/>
    <w:qFormat/>
    <w:rsid w:val="00401E86"/>
    <w:rPr>
      <w:rFonts w:ascii="Tahoma" w:hAnsi="Tahoma"/>
      <w:sz w:val="16"/>
      <w:szCs w:val="16"/>
    </w:rPr>
  </w:style>
  <w:style w:type="paragraph" w:customStyle="1" w:styleId="af0">
    <w:name w:val="обычный_"/>
    <w:basedOn w:val="a"/>
    <w:autoRedefine/>
    <w:qFormat/>
    <w:rsid w:val="00741BD0"/>
    <w:pPr>
      <w:jc w:val="both"/>
    </w:pPr>
    <w:rPr>
      <w:sz w:val="28"/>
      <w:szCs w:val="28"/>
      <w:lang w:eastAsia="en-US"/>
    </w:rPr>
  </w:style>
  <w:style w:type="paragraph" w:customStyle="1" w:styleId="af1">
    <w:name w:val="Знак"/>
    <w:basedOn w:val="a"/>
    <w:qFormat/>
    <w:rsid w:val="00EE1F68"/>
    <w:pPr>
      <w:widowControl/>
    </w:pPr>
    <w:rPr>
      <w:rFonts w:ascii="Verdana" w:hAnsi="Verdana" w:cs="Verdana"/>
      <w:lang w:val="en-US" w:eastAsia="en-US"/>
    </w:rPr>
  </w:style>
  <w:style w:type="paragraph" w:styleId="af2">
    <w:name w:val="No Spacing"/>
    <w:uiPriority w:val="1"/>
    <w:qFormat/>
    <w:rsid w:val="00577978"/>
    <w:rPr>
      <w:sz w:val="24"/>
      <w:szCs w:val="24"/>
    </w:rPr>
  </w:style>
  <w:style w:type="paragraph" w:customStyle="1" w:styleId="af3">
    <w:name w:val="Таблицы (моноширинный)"/>
    <w:basedOn w:val="a"/>
    <w:next w:val="a"/>
    <w:qFormat/>
    <w:rsid w:val="00D1587F"/>
    <w:pPr>
      <w:widowControl/>
      <w:jc w:val="both"/>
    </w:pPr>
    <w:rPr>
      <w:rFonts w:ascii="Courier New" w:hAnsi="Courier New" w:cs="Courier New"/>
      <w:sz w:val="24"/>
      <w:szCs w:val="24"/>
    </w:rPr>
  </w:style>
  <w:style w:type="paragraph" w:customStyle="1" w:styleId="12">
    <w:name w:val="Без интервала1"/>
    <w:qFormat/>
    <w:rsid w:val="007A300F"/>
    <w:rPr>
      <w:rFonts w:ascii="Calibri" w:hAnsi="Calibri" w:cs="Calibri"/>
      <w:sz w:val="22"/>
      <w:szCs w:val="22"/>
    </w:rPr>
  </w:style>
  <w:style w:type="paragraph" w:styleId="af4">
    <w:name w:val="Body Text Indent"/>
    <w:basedOn w:val="a"/>
    <w:rsid w:val="005C24EF"/>
    <w:pPr>
      <w:widowControl/>
      <w:spacing w:after="120"/>
      <w:ind w:left="283"/>
    </w:pPr>
    <w:rPr>
      <w:sz w:val="24"/>
      <w:szCs w:val="24"/>
    </w:rPr>
  </w:style>
  <w:style w:type="paragraph" w:customStyle="1" w:styleId="af5">
    <w:name w:val="Колонтитул"/>
    <w:basedOn w:val="a"/>
    <w:qFormat/>
  </w:style>
  <w:style w:type="paragraph" w:styleId="af6">
    <w:name w:val="header"/>
    <w:basedOn w:val="a"/>
    <w:rsid w:val="005C24EF"/>
    <w:pPr>
      <w:tabs>
        <w:tab w:val="center" w:pos="4677"/>
        <w:tab w:val="right" w:pos="9355"/>
      </w:tabs>
    </w:pPr>
  </w:style>
  <w:style w:type="paragraph" w:styleId="af7">
    <w:name w:val="footer"/>
    <w:basedOn w:val="a"/>
    <w:rsid w:val="005C24EF"/>
    <w:pPr>
      <w:tabs>
        <w:tab w:val="center" w:pos="4677"/>
        <w:tab w:val="right" w:pos="9355"/>
      </w:tabs>
    </w:pPr>
  </w:style>
  <w:style w:type="paragraph" w:customStyle="1" w:styleId="af8">
    <w:name w:val="Знак Знак Знак"/>
    <w:basedOn w:val="a"/>
    <w:qFormat/>
    <w:rsid w:val="00934722"/>
    <w:pPr>
      <w:widowControl/>
      <w:spacing w:beforeAutospacing="1" w:afterAutospacing="1"/>
      <w:jc w:val="both"/>
    </w:pPr>
    <w:rPr>
      <w:rFonts w:ascii="Tahoma" w:hAnsi="Tahoma"/>
      <w:lang w:val="en-US" w:eastAsia="en-US"/>
    </w:rPr>
  </w:style>
  <w:style w:type="paragraph" w:customStyle="1" w:styleId="13">
    <w:name w:val="Знак Знак Знак1"/>
    <w:basedOn w:val="a"/>
    <w:qFormat/>
    <w:rsid w:val="00C00D9D"/>
    <w:pPr>
      <w:widowControl/>
      <w:spacing w:beforeAutospacing="1" w:afterAutospacing="1"/>
      <w:jc w:val="both"/>
    </w:pPr>
    <w:rPr>
      <w:rFonts w:ascii="Tahoma" w:hAnsi="Tahoma"/>
      <w:lang w:val="en-US" w:eastAsia="en-US"/>
    </w:rPr>
  </w:style>
  <w:style w:type="paragraph" w:customStyle="1" w:styleId="af9">
    <w:name w:val="Знак Знак Знак Знак"/>
    <w:basedOn w:val="a"/>
    <w:qFormat/>
    <w:rsid w:val="004F6863"/>
    <w:pPr>
      <w:widowControl/>
      <w:spacing w:beforeAutospacing="1" w:afterAutospacing="1"/>
      <w:jc w:val="both"/>
    </w:pPr>
    <w:rPr>
      <w:rFonts w:ascii="Tahoma" w:hAnsi="Tahoma"/>
      <w:lang w:val="en-US" w:eastAsia="en-US"/>
    </w:rPr>
  </w:style>
  <w:style w:type="paragraph" w:customStyle="1" w:styleId="ConsPlusNormal">
    <w:name w:val="ConsPlusNormal"/>
    <w:qFormat/>
    <w:rsid w:val="00020B16"/>
    <w:pPr>
      <w:widowControl w:val="0"/>
      <w:ind w:firstLine="720"/>
    </w:pPr>
    <w:rPr>
      <w:rFonts w:ascii="Arial" w:hAnsi="Arial" w:cs="Arial"/>
    </w:rPr>
  </w:style>
  <w:style w:type="paragraph" w:customStyle="1" w:styleId="20">
    <w:name w:val="Знак Знак Знак2"/>
    <w:basedOn w:val="a"/>
    <w:qFormat/>
    <w:rsid w:val="005605FD"/>
    <w:pPr>
      <w:widowControl/>
      <w:spacing w:beforeAutospacing="1" w:afterAutospacing="1"/>
      <w:jc w:val="both"/>
    </w:pPr>
    <w:rPr>
      <w:rFonts w:ascii="Tahoma" w:hAnsi="Tahoma"/>
      <w:lang w:val="en-US" w:eastAsia="en-US"/>
    </w:rPr>
  </w:style>
  <w:style w:type="table" w:styleId="afa">
    <w:name w:val="Table Grid"/>
    <w:basedOn w:val="a1"/>
    <w:rsid w:val="00DC57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
    <w:basedOn w:val="a1"/>
    <w:uiPriority w:val="59"/>
    <w:rsid w:val="00A93A2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0F709D-DDDD-4F13-9A35-F57B3B5D6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48890</TotalTime>
  <Pages>2</Pages>
  <Words>637</Words>
  <Characters>3637</Characters>
  <Application>Microsoft Office Word</Application>
  <DocSecurity>0</DocSecurity>
  <Lines>30</Lines>
  <Paragraphs>8</Paragraphs>
  <ScaleCrop>false</ScaleCrop>
  <Company/>
  <LinksUpToDate>false</LinksUpToDate>
  <CharactersWithSpaces>4266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Забарина</dc:creator>
  <dc:description/>
  <cp:lastModifiedBy>Пользователь Windows</cp:lastModifiedBy>
  <cp:revision>429</cp:revision>
  <cp:lastPrinted>2022-09-11T13:43:00Z</cp:lastPrinted>
  <dcterms:created xsi:type="dcterms:W3CDTF">2016-11-23T08:38:00Z</dcterms:created>
  <dcterms:modified xsi:type="dcterms:W3CDTF">2022-09-14T08:55:00Z</dcterms:modified>
  <dc:language>ru-RU</dc:language>
</cp:coreProperties>
</file>