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B" w:rsidRDefault="00B5547F" w:rsidP="004C1FBF">
      <w:pPr>
        <w:ind w:firstLine="6663"/>
        <w:jc w:val="center"/>
      </w:pPr>
      <w:r>
        <w:t>П</w:t>
      </w:r>
      <w:r w:rsidR="0025374B">
        <w:t>риложение к решению</w:t>
      </w:r>
    </w:p>
    <w:p w:rsidR="004C1FBF" w:rsidRDefault="0025374B" w:rsidP="004C1FBF">
      <w:pPr>
        <w:ind w:firstLine="6663"/>
        <w:jc w:val="center"/>
      </w:pPr>
      <w:r>
        <w:t xml:space="preserve">Совета </w:t>
      </w:r>
      <w:r w:rsidR="004C1FBF">
        <w:t>Крымского</w:t>
      </w:r>
    </w:p>
    <w:p w:rsidR="004C1FBF" w:rsidRDefault="004C1FBF" w:rsidP="004C1FBF">
      <w:pPr>
        <w:ind w:firstLine="6663"/>
        <w:jc w:val="center"/>
      </w:pPr>
      <w:r>
        <w:t>городского поселения</w:t>
      </w:r>
    </w:p>
    <w:p w:rsidR="00143054" w:rsidRPr="00143054" w:rsidRDefault="004C1FBF" w:rsidP="004C1FBF">
      <w:pPr>
        <w:ind w:firstLine="6663"/>
        <w:jc w:val="center"/>
      </w:pPr>
      <w:r>
        <w:t>Крымского района</w:t>
      </w:r>
    </w:p>
    <w:p w:rsidR="00143054" w:rsidRDefault="00DB2D36" w:rsidP="004C1FBF">
      <w:pPr>
        <w:ind w:firstLine="6663"/>
        <w:jc w:val="center"/>
      </w:pPr>
      <w:r>
        <w:t>о</w:t>
      </w:r>
      <w:r w:rsidR="0025374B">
        <w:t>т</w:t>
      </w:r>
      <w:r>
        <w:t>_________</w:t>
      </w:r>
      <w:r w:rsidR="0025374B">
        <w:t xml:space="preserve"> №</w:t>
      </w:r>
      <w:r>
        <w:t>____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4C1FBF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r w:rsidR="004C1FBF">
        <w:rPr>
          <w:rFonts w:cs="Times New Roman"/>
          <w:szCs w:val="28"/>
        </w:rPr>
        <w:t>«Формирование современной городской среды Крымского городского поселения Крымского района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lastRenderedPageBreak/>
        <w:t xml:space="preserve">2. Порядок и сроки представления предложений </w:t>
      </w:r>
    </w:p>
    <w:p w:rsidR="006C0402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</w:t>
      </w:r>
    </w:p>
    <w:p w:rsidR="00DA3351" w:rsidRPr="00DA3351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</w:t>
      </w:r>
      <w:r w:rsidR="006C0402">
        <w:rPr>
          <w:rFonts w:cs="Times New Roman"/>
          <w:szCs w:val="28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6C0402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lastRenderedPageBreak/>
        <w:t xml:space="preserve">3. Формирование перечня общественных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6C0402" w:rsidRPr="00410CAB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="006C0402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</w:t>
      </w:r>
      <w:r w:rsidR="006C0402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6C0402" w:rsidRPr="00CF4C48" w:rsidRDefault="006C0402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6C0402" w:rsidRPr="009D32E4" w:rsidRDefault="006C0402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="00455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BA4F2C">
        <w:rPr>
          <w:rFonts w:cs="Times New Roman"/>
          <w:szCs w:val="28"/>
        </w:rPr>
        <w:lastRenderedPageBreak/>
        <w:t>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0" w:name="Par12"/>
      <w:bookmarkEnd w:id="0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455567">
        <w:t xml:space="preserve">. </w:t>
      </w:r>
      <w:r w:rsidRPr="00657012">
        <w:rPr>
          <w:rFonts w:cs="Times New Roman"/>
          <w:color w:val="000000" w:themeColor="text1"/>
          <w:szCs w:val="28"/>
        </w:rPr>
        <w:t>настоящего По</w:t>
      </w:r>
      <w:r w:rsidR="00B80992">
        <w:rPr>
          <w:rFonts w:cs="Times New Roman"/>
          <w:color w:val="000000" w:themeColor="text1"/>
          <w:szCs w:val="28"/>
        </w:rPr>
        <w:t>рядка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6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B80992" w:rsidRPr="006F0ACB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>. В</w:t>
      </w:r>
      <w:r w:rsidR="00B80992">
        <w:rPr>
          <w:rFonts w:cs="Times New Roman"/>
          <w:bCs/>
          <w:szCs w:val="28"/>
        </w:rPr>
        <w:t xml:space="preserve"> протокол вносится информация об</w:t>
      </w:r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</w:t>
      </w:r>
      <w:bookmarkStart w:id="1" w:name="_GoBack"/>
      <w:bookmarkEnd w:id="1"/>
      <w:r w:rsidR="00E13997" w:rsidRPr="000D4BAC">
        <w:rPr>
          <w:rFonts w:cs="Times New Roman"/>
          <w:bCs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4C1FBF">
        <w:rPr>
          <w:rFonts w:cs="Times New Roman"/>
          <w:bCs/>
          <w:szCs w:val="28"/>
        </w:rPr>
        <w:t>Крымского городского поселения Крымского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B80992">
        <w:rPr>
          <w:rFonts w:cs="Times New Roman"/>
          <w:bCs/>
          <w:szCs w:val="28"/>
        </w:rPr>
        <w:t>2</w:t>
      </w:r>
      <w:r w:rsidR="00240A12">
        <w:rPr>
          <w:rFonts w:cs="Times New Roman"/>
          <w:bCs/>
          <w:szCs w:val="28"/>
        </w:rPr>
        <w:t xml:space="preserve"> годы.</w:t>
      </w:r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Начальник отдела по вопросам</w:t>
      </w:r>
    </w:p>
    <w:p w:rsidR="00B80992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ЖКХ, транспорту и связи                                                                А.Д.Елисеев</w:t>
      </w:r>
    </w:p>
    <w:p w:rsidR="00240A12" w:rsidRPr="000D4BAC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sectPr w:rsidR="00240A12" w:rsidRPr="000D4BAC" w:rsidSect="006F0A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14" w:rsidRDefault="00786914" w:rsidP="006F0ACB">
      <w:r>
        <w:separator/>
      </w:r>
    </w:p>
  </w:endnote>
  <w:endnote w:type="continuationSeparator" w:id="1">
    <w:p w:rsidR="00786914" w:rsidRDefault="00786914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14" w:rsidRDefault="00786914" w:rsidP="006F0ACB">
      <w:r>
        <w:separator/>
      </w:r>
    </w:p>
  </w:footnote>
  <w:footnote w:type="continuationSeparator" w:id="1">
    <w:p w:rsidR="00786914" w:rsidRDefault="00786914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60439"/>
      <w:docPartObj>
        <w:docPartGallery w:val="Page Numbers (Top of Page)"/>
        <w:docPartUnique/>
      </w:docPartObj>
    </w:sdtPr>
    <w:sdtContent>
      <w:p w:rsidR="006F0ACB" w:rsidRDefault="00BA240F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DB2D36">
          <w:rPr>
            <w:noProof/>
          </w:rPr>
          <w:t>3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530C1"/>
    <w:rsid w:val="00061BF2"/>
    <w:rsid w:val="00067A21"/>
    <w:rsid w:val="000D4BAC"/>
    <w:rsid w:val="00143054"/>
    <w:rsid w:val="001B49D6"/>
    <w:rsid w:val="0020393C"/>
    <w:rsid w:val="00240A12"/>
    <w:rsid w:val="0025374B"/>
    <w:rsid w:val="002620F6"/>
    <w:rsid w:val="002760BF"/>
    <w:rsid w:val="002E4FF0"/>
    <w:rsid w:val="002F679D"/>
    <w:rsid w:val="00317667"/>
    <w:rsid w:val="00363E0F"/>
    <w:rsid w:val="00373AA8"/>
    <w:rsid w:val="00395682"/>
    <w:rsid w:val="003F1B31"/>
    <w:rsid w:val="00410CAB"/>
    <w:rsid w:val="004427DE"/>
    <w:rsid w:val="00443814"/>
    <w:rsid w:val="00455567"/>
    <w:rsid w:val="00461E63"/>
    <w:rsid w:val="004725E2"/>
    <w:rsid w:val="00475E27"/>
    <w:rsid w:val="004C1FBF"/>
    <w:rsid w:val="005130D2"/>
    <w:rsid w:val="0056165C"/>
    <w:rsid w:val="005B1ADD"/>
    <w:rsid w:val="005D3C25"/>
    <w:rsid w:val="00657012"/>
    <w:rsid w:val="006C0402"/>
    <w:rsid w:val="006D38DB"/>
    <w:rsid w:val="006F0ACB"/>
    <w:rsid w:val="00763CEB"/>
    <w:rsid w:val="007706BA"/>
    <w:rsid w:val="00772316"/>
    <w:rsid w:val="00786914"/>
    <w:rsid w:val="007B2EF6"/>
    <w:rsid w:val="007C18F2"/>
    <w:rsid w:val="007E29F3"/>
    <w:rsid w:val="008107F0"/>
    <w:rsid w:val="008E1BD7"/>
    <w:rsid w:val="00942A42"/>
    <w:rsid w:val="00991E24"/>
    <w:rsid w:val="009A327C"/>
    <w:rsid w:val="009C7CEF"/>
    <w:rsid w:val="009D32E4"/>
    <w:rsid w:val="00AB4C45"/>
    <w:rsid w:val="00B2345A"/>
    <w:rsid w:val="00B5547F"/>
    <w:rsid w:val="00B70879"/>
    <w:rsid w:val="00B80992"/>
    <w:rsid w:val="00B96BC4"/>
    <w:rsid w:val="00BA240F"/>
    <w:rsid w:val="00BA4F2C"/>
    <w:rsid w:val="00BB4FF0"/>
    <w:rsid w:val="00C03B3D"/>
    <w:rsid w:val="00C44F68"/>
    <w:rsid w:val="00C4528A"/>
    <w:rsid w:val="00CC64F4"/>
    <w:rsid w:val="00CF4C48"/>
    <w:rsid w:val="00DA3351"/>
    <w:rsid w:val="00DB2D36"/>
    <w:rsid w:val="00E13997"/>
    <w:rsid w:val="00E8296A"/>
    <w:rsid w:val="00EC2716"/>
    <w:rsid w:val="00F43649"/>
    <w:rsid w:val="00F71345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5612DBC553BD7170C09E852A0BA545688E34FEDA9A97545BF2FD04E6F3C005EAAC2F4C998ADFQ3j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user01</cp:lastModifiedBy>
  <cp:revision>5</cp:revision>
  <cp:lastPrinted>2017-12-29T05:46:00Z</cp:lastPrinted>
  <dcterms:created xsi:type="dcterms:W3CDTF">2017-12-26T06:46:00Z</dcterms:created>
  <dcterms:modified xsi:type="dcterms:W3CDTF">2017-12-29T05:46:00Z</dcterms:modified>
</cp:coreProperties>
</file>