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8ED29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  <w:r>
        <w:t xml:space="preserve">                                                                                                        Приложение 1</w:t>
      </w:r>
    </w:p>
    <w:p w14:paraId="727F3C85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</w:p>
    <w:p w14:paraId="1641B99F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  <w:r>
        <w:t xml:space="preserve">                                                                                                        УТВЕРЖДЕНО</w:t>
      </w:r>
    </w:p>
    <w:p w14:paraId="727AD39D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  <w:r>
        <w:t xml:space="preserve">                                                                                                        постановлением администрации</w:t>
      </w:r>
    </w:p>
    <w:p w14:paraId="6D15197B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  <w:r>
        <w:t xml:space="preserve">                                                                                                        Крымского городского поселения</w:t>
      </w:r>
    </w:p>
    <w:p w14:paraId="5D7F6FCE" w14:textId="77777777" w:rsidR="00575096" w:rsidRDefault="00575096" w:rsidP="00575096">
      <w:pPr>
        <w:tabs>
          <w:tab w:val="left" w:pos="360"/>
          <w:tab w:val="left" w:pos="2160"/>
          <w:tab w:val="left" w:pos="6480"/>
        </w:tabs>
        <w:ind w:left="-76"/>
      </w:pPr>
      <w:r>
        <w:t xml:space="preserve">                                                                                                        Крымского района</w:t>
      </w:r>
    </w:p>
    <w:p w14:paraId="7CF10FDE" w14:textId="77777777" w:rsidR="007E0790" w:rsidRPr="00575096" w:rsidRDefault="00575096" w:rsidP="00575096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</w:t>
      </w:r>
      <w:r w:rsidRPr="00575096">
        <w:rPr>
          <w:b w:val="0"/>
          <w:sz w:val="24"/>
        </w:rPr>
        <w:t>от ______________ № ______</w:t>
      </w:r>
    </w:p>
    <w:p w14:paraId="46FAB647" w14:textId="77777777" w:rsidR="007E0790" w:rsidRDefault="007E0790">
      <w:pPr>
        <w:pStyle w:val="a7"/>
        <w:rPr>
          <w:szCs w:val="28"/>
        </w:rPr>
      </w:pPr>
    </w:p>
    <w:p w14:paraId="1B2F9ABC" w14:textId="77777777" w:rsidR="00575096" w:rsidRDefault="00575096" w:rsidP="00575096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ПОЛОЖЕНИЕ </w:t>
      </w:r>
    </w:p>
    <w:p w14:paraId="0C4FE914" w14:textId="77777777" w:rsidR="00575096" w:rsidRPr="007F6BF4" w:rsidRDefault="00575096" w:rsidP="0057509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о </w:t>
      </w:r>
      <w:r w:rsidRPr="007F6BF4">
        <w:rPr>
          <w:b/>
          <w:sz w:val="28"/>
          <w:szCs w:val="28"/>
        </w:rPr>
        <w:t xml:space="preserve">порядке взаимодействия </w:t>
      </w:r>
    </w:p>
    <w:p w14:paraId="70AD6261" w14:textId="77777777" w:rsidR="00575096" w:rsidRPr="007F6BF4" w:rsidRDefault="00575096" w:rsidP="00575096">
      <w:pPr>
        <w:jc w:val="center"/>
        <w:rPr>
          <w:b/>
          <w:sz w:val="28"/>
          <w:szCs w:val="28"/>
        </w:rPr>
      </w:pPr>
      <w:r w:rsidRPr="007F6BF4">
        <w:rPr>
          <w:b/>
          <w:sz w:val="28"/>
          <w:szCs w:val="28"/>
        </w:rPr>
        <w:t xml:space="preserve">администрации Крымского городского поселения </w:t>
      </w:r>
    </w:p>
    <w:p w14:paraId="46A41355" w14:textId="77777777" w:rsidR="00575096" w:rsidRPr="007F6BF4" w:rsidRDefault="00575096" w:rsidP="00575096">
      <w:pPr>
        <w:jc w:val="center"/>
        <w:rPr>
          <w:b/>
          <w:sz w:val="28"/>
          <w:szCs w:val="28"/>
        </w:rPr>
      </w:pPr>
      <w:r w:rsidRPr="007F6BF4">
        <w:rPr>
          <w:b/>
          <w:sz w:val="28"/>
          <w:szCs w:val="28"/>
        </w:rPr>
        <w:t xml:space="preserve">Крымского района и подведомственных муниципальных </w:t>
      </w:r>
    </w:p>
    <w:p w14:paraId="1F867388" w14:textId="77777777" w:rsidR="00575096" w:rsidRPr="007F6BF4" w:rsidRDefault="00575096" w:rsidP="00575096">
      <w:pPr>
        <w:jc w:val="center"/>
        <w:rPr>
          <w:b/>
          <w:sz w:val="28"/>
          <w:szCs w:val="28"/>
        </w:rPr>
      </w:pPr>
      <w:r w:rsidRPr="007F6BF4">
        <w:rPr>
          <w:b/>
          <w:sz w:val="28"/>
          <w:szCs w:val="28"/>
        </w:rPr>
        <w:t>учреждений с организациями добровольческой (волонтерской)</w:t>
      </w:r>
    </w:p>
    <w:p w14:paraId="040ADF1C" w14:textId="77777777" w:rsidR="00575096" w:rsidRDefault="00575096" w:rsidP="00575096">
      <w:pPr>
        <w:jc w:val="center"/>
        <w:rPr>
          <w:b/>
          <w:sz w:val="28"/>
          <w:szCs w:val="28"/>
        </w:rPr>
      </w:pPr>
      <w:r w:rsidRPr="007F6BF4">
        <w:rPr>
          <w:b/>
          <w:sz w:val="28"/>
          <w:szCs w:val="28"/>
        </w:rPr>
        <w:t xml:space="preserve"> деятельности, добровольческими (волонтерскими) организациями</w:t>
      </w:r>
    </w:p>
    <w:p w14:paraId="301DD937" w14:textId="77777777" w:rsidR="00575096" w:rsidRDefault="00575096" w:rsidP="00575096">
      <w:pPr>
        <w:shd w:val="clear" w:color="auto" w:fill="FFFFFF"/>
        <w:jc w:val="center"/>
      </w:pPr>
    </w:p>
    <w:p w14:paraId="0422D49F" w14:textId="77777777" w:rsidR="00575096" w:rsidRDefault="00575096" w:rsidP="00575096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 w:rsidRPr="00575096">
        <w:rPr>
          <w:sz w:val="28"/>
          <w:szCs w:val="28"/>
        </w:rPr>
        <w:t>Общие положение</w:t>
      </w:r>
    </w:p>
    <w:p w14:paraId="47438FBC" w14:textId="77777777" w:rsidR="00575096" w:rsidRDefault="000839A7" w:rsidP="000839A7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определят порядок взаимодействия администрации Крымского городского поселения Крымского района (далее –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добровольческой (волонтерскими) организациями (далее соответственно-организаторы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– добровольческая деятельность). </w:t>
      </w:r>
    </w:p>
    <w:p w14:paraId="05EDED14" w14:textId="77777777" w:rsidR="001A79DE" w:rsidRDefault="001A79DE" w:rsidP="000839A7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взаимодействия – широкое распространение и развитие гражданского добровольчества (волонтерства) на территории Крымского городского поселения Крымского района.</w:t>
      </w:r>
    </w:p>
    <w:p w14:paraId="13ACBA36" w14:textId="77777777" w:rsidR="001A79DE" w:rsidRDefault="001A79DE" w:rsidP="000839A7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взаимодействия:</w:t>
      </w:r>
    </w:p>
    <w:p w14:paraId="647067F5" w14:textId="77777777" w:rsidR="001A79DE" w:rsidRDefault="001A79DE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1.2. настоящего Положения;</w:t>
      </w:r>
    </w:p>
    <w:p w14:paraId="475100A3" w14:textId="77777777" w:rsidR="001A79DE" w:rsidRDefault="001A79DE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социальных проектов, общественно-гражданских инициатив в социальной сфере.</w:t>
      </w:r>
    </w:p>
    <w:p w14:paraId="099256DE" w14:textId="77777777" w:rsidR="001A79DE" w:rsidRDefault="001A79DE" w:rsidP="001A79DE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 отношении которых применяется данное положение:</w:t>
      </w:r>
    </w:p>
    <w:p w14:paraId="4E1B3A78" w14:textId="77777777" w:rsidR="001A79DE" w:rsidRDefault="001A79DE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медицинской помощи в организациях, оказывающих медицинскую помощь.</w:t>
      </w:r>
    </w:p>
    <w:p w14:paraId="059EF3CD" w14:textId="77777777" w:rsidR="001A79DE" w:rsidRDefault="001A79DE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социальных услуг в стационарной форме социального обслуживания.</w:t>
      </w:r>
    </w:p>
    <w:p w14:paraId="3DFBA9A8" w14:textId="77777777" w:rsidR="001A79DE" w:rsidRDefault="001A79DE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социальных услуг в организациях для детей-сирот и детей, оставшихся без попечения родителей.</w:t>
      </w:r>
    </w:p>
    <w:p w14:paraId="7AA875FB" w14:textId="77777777" w:rsidR="001A79DE" w:rsidRDefault="002600CD" w:rsidP="001A79DE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E60A1B">
        <w:rPr>
          <w:sz w:val="28"/>
          <w:szCs w:val="28"/>
        </w:rPr>
        <w:t>в участии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беженцами вынужденным переселенцам, участие граждан в поиске лиц, пропавших без вести</w:t>
      </w:r>
      <w:r>
        <w:rPr>
          <w:sz w:val="28"/>
          <w:szCs w:val="28"/>
        </w:rPr>
        <w:t>.</w:t>
      </w:r>
    </w:p>
    <w:p w14:paraId="2BC32A3A" w14:textId="77777777" w:rsidR="002600CD" w:rsidRDefault="002600CD" w:rsidP="002600CD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взаимодействия </w:t>
      </w:r>
    </w:p>
    <w:p w14:paraId="7937B946" w14:textId="77777777" w:rsidR="002600CD" w:rsidRDefault="002600CD" w:rsidP="002600CD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                                  в Администрацию или муниципальное учреждение почтовым отправлением                  с описью вложения или в форме электронного документа через информационно-телекоммуникационную сеть «Интернет» предложение                         о намерении взаимодействовать в части  организации добровольческой деятельности (далее – Предложение), которое содержит следующую информацию:</w:t>
      </w:r>
    </w:p>
    <w:p w14:paraId="69CBBA33" w14:textId="77777777" w:rsidR="002600CD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14:paraId="47B31576" w14:textId="77777777" w:rsidR="003570F9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3C4B2F07" w14:textId="77777777" w:rsidR="003570F9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номер, содержащийся в Едином государственном реестре юридических лиц; </w:t>
      </w:r>
    </w:p>
    <w:p w14:paraId="2B57ED3F" w14:textId="77777777" w:rsidR="003570F9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адресе официального сайта или официальной страницы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 (при наличии);</w:t>
      </w:r>
    </w:p>
    <w:p w14:paraId="67354B39" w14:textId="77777777" w:rsidR="003570F9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0293B289" w14:textId="77777777" w:rsidR="003570F9" w:rsidRDefault="003570F9" w:rsidP="003570F9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г. № 35- 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</w:t>
      </w:r>
      <w:r w:rsidR="00F90E9E">
        <w:rPr>
          <w:sz w:val="28"/>
          <w:szCs w:val="28"/>
        </w:rPr>
        <w:t>объемов работ (оказания услуг), уровня подготовки, компетенции, уровня образования        и профессиональных навыков добровольцев (волонтеров), наличия опыт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734E9AA" w14:textId="77777777" w:rsidR="00F90E9E" w:rsidRDefault="00F90E9E" w:rsidP="00F90E9E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или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43F50BEE" w14:textId="77777777" w:rsidR="00F90E9E" w:rsidRDefault="00F90E9E" w:rsidP="00F90E9E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14:paraId="2AD78CE4" w14:textId="77777777" w:rsidR="00F90E9E" w:rsidRDefault="00F90E9E" w:rsidP="00F90E9E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14:paraId="2A44E218" w14:textId="77777777" w:rsidR="00F90E9E" w:rsidRDefault="00F90E9E" w:rsidP="00F425F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F425F8">
        <w:rPr>
          <w:sz w:val="28"/>
          <w:szCs w:val="28"/>
        </w:rPr>
        <w:t>дней в случае, если необходимо запросить дополнительную информацию                  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14:paraId="2FA26F56" w14:textId="77777777" w:rsidR="00F425F8" w:rsidRDefault="00F425F8" w:rsidP="00F425F8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или муниципальное учреждение информируют организатора добровольческой деятельности, добровольческую организацию                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>
        <w:rPr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14:paraId="05960E10" w14:textId="77777777" w:rsidR="00F425F8" w:rsidRDefault="00F425F8" w:rsidP="00F425F8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принятии предложения является несоответствие предложения и содержащейся в нем информации п. 1.4 и п.2.1 данного положения или несоответствие</w:t>
      </w:r>
      <w:r w:rsidR="000A73C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 добровольческой деятельности,</w:t>
      </w:r>
      <w:r w:rsidR="000A73C7">
        <w:rPr>
          <w:sz w:val="28"/>
          <w:szCs w:val="28"/>
        </w:rPr>
        <w:t xml:space="preserve"> добровольческой организации требованиям, установленным действующим законодательством в сфере волонтерства и настоящего положения.</w:t>
      </w:r>
    </w:p>
    <w:p w14:paraId="68A62ACA" w14:textId="77777777" w:rsidR="000A73C7" w:rsidRDefault="000A73C7" w:rsidP="00F425F8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предложения Администрация </w:t>
      </w:r>
      <w:r w:rsidR="00783CD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49C48350" w14:textId="77777777" w:rsidR="000A73C7" w:rsidRDefault="000A73C7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ограничениях и о рисках, в том числе вредных </w:t>
      </w:r>
      <w:r w:rsidR="00783C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или опасных производственных факторах, связанных с осуществлением добровольческой деятельности;</w:t>
      </w:r>
    </w:p>
    <w:p w14:paraId="12EE7E8A" w14:textId="77777777" w:rsidR="000A73C7" w:rsidRDefault="000A73C7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правовых норма</w:t>
      </w:r>
      <w:r w:rsidR="00783CD5">
        <w:rPr>
          <w:sz w:val="28"/>
          <w:szCs w:val="28"/>
        </w:rPr>
        <w:t>х</w:t>
      </w:r>
      <w:r>
        <w:rPr>
          <w:sz w:val="28"/>
          <w:szCs w:val="28"/>
        </w:rPr>
        <w:t>, регламентирующих работу администрации;</w:t>
      </w:r>
    </w:p>
    <w:p w14:paraId="62792BE1" w14:textId="77777777" w:rsidR="00783CD5" w:rsidRDefault="00783CD5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                               при осуществлении добровольческой деятельности;</w:t>
      </w:r>
    </w:p>
    <w:p w14:paraId="5D9535F8" w14:textId="77777777" w:rsidR="00783CD5" w:rsidRDefault="00783CD5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14:paraId="40446620" w14:textId="77777777" w:rsidR="00783CD5" w:rsidRDefault="00783CD5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осуществления добровольческой деятельности                     и основаниях для досрочного прекращения ее осуществления;</w:t>
      </w:r>
    </w:p>
    <w:p w14:paraId="1B0EBD35" w14:textId="77777777" w:rsidR="00783CD5" w:rsidRDefault="00783CD5" w:rsidP="00783CD5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иных условиях осуществления добровольческой деятельности. </w:t>
      </w:r>
    </w:p>
    <w:p w14:paraId="1F7D5D18" w14:textId="77777777" w:rsidR="00783CD5" w:rsidRDefault="00783CD5" w:rsidP="00783CD5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пунктом 2.2-2.5 настоящего Положения.</w:t>
      </w:r>
    </w:p>
    <w:p w14:paraId="27691618" w14:textId="77777777" w:rsidR="00BE3AF4" w:rsidRDefault="00BE3AF4" w:rsidP="00783CD5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Администрации и муниципального учреждения               с организаторами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определенных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14:paraId="05816F4A" w14:textId="77777777" w:rsidR="00BE3AF4" w:rsidRDefault="00BE3AF4" w:rsidP="00783CD5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14:paraId="519711D2" w14:textId="77777777" w:rsidR="00783CD5" w:rsidRDefault="00BE3AF4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видов работ (услуг), осуществляемых организатором добровольческой деятельности, добровольческой организацией в целях, </w:t>
      </w:r>
      <w:r w:rsidR="00396F3B">
        <w:rPr>
          <w:sz w:val="28"/>
          <w:szCs w:val="28"/>
        </w:rPr>
        <w:t xml:space="preserve">указанных в пункте 1 статьи 2 Федерального закона; </w:t>
      </w:r>
    </w:p>
    <w:p w14:paraId="2B937803" w14:textId="77777777" w:rsidR="00396F3B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осуществления добровольческой деятельности; </w:t>
      </w:r>
    </w:p>
    <w:p w14:paraId="536FD2F2" w14:textId="77777777" w:rsidR="00396F3B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уполномоченных представителях, ответственных                   за взаимодействие со стороны организаторов добровольческой деятельности              и со стороны Администрации или муниципального учреждения                                для оперативного решения вопросов, возникающих при взаимодействии; </w:t>
      </w:r>
    </w:p>
    <w:p w14:paraId="03FC6F2D" w14:textId="77777777" w:rsidR="00396F3B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порядок, в соответствии с которым Администрация информируют организатора добровольческой деятельности, добровольческую организацию </w:t>
      </w:r>
      <w:r w:rsidR="009376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 потребности в привлечении добровольцев;</w:t>
      </w:r>
    </w:p>
    <w:p w14:paraId="0641BBFC" w14:textId="77777777" w:rsidR="00396F3B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14:paraId="22D57396" w14:textId="77777777" w:rsidR="00396F3B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71C00E71" w14:textId="77777777" w:rsidR="00937686" w:rsidRDefault="00396F3B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</w:t>
      </w:r>
      <w:proofErr w:type="gramStart"/>
      <w:r>
        <w:rPr>
          <w:sz w:val="28"/>
          <w:szCs w:val="28"/>
        </w:rPr>
        <w:t xml:space="preserve">), </w:t>
      </w:r>
      <w:r w:rsidR="00937686">
        <w:rPr>
          <w:sz w:val="28"/>
          <w:szCs w:val="28"/>
        </w:rPr>
        <w:t xml:space="preserve">  </w:t>
      </w:r>
      <w:proofErr w:type="gramEnd"/>
      <w:r w:rsidR="009376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учетом требований, устанавливаемых уполномоченным федеральным органом исполнительной власти;</w:t>
      </w:r>
    </w:p>
    <w:p w14:paraId="6FF6F3CB" w14:textId="77777777" w:rsidR="00396F3B" w:rsidRDefault="00937686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учитывать указанную информацию в работе; </w:t>
      </w:r>
    </w:p>
    <w:p w14:paraId="6FF39E91" w14:textId="77777777" w:rsidR="00937686" w:rsidRDefault="00937686" w:rsidP="00BE3AF4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14:paraId="70170933" w14:textId="77777777" w:rsidR="00937686" w:rsidRDefault="00937686" w:rsidP="00937686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заключения соглашения Администрация                                      или муниципальное учреждение в срок, не превышающий 7 рабочих дней                    со дня принятия решения об одобрении предложения, направляют организатору добровольческой деятельности, добровольческой организации подписанный               со своей стороны проект соглашения.</w:t>
      </w:r>
    </w:p>
    <w:p w14:paraId="3EC8D25A" w14:textId="77777777" w:rsidR="00D20917" w:rsidRDefault="00D20917" w:rsidP="00937686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14:paraId="393AA508" w14:textId="77777777" w:rsidR="00D20917" w:rsidRDefault="00D20917" w:rsidP="00D209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администрацию или муниципальное учреждение протокола разногласий сторонами принимаются все возможные меры                           к скорейшему урегулированию возникших разногласий, в том числе путем проведения встреч и переговоров.</w:t>
      </w:r>
    </w:p>
    <w:p w14:paraId="19D9F1AF" w14:textId="77777777" w:rsidR="00D20917" w:rsidRDefault="00D20917" w:rsidP="00D20917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14:paraId="59198EE1" w14:textId="77777777" w:rsidR="00D20917" w:rsidRDefault="00D20917" w:rsidP="00D20917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ответственное                                      за взаимодействие с организаторами добровольческой деятельности, добровольческими организациями, ведет учет заключенных соглашений                       о взаимодействии.</w:t>
      </w:r>
    </w:p>
    <w:p w14:paraId="448B3271" w14:textId="77777777" w:rsidR="00D20917" w:rsidRDefault="00D20917" w:rsidP="00D20917">
      <w:pPr>
        <w:shd w:val="clear" w:color="auto" w:fill="FFFFFF"/>
        <w:jc w:val="both"/>
        <w:rPr>
          <w:sz w:val="28"/>
          <w:szCs w:val="28"/>
        </w:rPr>
      </w:pPr>
    </w:p>
    <w:p w14:paraId="2B1AF7B0" w14:textId="77777777" w:rsidR="00D20917" w:rsidRDefault="00D20917" w:rsidP="00D20917">
      <w:pPr>
        <w:shd w:val="clear" w:color="auto" w:fill="FFFFFF"/>
        <w:jc w:val="both"/>
        <w:rPr>
          <w:sz w:val="28"/>
          <w:szCs w:val="28"/>
        </w:rPr>
      </w:pPr>
    </w:p>
    <w:p w14:paraId="449CDE39" w14:textId="77777777" w:rsidR="00D20917" w:rsidRDefault="00D20917" w:rsidP="00D209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молодежью,</w:t>
      </w:r>
    </w:p>
    <w:p w14:paraId="51060EE4" w14:textId="77777777" w:rsidR="002C6F4D" w:rsidRDefault="00D20917" w:rsidP="002008C6">
      <w:pPr>
        <w:shd w:val="clear" w:color="auto" w:fill="FFFFFF"/>
        <w:jc w:val="both"/>
        <w:rPr>
          <w:b/>
          <w:szCs w:val="28"/>
        </w:rPr>
      </w:pPr>
      <w:r>
        <w:rPr>
          <w:sz w:val="28"/>
          <w:szCs w:val="28"/>
        </w:rPr>
        <w:t>культуре, физической культуре и спорту                                         Т.В. Харламова</w:t>
      </w:r>
    </w:p>
    <w:sectPr w:rsidR="002C6F4D" w:rsidSect="001805EE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1001" w14:textId="77777777" w:rsidR="00A672CB" w:rsidRDefault="00A672CB" w:rsidP="00575096">
      <w:r>
        <w:separator/>
      </w:r>
    </w:p>
  </w:endnote>
  <w:endnote w:type="continuationSeparator" w:id="0">
    <w:p w14:paraId="652E9863" w14:textId="77777777" w:rsidR="00A672CB" w:rsidRDefault="00A672CB" w:rsidP="0057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6381" w14:textId="77777777" w:rsidR="00A672CB" w:rsidRDefault="00A672CB" w:rsidP="00575096">
      <w:r>
        <w:separator/>
      </w:r>
    </w:p>
  </w:footnote>
  <w:footnote w:type="continuationSeparator" w:id="0">
    <w:p w14:paraId="3842413C" w14:textId="77777777" w:rsidR="00A672CB" w:rsidRDefault="00A672CB" w:rsidP="0057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2" w15:restartNumberingAfterBreak="0">
    <w:nsid w:val="0F0573AF"/>
    <w:multiLevelType w:val="hybridMultilevel"/>
    <w:tmpl w:val="5490ACF6"/>
    <w:lvl w:ilvl="0" w:tplc="05E80A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627B4"/>
    <w:multiLevelType w:val="multilevel"/>
    <w:tmpl w:val="E7D6A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26F0410"/>
    <w:multiLevelType w:val="multilevel"/>
    <w:tmpl w:val="F530B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5947634"/>
    <w:multiLevelType w:val="multilevel"/>
    <w:tmpl w:val="08D8C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3627415">
    <w:abstractNumId w:val="0"/>
  </w:num>
  <w:num w:numId="2" w16cid:durableId="161164114">
    <w:abstractNumId w:val="1"/>
  </w:num>
  <w:num w:numId="3" w16cid:durableId="970673868">
    <w:abstractNumId w:val="4"/>
  </w:num>
  <w:num w:numId="4" w16cid:durableId="2054426676">
    <w:abstractNumId w:val="2"/>
  </w:num>
  <w:num w:numId="5" w16cid:durableId="1581215451">
    <w:abstractNumId w:val="5"/>
  </w:num>
  <w:num w:numId="6" w16cid:durableId="55169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81591"/>
    <w:rsid w:val="000839A7"/>
    <w:rsid w:val="000A73C7"/>
    <w:rsid w:val="00163E7A"/>
    <w:rsid w:val="001805EE"/>
    <w:rsid w:val="001A79DE"/>
    <w:rsid w:val="002008C6"/>
    <w:rsid w:val="002600CD"/>
    <w:rsid w:val="002C6F4D"/>
    <w:rsid w:val="002F252C"/>
    <w:rsid w:val="002F571A"/>
    <w:rsid w:val="00316BA4"/>
    <w:rsid w:val="003513FD"/>
    <w:rsid w:val="003570F9"/>
    <w:rsid w:val="00396F3B"/>
    <w:rsid w:val="005110C5"/>
    <w:rsid w:val="00532A85"/>
    <w:rsid w:val="00545059"/>
    <w:rsid w:val="00557CB2"/>
    <w:rsid w:val="00575096"/>
    <w:rsid w:val="005E647D"/>
    <w:rsid w:val="00783CD5"/>
    <w:rsid w:val="007E0790"/>
    <w:rsid w:val="007F6BF4"/>
    <w:rsid w:val="00802F4E"/>
    <w:rsid w:val="0081193E"/>
    <w:rsid w:val="008A5CC4"/>
    <w:rsid w:val="00937686"/>
    <w:rsid w:val="009548E9"/>
    <w:rsid w:val="009D7C7C"/>
    <w:rsid w:val="00A508B8"/>
    <w:rsid w:val="00A672CB"/>
    <w:rsid w:val="00A77AFD"/>
    <w:rsid w:val="00AA03EC"/>
    <w:rsid w:val="00B713C4"/>
    <w:rsid w:val="00BE3AF4"/>
    <w:rsid w:val="00BE3C39"/>
    <w:rsid w:val="00BE5DB8"/>
    <w:rsid w:val="00C46C6A"/>
    <w:rsid w:val="00C81A2A"/>
    <w:rsid w:val="00CB0ECA"/>
    <w:rsid w:val="00CE3CBE"/>
    <w:rsid w:val="00D016E0"/>
    <w:rsid w:val="00D20917"/>
    <w:rsid w:val="00DB0095"/>
    <w:rsid w:val="00E60A1B"/>
    <w:rsid w:val="00F425F8"/>
    <w:rsid w:val="00F90E9E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83AF2"/>
  <w15:docId w15:val="{79BC52BF-E899-4031-A307-65F724E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5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505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5059"/>
  </w:style>
  <w:style w:type="character" w:customStyle="1" w:styleId="WW8Num1z1">
    <w:name w:val="WW8Num1z1"/>
    <w:rsid w:val="00545059"/>
  </w:style>
  <w:style w:type="character" w:customStyle="1" w:styleId="WW8Num1z2">
    <w:name w:val="WW8Num1z2"/>
    <w:rsid w:val="00545059"/>
  </w:style>
  <w:style w:type="character" w:customStyle="1" w:styleId="WW8Num1z3">
    <w:name w:val="WW8Num1z3"/>
    <w:rsid w:val="00545059"/>
  </w:style>
  <w:style w:type="character" w:customStyle="1" w:styleId="WW8Num1z4">
    <w:name w:val="WW8Num1z4"/>
    <w:rsid w:val="00545059"/>
  </w:style>
  <w:style w:type="character" w:customStyle="1" w:styleId="WW8Num1z5">
    <w:name w:val="WW8Num1z5"/>
    <w:rsid w:val="00545059"/>
  </w:style>
  <w:style w:type="character" w:customStyle="1" w:styleId="WW8Num1z6">
    <w:name w:val="WW8Num1z6"/>
    <w:rsid w:val="00545059"/>
  </w:style>
  <w:style w:type="character" w:customStyle="1" w:styleId="WW8Num1z7">
    <w:name w:val="WW8Num1z7"/>
    <w:rsid w:val="00545059"/>
  </w:style>
  <w:style w:type="character" w:customStyle="1" w:styleId="WW8Num1z8">
    <w:name w:val="WW8Num1z8"/>
    <w:rsid w:val="00545059"/>
  </w:style>
  <w:style w:type="character" w:customStyle="1" w:styleId="10">
    <w:name w:val="Основной шрифт абзаца1"/>
    <w:rsid w:val="00545059"/>
  </w:style>
  <w:style w:type="character" w:customStyle="1" w:styleId="11">
    <w:name w:val="Заголовок 1 Знак"/>
    <w:rsid w:val="005450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sid w:val="00545059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sid w:val="0054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4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545059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5450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45059"/>
    <w:pPr>
      <w:jc w:val="both"/>
    </w:pPr>
    <w:rPr>
      <w:sz w:val="28"/>
    </w:rPr>
  </w:style>
  <w:style w:type="paragraph" w:styleId="a8">
    <w:name w:val="List"/>
    <w:basedOn w:val="a7"/>
    <w:rsid w:val="00545059"/>
    <w:rPr>
      <w:rFonts w:cs="Mangal"/>
    </w:rPr>
  </w:style>
  <w:style w:type="paragraph" w:styleId="a9">
    <w:name w:val="caption"/>
    <w:basedOn w:val="a"/>
    <w:qFormat/>
    <w:rsid w:val="0054505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45059"/>
    <w:pPr>
      <w:suppressLineNumbers/>
    </w:pPr>
    <w:rPr>
      <w:rFonts w:cs="Mangal"/>
    </w:rPr>
  </w:style>
  <w:style w:type="paragraph" w:styleId="aa">
    <w:name w:val="header"/>
    <w:basedOn w:val="a"/>
    <w:rsid w:val="00545059"/>
  </w:style>
  <w:style w:type="paragraph" w:styleId="ab">
    <w:name w:val="footer"/>
    <w:basedOn w:val="a"/>
    <w:rsid w:val="00545059"/>
  </w:style>
  <w:style w:type="paragraph" w:customStyle="1" w:styleId="14">
    <w:name w:val="Без интервала1"/>
    <w:rsid w:val="005450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rsid w:val="0054505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45059"/>
    <w:pPr>
      <w:suppressLineNumbers/>
    </w:pPr>
  </w:style>
  <w:style w:type="paragraph" w:customStyle="1" w:styleId="ae">
    <w:name w:val="Заголовок таблицы"/>
    <w:basedOn w:val="ad"/>
    <w:rsid w:val="00545059"/>
    <w:pPr>
      <w:jc w:val="center"/>
    </w:pPr>
    <w:rPr>
      <w:b/>
      <w:bCs/>
    </w:rPr>
  </w:style>
  <w:style w:type="paragraph" w:styleId="af">
    <w:name w:val="No Spacing"/>
    <w:qFormat/>
    <w:rsid w:val="002008C6"/>
    <w:pPr>
      <w:suppressAutoHyphens/>
    </w:pPr>
    <w:rPr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20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2019-03-25T13:12:00Z</cp:lastPrinted>
  <dcterms:created xsi:type="dcterms:W3CDTF">2022-11-28T12:36:00Z</dcterms:created>
  <dcterms:modified xsi:type="dcterms:W3CDTF">2022-11-28T12:36:00Z</dcterms:modified>
</cp:coreProperties>
</file>