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542A20" w:rsidP="0040362A">
      <w:pPr>
        <w:tabs>
          <w:tab w:val="left" w:pos="8080"/>
        </w:tabs>
      </w:pPr>
      <w:r>
        <w:t xml:space="preserve">   от </w:t>
      </w:r>
      <w:r w:rsidR="00B92034">
        <w:t xml:space="preserve">01.04.2021                               </w:t>
      </w:r>
      <w:bookmarkStart w:id="0" w:name="_GoBack"/>
      <w:bookmarkEnd w:id="0"/>
      <w:r w:rsidR="006B28A8">
        <w:t xml:space="preserve">  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2005E0">
        <w:t xml:space="preserve"> </w:t>
      </w:r>
      <w:r>
        <w:t xml:space="preserve">    </w:t>
      </w:r>
      <w:r w:rsidR="00CC0D1C">
        <w:t xml:space="preserve">№ </w:t>
      </w:r>
      <w:r w:rsidR="00B92034">
        <w:t>390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C32229">
      <w:pPr>
        <w:rPr>
          <w:sz w:val="28"/>
          <w:szCs w:val="28"/>
        </w:rPr>
      </w:pPr>
    </w:p>
    <w:p w:rsidR="00C32229" w:rsidRDefault="00C24741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О внесении изменений в постановление</w:t>
      </w:r>
    </w:p>
    <w:p w:rsidR="00C32229" w:rsidRDefault="00C24741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администрации Крымского городского</w:t>
      </w:r>
    </w:p>
    <w:p w:rsidR="00C32229" w:rsidRDefault="005854C1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поселения Крымского района от 22</w:t>
      </w:r>
      <w:r w:rsidR="00052CF3">
        <w:rPr>
          <w:b/>
          <w:sz w:val="28"/>
        </w:rPr>
        <w:t xml:space="preserve"> </w:t>
      </w:r>
      <w:r>
        <w:rPr>
          <w:b/>
          <w:sz w:val="28"/>
        </w:rPr>
        <w:t>августа 2019</w:t>
      </w:r>
      <w:r w:rsidR="004819C3">
        <w:rPr>
          <w:b/>
          <w:sz w:val="28"/>
        </w:rPr>
        <w:t xml:space="preserve"> г.</w:t>
      </w:r>
    </w:p>
    <w:p w:rsidR="000B47AD" w:rsidRDefault="006F409F" w:rsidP="000B47AD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№</w:t>
      </w:r>
      <w:r w:rsidR="00964DAB">
        <w:rPr>
          <w:b/>
          <w:sz w:val="28"/>
        </w:rPr>
        <w:t xml:space="preserve"> </w:t>
      </w:r>
      <w:r w:rsidR="000B47AD">
        <w:rPr>
          <w:b/>
          <w:sz w:val="28"/>
        </w:rPr>
        <w:t>783</w:t>
      </w:r>
      <w:r w:rsidR="00C32229">
        <w:rPr>
          <w:b/>
          <w:sz w:val="28"/>
        </w:rPr>
        <w:t xml:space="preserve"> </w:t>
      </w:r>
      <w:r w:rsidR="004752C2" w:rsidRPr="00C32229">
        <w:rPr>
          <w:b/>
          <w:sz w:val="28"/>
        </w:rPr>
        <w:t>«</w:t>
      </w:r>
      <w:r w:rsidR="000B47AD" w:rsidRPr="000B47AD">
        <w:rPr>
          <w:b/>
          <w:sz w:val="28"/>
        </w:rPr>
        <w:t>О</w:t>
      </w:r>
      <w:r w:rsidR="000B47AD">
        <w:rPr>
          <w:b/>
          <w:sz w:val="28"/>
        </w:rPr>
        <w:t>б утверждении административного регламента</w:t>
      </w:r>
    </w:p>
    <w:p w:rsidR="000B47AD" w:rsidRDefault="000B47AD" w:rsidP="000B47AD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0B47AD">
        <w:rPr>
          <w:b/>
          <w:sz w:val="28"/>
        </w:rPr>
        <w:t>предоставления му</w:t>
      </w:r>
      <w:r>
        <w:rPr>
          <w:b/>
          <w:sz w:val="28"/>
        </w:rPr>
        <w:t>ниципальной услуги «Организация</w:t>
      </w:r>
    </w:p>
    <w:p w:rsidR="000B47AD" w:rsidRDefault="000B47AD" w:rsidP="000B47AD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0B47AD">
        <w:rPr>
          <w:b/>
          <w:sz w:val="28"/>
        </w:rPr>
        <w:t>и проведен</w:t>
      </w:r>
      <w:r>
        <w:rPr>
          <w:b/>
          <w:sz w:val="28"/>
        </w:rPr>
        <w:t>ие аукциона на право заключения</w:t>
      </w:r>
    </w:p>
    <w:p w:rsidR="000B47AD" w:rsidRDefault="000B47AD" w:rsidP="000B47AD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0B47AD">
        <w:rPr>
          <w:b/>
          <w:sz w:val="28"/>
        </w:rPr>
        <w:t xml:space="preserve">договора о </w:t>
      </w:r>
      <w:r>
        <w:rPr>
          <w:b/>
          <w:sz w:val="28"/>
        </w:rPr>
        <w:t>развитии застроенной территории</w:t>
      </w:r>
    </w:p>
    <w:p w:rsidR="00DA4C4F" w:rsidRPr="00C32229" w:rsidRDefault="000B47AD" w:rsidP="000B47AD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0B47AD">
        <w:rPr>
          <w:b/>
          <w:sz w:val="28"/>
        </w:rPr>
        <w:t>и заключение договора о развитии застроенной территории»</w:t>
      </w:r>
    </w:p>
    <w:p w:rsidR="0040362A" w:rsidRPr="009C6A9B" w:rsidRDefault="0040362A" w:rsidP="00C32229">
      <w:pPr>
        <w:shd w:val="clear" w:color="auto" w:fill="FFFFFF"/>
        <w:ind w:right="-1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C32229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9E7758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62001C">
        <w:rPr>
          <w:color w:val="000000"/>
          <w:spacing w:val="2"/>
          <w:sz w:val="28"/>
          <w:szCs w:val="28"/>
        </w:rPr>
        <w:t xml:space="preserve"> законом </w:t>
      </w:r>
      <w:r w:rsidR="00153DBC">
        <w:rPr>
          <w:color w:val="000000"/>
          <w:spacing w:val="2"/>
          <w:sz w:val="28"/>
          <w:szCs w:val="28"/>
        </w:rPr>
        <w:t>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№</w:t>
      </w:r>
      <w:r w:rsidR="009B491F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131-ФЗ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62001C">
        <w:rPr>
          <w:sz w:val="28"/>
          <w:szCs w:val="28"/>
        </w:rPr>
        <w:t xml:space="preserve">ным законом от 27 июля 2010 </w:t>
      </w:r>
      <w:r w:rsidR="00FC39F8">
        <w:rPr>
          <w:sz w:val="28"/>
          <w:szCs w:val="28"/>
        </w:rPr>
        <w:t>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</w:t>
      </w:r>
      <w:r w:rsidR="0062001C">
        <w:rPr>
          <w:color w:val="000000"/>
          <w:spacing w:val="7"/>
          <w:sz w:val="28"/>
          <w:szCs w:val="28"/>
        </w:rPr>
        <w:t xml:space="preserve">правового акта в соответствие с 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62001C">
        <w:rPr>
          <w:color w:val="000000"/>
          <w:spacing w:val="7"/>
          <w:sz w:val="28"/>
          <w:szCs w:val="28"/>
        </w:rPr>
        <w:t xml:space="preserve">                   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F341C6">
        <w:rPr>
          <w:sz w:val="28"/>
          <w:szCs w:val="28"/>
        </w:rPr>
        <w:t>п</w:t>
      </w:r>
      <w:proofErr w:type="gramEnd"/>
      <w:r w:rsidR="00F341C6">
        <w:rPr>
          <w:sz w:val="28"/>
          <w:szCs w:val="28"/>
        </w:rPr>
        <w:t xml:space="preserve">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135EEF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135EEF" w:rsidRPr="00135EEF">
        <w:rPr>
          <w:color w:val="000000"/>
          <w:spacing w:val="6"/>
          <w:sz w:val="28"/>
          <w:szCs w:val="28"/>
        </w:rPr>
        <w:t>от 22 августа 2019 г.</w:t>
      </w:r>
      <w:r w:rsidR="00135EEF">
        <w:rPr>
          <w:color w:val="000000"/>
          <w:spacing w:val="6"/>
          <w:sz w:val="28"/>
          <w:szCs w:val="28"/>
        </w:rPr>
        <w:t xml:space="preserve"> </w:t>
      </w:r>
      <w:r w:rsidR="00135EEF" w:rsidRPr="00135EEF">
        <w:rPr>
          <w:color w:val="000000"/>
          <w:spacing w:val="6"/>
          <w:sz w:val="28"/>
          <w:szCs w:val="28"/>
        </w:rPr>
        <w:t>№ 783 «Об утверждении административного регламента</w:t>
      </w:r>
      <w:r w:rsidR="00135EEF">
        <w:rPr>
          <w:color w:val="000000"/>
          <w:spacing w:val="6"/>
          <w:sz w:val="28"/>
          <w:szCs w:val="28"/>
        </w:rPr>
        <w:t xml:space="preserve"> </w:t>
      </w:r>
      <w:r w:rsidR="00135EEF" w:rsidRPr="00135EEF">
        <w:rPr>
          <w:color w:val="000000"/>
          <w:spacing w:val="6"/>
          <w:sz w:val="28"/>
          <w:szCs w:val="28"/>
        </w:rPr>
        <w:t>предоставления муниципальной услуги «Организация</w:t>
      </w:r>
      <w:r w:rsidR="00135EEF">
        <w:rPr>
          <w:color w:val="000000"/>
          <w:spacing w:val="6"/>
          <w:sz w:val="28"/>
          <w:szCs w:val="28"/>
        </w:rPr>
        <w:t xml:space="preserve"> </w:t>
      </w:r>
      <w:r w:rsidR="00135EEF" w:rsidRPr="00135EEF">
        <w:rPr>
          <w:color w:val="000000"/>
          <w:spacing w:val="6"/>
          <w:sz w:val="28"/>
          <w:szCs w:val="28"/>
        </w:rPr>
        <w:t>и проведение аукциона на право заключения</w:t>
      </w:r>
      <w:r w:rsidR="00135EEF">
        <w:rPr>
          <w:color w:val="000000"/>
          <w:spacing w:val="6"/>
          <w:sz w:val="28"/>
          <w:szCs w:val="28"/>
        </w:rPr>
        <w:t xml:space="preserve"> </w:t>
      </w:r>
      <w:r w:rsidR="00135EEF" w:rsidRPr="00135EEF">
        <w:rPr>
          <w:color w:val="000000"/>
          <w:spacing w:val="6"/>
          <w:sz w:val="28"/>
          <w:szCs w:val="28"/>
        </w:rPr>
        <w:t>договора о развитии застроенной территории</w:t>
      </w:r>
      <w:r w:rsidR="00135EEF">
        <w:rPr>
          <w:color w:val="000000"/>
          <w:spacing w:val="6"/>
          <w:sz w:val="28"/>
          <w:szCs w:val="28"/>
        </w:rPr>
        <w:t xml:space="preserve"> </w:t>
      </w:r>
      <w:r w:rsidR="00135EEF" w:rsidRPr="00135EEF">
        <w:rPr>
          <w:color w:val="000000"/>
          <w:spacing w:val="6"/>
          <w:sz w:val="28"/>
          <w:szCs w:val="28"/>
        </w:rPr>
        <w:t>и заключение договора о развитии застроенной территории»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90377A" w:rsidRPr="0090377A" w:rsidRDefault="000F5607" w:rsidP="009E7758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подраздел 2.27</w:t>
      </w:r>
      <w:r w:rsidR="007456D6" w:rsidRPr="00035EC5">
        <w:rPr>
          <w:sz w:val="28"/>
          <w:szCs w:val="28"/>
        </w:rPr>
        <w:t xml:space="preserve"> изложить в следующей редакции:</w:t>
      </w:r>
    </w:p>
    <w:p w:rsidR="00C045F1" w:rsidRPr="00C045F1" w:rsidRDefault="000F5607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 xml:space="preserve"> </w:t>
      </w:r>
      <w:r w:rsidR="005B0236" w:rsidRPr="0090377A">
        <w:rPr>
          <w:sz w:val="28"/>
          <w:szCs w:val="28"/>
        </w:rPr>
        <w:t>«</w:t>
      </w:r>
      <w:r w:rsidR="00C045F1" w:rsidRPr="00C045F1">
        <w:rPr>
          <w:color w:val="000000"/>
          <w:spacing w:val="6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C045F1" w:rsidRPr="009E7758" w:rsidRDefault="00C045F1" w:rsidP="009E7758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E7758">
        <w:rPr>
          <w:color w:val="000000"/>
          <w:spacing w:val="6"/>
          <w:sz w:val="28"/>
          <w:szCs w:val="28"/>
        </w:rPr>
        <w:t>возможность беспрепятственного входа в объекты и выхода из них;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lastRenderedPageBreak/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обеспечение допуска на объект, в котором предоставляются услуги, собаки-проводника при наличи</w:t>
      </w:r>
      <w:r w:rsidR="0062001C">
        <w:rPr>
          <w:color w:val="000000"/>
          <w:spacing w:val="6"/>
          <w:sz w:val="28"/>
          <w:szCs w:val="28"/>
        </w:rPr>
        <w:t>и документа, подтверждающего ее </w:t>
      </w:r>
      <w:r w:rsidRPr="00C045F1">
        <w:rPr>
          <w:color w:val="000000"/>
          <w:spacing w:val="6"/>
          <w:sz w:val="28"/>
          <w:szCs w:val="28"/>
        </w:rPr>
        <w:t>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color w:val="000000"/>
          <w:spacing w:val="6"/>
          <w:sz w:val="28"/>
          <w:szCs w:val="28"/>
        </w:rPr>
        <w:t>работы специалистов администрации Крымского городского поселения Крымского района</w:t>
      </w:r>
      <w:proofErr w:type="gramEnd"/>
      <w:r w:rsidRPr="00C045F1">
        <w:rPr>
          <w:color w:val="000000"/>
          <w:spacing w:val="6"/>
          <w:sz w:val="28"/>
          <w:szCs w:val="28"/>
        </w:rPr>
        <w:t xml:space="preserve"> с заявителями.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соответствовать санитарн</w:t>
      </w:r>
      <w:r w:rsidR="00DC2196">
        <w:rPr>
          <w:color w:val="000000"/>
          <w:spacing w:val="6"/>
          <w:sz w:val="28"/>
          <w:szCs w:val="28"/>
        </w:rPr>
        <w:t>о-эпидемиологическим правилам и </w:t>
      </w:r>
      <w:r w:rsidRPr="00C045F1">
        <w:rPr>
          <w:color w:val="000000"/>
          <w:spacing w:val="6"/>
          <w:sz w:val="28"/>
          <w:szCs w:val="28"/>
        </w:rPr>
        <w:t>нормативам «Гигиенические требо</w:t>
      </w:r>
      <w:r w:rsidR="00DC2196">
        <w:rPr>
          <w:color w:val="000000"/>
          <w:spacing w:val="6"/>
          <w:sz w:val="28"/>
          <w:szCs w:val="28"/>
        </w:rPr>
        <w:t>вания к персональным электронно</w:t>
      </w:r>
      <w:r w:rsidR="00DC2196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вычислительным машинам и организаци</w:t>
      </w:r>
      <w:r w:rsidR="00D21C7F">
        <w:rPr>
          <w:color w:val="000000"/>
          <w:spacing w:val="6"/>
          <w:sz w:val="28"/>
          <w:szCs w:val="28"/>
        </w:rPr>
        <w:t>и работы. СанПиН 2.2.2/2.4.1340</w:t>
      </w:r>
      <w:r w:rsidR="00D21C7F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03» и быть оборудованы средствами пожаротушения;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обязательное наличие справочно-информационной службы; </w:t>
      </w:r>
    </w:p>
    <w:p w:rsidR="00DC2196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стойка информации в вестибюлях и в зонах специализированного обслуживания инвалидов должна быть хо</w:t>
      </w:r>
      <w:r w:rsidR="00DC2196">
        <w:rPr>
          <w:color w:val="000000"/>
          <w:spacing w:val="6"/>
          <w:sz w:val="28"/>
          <w:szCs w:val="28"/>
        </w:rPr>
        <w:t>рошо видимой со стороны входа и </w:t>
      </w:r>
      <w:r w:rsidRPr="00C045F1">
        <w:rPr>
          <w:color w:val="000000"/>
          <w:spacing w:val="6"/>
          <w:sz w:val="28"/>
          <w:szCs w:val="28"/>
        </w:rPr>
        <w:t>легко различаться слабовидящими посетителями.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Размещение помещений для приема зая</w:t>
      </w:r>
      <w:r w:rsidR="000F5607">
        <w:rPr>
          <w:color w:val="000000"/>
          <w:spacing w:val="6"/>
          <w:sz w:val="28"/>
          <w:szCs w:val="28"/>
        </w:rPr>
        <w:t xml:space="preserve">вителей, имеющих инвалидность, </w:t>
      </w:r>
      <w:r w:rsidRPr="00C045F1">
        <w:rPr>
          <w:color w:val="000000"/>
          <w:spacing w:val="6"/>
          <w:sz w:val="28"/>
          <w:szCs w:val="28"/>
        </w:rPr>
        <w:t>осуществляется преимущественно на нижних этажах зданий.</w:t>
      </w:r>
    </w:p>
    <w:p w:rsidR="00C045F1" w:rsidRPr="00D21C7F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Минимальный размер площади поме</w:t>
      </w:r>
      <w:r w:rsidR="007D7A39">
        <w:rPr>
          <w:color w:val="000000"/>
          <w:spacing w:val="6"/>
          <w:sz w:val="28"/>
          <w:szCs w:val="28"/>
        </w:rPr>
        <w:t>щения (кабинета или кабины) для </w:t>
      </w:r>
      <w:r w:rsidRPr="00C045F1">
        <w:rPr>
          <w:color w:val="000000"/>
          <w:spacing w:val="6"/>
          <w:sz w:val="28"/>
          <w:szCs w:val="28"/>
        </w:rPr>
        <w:t>индивидуального приема (на одно рабочее место) должно быть не</w:t>
      </w:r>
      <w:r w:rsidR="00D21C7F">
        <w:rPr>
          <w:color w:val="000000"/>
          <w:spacing w:val="6"/>
          <w:sz w:val="28"/>
          <w:szCs w:val="28"/>
        </w:rPr>
        <w:t xml:space="preserve"> менее </w:t>
      </w:r>
      <w:r w:rsidR="007D7A39">
        <w:rPr>
          <w:color w:val="000000"/>
          <w:spacing w:val="6"/>
          <w:sz w:val="28"/>
          <w:szCs w:val="28"/>
        </w:rPr>
        <w:t>12 </w:t>
      </w:r>
      <w:r w:rsidRPr="00D21C7F">
        <w:rPr>
          <w:color w:val="000000"/>
          <w:spacing w:val="6"/>
          <w:sz w:val="28"/>
          <w:szCs w:val="28"/>
        </w:rPr>
        <w:t>кв.м.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Место ожидания должно соответс</w:t>
      </w:r>
      <w:r w:rsidR="007D7A39">
        <w:rPr>
          <w:color w:val="000000"/>
          <w:spacing w:val="6"/>
          <w:sz w:val="28"/>
          <w:szCs w:val="28"/>
        </w:rPr>
        <w:t>твовать комфортным условиям для </w:t>
      </w:r>
      <w:r w:rsidRPr="00C045F1">
        <w:rPr>
          <w:color w:val="000000"/>
          <w:spacing w:val="6"/>
          <w:sz w:val="28"/>
          <w:szCs w:val="28"/>
        </w:rPr>
        <w:t xml:space="preserve">заявителей. Место ожидания оборудуется стульями. 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lastRenderedPageBreak/>
        <w:t>В зоне места ожидания должн</w:t>
      </w:r>
      <w:r w:rsidR="007D7A39">
        <w:rPr>
          <w:color w:val="000000"/>
          <w:spacing w:val="6"/>
          <w:sz w:val="28"/>
          <w:szCs w:val="28"/>
        </w:rPr>
        <w:t>ы быть предусмотрены места для </w:t>
      </w:r>
      <w:r w:rsidRPr="00C045F1">
        <w:rPr>
          <w:color w:val="000000"/>
          <w:spacing w:val="6"/>
          <w:sz w:val="28"/>
          <w:szCs w:val="28"/>
        </w:rPr>
        <w:t xml:space="preserve">инвалидов из расчета не менее </w:t>
      </w:r>
      <w:r w:rsidR="0062001C">
        <w:rPr>
          <w:color w:val="000000"/>
          <w:spacing w:val="6"/>
          <w:sz w:val="28"/>
          <w:szCs w:val="28"/>
        </w:rPr>
        <w:t>5%, но не менее одного места от </w:t>
      </w:r>
      <w:r w:rsidRPr="00C045F1">
        <w:rPr>
          <w:color w:val="000000"/>
          <w:spacing w:val="6"/>
          <w:sz w:val="28"/>
          <w:szCs w:val="28"/>
        </w:rPr>
        <w:t>расчетной вместимости учреждения или расчетного числа посетителей.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Зона мест ожидания зая</w:t>
      </w:r>
      <w:r w:rsidR="0062001C">
        <w:rPr>
          <w:color w:val="000000"/>
          <w:spacing w:val="6"/>
          <w:sz w:val="28"/>
          <w:szCs w:val="28"/>
        </w:rPr>
        <w:t xml:space="preserve">вителей, имеющих инвалидность, </w:t>
      </w:r>
      <w:r w:rsidRPr="00C045F1">
        <w:rPr>
          <w:color w:val="000000"/>
          <w:spacing w:val="6"/>
          <w:sz w:val="28"/>
          <w:szCs w:val="28"/>
        </w:rPr>
        <w:t>размещается преимущественно на нижних этажах зданий.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Обеспечивается надлежащее размещение носителей информации, необходимой для обеспечения беспреп</w:t>
      </w:r>
      <w:r w:rsidR="007D7A39">
        <w:rPr>
          <w:color w:val="000000"/>
          <w:spacing w:val="6"/>
          <w:sz w:val="28"/>
          <w:szCs w:val="28"/>
        </w:rPr>
        <w:t>ятственного доступа инвалидов к </w:t>
      </w:r>
      <w:r w:rsidRPr="00C045F1">
        <w:rPr>
          <w:color w:val="000000"/>
          <w:spacing w:val="6"/>
          <w:sz w:val="28"/>
          <w:szCs w:val="28"/>
        </w:rPr>
        <w:t>объектам и услугам, с учетом ограничений их жизнедеятельности, в том числе дублирование необходимой для пол</w:t>
      </w:r>
      <w:r w:rsidR="007D7A39">
        <w:rPr>
          <w:color w:val="000000"/>
          <w:spacing w:val="6"/>
          <w:sz w:val="28"/>
          <w:szCs w:val="28"/>
        </w:rPr>
        <w:t>учения услуги звуковой и </w:t>
      </w:r>
      <w:r w:rsidRPr="00C045F1">
        <w:rPr>
          <w:color w:val="000000"/>
          <w:spacing w:val="6"/>
          <w:sz w:val="28"/>
          <w:szCs w:val="28"/>
        </w:rPr>
        <w:t>зрительной информации, а также надп</w:t>
      </w:r>
      <w:r w:rsidR="007D7A39">
        <w:rPr>
          <w:color w:val="000000"/>
          <w:spacing w:val="6"/>
          <w:sz w:val="28"/>
          <w:szCs w:val="28"/>
        </w:rPr>
        <w:t>исей, знаков и иной текстовой и </w:t>
      </w:r>
      <w:r w:rsidRPr="00C045F1">
        <w:rPr>
          <w:color w:val="000000"/>
          <w:spacing w:val="6"/>
          <w:sz w:val="28"/>
          <w:szCs w:val="28"/>
        </w:rPr>
        <w:t>графической информации знаками, выполненными рельефно-точечным шрифт</w:t>
      </w:r>
      <w:r w:rsidR="009E7758">
        <w:rPr>
          <w:color w:val="000000"/>
          <w:spacing w:val="6"/>
          <w:sz w:val="28"/>
          <w:szCs w:val="28"/>
        </w:rPr>
        <w:t>ом Брайля и на контрастном фоне</w:t>
      </w:r>
      <w:r w:rsidRPr="00C045F1">
        <w:rPr>
          <w:color w:val="000000"/>
          <w:spacing w:val="6"/>
          <w:sz w:val="28"/>
          <w:szCs w:val="28"/>
        </w:rPr>
        <w:t xml:space="preserve">. </w:t>
      </w:r>
      <w:proofErr w:type="gramEnd"/>
    </w:p>
    <w:p w:rsidR="00E86ED4" w:rsidRPr="00E86ED4" w:rsidRDefault="00E86ED4" w:rsidP="00E86ED4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При предоставлении услуги</w:t>
      </w:r>
      <w:r w:rsidR="00EE1083">
        <w:rPr>
          <w:color w:val="000000"/>
          <w:spacing w:val="6"/>
          <w:sz w:val="28"/>
          <w:szCs w:val="28"/>
        </w:rPr>
        <w:t xml:space="preserve"> обеспечивается оборудование на </w:t>
      </w:r>
      <w:r>
        <w:rPr>
          <w:color w:val="000000"/>
          <w:spacing w:val="6"/>
          <w:sz w:val="28"/>
          <w:szCs w:val="28"/>
        </w:rPr>
        <w:t>прилегающих к объекту территориях мест для парковки автотранспортных</w:t>
      </w:r>
      <w:r w:rsidR="0062001C">
        <w:rPr>
          <w:color w:val="000000"/>
          <w:spacing w:val="6"/>
          <w:sz w:val="28"/>
          <w:szCs w:val="28"/>
        </w:rPr>
        <w:t xml:space="preserve"> средств.</w:t>
      </w:r>
    </w:p>
    <w:p w:rsidR="00B90B35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На парковках общего пользования вблизи расположения помещений</w:t>
      </w:r>
      <w:r w:rsidR="00DC2196"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по предоставлению муниципальн</w:t>
      </w:r>
      <w:r w:rsidR="007D7A39">
        <w:rPr>
          <w:color w:val="000000"/>
          <w:spacing w:val="6"/>
          <w:sz w:val="28"/>
          <w:szCs w:val="28"/>
        </w:rPr>
        <w:t>ых услуг выделяется не менее 10 </w:t>
      </w:r>
      <w:r w:rsidRPr="00C045F1">
        <w:rPr>
          <w:color w:val="000000"/>
          <w:spacing w:val="6"/>
          <w:sz w:val="28"/>
          <w:szCs w:val="28"/>
        </w:rPr>
        <w:t>процентов мест (но не менее одного места) для бесплатной парковки транспортных средств, управл</w:t>
      </w:r>
      <w:r w:rsidR="0062001C">
        <w:rPr>
          <w:color w:val="000000"/>
          <w:spacing w:val="6"/>
          <w:sz w:val="28"/>
          <w:szCs w:val="28"/>
        </w:rPr>
        <w:t>яемых инвалидами I, II групп, и </w:t>
      </w:r>
      <w:r w:rsidRPr="00C045F1">
        <w:rPr>
          <w:color w:val="000000"/>
          <w:spacing w:val="6"/>
          <w:sz w:val="28"/>
          <w:szCs w:val="28"/>
        </w:rPr>
        <w:t>транспортных средств, перевозящих</w:t>
      </w:r>
      <w:r w:rsidR="007D7A39">
        <w:rPr>
          <w:color w:val="000000"/>
          <w:spacing w:val="6"/>
          <w:sz w:val="28"/>
          <w:szCs w:val="28"/>
        </w:rPr>
        <w:t xml:space="preserve"> таких инвалидов и (или) детей</w:t>
      </w:r>
      <w:r w:rsidR="007D7A39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r w:rsidR="005B0236">
        <w:rPr>
          <w:sz w:val="28"/>
          <w:szCs w:val="28"/>
        </w:rPr>
        <w:t>»</w:t>
      </w:r>
      <w:r w:rsidR="00A65705">
        <w:rPr>
          <w:color w:val="000000"/>
          <w:spacing w:val="6"/>
          <w:sz w:val="28"/>
          <w:szCs w:val="28"/>
        </w:rPr>
        <w:t>;</w:t>
      </w:r>
    </w:p>
    <w:p w:rsidR="00A65705" w:rsidRDefault="00883615" w:rsidP="00A65705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2 ) пункт 3.3</w:t>
      </w:r>
      <w:r w:rsidR="00A65705">
        <w:rPr>
          <w:color w:val="000000"/>
          <w:spacing w:val="6"/>
          <w:sz w:val="28"/>
          <w:szCs w:val="28"/>
        </w:rPr>
        <w:t xml:space="preserve"> дополнить абзацами следующего содержания:</w:t>
      </w:r>
    </w:p>
    <w:p w:rsidR="00A65705" w:rsidRDefault="00A65705" w:rsidP="00A65705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</w:t>
      </w:r>
      <w:proofErr w:type="gramStart"/>
      <w:r>
        <w:rPr>
          <w:sz w:val="28"/>
          <w:szCs w:val="28"/>
        </w:rPr>
        <w:t>у–</w:t>
      </w:r>
      <w:proofErr w:type="gramEnd"/>
      <w:r>
        <w:rPr>
          <w:sz w:val="28"/>
          <w:szCs w:val="28"/>
        </w:rPr>
        <w:t xml:space="preserve"> (Администрации), многофункциональном центре с использованием информационных технологий, предусмотренных </w:t>
      </w:r>
      <w:r w:rsidRPr="009F413A">
        <w:rPr>
          <w:sz w:val="28"/>
          <w:szCs w:val="28"/>
        </w:rPr>
        <w:t>частью 18 статьи 14.1</w:t>
      </w:r>
      <w:r>
        <w:rPr>
          <w:sz w:val="28"/>
          <w:szCs w:val="28"/>
        </w:rPr>
        <w:t> Федерального закона от 27 июля 2006 года № 149-ФЗ «Об информации, информационных технологиях и о защите информации».</w:t>
      </w:r>
    </w:p>
    <w:p w:rsidR="00A65705" w:rsidRDefault="00A65705" w:rsidP="00A6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A65705" w:rsidRDefault="00A65705" w:rsidP="00A657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</w:t>
      </w:r>
      <w:proofErr w:type="gramEnd"/>
      <w:r>
        <w:rPr>
          <w:sz w:val="28"/>
          <w:szCs w:val="28"/>
        </w:rPr>
        <w:t xml:space="preserve">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тентификации, при условии совпадения сведений о физическом лице в указанных информационных системах;</w:t>
      </w:r>
    </w:p>
    <w:p w:rsidR="00A65705" w:rsidRDefault="00A65705" w:rsidP="00A65705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8D7D47" w:rsidRPr="00D13996" w:rsidRDefault="00074D99" w:rsidP="00D21C7F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>2. Общему отделу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района.</w:t>
      </w:r>
    </w:p>
    <w:p w:rsidR="009F413A" w:rsidRDefault="00074D99" w:rsidP="009F413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r w:rsidR="00EE1083">
        <w:rPr>
          <w:sz w:val="28"/>
          <w:szCs w:val="28"/>
        </w:rPr>
        <w:t xml:space="preserve">Крымского городского поселения </w:t>
      </w:r>
      <w:r>
        <w:rPr>
          <w:sz w:val="28"/>
          <w:szCs w:val="28"/>
        </w:rPr>
        <w:t>Крымского района</w:t>
      </w:r>
      <w:r>
        <w:rPr>
          <w:sz w:val="28"/>
        </w:rPr>
        <w:t>.</w:t>
      </w:r>
    </w:p>
    <w:p w:rsidR="0040362A" w:rsidRPr="00284329" w:rsidRDefault="00EE1083" w:rsidP="009F413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074D99">
        <w:rPr>
          <w:sz w:val="28"/>
        </w:rPr>
        <w:t>Постановление вступает в силу со дня его обнародования.</w:t>
      </w:r>
    </w:p>
    <w:p w:rsidR="0040362A" w:rsidRDefault="0040362A" w:rsidP="0062001C">
      <w:pPr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6D6D63" w:rsidRDefault="006D6D63" w:rsidP="006D6D63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6D6D6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</w:t>
      </w:r>
      <w:r w:rsidR="00EE108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Я.Г. Будагов</w:t>
      </w:r>
    </w:p>
    <w:p w:rsidR="001E3673" w:rsidRDefault="001E3673" w:rsidP="0040362A"/>
    <w:sectPr w:rsidR="001E3673" w:rsidSect="009B491F">
      <w:headerReference w:type="default" r:id="rId9"/>
      <w:pgSz w:w="11906" w:h="16838"/>
      <w:pgMar w:top="17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92" w:rsidRDefault="001D1092" w:rsidP="00064668">
      <w:r>
        <w:separator/>
      </w:r>
    </w:p>
  </w:endnote>
  <w:endnote w:type="continuationSeparator" w:id="0">
    <w:p w:rsidR="001D1092" w:rsidRDefault="001D1092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92" w:rsidRDefault="001D1092" w:rsidP="00064668">
      <w:r>
        <w:separator/>
      </w:r>
    </w:p>
  </w:footnote>
  <w:footnote w:type="continuationSeparator" w:id="0">
    <w:p w:rsidR="001D1092" w:rsidRDefault="001D1092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716"/>
      <w:docPartObj>
        <w:docPartGallery w:val="Page Numbers (Top of Page)"/>
        <w:docPartUnique/>
      </w:docPartObj>
    </w:sdtPr>
    <w:sdtEndPr/>
    <w:sdtContent>
      <w:p w:rsidR="009F413A" w:rsidRDefault="001D109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0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413A" w:rsidRPr="00064668" w:rsidRDefault="009F413A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2CA2E05"/>
    <w:multiLevelType w:val="hybridMultilevel"/>
    <w:tmpl w:val="6BDEA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60DD5"/>
    <w:multiLevelType w:val="hybridMultilevel"/>
    <w:tmpl w:val="8B62A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549FF"/>
    <w:multiLevelType w:val="hybridMultilevel"/>
    <w:tmpl w:val="4F32A84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01469"/>
    <w:rsid w:val="00003BC3"/>
    <w:rsid w:val="0000666F"/>
    <w:rsid w:val="0001216F"/>
    <w:rsid w:val="000169B7"/>
    <w:rsid w:val="000212B8"/>
    <w:rsid w:val="000443E7"/>
    <w:rsid w:val="00052CF3"/>
    <w:rsid w:val="00064668"/>
    <w:rsid w:val="00074D99"/>
    <w:rsid w:val="00086CBA"/>
    <w:rsid w:val="00087FCE"/>
    <w:rsid w:val="00090032"/>
    <w:rsid w:val="000B47AD"/>
    <w:rsid w:val="000B7D6A"/>
    <w:rsid w:val="000F12C8"/>
    <w:rsid w:val="000F5607"/>
    <w:rsid w:val="00135EEF"/>
    <w:rsid w:val="0014652E"/>
    <w:rsid w:val="00153DBC"/>
    <w:rsid w:val="00171445"/>
    <w:rsid w:val="001D1092"/>
    <w:rsid w:val="001E3673"/>
    <w:rsid w:val="001F407D"/>
    <w:rsid w:val="001F4240"/>
    <w:rsid w:val="002005E0"/>
    <w:rsid w:val="00200C77"/>
    <w:rsid w:val="00223CFC"/>
    <w:rsid w:val="00257D5F"/>
    <w:rsid w:val="00273E4C"/>
    <w:rsid w:val="00284329"/>
    <w:rsid w:val="00295CB5"/>
    <w:rsid w:val="002D0D8A"/>
    <w:rsid w:val="002E300D"/>
    <w:rsid w:val="00334996"/>
    <w:rsid w:val="00387C28"/>
    <w:rsid w:val="003919A9"/>
    <w:rsid w:val="003E3A1C"/>
    <w:rsid w:val="0040362A"/>
    <w:rsid w:val="00412CEC"/>
    <w:rsid w:val="00414700"/>
    <w:rsid w:val="004340A4"/>
    <w:rsid w:val="00435EEE"/>
    <w:rsid w:val="0043646E"/>
    <w:rsid w:val="004752C2"/>
    <w:rsid w:val="0048160A"/>
    <w:rsid w:val="004819C3"/>
    <w:rsid w:val="004975D3"/>
    <w:rsid w:val="004A693F"/>
    <w:rsid w:val="004B1E46"/>
    <w:rsid w:val="004D0B31"/>
    <w:rsid w:val="004D1A97"/>
    <w:rsid w:val="004D672F"/>
    <w:rsid w:val="004E41ED"/>
    <w:rsid w:val="004F0DEB"/>
    <w:rsid w:val="00514E18"/>
    <w:rsid w:val="00526CAA"/>
    <w:rsid w:val="00542A20"/>
    <w:rsid w:val="005443CB"/>
    <w:rsid w:val="00576448"/>
    <w:rsid w:val="005854C1"/>
    <w:rsid w:val="005B0236"/>
    <w:rsid w:val="005D1146"/>
    <w:rsid w:val="005E126B"/>
    <w:rsid w:val="005E4D50"/>
    <w:rsid w:val="005E5387"/>
    <w:rsid w:val="005F2DCE"/>
    <w:rsid w:val="00605A92"/>
    <w:rsid w:val="0062001C"/>
    <w:rsid w:val="006355C3"/>
    <w:rsid w:val="00647A94"/>
    <w:rsid w:val="00662E2E"/>
    <w:rsid w:val="00675F91"/>
    <w:rsid w:val="006806C7"/>
    <w:rsid w:val="006B28A8"/>
    <w:rsid w:val="006D6D63"/>
    <w:rsid w:val="006F409F"/>
    <w:rsid w:val="00725983"/>
    <w:rsid w:val="00743075"/>
    <w:rsid w:val="007456D6"/>
    <w:rsid w:val="007927FD"/>
    <w:rsid w:val="00794809"/>
    <w:rsid w:val="007D7A39"/>
    <w:rsid w:val="008146EB"/>
    <w:rsid w:val="008533C0"/>
    <w:rsid w:val="00875848"/>
    <w:rsid w:val="00883615"/>
    <w:rsid w:val="008906F0"/>
    <w:rsid w:val="008C27E1"/>
    <w:rsid w:val="008C32B0"/>
    <w:rsid w:val="008D7D47"/>
    <w:rsid w:val="0090377A"/>
    <w:rsid w:val="00913D11"/>
    <w:rsid w:val="00940556"/>
    <w:rsid w:val="00952684"/>
    <w:rsid w:val="00964DAB"/>
    <w:rsid w:val="00971C4D"/>
    <w:rsid w:val="009839F9"/>
    <w:rsid w:val="009A672E"/>
    <w:rsid w:val="009B491F"/>
    <w:rsid w:val="009E7758"/>
    <w:rsid w:val="009F2A7A"/>
    <w:rsid w:val="009F413A"/>
    <w:rsid w:val="00A45CAB"/>
    <w:rsid w:val="00A53662"/>
    <w:rsid w:val="00A65705"/>
    <w:rsid w:val="00A73881"/>
    <w:rsid w:val="00A73AD2"/>
    <w:rsid w:val="00A91385"/>
    <w:rsid w:val="00B23F17"/>
    <w:rsid w:val="00B90B35"/>
    <w:rsid w:val="00B92034"/>
    <w:rsid w:val="00B92BC5"/>
    <w:rsid w:val="00BB156D"/>
    <w:rsid w:val="00BE1AAB"/>
    <w:rsid w:val="00C045F1"/>
    <w:rsid w:val="00C06F29"/>
    <w:rsid w:val="00C24741"/>
    <w:rsid w:val="00C32229"/>
    <w:rsid w:val="00C359D1"/>
    <w:rsid w:val="00C4652E"/>
    <w:rsid w:val="00C64F16"/>
    <w:rsid w:val="00CB6712"/>
    <w:rsid w:val="00CC0D1C"/>
    <w:rsid w:val="00D1107A"/>
    <w:rsid w:val="00D13996"/>
    <w:rsid w:val="00D21C7F"/>
    <w:rsid w:val="00D43438"/>
    <w:rsid w:val="00D4380A"/>
    <w:rsid w:val="00D633E9"/>
    <w:rsid w:val="00D918E8"/>
    <w:rsid w:val="00DA4C4F"/>
    <w:rsid w:val="00DA595D"/>
    <w:rsid w:val="00DC1A73"/>
    <w:rsid w:val="00DC2196"/>
    <w:rsid w:val="00DE2E4D"/>
    <w:rsid w:val="00E37998"/>
    <w:rsid w:val="00E50963"/>
    <w:rsid w:val="00E519AA"/>
    <w:rsid w:val="00E60E88"/>
    <w:rsid w:val="00E627AD"/>
    <w:rsid w:val="00E82076"/>
    <w:rsid w:val="00E86ED4"/>
    <w:rsid w:val="00E904F4"/>
    <w:rsid w:val="00EE1083"/>
    <w:rsid w:val="00EE2EB8"/>
    <w:rsid w:val="00F02DEC"/>
    <w:rsid w:val="00F215C2"/>
    <w:rsid w:val="00F341C6"/>
    <w:rsid w:val="00F43680"/>
    <w:rsid w:val="00F449EE"/>
    <w:rsid w:val="00F61F46"/>
    <w:rsid w:val="00F63B01"/>
    <w:rsid w:val="00F818FE"/>
    <w:rsid w:val="00F821E1"/>
    <w:rsid w:val="00F90E01"/>
    <w:rsid w:val="00F92F3D"/>
    <w:rsid w:val="00F965A0"/>
    <w:rsid w:val="00FB6D0D"/>
    <w:rsid w:val="00FC0971"/>
    <w:rsid w:val="00FC39F8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657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2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0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40</cp:revision>
  <cp:lastPrinted>2021-04-02T07:36:00Z</cp:lastPrinted>
  <dcterms:created xsi:type="dcterms:W3CDTF">2016-05-17T10:57:00Z</dcterms:created>
  <dcterms:modified xsi:type="dcterms:W3CDTF">2021-04-02T07:37:00Z</dcterms:modified>
</cp:coreProperties>
</file>