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42A20" w:rsidP="0040362A">
      <w:pPr>
        <w:tabs>
          <w:tab w:val="left" w:pos="8080"/>
        </w:tabs>
      </w:pPr>
      <w:r>
        <w:t xml:space="preserve">   от </w:t>
      </w:r>
      <w:r w:rsidR="00BE1B55">
        <w:t xml:space="preserve">01.04.2021                             </w:t>
      </w:r>
      <w:bookmarkStart w:id="0" w:name="_GoBack"/>
      <w:bookmarkEnd w:id="0"/>
      <w:r w:rsidR="006B28A8">
        <w:t xml:space="preserve">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2005E0">
        <w:t xml:space="preserve"> </w:t>
      </w:r>
      <w:r>
        <w:t xml:space="preserve">    </w:t>
      </w:r>
      <w:r w:rsidR="00CC0D1C">
        <w:t xml:space="preserve">№ </w:t>
      </w:r>
      <w:r w:rsidR="00BE1B55">
        <w:t>389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C32229">
      <w:pPr>
        <w:rPr>
          <w:sz w:val="28"/>
          <w:szCs w:val="28"/>
        </w:rPr>
      </w:pP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постановление</w:t>
      </w:r>
    </w:p>
    <w:p w:rsidR="00C32229" w:rsidRDefault="00C24741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администрации Крымского городского</w:t>
      </w:r>
    </w:p>
    <w:p w:rsidR="00C32229" w:rsidRDefault="00435EEE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поселения Крымского района от 22</w:t>
      </w:r>
      <w:r w:rsidR="00052CF3">
        <w:rPr>
          <w:b/>
          <w:sz w:val="28"/>
        </w:rPr>
        <w:t xml:space="preserve"> августа</w:t>
      </w:r>
      <w:r>
        <w:rPr>
          <w:b/>
          <w:sz w:val="28"/>
        </w:rPr>
        <w:t xml:space="preserve"> 2019</w:t>
      </w:r>
      <w:r w:rsidR="004819C3">
        <w:rPr>
          <w:b/>
          <w:sz w:val="28"/>
        </w:rPr>
        <w:t xml:space="preserve"> г.</w:t>
      </w:r>
    </w:p>
    <w:p w:rsidR="00C32229" w:rsidRDefault="006F409F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№</w:t>
      </w:r>
      <w:r w:rsidR="00964DAB">
        <w:rPr>
          <w:b/>
          <w:sz w:val="28"/>
        </w:rPr>
        <w:t xml:space="preserve"> </w:t>
      </w:r>
      <w:r w:rsidR="00035EC5">
        <w:rPr>
          <w:b/>
          <w:sz w:val="28"/>
        </w:rPr>
        <w:t>782</w:t>
      </w:r>
      <w:r w:rsidR="00C32229">
        <w:rPr>
          <w:b/>
          <w:sz w:val="28"/>
        </w:rPr>
        <w:t xml:space="preserve"> </w:t>
      </w:r>
      <w:r w:rsidR="004752C2" w:rsidRPr="00C32229">
        <w:rPr>
          <w:b/>
          <w:sz w:val="28"/>
        </w:rPr>
        <w:t>«</w:t>
      </w:r>
      <w:r w:rsidR="00DA4C4F" w:rsidRPr="00C32229">
        <w:rPr>
          <w:b/>
          <w:sz w:val="28"/>
        </w:rPr>
        <w:t xml:space="preserve">Об утверждении </w:t>
      </w:r>
      <w:proofErr w:type="gramStart"/>
      <w:r w:rsidR="00DA4C4F" w:rsidRPr="00C32229">
        <w:rPr>
          <w:b/>
          <w:sz w:val="28"/>
        </w:rPr>
        <w:t>административного</w:t>
      </w:r>
      <w:proofErr w:type="gramEnd"/>
    </w:p>
    <w:p w:rsidR="00C32229" w:rsidRPr="00C32229" w:rsidRDefault="00DA4C4F" w:rsidP="00C3222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C32229">
        <w:rPr>
          <w:b/>
          <w:sz w:val="28"/>
        </w:rPr>
        <w:t xml:space="preserve"> регламента</w:t>
      </w:r>
      <w:r w:rsidR="00C32229">
        <w:rPr>
          <w:b/>
          <w:sz w:val="28"/>
        </w:rPr>
        <w:t xml:space="preserve"> </w:t>
      </w:r>
      <w:r w:rsidRPr="00C32229">
        <w:rPr>
          <w:b/>
          <w:sz w:val="28"/>
        </w:rPr>
        <w:t>предоставления муниципальной услуги</w:t>
      </w:r>
    </w:p>
    <w:p w:rsidR="00DA4C4F" w:rsidRPr="00C32229" w:rsidRDefault="00DA4C4F" w:rsidP="00035EC5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C32229">
        <w:rPr>
          <w:b/>
          <w:sz w:val="28"/>
        </w:rPr>
        <w:t>«</w:t>
      </w:r>
      <w:r w:rsidR="00035EC5" w:rsidRPr="00035EC5">
        <w:rPr>
          <w:b/>
          <w:sz w:val="28"/>
        </w:rPr>
        <w:t>Выдача градостроительных планов земельных участков</w:t>
      </w:r>
      <w:r w:rsidRPr="00C32229">
        <w:rPr>
          <w:b/>
          <w:sz w:val="28"/>
        </w:rPr>
        <w:t>»</w:t>
      </w:r>
    </w:p>
    <w:p w:rsidR="0040362A" w:rsidRPr="009C6A9B" w:rsidRDefault="0040362A" w:rsidP="00C32229">
      <w:pPr>
        <w:shd w:val="clear" w:color="auto" w:fill="FFFFFF"/>
        <w:ind w:right="-1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C32229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9E7758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62001C">
        <w:rPr>
          <w:color w:val="000000"/>
          <w:spacing w:val="2"/>
          <w:sz w:val="28"/>
          <w:szCs w:val="28"/>
        </w:rPr>
        <w:t xml:space="preserve"> законом </w:t>
      </w:r>
      <w:r w:rsidR="00153DBC">
        <w:rPr>
          <w:color w:val="000000"/>
          <w:spacing w:val="2"/>
          <w:sz w:val="28"/>
          <w:szCs w:val="28"/>
        </w:rPr>
        <w:t>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62001C">
        <w:rPr>
          <w:sz w:val="28"/>
          <w:szCs w:val="28"/>
        </w:rPr>
        <w:t xml:space="preserve">ным законом от 27 июля 2010 </w:t>
      </w:r>
      <w:r w:rsidR="00FC39F8">
        <w:rPr>
          <w:sz w:val="28"/>
          <w:szCs w:val="28"/>
        </w:rPr>
        <w:t>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62001C">
        <w:rPr>
          <w:color w:val="000000"/>
          <w:spacing w:val="7"/>
          <w:sz w:val="28"/>
          <w:szCs w:val="28"/>
        </w:rPr>
        <w:t xml:space="preserve">правового акта в соответствие с 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62001C">
        <w:rPr>
          <w:color w:val="000000"/>
          <w:spacing w:val="7"/>
          <w:sz w:val="28"/>
          <w:szCs w:val="28"/>
        </w:rPr>
        <w:t xml:space="preserve">                   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6806C7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035EC5">
        <w:rPr>
          <w:color w:val="000000"/>
          <w:spacing w:val="6"/>
          <w:sz w:val="28"/>
          <w:szCs w:val="28"/>
        </w:rPr>
        <w:t>782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5E126B">
        <w:rPr>
          <w:color w:val="000000"/>
          <w:spacing w:val="6"/>
          <w:sz w:val="28"/>
          <w:szCs w:val="28"/>
        </w:rPr>
        <w:t>Об </w:t>
      </w:r>
      <w:r w:rsidR="00E50963" w:rsidRPr="00E50963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муниципальной услуги  «</w:t>
      </w:r>
      <w:r w:rsidR="00035EC5" w:rsidRPr="00035EC5">
        <w:rPr>
          <w:color w:val="000000"/>
          <w:spacing w:val="6"/>
          <w:sz w:val="28"/>
          <w:szCs w:val="28"/>
        </w:rPr>
        <w:t>Выдача градостроительных планов земельных участков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200DC1" w:rsidP="009E7758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подпункт 2.11.1 пункта</w:t>
      </w:r>
      <w:r w:rsidR="00035EC5" w:rsidRPr="00035EC5">
        <w:rPr>
          <w:sz w:val="28"/>
          <w:szCs w:val="28"/>
        </w:rPr>
        <w:t xml:space="preserve"> 2.11</w:t>
      </w:r>
      <w:r>
        <w:rPr>
          <w:sz w:val="28"/>
          <w:szCs w:val="28"/>
        </w:rPr>
        <w:t xml:space="preserve"> раздела 2</w:t>
      </w:r>
      <w:r w:rsidR="00035EC5" w:rsidRPr="00035EC5">
        <w:rPr>
          <w:sz w:val="28"/>
          <w:szCs w:val="28"/>
        </w:rPr>
        <w:t xml:space="preserve"> изложить в следующей редакции:</w:t>
      </w:r>
    </w:p>
    <w:p w:rsidR="00C045F1" w:rsidRDefault="0090377A" w:rsidP="009E7758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="00D1107A" w:rsidRPr="00D1107A">
        <w:rPr>
          <w:sz w:val="28"/>
          <w:szCs w:val="28"/>
        </w:rPr>
        <w:t>Предоставление услуги осуществляется в специально выде</w:t>
      </w:r>
      <w:r w:rsidR="00DC2196">
        <w:rPr>
          <w:sz w:val="28"/>
          <w:szCs w:val="28"/>
        </w:rPr>
        <w:t>ленном для </w:t>
      </w:r>
      <w:r w:rsidR="00D1107A">
        <w:rPr>
          <w:sz w:val="28"/>
          <w:szCs w:val="28"/>
        </w:rPr>
        <w:t>этих целей помещении</w:t>
      </w:r>
      <w:r w:rsidR="00C045F1">
        <w:rPr>
          <w:sz w:val="28"/>
          <w:szCs w:val="28"/>
        </w:rPr>
        <w:t>.</w:t>
      </w:r>
      <w:r w:rsidR="0001216F" w:rsidRPr="0001216F">
        <w:t xml:space="preserve"> </w:t>
      </w:r>
      <w:r w:rsidR="0001216F" w:rsidRPr="0001216F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01216F">
        <w:rPr>
          <w:sz w:val="28"/>
          <w:szCs w:val="28"/>
        </w:rPr>
        <w:t>миологическим правилам и нормам».</w:t>
      </w:r>
    </w:p>
    <w:p w:rsidR="0001216F" w:rsidRDefault="00200DC1" w:rsidP="0001216F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035EC5">
        <w:rPr>
          <w:sz w:val="28"/>
          <w:szCs w:val="28"/>
        </w:rPr>
        <w:t>пункт 2.11.4</w:t>
      </w:r>
      <w:r w:rsidR="00035EC5"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035EC5">
        <w:rPr>
          <w:sz w:val="28"/>
          <w:szCs w:val="28"/>
        </w:rPr>
        <w:t xml:space="preserve"> 2</w:t>
      </w:r>
      <w:r w:rsidR="00035EC5" w:rsidRPr="00ED4D98">
        <w:rPr>
          <w:sz w:val="28"/>
          <w:szCs w:val="28"/>
        </w:rPr>
        <w:t>.</w:t>
      </w:r>
      <w:r w:rsidR="00035EC5">
        <w:rPr>
          <w:sz w:val="28"/>
          <w:szCs w:val="28"/>
        </w:rPr>
        <w:t>11</w:t>
      </w:r>
      <w:r>
        <w:rPr>
          <w:sz w:val="28"/>
          <w:szCs w:val="28"/>
        </w:rPr>
        <w:t xml:space="preserve"> раздела 2</w:t>
      </w:r>
      <w:r w:rsidR="00035EC5">
        <w:rPr>
          <w:sz w:val="28"/>
          <w:szCs w:val="28"/>
        </w:rPr>
        <w:t xml:space="preserve"> </w:t>
      </w:r>
      <w:r w:rsidR="00035EC5" w:rsidRPr="00F21A5C">
        <w:rPr>
          <w:sz w:val="28"/>
          <w:szCs w:val="28"/>
        </w:rPr>
        <w:t>изложить в следующей редакции:</w:t>
      </w:r>
    </w:p>
    <w:p w:rsidR="0001216F" w:rsidRDefault="004A693F" w:rsidP="0001216F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16F"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</w:t>
      </w:r>
      <w:r w:rsidR="0001216F" w:rsidRPr="00C045F1">
        <w:rPr>
          <w:sz w:val="28"/>
          <w:szCs w:val="28"/>
        </w:rPr>
        <w:lastRenderedPageBreak/>
        <w:t>специалистов администрации Крымского городского поселения Крымского района с заявителями.</w:t>
      </w:r>
    </w:p>
    <w:p w:rsidR="0001216F" w:rsidRPr="004A693F" w:rsidRDefault="0001216F" w:rsidP="004A693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14E18" w:rsidRPr="00035EC5" w:rsidRDefault="008D562E" w:rsidP="00035EC5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</w:t>
      </w:r>
      <w:r w:rsidR="00035EC5">
        <w:rPr>
          <w:sz w:val="28"/>
          <w:szCs w:val="28"/>
        </w:rPr>
        <w:t>пункт 2.11.5</w:t>
      </w:r>
      <w:r w:rsidR="00035EC5"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035EC5">
        <w:rPr>
          <w:sz w:val="28"/>
          <w:szCs w:val="28"/>
        </w:rPr>
        <w:t xml:space="preserve"> 2</w:t>
      </w:r>
      <w:r w:rsidR="00035EC5" w:rsidRPr="00ED4D98">
        <w:rPr>
          <w:sz w:val="28"/>
          <w:szCs w:val="28"/>
        </w:rPr>
        <w:t>.</w:t>
      </w:r>
      <w:r w:rsidR="00035EC5">
        <w:rPr>
          <w:sz w:val="28"/>
          <w:szCs w:val="28"/>
        </w:rPr>
        <w:t>11</w:t>
      </w:r>
      <w:r>
        <w:rPr>
          <w:sz w:val="28"/>
          <w:szCs w:val="28"/>
        </w:rPr>
        <w:t xml:space="preserve"> раздела 2</w:t>
      </w:r>
      <w:r w:rsidR="00035EC5">
        <w:rPr>
          <w:sz w:val="28"/>
          <w:szCs w:val="28"/>
        </w:rPr>
        <w:t xml:space="preserve"> </w:t>
      </w:r>
      <w:r w:rsidR="00035EC5" w:rsidRPr="00F21A5C">
        <w:rPr>
          <w:sz w:val="28"/>
          <w:szCs w:val="28"/>
        </w:rPr>
        <w:t>изложить в следующей редакции</w:t>
      </w:r>
      <w:r w:rsidR="00035EC5">
        <w:rPr>
          <w:sz w:val="28"/>
          <w:szCs w:val="28"/>
        </w:rPr>
        <w:t>:</w:t>
      </w:r>
    </w:p>
    <w:p w:rsidR="00C045F1" w:rsidRPr="00C045F1" w:rsidRDefault="005B0236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C045F1"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045F1" w:rsidRPr="009E7758" w:rsidRDefault="00C045F1" w:rsidP="009E775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</w:t>
      </w:r>
      <w:r w:rsidR="0062001C">
        <w:rPr>
          <w:color w:val="000000"/>
          <w:spacing w:val="6"/>
          <w:sz w:val="28"/>
          <w:szCs w:val="28"/>
        </w:rPr>
        <w:t>и документа, подтверждающего ее </w:t>
      </w:r>
      <w:r w:rsidRPr="00C045F1">
        <w:rPr>
          <w:color w:val="000000"/>
          <w:spacing w:val="6"/>
          <w:sz w:val="28"/>
          <w:szCs w:val="28"/>
        </w:rPr>
        <w:t>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 w:rsidR="00DC2196"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 w:rsidR="00DC2196">
        <w:rPr>
          <w:color w:val="000000"/>
          <w:spacing w:val="6"/>
          <w:sz w:val="28"/>
          <w:szCs w:val="28"/>
        </w:rPr>
        <w:t>вания к персональным электронно</w:t>
      </w:r>
      <w:r w:rsidR="00DC2196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 w:rsidR="00D21C7F">
        <w:rPr>
          <w:color w:val="000000"/>
          <w:spacing w:val="6"/>
          <w:sz w:val="28"/>
          <w:szCs w:val="28"/>
        </w:rPr>
        <w:t>и работы. СанПиН 2.2.2/2.4.1340</w:t>
      </w:r>
      <w:r w:rsidR="00D21C7F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DC2196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стойка информации в вестибюлях и в зонах специализированного обслуживания инвалидов должна быть хо</w:t>
      </w:r>
      <w:r w:rsidR="00DC2196"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C045F1" w:rsidRPr="00D21C7F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 w:rsidR="007D7A39"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 w:rsidR="00D21C7F">
        <w:rPr>
          <w:color w:val="000000"/>
          <w:spacing w:val="6"/>
          <w:sz w:val="28"/>
          <w:szCs w:val="28"/>
        </w:rPr>
        <w:t xml:space="preserve"> менее </w:t>
      </w:r>
      <w:r w:rsidR="007D7A39">
        <w:rPr>
          <w:color w:val="000000"/>
          <w:spacing w:val="6"/>
          <w:sz w:val="28"/>
          <w:szCs w:val="28"/>
        </w:rPr>
        <w:t>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 w:rsidR="007D7A39"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 w:rsidR="007D7A39"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62001C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</w:t>
      </w:r>
      <w:r w:rsidR="0062001C">
        <w:rPr>
          <w:color w:val="000000"/>
          <w:spacing w:val="6"/>
          <w:sz w:val="28"/>
          <w:szCs w:val="28"/>
        </w:rPr>
        <w:t xml:space="preserve">вителей, имеющих инвалидность, </w:t>
      </w:r>
      <w:r w:rsidRPr="00C045F1">
        <w:rPr>
          <w:color w:val="000000"/>
          <w:spacing w:val="6"/>
          <w:sz w:val="28"/>
          <w:szCs w:val="28"/>
        </w:rPr>
        <w:t>размещается преимущественно на нижних этажах зданий.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045F1" w:rsidRP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45F1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 w:rsidR="007D7A39"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 w:rsidR="007D7A39"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 w:rsidR="007D7A39"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 w:rsidR="009E7758"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 xml:space="preserve">. </w:t>
      </w:r>
      <w:proofErr w:type="gramEnd"/>
    </w:p>
    <w:p w:rsidR="00E86ED4" w:rsidRPr="00E86ED4" w:rsidRDefault="00E86ED4" w:rsidP="00E86ED4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предоставлении услуги</w:t>
      </w:r>
      <w:r w:rsidR="00EE1083">
        <w:rPr>
          <w:color w:val="000000"/>
          <w:spacing w:val="6"/>
          <w:sz w:val="28"/>
          <w:szCs w:val="28"/>
        </w:rPr>
        <w:t xml:space="preserve"> обеспечивается оборудование на </w:t>
      </w:r>
      <w:r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</w:t>
      </w:r>
      <w:r w:rsidR="0062001C">
        <w:rPr>
          <w:color w:val="000000"/>
          <w:spacing w:val="6"/>
          <w:sz w:val="28"/>
          <w:szCs w:val="28"/>
        </w:rPr>
        <w:t xml:space="preserve"> средств.</w:t>
      </w:r>
    </w:p>
    <w:p w:rsidR="00B90B35" w:rsidRDefault="00C045F1" w:rsidP="009E7758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 w:rsidR="00DC2196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 w:rsidR="007D7A39"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62001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 w:rsidR="007D7A39"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 w:rsidR="007D7A39"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 w:rsidR="005B0236">
        <w:rPr>
          <w:sz w:val="28"/>
          <w:szCs w:val="28"/>
        </w:rPr>
        <w:t>»</w:t>
      </w:r>
      <w:r w:rsidR="00E6102D">
        <w:rPr>
          <w:color w:val="000000"/>
          <w:spacing w:val="6"/>
          <w:sz w:val="28"/>
          <w:szCs w:val="28"/>
        </w:rPr>
        <w:t>;</w:t>
      </w:r>
    </w:p>
    <w:p w:rsidR="00E6102D" w:rsidRDefault="008D562E" w:rsidP="00E6102D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E6102D">
        <w:rPr>
          <w:color w:val="000000"/>
          <w:spacing w:val="6"/>
          <w:sz w:val="28"/>
          <w:szCs w:val="28"/>
        </w:rPr>
        <w:t>) подпункт 3.3.2</w:t>
      </w:r>
      <w:r w:rsidR="001322B7">
        <w:rPr>
          <w:color w:val="000000"/>
          <w:spacing w:val="6"/>
          <w:sz w:val="28"/>
          <w:szCs w:val="28"/>
        </w:rPr>
        <w:t xml:space="preserve"> пункт 3.3 раздела 3</w:t>
      </w:r>
      <w:r w:rsidR="00E6102D">
        <w:rPr>
          <w:color w:val="000000"/>
          <w:spacing w:val="6"/>
          <w:sz w:val="28"/>
          <w:szCs w:val="28"/>
        </w:rPr>
        <w:t xml:space="preserve"> дополнить абзацами следующего содержания:</w:t>
      </w:r>
    </w:p>
    <w:p w:rsidR="00E6102D" w:rsidRDefault="00E6102D" w:rsidP="00E6102D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 xml:space="preserve">е) в целях предоставления муниципальной услуги установление личности заявителя может осуществляться в ходе личного приема посредством </w:t>
      </w:r>
      <w:r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</w:t>
      </w:r>
      <w:r w:rsidR="001322B7">
        <w:rPr>
          <w:sz w:val="28"/>
          <w:szCs w:val="28"/>
        </w:rPr>
        <w:t xml:space="preserve"> </w:t>
      </w:r>
      <w:r>
        <w:rPr>
          <w:sz w:val="28"/>
          <w:szCs w:val="28"/>
        </w:rPr>
        <w:t>– (Администрации), многофункциональном центре с использованием информационных технологий, предусмотренных </w:t>
      </w:r>
      <w:r w:rsidRPr="001322B7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</w:t>
      </w:r>
      <w:proofErr w:type="gramEnd"/>
      <w:r>
        <w:rPr>
          <w:sz w:val="28"/>
          <w:szCs w:val="28"/>
        </w:rPr>
        <w:t> года № 149-ФЗ «Об информации,</w:t>
      </w:r>
      <w:r w:rsidR="00974FA5">
        <w:rPr>
          <w:sz w:val="28"/>
          <w:szCs w:val="28"/>
        </w:rPr>
        <w:t xml:space="preserve"> информационных технологиях и о </w:t>
      </w:r>
      <w:r>
        <w:rPr>
          <w:sz w:val="28"/>
          <w:szCs w:val="28"/>
        </w:rPr>
        <w:t>защите информации».</w:t>
      </w:r>
    </w:p>
    <w:p w:rsidR="00E6102D" w:rsidRDefault="00E6102D" w:rsidP="00E6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E6102D" w:rsidRDefault="00E6102D" w:rsidP="00E6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или иных </w:t>
      </w:r>
      <w:proofErr w:type="gramStart"/>
      <w:r>
        <w:rPr>
          <w:sz w:val="28"/>
          <w:szCs w:val="28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974FA5">
        <w:rPr>
          <w:sz w:val="28"/>
          <w:szCs w:val="28"/>
        </w:rPr>
        <w:t>и условии совпадения сведений о </w:t>
      </w:r>
      <w:r>
        <w:rPr>
          <w:sz w:val="28"/>
          <w:szCs w:val="28"/>
        </w:rPr>
        <w:t>физическом лице в указанных информационных системах;</w:t>
      </w:r>
      <w:proofErr w:type="gramEnd"/>
    </w:p>
    <w:p w:rsidR="00E6102D" w:rsidRDefault="00E6102D" w:rsidP="00E610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 w:rsidR="00C916DA">
        <w:rPr>
          <w:sz w:val="28"/>
          <w:szCs w:val="28"/>
        </w:rPr>
        <w:t>.</w:t>
      </w:r>
    </w:p>
    <w:p w:rsidR="008D7D47" w:rsidRPr="00D13996" w:rsidRDefault="00074D99" w:rsidP="00D21C7F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</w:t>
      </w:r>
      <w:r w:rsidR="00974FA5" w:rsidRPr="00974FA5">
        <w:rPr>
          <w:sz w:val="28"/>
          <w:szCs w:val="28"/>
        </w:rPr>
        <w:t xml:space="preserve"> </w:t>
      </w:r>
      <w:r w:rsidR="00974FA5" w:rsidRPr="00446549">
        <w:rPr>
          <w:sz w:val="28"/>
          <w:szCs w:val="28"/>
        </w:rPr>
        <w:t xml:space="preserve">администрации </w:t>
      </w:r>
      <w:r w:rsidR="00974FA5">
        <w:rPr>
          <w:sz w:val="28"/>
          <w:szCs w:val="28"/>
        </w:rPr>
        <w:t>Крымского</w:t>
      </w:r>
      <w:r w:rsidR="00974FA5" w:rsidRPr="00446549">
        <w:rPr>
          <w:sz w:val="28"/>
          <w:szCs w:val="28"/>
        </w:rPr>
        <w:t xml:space="preserve"> городского поселения </w:t>
      </w:r>
      <w:r w:rsidR="00974FA5">
        <w:rPr>
          <w:sz w:val="28"/>
          <w:szCs w:val="28"/>
        </w:rPr>
        <w:t>Крымского</w:t>
      </w:r>
      <w:r w:rsidR="00974FA5" w:rsidRPr="00446549">
        <w:rPr>
          <w:sz w:val="28"/>
          <w:szCs w:val="28"/>
        </w:rPr>
        <w:t xml:space="preserve"> района</w:t>
      </w:r>
      <w:r w:rsidRPr="00D13996">
        <w:rPr>
          <w:sz w:val="28"/>
          <w:szCs w:val="28"/>
        </w:rPr>
        <w:t xml:space="preserve">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</w:t>
      </w:r>
      <w:r w:rsidR="00974FA5">
        <w:rPr>
          <w:sz w:val="28"/>
          <w:szCs w:val="28"/>
        </w:rPr>
        <w:t>.</w:t>
      </w:r>
    </w:p>
    <w:p w:rsidR="007D7A39" w:rsidRDefault="00074D99" w:rsidP="0062001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EE1083">
        <w:rPr>
          <w:sz w:val="28"/>
          <w:szCs w:val="28"/>
        </w:rPr>
        <w:t xml:space="preserve">Крымского городского поселения </w:t>
      </w:r>
      <w:r>
        <w:rPr>
          <w:sz w:val="28"/>
          <w:szCs w:val="28"/>
        </w:rPr>
        <w:t>Крымского района</w:t>
      </w:r>
      <w:r>
        <w:rPr>
          <w:sz w:val="28"/>
        </w:rPr>
        <w:t>.</w:t>
      </w:r>
    </w:p>
    <w:p w:rsidR="003C0F9B" w:rsidRDefault="003C0F9B" w:rsidP="0062001C">
      <w:pPr>
        <w:shd w:val="clear" w:color="auto" w:fill="FFFFFF"/>
        <w:ind w:firstLine="709"/>
        <w:jc w:val="both"/>
        <w:rPr>
          <w:sz w:val="28"/>
        </w:rPr>
      </w:pPr>
    </w:p>
    <w:p w:rsidR="0040362A" w:rsidRPr="00284329" w:rsidRDefault="00EE1083" w:rsidP="00EE1083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62001C">
      <w:pPr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</w:t>
      </w:r>
      <w:r w:rsidR="00EE10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Я.Г. Будагов</w:t>
      </w:r>
    </w:p>
    <w:p w:rsidR="001E3673" w:rsidRDefault="001E3673" w:rsidP="0040362A"/>
    <w:sectPr w:rsidR="001E3673" w:rsidSect="00C46FC0">
      <w:headerReference w:type="default" r:id="rId9"/>
      <w:pgSz w:w="11906" w:h="16838"/>
      <w:pgMar w:top="15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7C" w:rsidRDefault="006C5C7C" w:rsidP="00064668">
      <w:r>
        <w:separator/>
      </w:r>
    </w:p>
  </w:endnote>
  <w:endnote w:type="continuationSeparator" w:id="0">
    <w:p w:rsidR="006C5C7C" w:rsidRDefault="006C5C7C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7C" w:rsidRDefault="006C5C7C" w:rsidP="00064668">
      <w:r>
        <w:separator/>
      </w:r>
    </w:p>
  </w:footnote>
  <w:footnote w:type="continuationSeparator" w:id="0">
    <w:p w:rsidR="006C5C7C" w:rsidRDefault="006C5C7C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1542"/>
      <w:docPartObj>
        <w:docPartGallery w:val="Page Numbers (Top of Page)"/>
        <w:docPartUnique/>
      </w:docPartObj>
    </w:sdtPr>
    <w:sdtEndPr/>
    <w:sdtContent>
      <w:p w:rsidR="00C916DA" w:rsidRDefault="006C5C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B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CA2E05"/>
    <w:multiLevelType w:val="hybridMultilevel"/>
    <w:tmpl w:val="6BDEA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0DD5"/>
    <w:multiLevelType w:val="hybridMultilevel"/>
    <w:tmpl w:val="8B62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9FF"/>
    <w:multiLevelType w:val="hybridMultilevel"/>
    <w:tmpl w:val="4F32A84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1469"/>
    <w:rsid w:val="00003BC3"/>
    <w:rsid w:val="0000666F"/>
    <w:rsid w:val="0001216F"/>
    <w:rsid w:val="000169B7"/>
    <w:rsid w:val="000212B8"/>
    <w:rsid w:val="00035EC5"/>
    <w:rsid w:val="00052CF3"/>
    <w:rsid w:val="00064668"/>
    <w:rsid w:val="00074D99"/>
    <w:rsid w:val="00086CBA"/>
    <w:rsid w:val="00087FCE"/>
    <w:rsid w:val="00090032"/>
    <w:rsid w:val="000B7D6A"/>
    <w:rsid w:val="000F12C8"/>
    <w:rsid w:val="001322B7"/>
    <w:rsid w:val="0014652E"/>
    <w:rsid w:val="00153DBC"/>
    <w:rsid w:val="00157850"/>
    <w:rsid w:val="00171445"/>
    <w:rsid w:val="0017182D"/>
    <w:rsid w:val="00172F15"/>
    <w:rsid w:val="001E3673"/>
    <w:rsid w:val="001F407D"/>
    <w:rsid w:val="001F4240"/>
    <w:rsid w:val="002005E0"/>
    <w:rsid w:val="00200C77"/>
    <w:rsid w:val="00200DC1"/>
    <w:rsid w:val="00223CFC"/>
    <w:rsid w:val="00273E4C"/>
    <w:rsid w:val="00284329"/>
    <w:rsid w:val="00295CB5"/>
    <w:rsid w:val="002D0D8A"/>
    <w:rsid w:val="002E300D"/>
    <w:rsid w:val="00334996"/>
    <w:rsid w:val="00387C28"/>
    <w:rsid w:val="003919A9"/>
    <w:rsid w:val="003A5D0C"/>
    <w:rsid w:val="003C0F9B"/>
    <w:rsid w:val="003E3A1C"/>
    <w:rsid w:val="0040362A"/>
    <w:rsid w:val="00412CEC"/>
    <w:rsid w:val="00414700"/>
    <w:rsid w:val="004340A4"/>
    <w:rsid w:val="00435EEE"/>
    <w:rsid w:val="0043646E"/>
    <w:rsid w:val="0044182A"/>
    <w:rsid w:val="004752C2"/>
    <w:rsid w:val="004800C0"/>
    <w:rsid w:val="0048160A"/>
    <w:rsid w:val="004819C3"/>
    <w:rsid w:val="00494800"/>
    <w:rsid w:val="004975D3"/>
    <w:rsid w:val="004A693F"/>
    <w:rsid w:val="004B1E46"/>
    <w:rsid w:val="004D0B31"/>
    <w:rsid w:val="004D1A97"/>
    <w:rsid w:val="004D672F"/>
    <w:rsid w:val="004F0DEB"/>
    <w:rsid w:val="00514E18"/>
    <w:rsid w:val="00526CAA"/>
    <w:rsid w:val="00530859"/>
    <w:rsid w:val="00542A20"/>
    <w:rsid w:val="005443CB"/>
    <w:rsid w:val="00576448"/>
    <w:rsid w:val="005B0236"/>
    <w:rsid w:val="005D1146"/>
    <w:rsid w:val="005E126B"/>
    <w:rsid w:val="005E4D50"/>
    <w:rsid w:val="005E5387"/>
    <w:rsid w:val="005F2DCE"/>
    <w:rsid w:val="00605A92"/>
    <w:rsid w:val="0062001C"/>
    <w:rsid w:val="006355C3"/>
    <w:rsid w:val="00647A94"/>
    <w:rsid w:val="00662E2E"/>
    <w:rsid w:val="00675F91"/>
    <w:rsid w:val="006806C7"/>
    <w:rsid w:val="006B28A8"/>
    <w:rsid w:val="006C5C7C"/>
    <w:rsid w:val="006D6D63"/>
    <w:rsid w:val="006F409F"/>
    <w:rsid w:val="00725983"/>
    <w:rsid w:val="0073244D"/>
    <w:rsid w:val="00743075"/>
    <w:rsid w:val="007927FD"/>
    <w:rsid w:val="007D7A39"/>
    <w:rsid w:val="0080383C"/>
    <w:rsid w:val="008146EB"/>
    <w:rsid w:val="008533C0"/>
    <w:rsid w:val="00875848"/>
    <w:rsid w:val="008906F0"/>
    <w:rsid w:val="008C27E1"/>
    <w:rsid w:val="008D562E"/>
    <w:rsid w:val="008D7D47"/>
    <w:rsid w:val="0090377A"/>
    <w:rsid w:val="00913D11"/>
    <w:rsid w:val="00940556"/>
    <w:rsid w:val="00952684"/>
    <w:rsid w:val="00964DAB"/>
    <w:rsid w:val="00971C4D"/>
    <w:rsid w:val="00974FA5"/>
    <w:rsid w:val="009839F9"/>
    <w:rsid w:val="009A672E"/>
    <w:rsid w:val="009B491F"/>
    <w:rsid w:val="009E7758"/>
    <w:rsid w:val="00A45CAB"/>
    <w:rsid w:val="00A53662"/>
    <w:rsid w:val="00A73881"/>
    <w:rsid w:val="00A73AD2"/>
    <w:rsid w:val="00A91385"/>
    <w:rsid w:val="00A95079"/>
    <w:rsid w:val="00B23F17"/>
    <w:rsid w:val="00B33126"/>
    <w:rsid w:val="00B90B35"/>
    <w:rsid w:val="00B92BC5"/>
    <w:rsid w:val="00BB156D"/>
    <w:rsid w:val="00BE1AAB"/>
    <w:rsid w:val="00BE1B55"/>
    <w:rsid w:val="00C045F1"/>
    <w:rsid w:val="00C06F29"/>
    <w:rsid w:val="00C24741"/>
    <w:rsid w:val="00C32229"/>
    <w:rsid w:val="00C359D1"/>
    <w:rsid w:val="00C4652E"/>
    <w:rsid w:val="00C46FC0"/>
    <w:rsid w:val="00C64F16"/>
    <w:rsid w:val="00C916DA"/>
    <w:rsid w:val="00CC0D1C"/>
    <w:rsid w:val="00CC2F55"/>
    <w:rsid w:val="00D1107A"/>
    <w:rsid w:val="00D13996"/>
    <w:rsid w:val="00D21C7F"/>
    <w:rsid w:val="00D43438"/>
    <w:rsid w:val="00D4380A"/>
    <w:rsid w:val="00D918E8"/>
    <w:rsid w:val="00DA4C4F"/>
    <w:rsid w:val="00DA595D"/>
    <w:rsid w:val="00DC1A73"/>
    <w:rsid w:val="00DC2196"/>
    <w:rsid w:val="00DE2E4D"/>
    <w:rsid w:val="00E37998"/>
    <w:rsid w:val="00E50963"/>
    <w:rsid w:val="00E519AA"/>
    <w:rsid w:val="00E60E88"/>
    <w:rsid w:val="00E6102D"/>
    <w:rsid w:val="00E627AD"/>
    <w:rsid w:val="00E82076"/>
    <w:rsid w:val="00E86ED4"/>
    <w:rsid w:val="00E904F4"/>
    <w:rsid w:val="00EE1083"/>
    <w:rsid w:val="00EE2EB8"/>
    <w:rsid w:val="00F02DEC"/>
    <w:rsid w:val="00F215C2"/>
    <w:rsid w:val="00F26F82"/>
    <w:rsid w:val="00F341C6"/>
    <w:rsid w:val="00F449EE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  <w:rsid w:val="00FF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610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1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39</cp:revision>
  <cp:lastPrinted>2021-04-02T07:46:00Z</cp:lastPrinted>
  <dcterms:created xsi:type="dcterms:W3CDTF">2016-05-17T10:57:00Z</dcterms:created>
  <dcterms:modified xsi:type="dcterms:W3CDTF">2021-04-02T07:47:00Z</dcterms:modified>
</cp:coreProperties>
</file>