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7" w:rsidRDefault="00887CC7" w:rsidP="004F4F00">
      <w:pPr>
        <w:jc w:val="center"/>
        <w:rPr>
          <w:sz w:val="28"/>
          <w:szCs w:val="28"/>
        </w:rPr>
      </w:pPr>
    </w:p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DC05D1">
        <w:rPr>
          <w:sz w:val="28"/>
          <w:szCs w:val="28"/>
        </w:rPr>
        <w:t>9</w:t>
      </w:r>
      <w:r w:rsidR="00DC65F3">
        <w:rPr>
          <w:sz w:val="28"/>
          <w:szCs w:val="28"/>
        </w:rPr>
        <w:t>8</w:t>
      </w:r>
    </w:p>
    <w:p w:rsidR="009B5F8A" w:rsidRDefault="00DD18B5" w:rsidP="00887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E7F2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E3BCD">
        <w:rPr>
          <w:sz w:val="28"/>
          <w:szCs w:val="28"/>
        </w:rPr>
        <w:t xml:space="preserve"> </w:t>
      </w:r>
      <w:r w:rsidR="00675B89">
        <w:rPr>
          <w:sz w:val="28"/>
          <w:szCs w:val="28"/>
        </w:rPr>
        <w:t>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DC65F3">
        <w:rPr>
          <w:sz w:val="28"/>
          <w:szCs w:val="28"/>
        </w:rPr>
        <w:t>О внесении изменений в постановление</w:t>
      </w:r>
      <w:proofErr w:type="gramEnd"/>
      <w:r w:rsidR="00DC65F3">
        <w:rPr>
          <w:sz w:val="28"/>
          <w:szCs w:val="28"/>
        </w:rPr>
        <w:t xml:space="preserve"> администрации</w:t>
      </w:r>
      <w:r w:rsidR="00EE7F25">
        <w:rPr>
          <w:sz w:val="28"/>
          <w:szCs w:val="28"/>
        </w:rPr>
        <w:t xml:space="preserve"> Крымского городского поселения Крымского района</w:t>
      </w:r>
      <w:r w:rsidR="00DC65F3">
        <w:rPr>
          <w:sz w:val="28"/>
          <w:szCs w:val="28"/>
        </w:rPr>
        <w:t xml:space="preserve"> от 29 сентября 2017 года №1328 «Об утверждении муниципальной программы «Формирование современной городской среды Крымского городского поселения Крымского района на 2018-2022 годы»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DC65F3">
        <w:rPr>
          <w:sz w:val="28"/>
          <w:szCs w:val="28"/>
        </w:rPr>
        <w:t>исполняющим обязанности начальник отдела по вопросам ЖКХ, транспорту и связи</w:t>
      </w:r>
      <w:r w:rsidR="00887CC7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DC65F3">
        <w:rPr>
          <w:sz w:val="28"/>
          <w:szCs w:val="28"/>
        </w:rPr>
        <w:t>М.А. Пащенко.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AD74DA">
        <w:rPr>
          <w:sz w:val="28"/>
          <w:szCs w:val="28"/>
        </w:rPr>
        <w:t>22</w:t>
      </w:r>
      <w:r w:rsidR="00887CC7">
        <w:rPr>
          <w:sz w:val="28"/>
          <w:szCs w:val="28"/>
        </w:rPr>
        <w:t xml:space="preserve"> ноября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887CC7">
        <w:rPr>
          <w:sz w:val="28"/>
          <w:szCs w:val="28"/>
        </w:rPr>
        <w:t xml:space="preserve"> 12</w:t>
      </w:r>
      <w:r w:rsidR="00AD74DA">
        <w:rPr>
          <w:sz w:val="28"/>
          <w:szCs w:val="28"/>
        </w:rPr>
        <w:t>8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DC05D1">
        <w:rPr>
          <w:sz w:val="28"/>
          <w:szCs w:val="28"/>
        </w:rPr>
        <w:t>2</w:t>
      </w:r>
      <w:r w:rsidR="00AD74DA">
        <w:rPr>
          <w:sz w:val="28"/>
          <w:szCs w:val="28"/>
        </w:rPr>
        <w:t>3</w:t>
      </w:r>
      <w:r w:rsidR="00887CC7">
        <w:rPr>
          <w:sz w:val="28"/>
          <w:szCs w:val="28"/>
        </w:rPr>
        <w:t xml:space="preserve"> ноября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887CC7" w:rsidP="00A90BD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90BD1" w:rsidRPr="005E283D">
        <w:rPr>
          <w:color w:val="000000" w:themeColor="text1"/>
          <w:sz w:val="28"/>
          <w:szCs w:val="28"/>
        </w:rPr>
        <w:t>.</w:t>
      </w:r>
      <w:r w:rsidR="008E399C" w:rsidRPr="005E283D">
        <w:rPr>
          <w:color w:val="000000" w:themeColor="text1"/>
          <w:sz w:val="28"/>
          <w:szCs w:val="28"/>
        </w:rPr>
        <w:t xml:space="preserve">Согласно заключения Крымской межрайонной прокуратуры  от  </w:t>
      </w:r>
      <w:r w:rsidR="00DC05D1">
        <w:rPr>
          <w:color w:val="000000" w:themeColor="text1"/>
          <w:sz w:val="28"/>
          <w:szCs w:val="28"/>
        </w:rPr>
        <w:t>20</w:t>
      </w:r>
      <w:r w:rsidR="008E399C" w:rsidRPr="005E283D">
        <w:rPr>
          <w:color w:val="000000" w:themeColor="text1"/>
          <w:sz w:val="28"/>
          <w:szCs w:val="28"/>
        </w:rPr>
        <w:t>.</w:t>
      </w:r>
      <w:r w:rsidR="00345CDD" w:rsidRPr="005E283D">
        <w:rPr>
          <w:color w:val="000000" w:themeColor="text1"/>
          <w:sz w:val="28"/>
          <w:szCs w:val="28"/>
        </w:rPr>
        <w:t>1</w:t>
      </w:r>
      <w:r w:rsidR="00A90BD1" w:rsidRPr="005E283D">
        <w:rPr>
          <w:color w:val="000000" w:themeColor="text1"/>
          <w:sz w:val="28"/>
          <w:szCs w:val="28"/>
        </w:rPr>
        <w:t>1</w:t>
      </w:r>
      <w:r w:rsidR="008E399C" w:rsidRPr="005E283D">
        <w:rPr>
          <w:color w:val="000000" w:themeColor="text1"/>
          <w:sz w:val="28"/>
          <w:szCs w:val="28"/>
        </w:rPr>
        <w:t>.2017 года  № 86-02-2017/</w:t>
      </w:r>
      <w:r w:rsidR="00DC05D1">
        <w:rPr>
          <w:color w:val="000000" w:themeColor="text1"/>
          <w:sz w:val="28"/>
          <w:szCs w:val="28"/>
        </w:rPr>
        <w:t>311</w:t>
      </w:r>
      <w:r w:rsidR="00AD74DA">
        <w:rPr>
          <w:color w:val="000000" w:themeColor="text1"/>
          <w:sz w:val="28"/>
          <w:szCs w:val="28"/>
        </w:rPr>
        <w:t>3</w:t>
      </w:r>
      <w:r w:rsidR="008E399C" w:rsidRPr="005E283D">
        <w:rPr>
          <w:color w:val="000000" w:themeColor="text1"/>
          <w:sz w:val="28"/>
          <w:szCs w:val="28"/>
        </w:rPr>
        <w:t xml:space="preserve">  в проекте положений</w:t>
      </w:r>
      <w:r w:rsidR="008E399C" w:rsidRPr="0077461D">
        <w:rPr>
          <w:sz w:val="28"/>
          <w:szCs w:val="28"/>
        </w:rPr>
        <w:t xml:space="preserve">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</w:t>
      </w:r>
    </w:p>
    <w:p w:rsidR="00D3534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 w:rsidR="00DC05D1">
        <w:rPr>
          <w:sz w:val="28"/>
          <w:szCs w:val="28"/>
        </w:rPr>
        <w:t>Н.А. Нестеренко</w:t>
      </w:r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3AA6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C660C"/>
    <w:rsid w:val="001D293E"/>
    <w:rsid w:val="001E6375"/>
    <w:rsid w:val="00200FC6"/>
    <w:rsid w:val="00203E0B"/>
    <w:rsid w:val="002053FD"/>
    <w:rsid w:val="00205A13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958D9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E3BCD"/>
    <w:rsid w:val="004F1121"/>
    <w:rsid w:val="004F3830"/>
    <w:rsid w:val="004F4F00"/>
    <w:rsid w:val="004F7E34"/>
    <w:rsid w:val="00514A96"/>
    <w:rsid w:val="0051646B"/>
    <w:rsid w:val="005229D6"/>
    <w:rsid w:val="0053675F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E283D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419AC"/>
    <w:rsid w:val="00743268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D3F3E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CC7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21CF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90BD1"/>
    <w:rsid w:val="00AB1583"/>
    <w:rsid w:val="00AD74DA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C05D1"/>
    <w:rsid w:val="00DC65F3"/>
    <w:rsid w:val="00DD18B5"/>
    <w:rsid w:val="00DD2A91"/>
    <w:rsid w:val="00DD4D01"/>
    <w:rsid w:val="00DD77E6"/>
    <w:rsid w:val="00DF63F0"/>
    <w:rsid w:val="00E1646A"/>
    <w:rsid w:val="00E2366D"/>
    <w:rsid w:val="00E42115"/>
    <w:rsid w:val="00E4294D"/>
    <w:rsid w:val="00E42CAC"/>
    <w:rsid w:val="00E44B2F"/>
    <w:rsid w:val="00E53E72"/>
    <w:rsid w:val="00E55329"/>
    <w:rsid w:val="00E65A69"/>
    <w:rsid w:val="00E7439F"/>
    <w:rsid w:val="00E765A1"/>
    <w:rsid w:val="00E768DF"/>
    <w:rsid w:val="00E82E5E"/>
    <w:rsid w:val="00E82FF6"/>
    <w:rsid w:val="00EC071F"/>
    <w:rsid w:val="00EC6B04"/>
    <w:rsid w:val="00EE0B9D"/>
    <w:rsid w:val="00EE3899"/>
    <w:rsid w:val="00EE779D"/>
    <w:rsid w:val="00EE7F25"/>
    <w:rsid w:val="00EF336F"/>
    <w:rsid w:val="00EF3B63"/>
    <w:rsid w:val="00F061CF"/>
    <w:rsid w:val="00F16561"/>
    <w:rsid w:val="00F200E7"/>
    <w:rsid w:val="00F20480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B239C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2017-11-28T07:35:00Z</cp:lastPrinted>
  <dcterms:created xsi:type="dcterms:W3CDTF">2017-11-28T07:55:00Z</dcterms:created>
  <dcterms:modified xsi:type="dcterms:W3CDTF">2017-11-28T07:55:00Z</dcterms:modified>
</cp:coreProperties>
</file>