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4B4ACC">
        <w:rPr>
          <w:sz w:val="28"/>
          <w:szCs w:val="28"/>
        </w:rPr>
        <w:t>88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008E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6CB8">
        <w:rPr>
          <w:sz w:val="28"/>
          <w:szCs w:val="28"/>
        </w:rPr>
        <w:t xml:space="preserve"> 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5C6420">
        <w:rPr>
          <w:sz w:val="28"/>
          <w:szCs w:val="28"/>
        </w:rPr>
        <w:t xml:space="preserve">постановления администрации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4C6CB8" w:rsidRPr="004C6CB8">
        <w:rPr>
          <w:sz w:val="28"/>
          <w:szCs w:val="28"/>
        </w:rPr>
        <w:t>О</w:t>
      </w:r>
      <w:r w:rsidR="00291C23">
        <w:rPr>
          <w:sz w:val="28"/>
          <w:szCs w:val="28"/>
        </w:rPr>
        <w:t xml:space="preserve"> </w:t>
      </w:r>
      <w:r w:rsidR="00C30746">
        <w:rPr>
          <w:sz w:val="28"/>
          <w:szCs w:val="28"/>
        </w:rPr>
        <w:t>порядке формирования муниципального задания на оказание</w:t>
      </w:r>
      <w:proofErr w:type="gramEnd"/>
      <w:r w:rsidR="00C30746">
        <w:rPr>
          <w:sz w:val="28"/>
          <w:szCs w:val="28"/>
        </w:rPr>
        <w:t xml:space="preserve">  муниципальных услуг (выполнение работ) в отношении муниципальных учреждений </w:t>
      </w:r>
      <w:r w:rsidR="00291C23">
        <w:rPr>
          <w:sz w:val="28"/>
          <w:szCs w:val="28"/>
        </w:rPr>
        <w:t xml:space="preserve"> Крымского городского поселения Крымского района</w:t>
      </w:r>
      <w:r w:rsidR="00C30746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C30746">
        <w:rPr>
          <w:sz w:val="28"/>
          <w:szCs w:val="28"/>
        </w:rPr>
        <w:t>заместителем главы Крымского городского поселения Крымского района С.В.Чирковой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9D7C49">
        <w:rPr>
          <w:sz w:val="28"/>
          <w:szCs w:val="28"/>
        </w:rPr>
        <w:t>1 декабря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9D7C49">
        <w:rPr>
          <w:sz w:val="28"/>
          <w:szCs w:val="28"/>
        </w:rPr>
        <w:t xml:space="preserve"> 89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4C6CB8">
        <w:rPr>
          <w:sz w:val="28"/>
          <w:szCs w:val="28"/>
        </w:rPr>
        <w:t>1</w:t>
      </w:r>
      <w:r w:rsidR="009D7C49">
        <w:rPr>
          <w:sz w:val="28"/>
          <w:szCs w:val="28"/>
        </w:rPr>
        <w:t>6</w:t>
      </w:r>
      <w:r w:rsidR="00E574FC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Получено положительное заключение Крымской межрайонной прокуратуры </w:t>
      </w:r>
      <w:r w:rsidR="004C6CB8">
        <w:rPr>
          <w:sz w:val="28"/>
          <w:szCs w:val="28"/>
        </w:rPr>
        <w:t>№86-02-2015/</w:t>
      </w:r>
      <w:r w:rsidR="00291C23">
        <w:rPr>
          <w:sz w:val="28"/>
          <w:szCs w:val="28"/>
        </w:rPr>
        <w:t>3165</w:t>
      </w:r>
      <w:r w:rsidR="004C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91C2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91C23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2015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B4ACC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71BB5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A7227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6</cp:revision>
  <cp:lastPrinted>2015-02-17T08:48:00Z</cp:lastPrinted>
  <dcterms:created xsi:type="dcterms:W3CDTF">2015-12-17T05:22:00Z</dcterms:created>
  <dcterms:modified xsi:type="dcterms:W3CDTF">2015-12-17T06:48:00Z</dcterms:modified>
</cp:coreProperties>
</file>