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571" w:type="dxa"/>
        <w:jc w:val="left"/>
        <w:tblInd w:w="0" w:type="dxa"/>
        <w:tblCellMar>
          <w:top w:w="0" w:type="dxa"/>
          <w:left w:w="118" w:type="dxa"/>
          <w:bottom w:w="0" w:type="dxa"/>
          <w:right w:w="108" w:type="dxa"/>
        </w:tblCellMar>
        <w:tblLook w:val="04a0"/>
      </w:tblPr>
      <w:tblGrid>
        <w:gridCol w:w="5069"/>
        <w:gridCol w:w="4501"/>
      </w:tblGrid>
      <w:tr>
        <w:trPr/>
        <w:tc>
          <w:tcPr>
            <w:tcW w:w="506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ПРИЛОЖЕНИЕ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 муниципальной программе Крымского городского поселения  Крымский район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«Социальная поддержка граждан города Крымска» на 2021 -2023 годы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</w:tbl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Подпрограмма</w:t>
      </w:r>
    </w:p>
    <w:p>
      <w:pPr>
        <w:pStyle w:val="NoSpacing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«Развитие мер социальной поддержки отдельных категорий граждан» муниципальной программы Крымского городского поселения Крымский район «Социальная поддержка граждан города Крымска»</w:t>
      </w:r>
    </w:p>
    <w:p>
      <w:pPr>
        <w:pStyle w:val="NoSpacing"/>
        <w:jc w:val="center"/>
        <w:rPr/>
      </w:pPr>
      <w:r>
        <w:rPr>
          <w:b/>
          <w:bCs/>
          <w:sz w:val="28"/>
          <w:szCs w:val="28"/>
        </w:rPr>
        <w:t>на 2021-2023 года.</w:t>
      </w:r>
    </w:p>
    <w:p>
      <w:pPr>
        <w:pStyle w:val="NoSpacing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>
      <w:pPr>
        <w:pStyle w:val="NoSpacing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подпрограммы «Развитие мер социальной поддержки отдельных категорий граждан» муниципальной программы Крымского</w:t>
      </w:r>
    </w:p>
    <w:p>
      <w:pPr>
        <w:pStyle w:val="NoSpacing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 Крымского района</w:t>
      </w:r>
    </w:p>
    <w:p>
      <w:pPr>
        <w:pStyle w:val="NoSpacing"/>
        <w:jc w:val="center"/>
        <w:rPr/>
      </w:pPr>
      <w:r>
        <w:rPr>
          <w:b/>
          <w:bCs/>
          <w:sz w:val="28"/>
          <w:szCs w:val="28"/>
        </w:rPr>
        <w:t>«Социальная поддержка граждан города Крымска» на 2021-2023 года.</w:t>
      </w:r>
    </w:p>
    <w:p>
      <w:pPr>
        <w:pStyle w:val="NoSpacing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Style w:val="a3"/>
        <w:tblW w:w="8887" w:type="dxa"/>
        <w:jc w:val="left"/>
        <w:tblInd w:w="0" w:type="dxa"/>
        <w:tblCellMar>
          <w:top w:w="0" w:type="dxa"/>
          <w:left w:w="118" w:type="dxa"/>
          <w:bottom w:w="0" w:type="dxa"/>
          <w:right w:w="108" w:type="dxa"/>
        </w:tblCellMar>
        <w:tblLook w:val="04a0"/>
      </w:tblPr>
      <w:tblGrid>
        <w:gridCol w:w="3225"/>
        <w:gridCol w:w="5661"/>
      </w:tblGrid>
      <w:tr>
        <w:trPr/>
        <w:tc>
          <w:tcPr>
            <w:tcW w:w="32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Наименование подпрограммы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Координатор подпрограммы 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Иные исполнители отдельных мероприятий подпрограммы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Ведомственные целевые программы</w:t>
            </w:r>
          </w:p>
          <w:p>
            <w:pPr>
              <w:pStyle w:val="NoSpacing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Цели подпрограммы 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Задачи подпрограммы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Перечень целевых показателей подпрограммы 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Этапы и сроки реализации подпрограммы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Объемы бюджетных ассигнований подпрограммы 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мер социальной поддержки отдельной категории граждан» (далее – подпрограмма муниципальной программы)</w:t>
            </w:r>
          </w:p>
          <w:p>
            <w:pPr>
              <w:pStyle w:val="NoSpacing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  <w:p>
            <w:pPr>
              <w:pStyle w:val="NoSpacing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Spacing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предусмотрены </w:t>
            </w:r>
          </w:p>
          <w:p>
            <w:pPr>
              <w:pStyle w:val="NoSpacing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Spacing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Spacing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Spacing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>
            <w:pPr>
              <w:pStyle w:val="NoSpacing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Spacing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обеспечения социальной поддержки граждан, которым присвоено звание «Почётный ветеран города Крымска», ветеран Великой Отечественной войны, а также чествование ветеранов                       и участников Великой Отечественной войны, достигших юбилейного возраста                 и обеспечение  возможности  их  адаптации   к   существующим   социально-экономическим  условиям, создание условий для постепенного повышения их жизненного благосостояния.</w:t>
            </w:r>
          </w:p>
          <w:p>
            <w:pPr>
              <w:pStyle w:val="NoSpacing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материальное обеспечение к пенсии лицам, замещавшим муниципальные должности и должности муниципальной службы Крымского городского поселения Крымского района.</w:t>
            </w:r>
          </w:p>
          <w:p>
            <w:pPr>
              <w:pStyle w:val="Normal"/>
              <w:spacing w:lineRule="atLeast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Объединение усилий органов местного самоуправления, общественных организаций по консолидации общества на основе идей патриотизма, верности Отечеству, готовности к выполнению гражданского долга по защите интересов Родины;</w:t>
            </w:r>
          </w:p>
          <w:p>
            <w:pPr>
              <w:pStyle w:val="Normal"/>
              <w:spacing w:lineRule="atLeast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формирования действенной системы патриотического воспитания молодежи и населения Крымского городского поселения Крымского района;</w:t>
            </w:r>
          </w:p>
          <w:p>
            <w:pPr>
              <w:pStyle w:val="1"/>
              <w:spacing w:lineRule="atLeast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Формирование общественного мнения                        о высоком социальном статусе ветеранов                 и повышение уровня информированности различных категорий населения Крымского городского поселения Крымского района.</w:t>
            </w:r>
          </w:p>
          <w:p>
            <w:pPr>
              <w:pStyle w:val="Normal"/>
              <w:spacing w:lineRule="atLeast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ежемесячной денежной выплаты, осуществляемой в связи                            с прекращением исполнения полномочий               по замещению муниципальной должности              и должности муниципальной службы органов местного самоуправления Крымского городского поселения Крымского района при выходе на пенсию.</w:t>
            </w:r>
          </w:p>
          <w:p>
            <w:pPr>
              <w:pStyle w:val="NoSpacing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ежемесячных социальных выплат Почетным ветеранам, осуществление единовременной выплаты Почетным ветеранам город в Крымска каждому в мае месяце ежегодно, единовременные денежные выплаты ветеранам ВОВ, чествование ветеранов и участников, достигших юбилейного возраста, социальная выплата почетным гражданам г.Крымска.</w:t>
            </w:r>
          </w:p>
          <w:p>
            <w:pPr>
              <w:pStyle w:val="NoSpacing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Выплаты дополнительного материального  обеспечения к пенсии лицам, замещавшим муниципальные должности и должности муниципальной службы Крымского городского поселения Крымского района.</w:t>
            </w:r>
          </w:p>
          <w:p>
            <w:pPr>
              <w:pStyle w:val="NoSpacing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Выплаты дополнительного материального  обеспечения к пенсии лицам, замещавшим муниципальные должности и должности муниципальной службы Крымского городского поселения Крымского района.</w:t>
            </w:r>
          </w:p>
          <w:p>
            <w:pPr>
              <w:pStyle w:val="NoSpacing"/>
              <w:spacing w:before="0" w:after="0"/>
              <w:jc w:val="left"/>
              <w:rPr/>
            </w:pPr>
            <w:r>
              <w:rPr>
                <w:sz w:val="28"/>
                <w:szCs w:val="28"/>
              </w:rPr>
              <w:t>2021 – 2023  годы,</w:t>
            </w:r>
          </w:p>
          <w:p>
            <w:pPr>
              <w:pStyle w:val="NoSpacing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  <w:p>
            <w:pPr>
              <w:pStyle w:val="NoSpacing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Spacing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Spacing"/>
              <w:spacing w:before="0" w:after="0"/>
              <w:rPr/>
            </w:pPr>
            <w:r>
              <w:rPr>
                <w:sz w:val="28"/>
                <w:szCs w:val="28"/>
              </w:rPr>
              <w:t>Общий объем финансирования мероприятий подпрограммы из средств бюджета Крымского городского поселения Крымского района составляет 4</w:t>
            </w:r>
            <w:r>
              <w:rPr>
                <w:sz w:val="28"/>
                <w:szCs w:val="28"/>
              </w:rPr>
              <w:t>475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 xml:space="preserve"> тыс. рублей, в том числе:</w:t>
            </w:r>
          </w:p>
          <w:p>
            <w:pPr>
              <w:pStyle w:val="NoSpacing"/>
              <w:spacing w:before="0" w:after="0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2021 год  – 1</w:t>
            </w:r>
            <w:r>
              <w:rPr>
                <w:sz w:val="28"/>
                <w:szCs w:val="28"/>
              </w:rPr>
              <w:t>491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>
            <w:pPr>
              <w:pStyle w:val="NoSpacing"/>
              <w:spacing w:before="0" w:after="0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2022 год  – 1</w:t>
            </w:r>
            <w:r>
              <w:rPr>
                <w:sz w:val="28"/>
                <w:szCs w:val="28"/>
              </w:rPr>
              <w:t>491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>
            <w:pPr>
              <w:pStyle w:val="NoSpacing"/>
              <w:spacing w:before="0" w:after="0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2023 год  – 1</w:t>
            </w:r>
            <w:r>
              <w:rPr>
                <w:sz w:val="28"/>
                <w:szCs w:val="28"/>
              </w:rPr>
              <w:t>491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>
            <w:pPr>
              <w:pStyle w:val="NoSpacing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  <w:p>
            <w:pPr>
              <w:pStyle w:val="NoSpacing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Spacing"/>
              <w:spacing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</w:tbl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Содержание проблемы и обоснование необходимости</w:t>
      </w:r>
    </w:p>
    <w:p>
      <w:pPr>
        <w:pStyle w:val="NoSpacing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ее решения программными методами</w:t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нашем обществе живут граждане пенсионного возраста, трудившиеся на благо своего народа и города. Они заслуживают особого внимания, потому что внесли огромный вклад в развитие своей страны, Родины, города. 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Их неоценимая помощь стала основой для дальнейшего совершенствования жизнедеятельности будущего поколения.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гражданам, работавшим в различных отраслях народного хозяйства, добившимся в своей работе высоких результатов, принимавшим активное участие в работе Крымского районного Совета ветеранов войны, труда, Вооружённых сил и правоохранительных органов                                              в деле патриотического, духовного и нравственного воспитания, должно быть присвоено звание «Почётный ветеран города Крымска».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признать, что в настоящий момент абсолютное большинство ветеранов, не только войны, но и труда, нуждаются                              в повседневной помощи и поддержке. Эффективное решение этой проблемы – обеспечение социальной помощи и поддержки гражданам, которым присвоено звание «Почётный ветеран города Крымска» и ветеран Великой Отечественной войны.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Мероприятия, предусмотренные Программой, будут способствовать повышению уровня  почёта и уважения в обществе, созданию условий                 для активной деятельности и укреплению морально-нравственных ценностей общества. </w:t>
      </w:r>
    </w:p>
    <w:p>
      <w:pPr>
        <w:pStyle w:val="NoSpacing"/>
        <w:ind w:firstLine="709"/>
        <w:jc w:val="both"/>
        <w:rPr/>
      </w:pPr>
      <w:r>
        <w:rPr>
          <w:sz w:val="28"/>
          <w:szCs w:val="28"/>
        </w:rPr>
        <w:t>По состоянию на 1 августа 2020 года в городе Крымске звания «Почетный ветеран города Крымска» присвоено 23 ветеранам и «Почетный гражданин города Крымска» 11 гражданам города.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мероприятий, на поддержку незащищенной категории граждан, позволят создать условия для более широкого привлечения   граждан  Крымского района  к общественной жизни. 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Местное самоуправление представляет собой один из элементов политической системы современной России, обеспечивающих реализацию принципа народовластия, и является центральным звеном в механизме взаимодействия гражданского общества и государства.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Дополнительное материальное обеспечение устанавливается к пенсии по старости или инвалидности, назначаемой в соответствии с Федеральным законом «О трудовых пенсиях в Российской Федерации», либо к пенсии, досрочно установленной в соответствии с Законом Российской Федерации «О занятости населения в Российской Федерации», и выплачивается                          в порядке, определяемом положением, утверждаемым постановлением администрации Крымского городского поселения Крымского района.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замещавшие муниципальные должности и  должности муниципальной службы Крымского городского поселения  Крымского района, имеют право на дополнительное материальное обеспечение                       при прекращении исполнения полномочий по замещаемой муниципальной должности, освобождении от замещаемой должности муниципальной службы и увольнении с муниципальной службы после 1 января 2006 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Дополнительное материальное обеспечение устанавливается лицам, замещавшим должности муниципальной службы непосредственно перед увольнением не менее 12 полных календарных месяцев, при наличии стажа муниципальной службы, минимальная продолжительность которого                            в соответствующем году определяется согласно Положению                                      о дополнительном материальном обеспечении лиц, замещавших муниципальные должности и должности муниципальной службы                                   в администрации Крымского городского поселения  Крымского района, утвержденному решением Совета Крымского городского поселения Крымского района от 23.11.2017 г. № 242.</w:t>
      </w:r>
    </w:p>
    <w:p>
      <w:pPr>
        <w:pStyle w:val="NoSpacing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1 августа 2020 года в Крымском городском поселении Крымского района в соответствии с распоряжениями администрации Крымского городского поселения Крымского района (прилагаются)  право на получение ежемесячных денежных выплат к пенсии лицам, замещавшим муниципальные должности и должности муниципальной службы Крымского городского поселения Крымского района, имеют 6 человек.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апреле 2021 году планирует выйти на пенсию (по старости) начальник юридического отдела Шулыма Т.А.,  стаж  муниципальной службы которой составит – 33 года,  в связи с чем, она имеет право                        на установление доплаты  80%  к размеру пенсии по старости с 1 мая 2021 года.</w:t>
      </w:r>
      <w:r>
        <w:rPr>
          <w:rFonts w:cs="Times New Roman" w:ascii="Times New Roman" w:hAnsi="Times New Roman"/>
          <w:color w:val="CE181E"/>
          <w:sz w:val="28"/>
          <w:szCs w:val="28"/>
        </w:rPr>
        <w:t xml:space="preserve"> </w:t>
      </w:r>
    </w:p>
    <w:p>
      <w:pPr>
        <w:pStyle w:val="NoSpacing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программных мероприятий позволит осуществить комплекс мер, направленных на осуществление ежемесячных социальных выплат Почетным ветеранам, осуществление единовременной выплаты Почетным ветеранам город в Крымска каждому в мае месяце ежегодно, единовременные денежные выплаты ветеранам ВОВ, чествование ветеранов и участников, достигших юбилейного возраста, социальная выплата почетным гражданам города Крымска, обеспечить выплаты дополнительного материального  обеспечения к пенсии лицам, замещавшим муниципальные должности и должности муниципальной службы Крымского городского поселения Крымского района.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подпрограммы муниципальной программы  направлено на достижение основной цели подпрограммы – социальной поддержки граждан, которым присвоено звание «Почётный ветеран города Крымска», ветеран Великой Отечественной войны, чествование ветеранов и участников Великой Отечественной войны, достигших юбилейного возраста и обеспечение  возможности  их  адаптации   к существующим   социально-экономическим  условиям, а также ежемесячные денежные выплаты, осуществляемые в связи с прекращением исполнения полномочий                          по замещению муниципальной должности и должности муниципальной службы органов местного самоуправления Крымского городского поселения Крымского района при выходе на пенсию.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предусматривается решение следующих задач:</w:t>
      </w:r>
    </w:p>
    <w:p>
      <w:pPr>
        <w:pStyle w:val="ConsPlusNonformat"/>
        <w:widowControl/>
        <w:spacing w:lineRule="atLeast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объединение усилий органов местного самоуправления, общественных организаций по консолидации общества на основе идей патриотизма, верности Отечеству, готовности к выполнению гражданского долга                         по защите интересов Родины;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формирования действенной системы патриотического воспитания молодежи и населения Крымского городского поселения Крымского района;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общественного мнения о высоком социальном статусе ветеранов и повышение уровня информированности различных категорий населения Крымского городского поселения Крымского района;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дополнительное материальное обеспечение к пенсии лицам, замещавшим муниципальные должности и должности муниципальной службы Крымского городского поселения Крымского района.</w:t>
      </w:r>
    </w:p>
    <w:p>
      <w:pPr>
        <w:pStyle w:val="NoSpacing"/>
        <w:ind w:firstLine="709"/>
        <w:jc w:val="both"/>
        <w:rPr/>
      </w:pPr>
      <w:r>
        <w:rPr>
          <w:sz w:val="28"/>
          <w:szCs w:val="28"/>
        </w:rPr>
        <w:t>Сроки реализации подпрограммы муниципальной программы – 2021 – 2023 годы.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Этапы реализации не предусмотрены.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3.Перечень отдельных мероприятий муниципальной программы с указанием источников и объёмов финансирования, сроков их реализации и муниципальных заказчиков</w:t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457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562"/>
        <w:gridCol w:w="2950"/>
        <w:gridCol w:w="1475"/>
        <w:gridCol w:w="1487"/>
        <w:gridCol w:w="1013"/>
        <w:gridCol w:w="20"/>
        <w:gridCol w:w="991"/>
        <w:gridCol w:w="42"/>
        <w:gridCol w:w="1034"/>
        <w:gridCol w:w="1"/>
        <w:gridCol w:w="2099"/>
        <w:gridCol w:w="3"/>
        <w:gridCol w:w="2896"/>
      </w:tblGrid>
      <w:tr>
        <w:trPr/>
        <w:tc>
          <w:tcPr>
            <w:tcW w:w="5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№ </w:t>
            </w:r>
          </w:p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п/п</w:t>
            </w:r>
          </w:p>
        </w:tc>
        <w:tc>
          <w:tcPr>
            <w:tcW w:w="29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Наименование основного мероприятия, ведомственной целевой программы</w:t>
            </w:r>
          </w:p>
        </w:tc>
        <w:tc>
          <w:tcPr>
            <w:tcW w:w="14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Источник финансирования</w:t>
            </w:r>
          </w:p>
        </w:tc>
        <w:tc>
          <w:tcPr>
            <w:tcW w:w="14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Объем финансирования </w:t>
            </w:r>
          </w:p>
        </w:tc>
        <w:tc>
          <w:tcPr>
            <w:tcW w:w="31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В том числе 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Ожидаемый результат </w:t>
            </w: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Муниципальный заказчик мероприятия </w:t>
            </w:r>
          </w:p>
        </w:tc>
      </w:tr>
      <w:tr>
        <w:trPr/>
        <w:tc>
          <w:tcPr>
            <w:tcW w:w="56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9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2021</w:t>
            </w:r>
          </w:p>
          <w:p>
            <w:pPr>
              <w:pStyle w:val="Style19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год</w:t>
            </w:r>
          </w:p>
        </w:tc>
        <w:tc>
          <w:tcPr>
            <w:tcW w:w="10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2022 </w:t>
            </w:r>
          </w:p>
          <w:p>
            <w:pPr>
              <w:pStyle w:val="Style19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год</w:t>
            </w:r>
          </w:p>
        </w:tc>
        <w:tc>
          <w:tcPr>
            <w:tcW w:w="10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2023 </w:t>
            </w:r>
          </w:p>
          <w:p>
            <w:pPr>
              <w:pStyle w:val="Style19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год</w:t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9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10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10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</w:p>
        </w:tc>
        <w:tc>
          <w:tcPr>
            <w:tcW w:w="2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</w:t>
            </w:r>
          </w:p>
        </w:tc>
        <w:tc>
          <w:tcPr>
            <w:tcW w:w="2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</w:p>
        </w:tc>
      </w:tr>
      <w:tr>
        <w:trPr/>
        <w:tc>
          <w:tcPr>
            <w:tcW w:w="1457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Подпрограмма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« Развитие мер социальной поддержки отдельных категорий граждан»</w:t>
            </w:r>
          </w:p>
        </w:tc>
      </w:tr>
      <w:tr>
        <w:trPr/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Отдельное мероприятие  Социальная поддержка граждан города Крымска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Бюджет Крымского городского поселения Крымского района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475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,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43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491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,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81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491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,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81</w:t>
            </w:r>
          </w:p>
        </w:tc>
        <w:tc>
          <w:tcPr>
            <w:tcW w:w="10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491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,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81</w:t>
            </w:r>
          </w:p>
        </w:tc>
        <w:tc>
          <w:tcPr>
            <w:tcW w:w="2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Администрация Крымского городского поселения Крымского района. Отдел по работе с молодежью, культуре, физической культуре и спорту </w:t>
            </w:r>
          </w:p>
        </w:tc>
      </w:tr>
      <w:tr>
        <w:trPr/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1.1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Осуществление ежемесячной социальных выплат Почётным ветеранам города Крымска в размере 600,00 рублей каждому (23 чел. *12 мес.* 600 руб.)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Бюджет Крымского городского поселения Крымского района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496,8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165,6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165,6</w:t>
            </w:r>
          </w:p>
        </w:tc>
        <w:tc>
          <w:tcPr>
            <w:tcW w:w="10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165,6</w:t>
            </w:r>
          </w:p>
        </w:tc>
        <w:tc>
          <w:tcPr>
            <w:tcW w:w="2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Ежемесячных социальных выплат Почётным ветеранам города Крымска (23 чел.)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Администрация Крымского городского поселения Крымского района. Отдел по работе с молодежью, культуре, физической культуре и спорту </w:t>
            </w:r>
          </w:p>
        </w:tc>
      </w:tr>
      <w:tr>
        <w:trPr/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1.2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Осуществление  единовременной социальной выплаты  Почётным ветеранам города Крымска в размере 1000,00 рублей каждому в мае месяце 2021-2023 годов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Бюджет Крымского городского поселения Крымского района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69,0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23,0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23,0</w:t>
            </w:r>
          </w:p>
        </w:tc>
        <w:tc>
          <w:tcPr>
            <w:tcW w:w="10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23,0</w:t>
            </w:r>
          </w:p>
        </w:tc>
        <w:tc>
          <w:tcPr>
            <w:tcW w:w="2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Единовременной социальной выплаты  Почётным ветеранам города Крымска в размере 1000,00 рублей каждому в мае месяце (23 чел.)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Администрация Крымского городского поселения Крымского района. Отдел по работе с молодежью, культуре, физической культуре и спорту </w:t>
            </w:r>
          </w:p>
        </w:tc>
      </w:tr>
      <w:tr>
        <w:trPr/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1.3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Единовременные денежные выплаты ветеранам ВОВ 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Бюджет Крымского городского поселения Крымского района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78,0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26,0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26,0</w:t>
            </w:r>
          </w:p>
        </w:tc>
        <w:tc>
          <w:tcPr>
            <w:tcW w:w="10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26,0</w:t>
            </w:r>
          </w:p>
        </w:tc>
        <w:tc>
          <w:tcPr>
            <w:tcW w:w="2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Единовременные денежные выплаты ветеранам ВОВ  (13 чел.)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Администрация Крымского городского поселения Крымского района. Отдел по работе с молодежью, культуре, физической культуре и спорту </w:t>
            </w:r>
          </w:p>
        </w:tc>
      </w:tr>
      <w:tr>
        <w:trPr/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1.4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Чествование ветеранов и участников ВОВ, достигших юбилейного возраста в текущем году (приобретение цветов и памятных подарков)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Бюджет Крымского городского поселения Крымского района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340,2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113,4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113,4</w:t>
            </w:r>
          </w:p>
        </w:tc>
        <w:tc>
          <w:tcPr>
            <w:tcW w:w="10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113,4</w:t>
            </w:r>
          </w:p>
        </w:tc>
        <w:tc>
          <w:tcPr>
            <w:tcW w:w="2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Приобретение цветов и памятных подарков  ветеранам и участникам ВОВ, достигших юбилейного возраста в текущем году  (54 чел)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Администрация Крымского городского поселения Крымского района. Отдел по работе с молодежью, культуре, физической культуре и спорту </w:t>
            </w:r>
          </w:p>
        </w:tc>
      </w:tr>
      <w:tr>
        <w:trPr/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1.5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Социальная выплата почетным гражданам города Крымска 600,00 рублей каждому (11 чел. *12 мес. * 600 руб.)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Бюджет Крымского городского поселения Крымского района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237,6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79,2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79,2</w:t>
            </w:r>
          </w:p>
        </w:tc>
        <w:tc>
          <w:tcPr>
            <w:tcW w:w="10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79,2</w:t>
            </w:r>
          </w:p>
        </w:tc>
        <w:tc>
          <w:tcPr>
            <w:tcW w:w="2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Социальная выплата почетным гражданам города Крымска (11 чел.)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Администрация Крымского городского поселения Крымского района. Отдел по работе с молодежью, культуре, физической культуре и спорту </w:t>
            </w:r>
          </w:p>
        </w:tc>
      </w:tr>
      <w:tr>
        <w:trPr/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1.6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Выплаты дополнительного материального обеспечения к пенсии лицам, замещавшим муниципальные должности муниципальной службы Крымского городского поселения Крымского района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Бюджет Крымского городского поселения Крымского района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3253,83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1084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,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61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1084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,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61</w:t>
            </w:r>
          </w:p>
        </w:tc>
        <w:tc>
          <w:tcPr>
            <w:tcW w:w="10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1084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,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61</w:t>
            </w:r>
          </w:p>
        </w:tc>
        <w:tc>
          <w:tcPr>
            <w:tcW w:w="2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Предоставление  дополнительного материального обеспечения к пенсии лицам, замещавшим муниципальные должности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Администрация Крымского городского поселения Крымского района. Отдел по работе с молодежью, культуре, физической культуре и спорту </w:t>
            </w:r>
          </w:p>
        </w:tc>
      </w:tr>
      <w:tr>
        <w:trPr/>
        <w:tc>
          <w:tcPr>
            <w:tcW w:w="56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программе: </w:t>
            </w:r>
          </w:p>
        </w:tc>
        <w:tc>
          <w:tcPr>
            <w:tcW w:w="147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4475,43</w:t>
            </w:r>
          </w:p>
        </w:tc>
        <w:tc>
          <w:tcPr>
            <w:tcW w:w="1033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1491,81</w:t>
            </w:r>
          </w:p>
        </w:tc>
        <w:tc>
          <w:tcPr>
            <w:tcW w:w="1033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1491,81</w:t>
            </w:r>
          </w:p>
        </w:tc>
        <w:tc>
          <w:tcPr>
            <w:tcW w:w="1035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1491,81</w:t>
            </w:r>
          </w:p>
        </w:tc>
        <w:tc>
          <w:tcPr>
            <w:tcW w:w="2102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573" w:type="dxa"/>
            <w:gridSpan w:val="13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Ведомственная целевая программа (не предусмотрена)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851" w:footer="0" w:bottom="1701" w:gutter="0"/>
          <w:pgNumType w:fmt="decimal"/>
          <w:formProt w:val="false"/>
          <w:textDirection w:val="lrTb"/>
          <w:docGrid w:type="default" w:linePitch="360" w:charSpace="4096"/>
        </w:sect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Обоснование ресурсного обеспечения подпрограммы</w:t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ind w:firstLine="709"/>
        <w:rPr/>
      </w:pPr>
      <w:r>
        <w:rPr>
          <w:sz w:val="28"/>
          <w:szCs w:val="28"/>
        </w:rPr>
        <w:t>Общий объем финансирования мероприятий муниципальной подпрограммы «Развитие мер социальной поддержки отдельных категорий граждан»  – 4</w:t>
      </w:r>
      <w:r>
        <w:rPr>
          <w:sz w:val="28"/>
          <w:szCs w:val="28"/>
        </w:rPr>
        <w:t>475</w:t>
      </w:r>
      <w:r>
        <w:rPr>
          <w:sz w:val="28"/>
          <w:szCs w:val="28"/>
        </w:rPr>
        <w:t>,</w:t>
      </w:r>
      <w:r>
        <w:rPr>
          <w:sz w:val="28"/>
          <w:szCs w:val="28"/>
        </w:rPr>
        <w:t>43</w:t>
      </w:r>
      <w:r>
        <w:rPr>
          <w:sz w:val="28"/>
          <w:szCs w:val="28"/>
        </w:rPr>
        <w:t xml:space="preserve"> тыс. рублей, в том числе:</w:t>
      </w:r>
    </w:p>
    <w:p>
      <w:pPr>
        <w:pStyle w:val="NoSpacing"/>
        <w:rPr/>
      </w:pPr>
      <w:r>
        <w:rPr>
          <w:sz w:val="28"/>
          <w:szCs w:val="28"/>
        </w:rPr>
        <w:t xml:space="preserve">в 2018 году – </w:t>
      </w:r>
      <w:bookmarkStart w:id="0" w:name="__DdeLink__8173_410931443"/>
      <w:r>
        <w:rPr>
          <w:sz w:val="28"/>
          <w:szCs w:val="28"/>
        </w:rPr>
        <w:t>1</w:t>
      </w:r>
      <w:r>
        <w:rPr>
          <w:sz w:val="28"/>
          <w:szCs w:val="28"/>
        </w:rPr>
        <w:t>491</w:t>
      </w:r>
      <w:r>
        <w:rPr>
          <w:sz w:val="28"/>
          <w:szCs w:val="28"/>
        </w:rPr>
        <w:t>,</w:t>
      </w:r>
      <w:r>
        <w:rPr>
          <w:sz w:val="28"/>
          <w:szCs w:val="28"/>
        </w:rPr>
        <w:t>8</w:t>
      </w:r>
      <w:bookmarkEnd w:id="0"/>
      <w:r>
        <w:rPr>
          <w:sz w:val="28"/>
          <w:szCs w:val="28"/>
        </w:rPr>
        <w:t xml:space="preserve"> тыс. рублей;</w:t>
      </w:r>
    </w:p>
    <w:p>
      <w:pPr>
        <w:pStyle w:val="NoSpacing"/>
        <w:rPr/>
      </w:pPr>
      <w:r>
        <w:rPr>
          <w:sz w:val="28"/>
          <w:szCs w:val="28"/>
        </w:rPr>
        <w:t>в 2019 году – 1</w:t>
      </w:r>
      <w:r>
        <w:rPr>
          <w:sz w:val="28"/>
          <w:szCs w:val="28"/>
        </w:rPr>
        <w:t>491</w:t>
      </w:r>
      <w:r>
        <w:rPr>
          <w:sz w:val="28"/>
          <w:szCs w:val="28"/>
        </w:rPr>
        <w:t>,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рублей;</w:t>
      </w:r>
    </w:p>
    <w:p>
      <w:pPr>
        <w:pStyle w:val="NoSpacing"/>
        <w:rPr/>
      </w:pPr>
      <w:r>
        <w:rPr>
          <w:sz w:val="28"/>
          <w:szCs w:val="28"/>
        </w:rPr>
        <w:t>в 2020 году – 1</w:t>
      </w:r>
      <w:r>
        <w:rPr>
          <w:sz w:val="28"/>
          <w:szCs w:val="28"/>
        </w:rPr>
        <w:t>491</w:t>
      </w:r>
      <w:r>
        <w:rPr>
          <w:sz w:val="28"/>
          <w:szCs w:val="28"/>
        </w:rPr>
        <w:t>,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</w:t>
      </w:r>
    </w:p>
    <w:p>
      <w:pPr>
        <w:pStyle w:val="NoSpacing"/>
        <w:ind w:firstLine="709"/>
        <w:rPr>
          <w:sz w:val="28"/>
          <w:szCs w:val="28"/>
        </w:rPr>
      </w:pPr>
      <w:r>
        <w:rPr>
          <w:sz w:val="28"/>
          <w:szCs w:val="28"/>
        </w:rPr>
        <w:t>При определении объёмов  финансирования мероприятий программы за основу взяты:</w:t>
      </w:r>
    </w:p>
    <w:p>
      <w:pPr>
        <w:pStyle w:val="NoSpacing"/>
        <w:rPr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коммерческие предложения</w:t>
      </w:r>
      <w:r>
        <w:rPr>
          <w:sz w:val="28"/>
          <w:szCs w:val="28"/>
        </w:rPr>
        <w:t>,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Решение Совета,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- список участников-ветеранов Великой Отечественной войны 1941-1945 гг.,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положение о дополнительном материальном обеспечении лиц, замещавших муниципальные должности и должности муниципальной службы Крымского городского поселения Крымского района;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- справка управления Пенсионного фонда о среднем размере пенсии в Крымском районе.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5. Критерии выполнения подпрограммы с указанием целевых показателей подпрограммы с расшифровкой плановых значений по годам ее реализации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33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8"/>
        <w:gridCol w:w="2836"/>
        <w:gridCol w:w="710"/>
        <w:gridCol w:w="1134"/>
        <w:gridCol w:w="1133"/>
        <w:gridCol w:w="2"/>
        <w:gridCol w:w="1134"/>
        <w:gridCol w:w="1133"/>
        <w:gridCol w:w="2"/>
        <w:gridCol w:w="1134"/>
        <w:gridCol w:w="1133"/>
        <w:gridCol w:w="2"/>
        <w:gridCol w:w="1134"/>
        <w:gridCol w:w="1131"/>
        <w:gridCol w:w="3"/>
        <w:gridCol w:w="1135"/>
        <w:gridCol w:w="1005"/>
      </w:tblGrid>
      <w:tr>
        <w:trPr/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  <w:t>№</w:t>
            </w:r>
          </w:p>
          <w:p>
            <w:pPr>
              <w:pStyle w:val="NoSpacing"/>
              <w:jc w:val="center"/>
              <w:rPr/>
            </w:pPr>
            <w:r>
              <w:rPr/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  <w:t>Показатель</w:t>
            </w:r>
          </w:p>
          <w:p>
            <w:pPr>
              <w:pStyle w:val="NoSpacing"/>
              <w:jc w:val="center"/>
              <w:rPr/>
            </w:pPr>
            <w:r>
              <w:rPr/>
              <w:t>(индикатор)</w:t>
            </w:r>
          </w:p>
          <w:p>
            <w:pPr>
              <w:pStyle w:val="NoSpacing"/>
              <w:jc w:val="center"/>
              <w:rPr/>
            </w:pPr>
            <w:r>
              <w:rPr/>
              <w:t>(наименование)</w:t>
            </w: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  <w:t>Ед.</w:t>
            </w:r>
          </w:p>
          <w:p>
            <w:pPr>
              <w:pStyle w:val="NoSpacing"/>
              <w:jc w:val="center"/>
              <w:rPr/>
            </w:pPr>
            <w:r>
              <w:rPr/>
              <w:t>изм.</w:t>
            </w:r>
          </w:p>
        </w:tc>
        <w:tc>
          <w:tcPr>
            <w:tcW w:w="1121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  <w:t>Значения показателей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2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7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  <w:t>отчетный 2019 год</w:t>
            </w:r>
          </w:p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22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  <w:t>текущий 2020 год</w:t>
            </w:r>
          </w:p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22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  <w:t>очередной</w:t>
            </w:r>
          </w:p>
          <w:p>
            <w:pPr>
              <w:pStyle w:val="NoSpacing"/>
              <w:jc w:val="center"/>
              <w:rPr/>
            </w:pPr>
            <w:r>
              <w:rPr/>
              <w:t>2021 год</w:t>
            </w:r>
          </w:p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2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  <w:t>первый год</w:t>
            </w:r>
          </w:p>
          <w:p>
            <w:pPr>
              <w:pStyle w:val="NoSpacing"/>
              <w:jc w:val="center"/>
              <w:rPr/>
            </w:pPr>
            <w:r>
              <w:rPr/>
              <w:t>планового</w:t>
            </w:r>
          </w:p>
          <w:p>
            <w:pPr>
              <w:pStyle w:val="NoSpacing"/>
              <w:jc w:val="center"/>
              <w:rPr/>
            </w:pPr>
            <w:r>
              <w:rPr/>
              <w:t>периода</w:t>
            </w:r>
          </w:p>
          <w:p>
            <w:pPr>
              <w:pStyle w:val="NoSpacing"/>
              <w:jc w:val="center"/>
              <w:rPr/>
            </w:pPr>
            <w:r>
              <w:rPr/>
              <w:t>2022 год</w:t>
            </w:r>
          </w:p>
        </w:tc>
        <w:tc>
          <w:tcPr>
            <w:tcW w:w="2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  <w:t>второй год</w:t>
            </w:r>
          </w:p>
          <w:p>
            <w:pPr>
              <w:pStyle w:val="NoSpacing"/>
              <w:jc w:val="center"/>
              <w:rPr/>
            </w:pPr>
            <w:r>
              <w:rPr/>
              <w:t>планового</w:t>
            </w:r>
          </w:p>
          <w:p>
            <w:pPr>
              <w:pStyle w:val="NoSpacing"/>
              <w:jc w:val="center"/>
              <w:rPr/>
            </w:pPr>
            <w:r>
              <w:rPr/>
              <w:t>периода</w:t>
            </w:r>
          </w:p>
          <w:p>
            <w:pPr>
              <w:pStyle w:val="NoSpacing"/>
              <w:jc w:val="center"/>
              <w:rPr/>
            </w:pPr>
            <w:r>
              <w:rPr/>
              <w:t>2023год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2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7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  <w:t>базовый</w:t>
            </w:r>
          </w:p>
          <w:p>
            <w:pPr>
              <w:pStyle w:val="NoSpacing"/>
              <w:jc w:val="center"/>
              <w:rPr/>
            </w:pPr>
            <w:r>
              <w:rPr/>
              <w:t>вариант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  <w:t>с</w:t>
            </w:r>
          </w:p>
          <w:p>
            <w:pPr>
              <w:pStyle w:val="NoSpacing"/>
              <w:jc w:val="center"/>
              <w:rPr/>
            </w:pPr>
            <w:r>
              <w:rPr/>
              <w:t>учетом</w:t>
            </w:r>
          </w:p>
          <w:p>
            <w:pPr>
              <w:pStyle w:val="NoSpacing"/>
              <w:jc w:val="center"/>
              <w:rPr/>
            </w:pPr>
            <w:r>
              <w:rPr/>
              <w:t>доп.</w:t>
            </w:r>
          </w:p>
          <w:p>
            <w:pPr>
              <w:pStyle w:val="NoSpacing"/>
              <w:jc w:val="center"/>
              <w:rPr/>
            </w:pPr>
            <w:r>
              <w:rPr/>
              <w:t>средств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  <w:t>базовый</w:t>
            </w:r>
          </w:p>
          <w:p>
            <w:pPr>
              <w:pStyle w:val="NoSpacing"/>
              <w:jc w:val="center"/>
              <w:rPr/>
            </w:pPr>
            <w:r>
              <w:rPr/>
              <w:t>вариант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  <w:t>с</w:t>
            </w:r>
          </w:p>
          <w:p>
            <w:pPr>
              <w:pStyle w:val="NoSpacing"/>
              <w:jc w:val="center"/>
              <w:rPr/>
            </w:pPr>
            <w:r>
              <w:rPr/>
              <w:t>учетом</w:t>
            </w:r>
          </w:p>
          <w:p>
            <w:pPr>
              <w:pStyle w:val="NoSpacing"/>
              <w:jc w:val="center"/>
              <w:rPr/>
            </w:pPr>
            <w:r>
              <w:rPr/>
              <w:t>доп.</w:t>
            </w:r>
          </w:p>
          <w:p>
            <w:pPr>
              <w:pStyle w:val="NoSpacing"/>
              <w:jc w:val="center"/>
              <w:rPr/>
            </w:pPr>
            <w:r>
              <w:rPr/>
              <w:t>средств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  <w:t>базовый</w:t>
            </w:r>
          </w:p>
          <w:p>
            <w:pPr>
              <w:pStyle w:val="NoSpacing"/>
              <w:jc w:val="center"/>
              <w:rPr/>
            </w:pPr>
            <w:r>
              <w:rPr/>
              <w:t>вариант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  <w:t>с</w:t>
            </w:r>
          </w:p>
          <w:p>
            <w:pPr>
              <w:pStyle w:val="NoSpacing"/>
              <w:jc w:val="center"/>
              <w:rPr/>
            </w:pPr>
            <w:r>
              <w:rPr/>
              <w:t>учетом</w:t>
            </w:r>
          </w:p>
          <w:p>
            <w:pPr>
              <w:pStyle w:val="NoSpacing"/>
              <w:jc w:val="center"/>
              <w:rPr/>
            </w:pPr>
            <w:r>
              <w:rPr/>
              <w:t>доп.</w:t>
            </w:r>
          </w:p>
          <w:p>
            <w:pPr>
              <w:pStyle w:val="NoSpacing"/>
              <w:jc w:val="center"/>
              <w:rPr/>
            </w:pPr>
            <w:r>
              <w:rPr/>
              <w:t>средств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  <w:t>базовый</w:t>
            </w:r>
          </w:p>
          <w:p>
            <w:pPr>
              <w:pStyle w:val="NoSpacing"/>
              <w:jc w:val="center"/>
              <w:rPr/>
            </w:pPr>
            <w:r>
              <w:rPr/>
              <w:t>вариант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  <w:t>с</w:t>
            </w:r>
          </w:p>
          <w:p>
            <w:pPr>
              <w:pStyle w:val="NoSpacing"/>
              <w:jc w:val="center"/>
              <w:rPr/>
            </w:pPr>
            <w:r>
              <w:rPr/>
              <w:t>учетом</w:t>
            </w:r>
          </w:p>
          <w:p>
            <w:pPr>
              <w:pStyle w:val="NoSpacing"/>
              <w:jc w:val="center"/>
              <w:rPr/>
            </w:pPr>
            <w:r>
              <w:rPr/>
              <w:t>доп.</w:t>
            </w:r>
          </w:p>
          <w:p>
            <w:pPr>
              <w:pStyle w:val="NoSpacing"/>
              <w:jc w:val="center"/>
              <w:rPr/>
            </w:pPr>
            <w:r>
              <w:rPr/>
              <w:t>средств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  <w:t>базовый</w:t>
            </w:r>
          </w:p>
          <w:p>
            <w:pPr>
              <w:pStyle w:val="NoSpacing"/>
              <w:jc w:val="center"/>
              <w:rPr/>
            </w:pPr>
            <w:r>
              <w:rPr/>
              <w:t>вариант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  <w:t>с</w:t>
            </w:r>
          </w:p>
          <w:p>
            <w:pPr>
              <w:pStyle w:val="NoSpacing"/>
              <w:jc w:val="center"/>
              <w:rPr/>
            </w:pPr>
            <w:r>
              <w:rPr/>
              <w:t>учетом</w:t>
            </w:r>
          </w:p>
          <w:p>
            <w:pPr>
              <w:pStyle w:val="NoSpacing"/>
              <w:jc w:val="center"/>
              <w:rPr/>
            </w:pPr>
            <w:r>
              <w:rPr/>
              <w:t>доп.</w:t>
            </w:r>
          </w:p>
          <w:p>
            <w:pPr>
              <w:pStyle w:val="NoSpacing"/>
              <w:jc w:val="center"/>
              <w:rPr/>
            </w:pPr>
            <w:r>
              <w:rPr/>
              <w:t>средств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  <w:t>1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  <w:t>4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  <w:t>6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  <w:t>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  <w:t>8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  <w:t>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  <w:t>11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  <w:t>12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  <w:t>13</w:t>
            </w:r>
          </w:p>
        </w:tc>
      </w:tr>
      <w:tr>
        <w:trPr/>
        <w:tc>
          <w:tcPr>
            <w:tcW w:w="15329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  <w:t>Подпрограмма: «</w:t>
            </w:r>
            <w:r>
              <w:rPr>
                <w:bCs/>
              </w:rPr>
              <w:t>Развитие мер социальной поддержки отдельных категорий граждан»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  <w:t>1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/>
            </w:pPr>
            <w:r>
              <w:rPr/>
              <w:t>Осуществление ежемесячных социальных выплат Почётным Ветеранам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  <w:t>чел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</w:r>
          </w:p>
          <w:p>
            <w:pPr>
              <w:pStyle w:val="NoSpacing"/>
              <w:jc w:val="center"/>
              <w:rPr/>
            </w:pPr>
            <w:r>
              <w:rPr/>
              <w:t>23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</w:r>
          </w:p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</w:r>
          </w:p>
          <w:p>
            <w:pPr>
              <w:pStyle w:val="NoSpacing"/>
              <w:jc w:val="center"/>
              <w:rPr/>
            </w:pPr>
            <w:r>
              <w:rPr/>
              <w:t>23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</w:r>
          </w:p>
          <w:p>
            <w:pPr>
              <w:pStyle w:val="NoSpacing"/>
              <w:jc w:val="center"/>
              <w:rPr/>
            </w:pPr>
            <w:r>
              <w:rPr/>
              <w:t>23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</w:r>
          </w:p>
          <w:p>
            <w:pPr>
              <w:pStyle w:val="NoSpacing"/>
              <w:jc w:val="center"/>
              <w:rPr/>
            </w:pPr>
            <w:r>
              <w:rPr/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</w:r>
          </w:p>
          <w:p>
            <w:pPr>
              <w:pStyle w:val="NoSpacing"/>
              <w:jc w:val="center"/>
              <w:rPr/>
            </w:pPr>
            <w:r>
              <w:rPr/>
              <w:t>23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>
          <w:trHeight w:val="2332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  <w:t>2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/>
            </w:pPr>
            <w:r>
              <w:rPr/>
              <w:t>Осуществление единовременной социальной выплаты Почётным ветеранам города Крымска в размере 1000,00 рублей каждому в мае месяце 2021-2023  годов</w:t>
            </w:r>
          </w:p>
          <w:p>
            <w:pPr>
              <w:pStyle w:val="NoSpacing"/>
              <w:rPr/>
            </w:pPr>
            <w:r>
              <w:rPr/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  <w:t>чел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</w:r>
          </w:p>
          <w:p>
            <w:pPr>
              <w:pStyle w:val="NoSpacing"/>
              <w:jc w:val="center"/>
              <w:rPr/>
            </w:pPr>
            <w:r>
              <w:rPr/>
              <w:t>23</w:t>
            </w:r>
          </w:p>
          <w:p>
            <w:pPr>
              <w:pStyle w:val="NoSpacing"/>
              <w:jc w:val="center"/>
              <w:rPr/>
            </w:pPr>
            <w:r>
              <w:rPr/>
            </w:r>
          </w:p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</w:r>
          </w:p>
          <w:p>
            <w:pPr>
              <w:pStyle w:val="NoSpacing"/>
              <w:jc w:val="center"/>
              <w:rPr/>
            </w:pPr>
            <w:r>
              <w:rPr/>
              <w:t>23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jc w:val="center"/>
              <w:rPr/>
            </w:pPr>
            <w:r>
              <w:rPr/>
              <w:t>23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</w:r>
          </w:p>
          <w:p>
            <w:pPr>
              <w:pStyle w:val="NoSpacing"/>
              <w:jc w:val="center"/>
              <w:rPr/>
            </w:pPr>
            <w:r>
              <w:rPr/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</w:r>
          </w:p>
          <w:p>
            <w:pPr>
              <w:pStyle w:val="NoSpacing"/>
              <w:jc w:val="center"/>
              <w:rPr/>
            </w:pPr>
            <w:r>
              <w:rPr/>
              <w:t>23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  <w:t>3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/>
            </w:pPr>
            <w:r>
              <w:rPr/>
              <w:t>Единовременные денежные выплаты ветеранам ВОВ</w:t>
            </w:r>
          </w:p>
          <w:p>
            <w:pPr>
              <w:pStyle w:val="NoSpacing"/>
              <w:rPr/>
            </w:pPr>
            <w:r>
              <w:rPr/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/>
            </w:pPr>
            <w:r>
              <w:rPr/>
              <w:t>чел.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  <w:t>31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  <w:t>13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  <w:t>13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  <w:t>13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>
          <w:trHeight w:val="1656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  <w:t>4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/>
            </w:pPr>
            <w:r>
              <w:rPr/>
              <w:t>Чествование ветеранов и участников ВОВ</w:t>
            </w:r>
          </w:p>
          <w:p>
            <w:pPr>
              <w:pStyle w:val="NoSpacing"/>
              <w:rPr/>
            </w:pPr>
            <w:r>
              <w:rPr/>
              <w:t>Достигших юбилейного</w:t>
            </w:r>
          </w:p>
          <w:p>
            <w:pPr>
              <w:pStyle w:val="NoSpacing"/>
              <w:rPr/>
            </w:pPr>
            <w:r>
              <w:rPr/>
              <w:t>Возраста в текущем году</w:t>
            </w:r>
          </w:p>
          <w:p>
            <w:pPr>
              <w:pStyle w:val="NoSpacing"/>
              <w:rPr/>
            </w:pPr>
            <w:r>
              <w:rPr/>
              <w:t>(приобретение цветов и памятных подарков)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/>
            </w:pPr>
            <w:r>
              <w:rPr/>
              <w:t>чел.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  <w:t>54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  <w:t>54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  <w:t>54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  <w:t>54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  <w:t>54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</w:r>
          </w:p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  <w:t>5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/>
            </w:pPr>
            <w:r>
              <w:rPr/>
              <w:t>Социальная выплата почетным гражданам г.Крымска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/>
            </w:pPr>
            <w:r>
              <w:rPr/>
              <w:t>чел.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  <w:t>4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  <w:t>4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  <w:t>4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  <w:t>6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/>
              <w:t>Выплаты дополнительного материального  обеспечения лицам, замещавшим муниципальные должности и должности муниципальной службы Крымского городского поселения Крымского района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/>
              <w:t>чел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4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6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7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7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5329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/>
            </w:pPr>
            <w:bookmarkStart w:id="1" w:name="__DdeLink__2174_1863926858"/>
            <w:r>
              <w:rPr/>
              <w:t>Ведомственная целевая программа (не предусмотрена)</w:t>
            </w:r>
            <w:bookmarkEnd w:id="1"/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/>
            </w:pPr>
            <w:r>
              <w:rPr/>
              <w:t>Показатель (индикатор)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  <w:t>-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  <w:t>-</w:t>
            </w:r>
          </w:p>
        </w:tc>
      </w:tr>
    </w:tbl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orient="landscape" w:w="16838" w:h="11906"/>
          <w:pgMar w:left="1134" w:right="1134" w:header="0" w:top="851" w:footer="0" w:bottom="1701" w:gutter="0"/>
          <w:pgNumType w:fmt="decimal"/>
          <w:formProt w:val="false"/>
          <w:textDirection w:val="lrTb"/>
          <w:docGrid w:type="default" w:linePitch="360" w:charSpace="4096"/>
        </w:sect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Механизм реализации подпрограммы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подпрограммой муниципальной программы, уточнение объема финансирования и ответственность за реализацию ее мероприятий осуществляет администрация Крымского городского поселения Крымского района. </w:t>
      </w:r>
    </w:p>
    <w:p>
      <w:pPr>
        <w:pStyle w:val="NoSpacing"/>
        <w:ind w:firstLine="709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>Координатор подпрограммы в процессе реализации подпрограммы:</w:t>
      </w:r>
    </w:p>
    <w:p>
      <w:pPr>
        <w:pStyle w:val="NoSpacing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>организует реализацию подпрограммы, координацию деятельности участников подпрограммы;</w:t>
      </w:r>
    </w:p>
    <w:p>
      <w:pPr>
        <w:pStyle w:val="NoSpacing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>принимает решение о необходимости внесения в установленном порядке изменений в подпрограмму;</w:t>
      </w:r>
    </w:p>
    <w:p>
      <w:pPr>
        <w:pStyle w:val="NoSpacing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>
      <w:pPr>
        <w:pStyle w:val="NoSpacing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>разрабатывает формы отчетности для участников подпрограммы, необходимые для осуществления контроля за выполнением подпрограммы, устанавливает сроки их предоставления;</w:t>
      </w:r>
    </w:p>
    <w:p>
      <w:pPr>
        <w:pStyle w:val="NoSpacing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>проводит мониторинг реализации подпрограммы и анализ отчетности, представляемой участниками подпрограммы;</w:t>
      </w:r>
    </w:p>
    <w:p>
      <w:pPr>
        <w:pStyle w:val="NoSpacing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>ежегодно проводит оценку эффективности реализации подпрограммы;</w:t>
      </w:r>
    </w:p>
    <w:p>
      <w:pPr>
        <w:pStyle w:val="NoSpacing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>готовит ежегодный доклад о ходе реализации подпрограммы и оценке эффективности ее реализации (далее – доклад о ходе реализации подпрограммы);</w:t>
      </w:r>
    </w:p>
    <w:p>
      <w:pPr>
        <w:pStyle w:val="NoSpacing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>размещает информацию о ходе реализации и достигнутых результатах подпрограммы на официальном сайте в информационно-телекоммуникационной сети «Интернет»;</w:t>
      </w:r>
    </w:p>
    <w:p>
      <w:pPr>
        <w:pStyle w:val="NoSpacing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>осуществляет иные полномочия, установленные подпрограммой.</w:t>
      </w:r>
    </w:p>
    <w:p>
      <w:pPr>
        <w:pStyle w:val="NoSpacing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>Координатор муниципальной программы ежегодно, не позднее                     1 декабря текущего финансового года, утверждает согласованный участниками подпрограммы план реализации подпрограммы на очередной год и плановый период (далее – план реализации муниципальной программы).</w:t>
      </w:r>
    </w:p>
    <w:p>
      <w:pPr>
        <w:pStyle w:val="NoSpacing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</w:rPr>
        <w:tab/>
        <w:t>Координатор муниципальной программы осуществляет мониторинг реализации подпрограммы по отчетным формам.</w:t>
      </w:r>
    </w:p>
    <w:p>
      <w:pPr>
        <w:pStyle w:val="NoSpacing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>Участники подпрограммы в пределах своей компетенции ежегодно                до 20 января года, следующего за отчетным, представляют в адрес координатора подпрограммы в рамках компетенции информацию, необходимую для формирования доклада о ходе реализации подпрограммы.</w:t>
      </w:r>
    </w:p>
    <w:p>
      <w:pPr>
        <w:pStyle w:val="NoSpacing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>Доклад о ходе реализации подпрограммы должен содержать:</w:t>
      </w:r>
    </w:p>
    <w:p>
      <w:pPr>
        <w:pStyle w:val="NoSpacing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>сведения о фактических объемах финансирования подпрограммы                       в целом и по каждому основному мероприятию, включенному                                   в подпрограмму, в разрезе источников финансирования и главных распорядителей средств местного бюджета;</w:t>
      </w:r>
    </w:p>
    <w:p>
      <w:pPr>
        <w:pStyle w:val="NoSpacing"/>
        <w:jc w:val="both"/>
        <w:rPr>
          <w:rFonts w:eastAsia="Calibri"/>
          <w:sz w:val="28"/>
          <w:szCs w:val="28"/>
          <w:highlight w:val="yellow"/>
        </w:rPr>
      </w:pPr>
      <w:r>
        <w:rPr>
          <w:rFonts w:eastAsia="Calibri"/>
          <w:sz w:val="28"/>
          <w:szCs w:val="28"/>
          <w:shd w:fill="FFFFFF" w:val="clear"/>
        </w:rPr>
        <w:tab/>
        <w:t>сведения о фактическом выполнении основных мероприятий                             с указанием причин их невыполнения или неполного выполнения;</w:t>
      </w:r>
    </w:p>
    <w:p>
      <w:pPr>
        <w:pStyle w:val="NoSpacing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>сведения о соответствии фактически достигнутых целевых показателей реализации подпрограммы и входящих в ее состав основных мероприятий плановым показателям, установленным подпрограммой;</w:t>
      </w:r>
    </w:p>
    <w:p>
      <w:pPr>
        <w:pStyle w:val="NoSpacing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>оценку эффективности реализации подпрограммы.</w:t>
      </w:r>
    </w:p>
    <w:p>
      <w:pPr>
        <w:pStyle w:val="NoSpacing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>К докладу о ходе реализации подпрограммы прилагаются отчеты                  об исполнении целевых показателей подпрограммы и входящих в ее состав основных мероприятий, сводных показателей муниципальных заданий                    на оказание муниципальных услуг (выполнение работ) учреждениями культуры Крымского городского поселения Крымского района в сфере реализации подпрограммы.</w:t>
      </w:r>
    </w:p>
    <w:p>
      <w:pPr>
        <w:pStyle w:val="NoSpacing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                  в докладе о ходе реализации подпрограммы причины, повлиявшие на такие расхождения.</w:t>
      </w:r>
    </w:p>
    <w:p>
      <w:pPr>
        <w:pStyle w:val="NoSpacing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>
      <w:pPr>
        <w:pStyle w:val="NoSpacing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                          ему бюджетными ассигнованиями и лимитами бюджетных обязательств;</w:t>
      </w:r>
    </w:p>
    <w:p>
      <w:pPr>
        <w:pStyle w:val="NoSpacing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>осуществляет иные полномочия, установленные бюджетным законодательством Российской Федерации.</w:t>
      </w:r>
    </w:p>
    <w:p>
      <w:pPr>
        <w:pStyle w:val="NoSpacing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>Исполнитель:</w:t>
      </w:r>
    </w:p>
    <w:p>
      <w:pPr>
        <w:pStyle w:val="NoSpacing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>обеспечивает реализацию мероприятия и проводит анализ                              его выполнения;</w:t>
      </w:r>
    </w:p>
    <w:p>
      <w:pPr>
        <w:pStyle w:val="NoSpacing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>представляет отчетность координатору подпрограммы  о результатах выполнения основного мероприятия подпрограммы;</w:t>
      </w:r>
    </w:p>
    <w:p>
      <w:pPr>
        <w:pStyle w:val="NoSpacing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>осуществляет иные полномочия, установленные подпрограммой.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Начальник отдела по работе с молодежью,</w:t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Spacing"/>
        <w:rPr/>
      </w:pPr>
      <w:r>
        <w:rPr>
          <w:sz w:val="28"/>
          <w:szCs w:val="28"/>
        </w:rPr>
        <w:t xml:space="preserve">культуре, физической культуре и спорту                                     </w:t>
      </w:r>
      <w:bookmarkStart w:id="2" w:name="_GoBack"/>
      <w:bookmarkEnd w:id="2"/>
      <w:r>
        <w:rPr>
          <w:sz w:val="28"/>
          <w:szCs w:val="28"/>
        </w:rPr>
        <w:t xml:space="preserve">Т.В. Харламова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363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" w:customStyle="1">
    <w:name w:val="Основной текст (4)_"/>
    <w:link w:val="41"/>
    <w:uiPriority w:val="99"/>
    <w:qFormat/>
    <w:rsid w:val="00a7419a"/>
    <w:rPr>
      <w:sz w:val="18"/>
      <w:szCs w:val="18"/>
      <w:shd w:fill="FFFFFF" w:val="clear"/>
    </w:rPr>
  </w:style>
  <w:style w:type="character" w:styleId="ListLabel1">
    <w:name w:val="ListLabel 1"/>
    <w:qFormat/>
    <w:rPr>
      <w:b w:val="false"/>
      <w:i w:val="false"/>
      <w:spacing w:val="0"/>
      <w:sz w:val="1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Без интервала1"/>
    <w:qFormat/>
    <w:rsid w:val="00a7419a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kern w:val="0"/>
      <w:sz w:val="22"/>
      <w:szCs w:val="22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a7419a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a7419a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a7419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1" w:customStyle="1">
    <w:name w:val="Абзац списка1"/>
    <w:basedOn w:val="Normal"/>
    <w:qFormat/>
    <w:rsid w:val="00a7419a"/>
    <w:pPr>
      <w:ind w:left="720" w:hanging="0"/>
    </w:pPr>
    <w:rPr>
      <w:rFonts w:ascii="Calibri" w:hAnsi="Calibri" w:eastAsia="Times New Roman" w:cs="Calibri"/>
    </w:rPr>
  </w:style>
  <w:style w:type="paragraph" w:styleId="ListParagraph">
    <w:name w:val="List Paragraph"/>
    <w:basedOn w:val="Normal"/>
    <w:uiPriority w:val="34"/>
    <w:qFormat/>
    <w:rsid w:val="00a7419a"/>
    <w:pPr>
      <w:ind w:left="720" w:hanging="0"/>
    </w:pPr>
    <w:rPr>
      <w:rFonts w:ascii="Calibri" w:hAnsi="Calibri" w:eastAsia="Times New Roman" w:cs="Calibri"/>
    </w:rPr>
  </w:style>
  <w:style w:type="paragraph" w:styleId="41" w:customStyle="1">
    <w:name w:val="Основной текст (4)1"/>
    <w:basedOn w:val="Normal"/>
    <w:link w:val="4"/>
    <w:uiPriority w:val="99"/>
    <w:qFormat/>
    <w:rsid w:val="00a7419a"/>
    <w:pPr>
      <w:widowControl w:val="false"/>
      <w:shd w:val="clear" w:color="auto" w:fill="FFFFFF"/>
      <w:spacing w:lineRule="atLeast" w:line="240" w:before="0" w:after="240"/>
      <w:ind w:hanging="440"/>
    </w:pPr>
    <w:rPr>
      <w:sz w:val="18"/>
      <w:szCs w:val="18"/>
    </w:rPr>
  </w:style>
  <w:style w:type="paragraph" w:styleId="12" w:customStyle="1">
    <w:name w:val="Обычный1"/>
    <w:qFormat/>
    <w:rsid w:val="00a7419a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3" w:customStyle="1">
    <w:name w:val="Обычный (веб)1"/>
    <w:basedOn w:val="Normal"/>
    <w:qFormat/>
    <w:rsid w:val="00bb56f2"/>
    <w:pPr>
      <w:suppressAutoHyphens w:val="true"/>
      <w:spacing w:lineRule="atLeast" w:line="100" w:before="100" w:after="100"/>
    </w:pPr>
    <w:rPr>
      <w:rFonts w:ascii="Times New Roman" w:hAnsi="Times New Roman" w:eastAsia="Times New Roman" w:cs="Times New Roman"/>
      <w:kern w:val="2"/>
      <w:sz w:val="24"/>
      <w:szCs w:val="24"/>
      <w:lang w:eastAsia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a7419a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LibreOffice/6.0.1.1$Windows_X86_64 LibreOffice_project/60bfb1526849283ce2491346ed2aa51c465abfe6</Application>
  <Pages>15</Pages>
  <Words>2327</Words>
  <Characters>17283</Characters>
  <CharactersWithSpaces>20108</CharactersWithSpaces>
  <Paragraphs>333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2017-09-13T13:35:00Z</dcterms:created>
  <dc:creator>1</dc:creator>
  <dc:description/>
  <dc:language>ru-RU</dc:language>
  <cp:lastModifiedBy/>
  <cp:lastPrinted>2020-07-21T14:03:27Z</cp:lastPrinted>
  <dcterms:modified xsi:type="dcterms:W3CDTF">2020-07-21T14:03:32Z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