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64" w:rsidRPr="00E24464" w:rsidRDefault="00AD2F0F" w:rsidP="00E24464">
      <w:pPr>
        <w:pStyle w:val="a3"/>
        <w:spacing w:line="274" w:lineRule="exact"/>
        <w:ind w:left="2977" w:right="40"/>
        <w:rPr>
          <w:sz w:val="24"/>
        </w:rPr>
      </w:pPr>
      <w:bookmarkStart w:id="0" w:name="bookmark1"/>
      <w:r>
        <w:rPr>
          <w:sz w:val="24"/>
        </w:rPr>
        <w:t xml:space="preserve">                                                            </w:t>
      </w:r>
      <w:r w:rsidR="004126E3">
        <w:rPr>
          <w:sz w:val="24"/>
        </w:rPr>
        <w:t>УТВЕРЖДЕНО</w:t>
      </w:r>
    </w:p>
    <w:p w:rsidR="00E24464" w:rsidRPr="00E24464" w:rsidRDefault="00E24464" w:rsidP="00E24464">
      <w:pPr>
        <w:pStyle w:val="a3"/>
        <w:spacing w:line="274" w:lineRule="exact"/>
        <w:ind w:left="2977" w:right="40"/>
        <w:rPr>
          <w:sz w:val="24"/>
        </w:rPr>
      </w:pPr>
      <w:r w:rsidRPr="00E24464">
        <w:rPr>
          <w:sz w:val="24"/>
        </w:rPr>
        <w:t xml:space="preserve">                                                        распоряжени</w:t>
      </w:r>
      <w:r w:rsidR="004126E3">
        <w:rPr>
          <w:sz w:val="24"/>
        </w:rPr>
        <w:t>ем</w:t>
      </w:r>
      <w:r w:rsidRPr="00E24464">
        <w:rPr>
          <w:sz w:val="24"/>
        </w:rPr>
        <w:t xml:space="preserve"> главы </w:t>
      </w:r>
    </w:p>
    <w:p w:rsidR="00E24464" w:rsidRPr="00E24464" w:rsidRDefault="00E24464" w:rsidP="00E24464">
      <w:pPr>
        <w:pStyle w:val="a3"/>
        <w:spacing w:line="274" w:lineRule="exact"/>
        <w:ind w:left="2977" w:right="40"/>
        <w:rPr>
          <w:sz w:val="24"/>
        </w:rPr>
      </w:pPr>
      <w:r w:rsidRPr="00E24464">
        <w:rPr>
          <w:sz w:val="24"/>
        </w:rPr>
        <w:t xml:space="preserve">                                                   Крымского городского поселения</w:t>
      </w:r>
    </w:p>
    <w:p w:rsidR="00E24464" w:rsidRPr="00E24464" w:rsidRDefault="00E24464" w:rsidP="00E24464">
      <w:pPr>
        <w:pStyle w:val="a3"/>
        <w:spacing w:line="274" w:lineRule="exact"/>
        <w:ind w:left="2977" w:right="40"/>
        <w:rPr>
          <w:sz w:val="24"/>
        </w:rPr>
      </w:pPr>
      <w:r w:rsidRPr="00E24464">
        <w:rPr>
          <w:sz w:val="24"/>
        </w:rPr>
        <w:t xml:space="preserve">                                                           Крымского района</w:t>
      </w:r>
    </w:p>
    <w:p w:rsidR="00E24464" w:rsidRPr="00E24464" w:rsidRDefault="00E24464" w:rsidP="00E24464">
      <w:pPr>
        <w:pStyle w:val="a3"/>
        <w:spacing w:line="274" w:lineRule="exact"/>
        <w:ind w:left="2977" w:right="40"/>
        <w:rPr>
          <w:sz w:val="24"/>
        </w:rPr>
      </w:pPr>
      <w:r w:rsidRPr="00E24464">
        <w:rPr>
          <w:sz w:val="24"/>
        </w:rPr>
        <w:t xml:space="preserve">         </w:t>
      </w:r>
      <w:r w:rsidR="00AD2F0F">
        <w:rPr>
          <w:sz w:val="24"/>
        </w:rPr>
        <w:t xml:space="preserve">                                         </w:t>
      </w:r>
      <w:r w:rsidRPr="00E24464">
        <w:rPr>
          <w:sz w:val="24"/>
        </w:rPr>
        <w:t xml:space="preserve">       от 21.03.2007 №55-р</w:t>
      </w:r>
    </w:p>
    <w:p w:rsidR="00E24464" w:rsidRDefault="00E24464" w:rsidP="00E24464">
      <w:pPr>
        <w:pStyle w:val="20"/>
        <w:spacing w:before="0" w:after="0" w:line="240" w:lineRule="auto"/>
        <w:ind w:right="60"/>
        <w:rPr>
          <w:b/>
          <w:sz w:val="24"/>
          <w:szCs w:val="24"/>
        </w:rPr>
      </w:pPr>
    </w:p>
    <w:p w:rsidR="00E24464" w:rsidRDefault="00E24464" w:rsidP="00E24464">
      <w:pPr>
        <w:pStyle w:val="20"/>
        <w:spacing w:before="0" w:after="0" w:line="240" w:lineRule="auto"/>
        <w:ind w:right="60"/>
        <w:rPr>
          <w:b/>
          <w:sz w:val="24"/>
          <w:szCs w:val="24"/>
        </w:rPr>
      </w:pPr>
    </w:p>
    <w:p w:rsidR="00E24464" w:rsidRPr="00E24464" w:rsidRDefault="00E24464" w:rsidP="00E24464">
      <w:pPr>
        <w:pStyle w:val="20"/>
        <w:spacing w:before="0" w:after="0" w:line="240" w:lineRule="auto"/>
        <w:ind w:right="60"/>
        <w:rPr>
          <w:b/>
          <w:sz w:val="24"/>
          <w:szCs w:val="24"/>
        </w:rPr>
      </w:pPr>
      <w:r w:rsidRPr="00E24464">
        <w:rPr>
          <w:b/>
          <w:sz w:val="24"/>
          <w:szCs w:val="24"/>
        </w:rPr>
        <w:t xml:space="preserve">ПОЛОЖЕНИЕ </w:t>
      </w:r>
    </w:p>
    <w:p w:rsidR="00E24464" w:rsidRPr="00E24464" w:rsidRDefault="00E24464" w:rsidP="00E24464">
      <w:pPr>
        <w:pStyle w:val="20"/>
        <w:spacing w:before="0" w:after="0" w:line="240" w:lineRule="auto"/>
        <w:ind w:right="60"/>
        <w:rPr>
          <w:b/>
          <w:sz w:val="24"/>
          <w:szCs w:val="24"/>
        </w:rPr>
      </w:pPr>
      <w:r w:rsidRPr="00E24464">
        <w:rPr>
          <w:b/>
          <w:sz w:val="24"/>
          <w:szCs w:val="24"/>
        </w:rPr>
        <w:t xml:space="preserve">об отделе архитектуры и градостроительства </w:t>
      </w:r>
    </w:p>
    <w:p w:rsidR="00E24464" w:rsidRPr="00E24464" w:rsidRDefault="00E24464" w:rsidP="00E24464">
      <w:pPr>
        <w:pStyle w:val="20"/>
        <w:spacing w:before="0" w:after="0" w:line="240" w:lineRule="auto"/>
        <w:ind w:right="60"/>
        <w:rPr>
          <w:b/>
          <w:sz w:val="24"/>
          <w:szCs w:val="24"/>
        </w:rPr>
      </w:pPr>
      <w:r w:rsidRPr="00E24464">
        <w:rPr>
          <w:b/>
          <w:sz w:val="24"/>
          <w:szCs w:val="24"/>
        </w:rPr>
        <w:t>администрации Крымского городского поселения Крымского района</w:t>
      </w:r>
      <w:bookmarkEnd w:id="0"/>
    </w:p>
    <w:p w:rsidR="00E24464" w:rsidRPr="00E24464" w:rsidRDefault="00E24464" w:rsidP="00E24464">
      <w:pPr>
        <w:pStyle w:val="20"/>
        <w:spacing w:before="0" w:after="0" w:line="240" w:lineRule="auto"/>
        <w:ind w:right="60"/>
        <w:rPr>
          <w:b/>
          <w:sz w:val="24"/>
          <w:szCs w:val="24"/>
        </w:rPr>
      </w:pPr>
    </w:p>
    <w:p w:rsidR="00E24464" w:rsidRPr="00E24464" w:rsidRDefault="00E24464" w:rsidP="00E24464">
      <w:pPr>
        <w:pStyle w:val="a3"/>
        <w:spacing w:after="272" w:line="210" w:lineRule="exact"/>
        <w:ind w:right="60"/>
        <w:jc w:val="center"/>
        <w:rPr>
          <w:sz w:val="24"/>
        </w:rPr>
      </w:pPr>
      <w:r w:rsidRPr="00E24464">
        <w:rPr>
          <w:sz w:val="24"/>
        </w:rPr>
        <w:t>1. Общие положения</w:t>
      </w:r>
    </w:p>
    <w:p w:rsidR="00E24464" w:rsidRPr="00E24464" w:rsidRDefault="00E24464" w:rsidP="00E24464">
      <w:pPr>
        <w:pStyle w:val="a3"/>
        <w:tabs>
          <w:tab w:val="left" w:pos="567"/>
        </w:tabs>
        <w:spacing w:line="274" w:lineRule="exact"/>
        <w:ind w:right="40" w:firstLine="851"/>
        <w:jc w:val="both"/>
        <w:rPr>
          <w:sz w:val="24"/>
        </w:rPr>
      </w:pPr>
      <w:r w:rsidRPr="00E24464">
        <w:rPr>
          <w:sz w:val="24"/>
        </w:rPr>
        <w:t>1.1. Отдел архитектуры и градостроительства (далее - отдел) является структурным подразделением администрации Крымского городского поселения Крымского района, обеспечивающим регулирование градостроительной и архитектурной деятельности на территории Крымского городского поселения.</w:t>
      </w:r>
    </w:p>
    <w:p w:rsidR="00E24464" w:rsidRPr="00E24464" w:rsidRDefault="00E24464" w:rsidP="00E24464">
      <w:pPr>
        <w:pStyle w:val="a3"/>
        <w:tabs>
          <w:tab w:val="left" w:pos="514"/>
        </w:tabs>
        <w:spacing w:line="274" w:lineRule="exact"/>
        <w:ind w:right="40" w:firstLine="851"/>
        <w:jc w:val="both"/>
        <w:rPr>
          <w:sz w:val="24"/>
        </w:rPr>
      </w:pPr>
      <w:r w:rsidRPr="00E24464">
        <w:rPr>
          <w:sz w:val="24"/>
        </w:rPr>
        <w:t>1.2. В своей деятельности отдел руководствуется Конституцией Российской Федерации, законодательством Российской Федерации и Краснодарского края, постановлениями и распоряжениями главы Крымского городского поселения Крымского района, другими нормативно - методическими документами, правовыми актами, а также настоящим Положением.</w:t>
      </w:r>
    </w:p>
    <w:p w:rsidR="00E24464" w:rsidRPr="00E24464" w:rsidRDefault="00E24464" w:rsidP="00E24464">
      <w:pPr>
        <w:pStyle w:val="a3"/>
        <w:tabs>
          <w:tab w:val="left" w:pos="486"/>
        </w:tabs>
        <w:spacing w:after="291" w:line="274" w:lineRule="exact"/>
        <w:ind w:left="20" w:right="40" w:firstLine="851"/>
        <w:jc w:val="both"/>
        <w:rPr>
          <w:sz w:val="24"/>
        </w:rPr>
      </w:pPr>
      <w:r w:rsidRPr="00E24464">
        <w:rPr>
          <w:sz w:val="24"/>
        </w:rPr>
        <w:t>1.3. Положение и штатное расписание отдела утверждаются главой Крымского городского поселения Крымского района.</w:t>
      </w:r>
    </w:p>
    <w:p w:rsidR="00E24464" w:rsidRPr="00E24464" w:rsidRDefault="00E24464" w:rsidP="00E24464">
      <w:pPr>
        <w:pStyle w:val="a3"/>
        <w:spacing w:after="263" w:line="210" w:lineRule="exact"/>
        <w:ind w:right="60"/>
        <w:jc w:val="center"/>
        <w:rPr>
          <w:sz w:val="24"/>
        </w:rPr>
      </w:pPr>
      <w:r w:rsidRPr="00E24464">
        <w:rPr>
          <w:sz w:val="24"/>
        </w:rPr>
        <w:t>2. Основные задачи отдела архитектуры и градостроительства</w:t>
      </w:r>
    </w:p>
    <w:p w:rsidR="00E24464" w:rsidRPr="00E24464" w:rsidRDefault="00E24464" w:rsidP="00E24464">
      <w:pPr>
        <w:pStyle w:val="a3"/>
        <w:spacing w:after="295" w:line="278" w:lineRule="exact"/>
        <w:ind w:left="20" w:right="40" w:firstLine="360"/>
        <w:jc w:val="both"/>
        <w:rPr>
          <w:sz w:val="24"/>
        </w:rPr>
      </w:pPr>
      <w:r w:rsidRPr="00E24464">
        <w:rPr>
          <w:sz w:val="24"/>
        </w:rPr>
        <w:t xml:space="preserve">         2.1. Осуществление деятельности по реализации полномочий в области архитектуры и градостроительства, направленной на обеспечение устойчивого градостроительного развития Крымского городского поселения, формирование рациональных систем расселения, социальной, производственной и инженерно-транспортной инфраструктур, создание безопасной, экологически чистой, благоприятной среды жизнедеятельности в интересах настоящего и будущего поколений, бережное природопользование, сохранение исторического и культурного наследия, природных ландшафтов, повышение уровня архитектурно- художественной выразительности застройки городов и других поселений.</w:t>
      </w:r>
    </w:p>
    <w:p w:rsidR="00E24464" w:rsidRPr="00E24464" w:rsidRDefault="00E24464" w:rsidP="00E24464">
      <w:pPr>
        <w:pStyle w:val="a3"/>
        <w:spacing w:after="281" w:line="210" w:lineRule="exact"/>
        <w:ind w:left="1660"/>
        <w:rPr>
          <w:sz w:val="24"/>
        </w:rPr>
      </w:pPr>
      <w:r w:rsidRPr="00E24464">
        <w:rPr>
          <w:sz w:val="24"/>
        </w:rPr>
        <w:t>3.Функции отдела архитектуры и градостроительства</w:t>
      </w:r>
    </w:p>
    <w:p w:rsidR="00E24464" w:rsidRPr="00E24464" w:rsidRDefault="00E24464" w:rsidP="00E24464">
      <w:pPr>
        <w:pStyle w:val="a3"/>
        <w:tabs>
          <w:tab w:val="left" w:pos="846"/>
        </w:tabs>
        <w:spacing w:line="274" w:lineRule="exact"/>
        <w:ind w:left="20" w:right="40" w:firstLine="831"/>
        <w:jc w:val="both"/>
        <w:rPr>
          <w:sz w:val="24"/>
        </w:rPr>
      </w:pPr>
      <w:r w:rsidRPr="00E24464">
        <w:rPr>
          <w:sz w:val="24"/>
        </w:rPr>
        <w:t>3.1. Участвует в подготовке документов территориального планирования Крымского городского поселения.</w:t>
      </w:r>
    </w:p>
    <w:p w:rsidR="00E24464" w:rsidRPr="00E24464" w:rsidRDefault="00E24464" w:rsidP="00E24464">
      <w:pPr>
        <w:pStyle w:val="a3"/>
        <w:tabs>
          <w:tab w:val="left" w:pos="865"/>
        </w:tabs>
        <w:spacing w:line="274" w:lineRule="exact"/>
        <w:ind w:left="20" w:right="40" w:firstLine="831"/>
        <w:jc w:val="both"/>
        <w:rPr>
          <w:sz w:val="24"/>
        </w:rPr>
      </w:pPr>
      <w:r w:rsidRPr="00E24464">
        <w:rPr>
          <w:sz w:val="24"/>
        </w:rPr>
        <w:t>3.2. Участвует в подготовке местных нормативов градостроительного проектирования поселения.</w:t>
      </w:r>
    </w:p>
    <w:p w:rsidR="00E24464" w:rsidRPr="00E24464" w:rsidRDefault="00E24464" w:rsidP="00E24464">
      <w:pPr>
        <w:pStyle w:val="a3"/>
        <w:tabs>
          <w:tab w:val="left" w:pos="831"/>
        </w:tabs>
        <w:spacing w:line="274" w:lineRule="exact"/>
        <w:ind w:firstLine="831"/>
        <w:jc w:val="both"/>
        <w:rPr>
          <w:sz w:val="24"/>
        </w:rPr>
      </w:pPr>
      <w:r w:rsidRPr="00E24464">
        <w:rPr>
          <w:sz w:val="24"/>
        </w:rPr>
        <w:t>3.3. Участвует в подготовке документации по планировке территории поселения.</w:t>
      </w:r>
    </w:p>
    <w:p w:rsidR="00E24464" w:rsidRPr="00E24464" w:rsidRDefault="00E24464" w:rsidP="00E24464">
      <w:pPr>
        <w:pStyle w:val="a3"/>
        <w:tabs>
          <w:tab w:val="left" w:pos="817"/>
        </w:tabs>
        <w:spacing w:line="274" w:lineRule="exact"/>
        <w:ind w:left="20" w:right="40" w:firstLine="831"/>
        <w:jc w:val="both"/>
        <w:rPr>
          <w:sz w:val="24"/>
        </w:rPr>
      </w:pPr>
      <w:r w:rsidRPr="00E24464">
        <w:rPr>
          <w:sz w:val="24"/>
        </w:rPr>
        <w:t>3.4. Участвует в разработке правил землепользования и застройки поселения и других нормативных правовых актов органов местного самоуправления в области градостроительства.</w:t>
      </w:r>
    </w:p>
    <w:p w:rsidR="00E24464" w:rsidRPr="00E24464" w:rsidRDefault="00E24464" w:rsidP="00E24464">
      <w:pPr>
        <w:pStyle w:val="a3"/>
        <w:tabs>
          <w:tab w:val="left" w:pos="929"/>
        </w:tabs>
        <w:spacing w:line="278" w:lineRule="exact"/>
        <w:ind w:left="60" w:right="20" w:firstLine="831"/>
        <w:jc w:val="both"/>
        <w:rPr>
          <w:sz w:val="24"/>
        </w:rPr>
      </w:pPr>
      <w:r w:rsidRPr="00E24464">
        <w:rPr>
          <w:sz w:val="24"/>
        </w:rPr>
        <w:t xml:space="preserve">3.5.Участвует в подготовке документов, обоснований, рекомендаций к </w:t>
      </w:r>
      <w:proofErr w:type="gramStart"/>
      <w:r w:rsidRPr="00E24464">
        <w:rPr>
          <w:sz w:val="24"/>
        </w:rPr>
        <w:t>решениям</w:t>
      </w:r>
      <w:proofErr w:type="gramEnd"/>
      <w:r w:rsidRPr="00E24464">
        <w:rPr>
          <w:sz w:val="24"/>
        </w:rPr>
        <w:br/>
        <w:t>принимаемым администрацией по вопросам строительства, землеустройства, территориального планирования, застройки, благоустройства и озеленения территорий.</w:t>
      </w:r>
    </w:p>
    <w:p w:rsidR="00E24464" w:rsidRPr="00E24464" w:rsidRDefault="00E24464" w:rsidP="00E24464">
      <w:pPr>
        <w:pStyle w:val="a3"/>
        <w:tabs>
          <w:tab w:val="left" w:pos="934"/>
        </w:tabs>
        <w:spacing w:line="278" w:lineRule="exact"/>
        <w:ind w:right="20" w:firstLine="831"/>
        <w:jc w:val="both"/>
        <w:rPr>
          <w:sz w:val="24"/>
        </w:rPr>
      </w:pPr>
      <w:r w:rsidRPr="00E24464">
        <w:rPr>
          <w:sz w:val="24"/>
        </w:rPr>
        <w:t>3.6.Решает вопросы подбора проектов массового применения, озеленения и внешнего благоустрой</w:t>
      </w:r>
      <w:r>
        <w:rPr>
          <w:sz w:val="24"/>
        </w:rPr>
        <w:t xml:space="preserve">ства территории города, включая </w:t>
      </w:r>
      <w:r w:rsidRPr="00E24464">
        <w:rPr>
          <w:sz w:val="24"/>
        </w:rPr>
        <w:t xml:space="preserve"> утверждения проектов размещения </w:t>
      </w:r>
      <w:r w:rsidRPr="00E24464">
        <w:rPr>
          <w:sz w:val="24"/>
        </w:rPr>
        <w:lastRenderedPageBreak/>
        <w:t>и устройстваобъектов рекламы, малых архитектурных форм, монументов и памятных знаков.</w:t>
      </w:r>
    </w:p>
    <w:p w:rsidR="00E24464" w:rsidRPr="00E24464" w:rsidRDefault="00E24464" w:rsidP="00E24464">
      <w:pPr>
        <w:pStyle w:val="a3"/>
        <w:tabs>
          <w:tab w:val="left" w:pos="934"/>
        </w:tabs>
        <w:spacing w:line="278" w:lineRule="exact"/>
        <w:ind w:right="20" w:firstLine="851"/>
        <w:jc w:val="both"/>
        <w:rPr>
          <w:sz w:val="24"/>
        </w:rPr>
      </w:pPr>
      <w:r w:rsidRPr="00E24464">
        <w:rPr>
          <w:sz w:val="24"/>
        </w:rPr>
        <w:t>3.7. Участвует в подготовке предложений о выборе земельных участков для строительства, реконструкции существующей застройки или их благоустройства в соответствии с градостроительной документацией, а также об установлении границ указанных земельных участков.</w:t>
      </w:r>
    </w:p>
    <w:p w:rsidR="00E24464" w:rsidRPr="00E24464" w:rsidRDefault="00E24464" w:rsidP="00E24464">
      <w:pPr>
        <w:pStyle w:val="a3"/>
        <w:tabs>
          <w:tab w:val="left" w:pos="833"/>
        </w:tabs>
        <w:spacing w:line="278" w:lineRule="exact"/>
        <w:ind w:left="60" w:right="20" w:firstLine="851"/>
        <w:jc w:val="both"/>
        <w:rPr>
          <w:sz w:val="24"/>
        </w:rPr>
      </w:pPr>
      <w:r w:rsidRPr="00E24464">
        <w:rPr>
          <w:sz w:val="24"/>
        </w:rPr>
        <w:t xml:space="preserve">3.8. Рассматривает ходатайства о намерениях заказчика, с подготовкой градостроительного обоснования (заключения) по выбору земельных участков для всех видов </w:t>
      </w:r>
      <w:proofErr w:type="spellStart"/>
      <w:r w:rsidRPr="00E24464">
        <w:rPr>
          <w:sz w:val="24"/>
        </w:rPr>
        <w:t>градостроительной</w:t>
      </w:r>
      <w:proofErr w:type="gramStart"/>
      <w:r w:rsidRPr="00E24464">
        <w:rPr>
          <w:sz w:val="24"/>
        </w:rPr>
        <w:t>.д</w:t>
      </w:r>
      <w:proofErr w:type="gramEnd"/>
      <w:r w:rsidRPr="00E24464">
        <w:rPr>
          <w:sz w:val="24"/>
        </w:rPr>
        <w:t>еятельности</w:t>
      </w:r>
      <w:proofErr w:type="spellEnd"/>
      <w:r w:rsidRPr="00E24464">
        <w:rPr>
          <w:sz w:val="24"/>
        </w:rPr>
        <w:t xml:space="preserve"> с необходимыми графическими и текстовыми материалами по границам и режиму использования.</w:t>
      </w:r>
    </w:p>
    <w:p w:rsidR="00E24464" w:rsidRPr="00E24464" w:rsidRDefault="00E24464" w:rsidP="00E24464">
      <w:pPr>
        <w:pStyle w:val="a3"/>
        <w:tabs>
          <w:tab w:val="left" w:pos="1975"/>
        </w:tabs>
        <w:spacing w:line="278" w:lineRule="exact"/>
        <w:ind w:left="60" w:right="20" w:firstLine="791"/>
        <w:jc w:val="both"/>
        <w:rPr>
          <w:sz w:val="24"/>
        </w:rPr>
      </w:pPr>
      <w:r w:rsidRPr="00E24464">
        <w:rPr>
          <w:sz w:val="24"/>
        </w:rPr>
        <w:t>3.9. Участвует</w:t>
      </w:r>
      <w:r w:rsidRPr="00E24464">
        <w:rPr>
          <w:sz w:val="24"/>
        </w:rPr>
        <w:tab/>
        <w:t>в подготовке проектов решений органов местного самоуправления о предоставлении земельных участков для строительства и реконструкции объектов недвижимости, а также подготовке соответствующих графических и текстовых материалов.</w:t>
      </w:r>
    </w:p>
    <w:p w:rsidR="00E24464" w:rsidRPr="00E24464" w:rsidRDefault="00E24464" w:rsidP="00E24464">
      <w:pPr>
        <w:pStyle w:val="a3"/>
        <w:tabs>
          <w:tab w:val="left" w:pos="1975"/>
        </w:tabs>
        <w:spacing w:line="278" w:lineRule="exact"/>
        <w:ind w:left="60" w:right="20" w:firstLine="791"/>
        <w:jc w:val="both"/>
        <w:rPr>
          <w:sz w:val="24"/>
        </w:rPr>
      </w:pPr>
      <w:r w:rsidRPr="00E24464">
        <w:rPr>
          <w:sz w:val="24"/>
        </w:rPr>
        <w:t>3.10. Организует выдачу и учет разрешений на строительство</w:t>
      </w:r>
      <w:proofErr w:type="gramStart"/>
      <w:r w:rsidRPr="00E24464">
        <w:rPr>
          <w:sz w:val="24"/>
        </w:rPr>
        <w:t xml:space="preserve">,. </w:t>
      </w:r>
      <w:proofErr w:type="gramEnd"/>
      <w:r w:rsidRPr="00E24464">
        <w:rPr>
          <w:sz w:val="24"/>
        </w:rPr>
        <w:t>разрешений на ввод в эксплуатацию объектов производственного и гражданского назначения, всех видов собственности.</w:t>
      </w:r>
    </w:p>
    <w:p w:rsidR="00E24464" w:rsidRDefault="00E24464" w:rsidP="00E24464">
      <w:pPr>
        <w:pStyle w:val="a3"/>
        <w:ind w:left="60" w:right="20" w:firstLine="791"/>
        <w:jc w:val="both"/>
        <w:rPr>
          <w:sz w:val="24"/>
        </w:rPr>
      </w:pPr>
      <w:r w:rsidRPr="00E24464">
        <w:rPr>
          <w:sz w:val="24"/>
        </w:rPr>
        <w:t xml:space="preserve">3.11. Осуществляет земельный </w:t>
      </w:r>
      <w:proofErr w:type="gramStart"/>
      <w:r w:rsidRPr="00E24464">
        <w:rPr>
          <w:sz w:val="24"/>
        </w:rPr>
        <w:t>контроль за</w:t>
      </w:r>
      <w:proofErr w:type="gramEnd"/>
      <w:r w:rsidRPr="00E24464">
        <w:rPr>
          <w:sz w:val="24"/>
        </w:rPr>
        <w:t xml:space="preserve"> использованием земель Крымского городского поселения Крымского района. </w:t>
      </w:r>
    </w:p>
    <w:p w:rsidR="00A80749" w:rsidRPr="00E24464" w:rsidRDefault="00A80749" w:rsidP="00E24464">
      <w:pPr>
        <w:pStyle w:val="a3"/>
        <w:ind w:left="60" w:right="20" w:firstLine="791"/>
        <w:jc w:val="both"/>
        <w:rPr>
          <w:sz w:val="24"/>
        </w:rPr>
      </w:pPr>
      <w:r>
        <w:rPr>
          <w:sz w:val="24"/>
        </w:rPr>
        <w:t>Осуществляет подготовку, регистрацию и выдачу градостроительных планов земельных участков</w:t>
      </w:r>
      <w:bookmarkStart w:id="1" w:name="_GoBack"/>
      <w:bookmarkEnd w:id="1"/>
      <w:r>
        <w:rPr>
          <w:sz w:val="24"/>
        </w:rPr>
        <w:t>.</w:t>
      </w:r>
    </w:p>
    <w:p w:rsidR="00E24464" w:rsidRPr="00E24464" w:rsidRDefault="00E24464" w:rsidP="00E24464">
      <w:pPr>
        <w:pStyle w:val="a3"/>
        <w:ind w:left="60" w:right="20" w:firstLine="791"/>
        <w:jc w:val="both"/>
        <w:rPr>
          <w:sz w:val="24"/>
        </w:rPr>
      </w:pPr>
      <w:r w:rsidRPr="00E24464">
        <w:rPr>
          <w:sz w:val="24"/>
        </w:rPr>
        <w:t xml:space="preserve">3.12. Осуществляет </w:t>
      </w:r>
      <w:proofErr w:type="gramStart"/>
      <w:r w:rsidRPr="00E24464">
        <w:rPr>
          <w:sz w:val="24"/>
        </w:rPr>
        <w:t>контроль за</w:t>
      </w:r>
      <w:proofErr w:type="gramEnd"/>
      <w:r w:rsidRPr="00E24464">
        <w:rPr>
          <w:sz w:val="24"/>
        </w:rPr>
        <w:t xml:space="preserve"> разработкой и реализацией градостроительной документациии оказывает содействие ее разработчикам в согласовании этой документации с органами местного самоуправления.</w:t>
      </w:r>
    </w:p>
    <w:p w:rsidR="00E24464" w:rsidRPr="00E24464" w:rsidRDefault="00E24464" w:rsidP="00E24464">
      <w:pPr>
        <w:pStyle w:val="a3"/>
        <w:ind w:left="60" w:right="20" w:firstLine="400"/>
        <w:jc w:val="both"/>
        <w:rPr>
          <w:sz w:val="24"/>
        </w:rPr>
      </w:pPr>
    </w:p>
    <w:p w:rsidR="00E24464" w:rsidRPr="00E24464" w:rsidRDefault="00E24464" w:rsidP="00E24464">
      <w:pPr>
        <w:pStyle w:val="a3"/>
        <w:spacing w:after="203" w:line="210" w:lineRule="exact"/>
        <w:ind w:left="3260"/>
        <w:rPr>
          <w:sz w:val="24"/>
        </w:rPr>
      </w:pPr>
      <w:r w:rsidRPr="00E24464">
        <w:rPr>
          <w:sz w:val="24"/>
        </w:rPr>
        <w:t>4. Организация деятельности отдела</w:t>
      </w:r>
    </w:p>
    <w:p w:rsidR="00E24464" w:rsidRPr="00E24464" w:rsidRDefault="00E24464" w:rsidP="00E24464">
      <w:pPr>
        <w:pStyle w:val="a3"/>
        <w:tabs>
          <w:tab w:val="left" w:pos="1121"/>
        </w:tabs>
        <w:spacing w:line="278" w:lineRule="exact"/>
        <w:ind w:right="20" w:firstLine="851"/>
        <w:jc w:val="both"/>
        <w:rPr>
          <w:sz w:val="24"/>
        </w:rPr>
      </w:pPr>
      <w:r w:rsidRPr="00E24464">
        <w:rPr>
          <w:sz w:val="24"/>
        </w:rPr>
        <w:t>4.1.Руководство работой отдела осуществляет начальник отдела архитектуры и</w:t>
      </w:r>
      <w:r w:rsidRPr="00E24464">
        <w:rPr>
          <w:sz w:val="24"/>
        </w:rPr>
        <w:br/>
        <w:t>градостроительства, который назначается и освобождается от должности главой Крымского городского поселения Крымского района.</w:t>
      </w:r>
    </w:p>
    <w:p w:rsidR="00E24464" w:rsidRPr="00E24464" w:rsidRDefault="00E24464" w:rsidP="00E24464">
      <w:pPr>
        <w:pStyle w:val="a3"/>
        <w:tabs>
          <w:tab w:val="left" w:pos="1006"/>
        </w:tabs>
        <w:spacing w:line="278" w:lineRule="exact"/>
        <w:ind w:right="20" w:firstLine="851"/>
        <w:jc w:val="both"/>
        <w:rPr>
          <w:sz w:val="24"/>
        </w:rPr>
      </w:pPr>
      <w:r w:rsidRPr="00E24464">
        <w:rPr>
          <w:sz w:val="24"/>
        </w:rPr>
        <w:t>4.2.Специалисты отдела назначаются и освобождаются от должности главой Крымского городского поселения Крымского района.</w:t>
      </w:r>
    </w:p>
    <w:p w:rsidR="00E24464" w:rsidRPr="00E24464" w:rsidRDefault="00E24464" w:rsidP="00E24464">
      <w:pPr>
        <w:pStyle w:val="a3"/>
        <w:tabs>
          <w:tab w:val="left" w:pos="1126"/>
        </w:tabs>
        <w:spacing w:after="236" w:line="278" w:lineRule="exact"/>
        <w:ind w:right="20" w:firstLine="851"/>
        <w:jc w:val="both"/>
        <w:rPr>
          <w:sz w:val="24"/>
        </w:rPr>
      </w:pPr>
      <w:r w:rsidRPr="00E24464">
        <w:rPr>
          <w:sz w:val="24"/>
        </w:rPr>
        <w:t>4.3.В отсутствие начальника отдела руководство осуществляет работник отдела,</w:t>
      </w:r>
      <w:r w:rsidRPr="00E24464">
        <w:rPr>
          <w:sz w:val="24"/>
        </w:rPr>
        <w:br/>
        <w:t>назначенный начальником отдела либо главой Крымского городского поселения Крымского района.</w:t>
      </w:r>
    </w:p>
    <w:p w:rsidR="00E24464" w:rsidRPr="00E24464" w:rsidRDefault="00E24464" w:rsidP="00E24464">
      <w:pPr>
        <w:pStyle w:val="a3"/>
        <w:spacing w:line="283" w:lineRule="exact"/>
        <w:ind w:left="3260"/>
        <w:rPr>
          <w:sz w:val="24"/>
        </w:rPr>
      </w:pPr>
      <w:r w:rsidRPr="00E24464">
        <w:rPr>
          <w:sz w:val="24"/>
        </w:rPr>
        <w:t>5. Ответственность.</w:t>
      </w:r>
    </w:p>
    <w:p w:rsidR="00E24464" w:rsidRPr="00E24464" w:rsidRDefault="00E24464" w:rsidP="00E24464">
      <w:pPr>
        <w:pStyle w:val="a3"/>
        <w:spacing w:before="240" w:line="283" w:lineRule="exact"/>
        <w:ind w:left="60" w:right="20" w:firstLine="400"/>
        <w:jc w:val="both"/>
        <w:rPr>
          <w:sz w:val="24"/>
        </w:rPr>
      </w:pPr>
      <w:r w:rsidRPr="00E24464">
        <w:rPr>
          <w:sz w:val="24"/>
        </w:rPr>
        <w:t xml:space="preserve">        Должностные лица отдела несут ответственность за принятые решения, за своевременное икачественное выполнение своих функциональных обязанностей, за уровень трудовой дисциплины, в соответствии с действующим законодательством Российской Федерации.</w:t>
      </w:r>
    </w:p>
    <w:p w:rsidR="00E24464" w:rsidRPr="00E24464" w:rsidRDefault="00E24464" w:rsidP="00E24464">
      <w:pPr>
        <w:pStyle w:val="a3"/>
        <w:spacing w:before="240" w:after="291"/>
        <w:ind w:right="20"/>
        <w:jc w:val="both"/>
        <w:rPr>
          <w:sz w:val="24"/>
        </w:rPr>
      </w:pPr>
    </w:p>
    <w:p w:rsidR="00E24464" w:rsidRPr="00E24464" w:rsidRDefault="00E24464" w:rsidP="00E24464">
      <w:pPr>
        <w:spacing w:before="240"/>
        <w:jc w:val="both"/>
      </w:pPr>
      <w:r w:rsidRPr="00E24464">
        <w:t>Заместитель главы по строительству,</w:t>
      </w:r>
    </w:p>
    <w:p w:rsidR="00E24464" w:rsidRPr="00E24464" w:rsidRDefault="00E24464" w:rsidP="00E24464">
      <w:pPr>
        <w:pStyle w:val="a3"/>
        <w:tabs>
          <w:tab w:val="left" w:pos="817"/>
        </w:tabs>
        <w:ind w:left="20" w:right="40"/>
        <w:jc w:val="both"/>
        <w:rPr>
          <w:sz w:val="24"/>
        </w:rPr>
      </w:pPr>
      <w:r w:rsidRPr="00E24464">
        <w:rPr>
          <w:sz w:val="24"/>
        </w:rPr>
        <w:t>архитектуре и вопросам жизнеобеспечения                                                        И.В.Мальта</w:t>
      </w:r>
      <w:r w:rsidRPr="00E24464">
        <w:rPr>
          <w:sz w:val="24"/>
        </w:rPr>
        <w:tab/>
      </w:r>
    </w:p>
    <w:p w:rsidR="00E24464" w:rsidRPr="00E24464" w:rsidRDefault="00E24464" w:rsidP="00E24464"/>
    <w:p w:rsidR="00621A3E" w:rsidRPr="00E24464" w:rsidRDefault="00621A3E" w:rsidP="00621A3E">
      <w:pPr>
        <w:jc w:val="both"/>
      </w:pPr>
    </w:p>
    <w:sectPr w:rsidR="00621A3E" w:rsidRPr="00E24464" w:rsidSect="005E16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945A0"/>
    <w:rsid w:val="0008579F"/>
    <w:rsid w:val="000E7F04"/>
    <w:rsid w:val="001131D4"/>
    <w:rsid w:val="001945A0"/>
    <w:rsid w:val="001E5EDF"/>
    <w:rsid w:val="00215A4F"/>
    <w:rsid w:val="002211AC"/>
    <w:rsid w:val="003B3983"/>
    <w:rsid w:val="003D424B"/>
    <w:rsid w:val="003D68B4"/>
    <w:rsid w:val="00400F22"/>
    <w:rsid w:val="004126E3"/>
    <w:rsid w:val="00493B78"/>
    <w:rsid w:val="004B4C71"/>
    <w:rsid w:val="004B7F8D"/>
    <w:rsid w:val="005E16F5"/>
    <w:rsid w:val="00621A3E"/>
    <w:rsid w:val="006356DA"/>
    <w:rsid w:val="006B3A8B"/>
    <w:rsid w:val="007E5370"/>
    <w:rsid w:val="00847833"/>
    <w:rsid w:val="008730A5"/>
    <w:rsid w:val="008D4CEE"/>
    <w:rsid w:val="009148B3"/>
    <w:rsid w:val="00A15AE3"/>
    <w:rsid w:val="00A326C4"/>
    <w:rsid w:val="00A80749"/>
    <w:rsid w:val="00AD2F0F"/>
    <w:rsid w:val="00B32BFD"/>
    <w:rsid w:val="00C465B1"/>
    <w:rsid w:val="00CC7F5A"/>
    <w:rsid w:val="00D60707"/>
    <w:rsid w:val="00E24464"/>
    <w:rsid w:val="00E80250"/>
    <w:rsid w:val="00E81CBA"/>
    <w:rsid w:val="00E91062"/>
    <w:rsid w:val="00F2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1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1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621A3E"/>
    <w:rPr>
      <w:sz w:val="28"/>
    </w:rPr>
  </w:style>
  <w:style w:type="character" w:customStyle="1" w:styleId="2">
    <w:name w:val="Заголовок №2_"/>
    <w:link w:val="20"/>
    <w:locked/>
    <w:rsid w:val="00E24464"/>
    <w:rPr>
      <w:spacing w:val="1"/>
      <w:sz w:val="21"/>
      <w:szCs w:val="21"/>
    </w:rPr>
  </w:style>
  <w:style w:type="paragraph" w:customStyle="1" w:styleId="20">
    <w:name w:val="Заголовок №2"/>
    <w:basedOn w:val="a"/>
    <w:link w:val="2"/>
    <w:rsid w:val="00E24464"/>
    <w:pPr>
      <w:spacing w:before="900" w:after="480" w:line="283" w:lineRule="exact"/>
      <w:jc w:val="center"/>
      <w:outlineLvl w:val="1"/>
    </w:pPr>
    <w:rPr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D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</dc:creator>
  <cp:keywords/>
  <dc:description/>
  <cp:lastModifiedBy>Колесник</cp:lastModifiedBy>
  <cp:revision>10</cp:revision>
  <cp:lastPrinted>2017-08-18T11:36:00Z</cp:lastPrinted>
  <dcterms:created xsi:type="dcterms:W3CDTF">2014-03-11T11:30:00Z</dcterms:created>
  <dcterms:modified xsi:type="dcterms:W3CDTF">2018-11-29T08:02:00Z</dcterms:modified>
</cp:coreProperties>
</file>