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blCellMar>
          <w:top w:w="55" w:type="dxa"/>
          <w:left w:w="55" w:type="dxa"/>
          <w:bottom w:w="55" w:type="dxa"/>
          <w:right w:w="55" w:type="dxa"/>
        </w:tblCellMar>
      </w:tblPr>
      <w:tblGrid>
        <w:gridCol w:w="4819"/>
        <w:gridCol w:w="4819"/>
      </w:tblGrid>
      <w:tr>
        <w:trPr/>
        <w:tc>
          <w:tcPr>
            <w:tcW w:w="4819" w:type="dxa"/>
            <w:tcBorders/>
            <w:shd w:fill="auto" w:val="clear"/>
          </w:tcPr>
          <w:p>
            <w:pPr>
              <w:pStyle w:val="Style28"/>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shd w:fill="auto" w:val="clear"/>
          </w:tcPr>
          <w:p>
            <w:pPr>
              <w:pStyle w:val="Normal"/>
              <w:spacing w:lineRule="auto" w:line="240" w:before="0" w:after="0"/>
              <w:ind w:left="0" w:right="0" w:hanging="0"/>
              <w:jc w:val="left"/>
              <w:rPr/>
            </w:pPr>
            <w:r>
              <w:rPr>
                <w:rFonts w:ascii="Times New Roman" w:hAnsi="Times New Roman"/>
              </w:rPr>
              <w:t>ПРИЛОЖЕНИЕ</w:t>
            </w:r>
          </w:p>
          <w:p>
            <w:pPr>
              <w:pStyle w:val="Normal"/>
              <w:spacing w:lineRule="auto" w:line="240" w:before="0" w:after="0"/>
              <w:ind w:left="0" w:right="0" w:hanging="0"/>
              <w:jc w:val="left"/>
              <w:rPr/>
            </w:pPr>
            <w:r>
              <w:rPr>
                <w:rFonts w:ascii="Times New Roman" w:hAnsi="Times New Roman"/>
              </w:rPr>
              <w:t xml:space="preserve">к постановлению администрации </w:t>
            </w:r>
          </w:p>
          <w:p>
            <w:pPr>
              <w:pStyle w:val="Normal"/>
              <w:spacing w:lineRule="auto" w:line="240" w:before="0" w:after="0"/>
              <w:ind w:left="0" w:right="0" w:hanging="0"/>
              <w:jc w:val="left"/>
              <w:rPr/>
            </w:pPr>
            <w:r>
              <w:rPr>
                <w:rFonts w:ascii="Times New Roman" w:hAnsi="Times New Roman"/>
              </w:rPr>
              <w:t xml:space="preserve">Крымского городского поселения        </w:t>
            </w:r>
          </w:p>
          <w:p>
            <w:pPr>
              <w:pStyle w:val="Normal"/>
              <w:spacing w:lineRule="auto" w:line="240" w:before="0" w:after="0"/>
              <w:ind w:left="0" w:right="0" w:hanging="0"/>
              <w:jc w:val="left"/>
              <w:rPr/>
            </w:pPr>
            <w:r>
              <w:rPr>
                <w:rFonts w:ascii="Times New Roman" w:hAnsi="Times New Roman"/>
              </w:rPr>
              <w:t xml:space="preserve">Крымского района </w:t>
            </w:r>
          </w:p>
          <w:p>
            <w:pPr>
              <w:pStyle w:val="Normal"/>
              <w:shd w:val="clear" w:color="auto" w:fill="FFFFFF"/>
              <w:spacing w:lineRule="auto" w:line="240" w:before="0" w:after="0"/>
              <w:ind w:left="0" w:right="0" w:hanging="0"/>
              <w:jc w:val="left"/>
              <w:textAlignment w:val="baseline"/>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2"/>
                <w:szCs w:val="22"/>
                <w:u w:val="none"/>
              </w:rPr>
              <w:t>от _____________№_____</w:t>
            </w:r>
          </w:p>
        </w:tc>
      </w:tr>
    </w:tbl>
    <w:p>
      <w:pPr>
        <w:pStyle w:val="Normal"/>
        <w:spacing w:lineRule="auto" w:line="240" w:before="0" w:after="0"/>
        <w:ind w:left="0" w:right="0" w:hanging="0"/>
        <w:jc w:val="center"/>
        <w:rPr>
          <w:rFonts w:ascii="Times New Roman" w:hAnsi="Times New Roman"/>
        </w:rPr>
      </w:pPr>
      <w:r>
        <w:rPr/>
      </w:r>
    </w:p>
    <w:p>
      <w:pPr>
        <w:pStyle w:val="Normal"/>
        <w:spacing w:lineRule="auto" w:line="240" w:before="0" w:after="0"/>
        <w:ind w:left="0" w:right="0" w:hanging="0"/>
        <w:jc w:val="center"/>
        <w:rPr>
          <w:rFonts w:ascii="Times New Roman" w:hAnsi="Times New Roman"/>
          <w:color w:val="000000"/>
          <w:sz w:val="22"/>
          <w:szCs w:val="22"/>
        </w:rPr>
      </w:pPr>
      <w:r>
        <w:rPr/>
      </w:r>
    </w:p>
    <w:p>
      <w:pPr>
        <w:pStyle w:val="Normal"/>
        <w:widowControl w:val="false"/>
        <w:spacing w:lineRule="auto" w:line="216" w:before="0" w:after="0"/>
        <w:ind w:firstLine="709"/>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ind w:firstLine="709"/>
        <w:jc w:val="center"/>
        <w:rPr>
          <w:rFonts w:ascii="Times New Roman" w:hAnsi="Times New Roman"/>
          <w:b/>
          <w:b/>
          <w:sz w:val="28"/>
          <w:szCs w:val="28"/>
        </w:rPr>
      </w:pPr>
      <w:r>
        <w:rPr>
          <w:rFonts w:ascii="Times New Roman" w:hAnsi="Times New Roman"/>
          <w:b/>
          <w:sz w:val="28"/>
          <w:szCs w:val="28"/>
        </w:rPr>
        <w:t>АДМИНИСТРАТИВНЫЙ РЕГЛАМЕНТ</w:t>
      </w:r>
    </w:p>
    <w:p>
      <w:pPr>
        <w:pStyle w:val="Normal"/>
        <w:widowControl w:val="false"/>
        <w:spacing w:lineRule="auto" w:line="216" w:before="0" w:after="0"/>
        <w:ind w:firstLine="709"/>
        <w:jc w:val="center"/>
        <w:rPr>
          <w:rFonts w:ascii="Times New Roman" w:hAnsi="Times New Roman"/>
          <w:b/>
          <w:b/>
          <w:sz w:val="28"/>
          <w:szCs w:val="28"/>
        </w:rPr>
      </w:pPr>
      <w:r>
        <w:rPr>
          <w:rFonts w:ascii="Times New Roman" w:hAnsi="Times New Roman"/>
          <w:b/>
          <w:color w:val="000000"/>
          <w:sz w:val="28"/>
          <w:szCs w:val="28"/>
        </w:rPr>
        <w:t xml:space="preserve">предоставления </w:t>
      </w:r>
      <w:r>
        <w:rPr>
          <w:rFonts w:ascii="Times New Roman" w:hAnsi="Times New Roman"/>
          <w:b/>
          <w:sz w:val="28"/>
          <w:szCs w:val="28"/>
        </w:rPr>
        <w:t xml:space="preserve">муниципальной услуги «Предоставление пользователям  автомобильных дорог местного значения </w:t>
      </w:r>
    </w:p>
    <w:p>
      <w:pPr>
        <w:pStyle w:val="Normal"/>
        <w:widowControl w:val="false"/>
        <w:spacing w:lineRule="auto" w:line="216" w:before="0" w:after="0"/>
        <w:ind w:firstLine="709"/>
        <w:jc w:val="center"/>
        <w:rPr>
          <w:rFonts w:ascii="Times New Roman" w:hAnsi="Times New Roman"/>
          <w:b/>
          <w:b/>
          <w:sz w:val="28"/>
          <w:szCs w:val="28"/>
        </w:rPr>
      </w:pPr>
      <w:r>
        <w:rPr>
          <w:rFonts w:ascii="Times New Roman" w:hAnsi="Times New Roman"/>
          <w:b/>
          <w:sz w:val="28"/>
          <w:szCs w:val="28"/>
        </w:rPr>
        <w:t>информации о состоянии автомобильных дорог»</w:t>
      </w:r>
    </w:p>
    <w:p>
      <w:pPr>
        <w:pStyle w:val="Normal"/>
        <w:widowControl w:val="false"/>
        <w:spacing w:lineRule="auto" w:line="216" w:before="0" w:after="0"/>
        <w:ind w:firstLine="709"/>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16" w:before="0" w:after="0"/>
        <w:ind w:firstLine="709"/>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ind w:firstLine="709"/>
        <w:jc w:val="center"/>
        <w:rPr>
          <w:rFonts w:ascii="Times New Roman" w:hAnsi="Times New Roman"/>
          <w:sz w:val="28"/>
          <w:szCs w:val="28"/>
        </w:rPr>
      </w:pPr>
      <w:r>
        <w:rPr>
          <w:rFonts w:ascii="Times New Roman" w:hAnsi="Times New Roman"/>
          <w:sz w:val="28"/>
          <w:szCs w:val="28"/>
        </w:rPr>
        <w:t>1. Общие положения</w:t>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t>1.1. Административный регламент по предоставлению муниципальной услуги пользователям автомобильных дорог местного значения информации о состоянии автомобильных дорог (далее - административный регламент) разработан в целях повышения качества исполнения и доступности результатов предоставления услуги по предоставлению информации о состоянии автомобильных дорог местного значения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 в пределах полномочий, установленных нормативными правовыми актами Российской Федерации, нормативными правовыми актами Краснодарского края.</w:t>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t>1.2. Круг заявителей.</w:t>
      </w:r>
    </w:p>
    <w:p>
      <w:pPr>
        <w:pStyle w:val="Normal"/>
        <w:widowControl w:val="false"/>
        <w:spacing w:lineRule="auto" w:line="216" w:before="0" w:after="0"/>
        <w:ind w:firstLine="709"/>
        <w:jc w:val="both"/>
        <w:rPr>
          <w:rFonts w:ascii="Times New Roman" w:hAnsi="Times New Roman"/>
          <w:sz w:val="28"/>
          <w:szCs w:val="28"/>
        </w:rPr>
      </w:pPr>
      <w:r>
        <w:rPr>
          <w:rFonts w:cs="Times New Roman" w:ascii="Times New Roman" w:hAnsi="Times New Roman"/>
          <w:sz w:val="28"/>
          <w:szCs w:val="28"/>
        </w:rPr>
        <w:t xml:space="preserve">1.2.1. </w:t>
      </w:r>
      <w:r>
        <w:rPr>
          <w:rFonts w:ascii="Times New Roman" w:hAnsi="Times New Roman"/>
          <w:sz w:val="28"/>
          <w:szCs w:val="28"/>
        </w:rPr>
        <w:t>Заявителями выступают лица, которым предоставляется информация о состоянии автомобильных дорог местного значения (далее - Заявитель).</w:t>
      </w:r>
    </w:p>
    <w:p>
      <w:pPr>
        <w:pStyle w:val="Normal"/>
        <w:spacing w:lineRule="auto" w:line="240" w:before="0" w:after="0"/>
        <w:ind w:firstLine="709"/>
        <w:jc w:val="both"/>
        <w:rPr/>
      </w:pPr>
      <w:r>
        <w:rPr>
          <w:rFonts w:cs="Times New Roman" w:ascii="Times New Roman" w:hAnsi="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pPr>
      <w:r>
        <w:rPr>
          <w:rFonts w:cs="Times New Roman" w:ascii="Times New Roman" w:hAnsi="Times New Roman"/>
          <w:sz w:val="28"/>
          <w:szCs w:val="28"/>
        </w:rPr>
        <w:t>1.3. Требования к порядку информирования о предоставлении муниципальной услуги</w:t>
      </w:r>
    </w:p>
    <w:p>
      <w:pPr>
        <w:pStyle w:val="Normal"/>
        <w:spacing w:lineRule="auto" w:line="240" w:before="0" w:after="0"/>
        <w:ind w:firstLine="851"/>
        <w:jc w:val="both"/>
        <w:rPr/>
      </w:pPr>
      <w:r>
        <w:rPr>
          <w:rFonts w:cs="Times New Roman" w:ascii="Times New Roman" w:hAnsi="Times New Roman"/>
          <w:sz w:val="28"/>
          <w:szCs w:val="28"/>
        </w:rPr>
        <w:t>1.3.1. Информацию о порядке предоставления муниципальной услуги можно получить:</w:t>
      </w:r>
    </w:p>
    <w:p>
      <w:pPr>
        <w:pStyle w:val="Normal"/>
        <w:spacing w:lineRule="auto" w:line="240" w:before="0" w:after="0"/>
        <w:ind w:firstLine="851"/>
        <w:jc w:val="both"/>
        <w:rPr/>
      </w:pPr>
      <w:r>
        <w:rPr>
          <w:rFonts w:cs="Times New Roman" w:ascii="Times New Roman" w:hAnsi="Times New Roman"/>
          <w:sz w:val="28"/>
          <w:szCs w:val="28"/>
        </w:rPr>
        <w:t>- непосредственно в  администрации Крымского городского поселения Крымского района (уполномоченный орган) при  личном обращении;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в форме электронного документа посредством направления на адрес электронной почты;</w:t>
      </w:r>
    </w:p>
    <w:p>
      <w:pPr>
        <w:pStyle w:val="Normal"/>
        <w:spacing w:lineRule="auto" w:line="240" w:before="0" w:after="0"/>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посредством интернет-сайта – http://www.e-mfc.ru – «Online-консультант», «Электронный консультант», «Виртуальная приемная».</w:t>
      </w:r>
    </w:p>
    <w:p>
      <w:pPr>
        <w:pStyle w:val="Normal"/>
        <w:spacing w:lineRule="auto" w:line="240" w:before="0" w:after="0"/>
        <w:ind w:firstLine="851"/>
        <w:jc w:val="both"/>
        <w:rPr/>
      </w:pPr>
      <w:r>
        <w:rPr>
          <w:rFonts w:eastAsia="Times New Roman" w:cs="Times New Roman"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2">
        <w:r>
          <w:rPr>
            <w:rStyle w:val="ListLabel2"/>
            <w:rFonts w:eastAsia="" w:eastAsiaTheme="minorEastAsia"/>
          </w:rPr>
          <w:t>http://www.e-mfc.ru</w:t>
        </w:r>
      </w:hyperlink>
      <w:r>
        <w:rPr>
          <w:rFonts w:eastAsia="Times New Roman" w:cs="Times New Roman" w:ascii="Times New Roman" w:hAnsi="Times New Roman"/>
          <w:sz w:val="28"/>
          <w:szCs w:val="28"/>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На Едином Портале и Портале Краснодарского края размещается следующая информация: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круг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срок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 размер государственной пошлины, взимаемой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6) исчерпывающий перечень оснований для приостановления или отказа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1.3.3. Посредством размещения информационных стендов в уполномоченном органе.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1.3.4. Посредством телефонной связи Call-центра (горячая линия): 8 800 1000-900.</w:t>
      </w:r>
    </w:p>
    <w:p>
      <w:pPr>
        <w:pStyle w:val="Normal"/>
        <w:spacing w:lineRule="auto" w:line="240" w:before="0" w:after="0"/>
        <w:ind w:firstLine="851"/>
        <w:jc w:val="both"/>
        <w:rPr/>
      </w:pPr>
      <w:r>
        <w:rPr>
          <w:rFonts w:cs="Times New Roman" w:ascii="Times New Roman" w:hAnsi="Times New Roman"/>
          <w:sz w:val="28"/>
          <w:szCs w:val="28"/>
        </w:rPr>
        <w:t>1.3.5. На официальном сайте Крымского городского поселения Крымского района размещается следующая информация: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извлечение из законодательных и иных нормативных правовых актов;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текст настоящего Административного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перечень документов, необходимых для предоставления настоящей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образцы оформления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место расположения и телефон  администрации, оказывающего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график приема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срок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порядок обжалования действий (бездействия) должностных лиц, ока</w:t>
        <w:softHyphen/>
        <w:t>зывающих муниципальную услугу.</w:t>
      </w:r>
    </w:p>
    <w:p>
      <w:pPr>
        <w:pStyle w:val="Normal"/>
        <w:spacing w:lineRule="auto" w:line="240" w:before="0" w:after="0"/>
        <w:ind w:firstLine="851"/>
        <w:jc w:val="both"/>
        <w:rPr/>
      </w:pPr>
      <w:r>
        <w:rPr>
          <w:rFonts w:cs="Times New Roman" w:ascii="Times New Roman" w:hAnsi="Times New Roman"/>
          <w:sz w:val="28"/>
          <w:szCs w:val="28"/>
        </w:rPr>
        <w:t>Адрес официального сайта Крымского городского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r>
        <w:rPr>
          <w:rFonts w:eastAsia="Times New Roman" w:cs="Times New Roman" w:ascii="Times New Roman" w:hAnsi="Times New Roman"/>
          <w:color w:val="000000"/>
          <w:sz w:val="28"/>
          <w:szCs w:val="28"/>
        </w:rPr>
        <w:t>крымск-город</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pPr>
        <w:pStyle w:val="Normal"/>
        <w:spacing w:lineRule="auto" w:line="240" w:before="0" w:after="0"/>
        <w:ind w:firstLine="851"/>
        <w:jc w:val="both"/>
        <w:rPr/>
      </w:pPr>
      <w:r>
        <w:rPr>
          <w:rFonts w:cs="Times New Roman" w:ascii="Times New Roman" w:hAnsi="Times New Roman"/>
          <w:sz w:val="28"/>
          <w:szCs w:val="28"/>
        </w:rPr>
        <w:t>Адрес электронной почты:</w:t>
      </w:r>
      <w:r>
        <w:rPr>
          <w:rFonts w:eastAsia="Times New Roman" w:cs="Times New Roman" w:ascii="Times New Roman" w:hAnsi="Times New Roman"/>
          <w:color w:val="000000"/>
          <w:sz w:val="28"/>
          <w:szCs w:val="28"/>
        </w:rPr>
        <w:t xml:space="preserve"> admgoroda@mail </w:t>
      </w:r>
      <w:r>
        <w:rPr>
          <w:rFonts w:cs="Times New Roman" w:ascii="Times New Roman" w:hAnsi="Times New Roman"/>
          <w:sz w:val="28"/>
          <w:szCs w:val="28"/>
        </w:rPr>
        <w:t>.ru</w:t>
      </w:r>
    </w:p>
    <w:p>
      <w:pPr>
        <w:pStyle w:val="Normal"/>
        <w:spacing w:lineRule="auto" w:line="240" w:before="0" w:after="0"/>
        <w:ind w:firstLine="851"/>
        <w:jc w:val="both"/>
        <w:rPr/>
      </w:pPr>
      <w:r>
        <w:rPr>
          <w:rFonts w:cs="Times New Roman" w:ascii="Times New Roman" w:hAnsi="Times New Roman"/>
          <w:sz w:val="28"/>
          <w:szCs w:val="28"/>
        </w:rPr>
        <w:t>Телефон для справок (консультаций):</w:t>
      </w:r>
      <w:r>
        <w:rPr>
          <w:rFonts w:ascii="Times New Roman" w:hAnsi="Times New Roman"/>
          <w:sz w:val="28"/>
          <w:szCs w:val="28"/>
        </w:rPr>
        <w:t>8/86131/2-34-52.</w:t>
      </w:r>
    </w:p>
    <w:p>
      <w:pPr>
        <w:pStyle w:val="Normal"/>
        <w:spacing w:lineRule="auto" w:line="240" w:before="0" w:after="0"/>
        <w:ind w:firstLine="851"/>
        <w:jc w:val="both"/>
        <w:rPr/>
      </w:pPr>
      <w:r>
        <w:rPr>
          <w:rFonts w:cs="Times New Roman" w:ascii="Times New Roman" w:hAnsi="Times New Roman"/>
          <w:sz w:val="28"/>
          <w:szCs w:val="28"/>
        </w:rPr>
        <w:t>1.3.6. График приема получателей муниципальной услуги в  администрации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Вторник, четверг:</w:t>
        <w:tab/>
        <w:t xml:space="preserve"> с 8-00 до 16-00, перерыв с 12-00 до 13-00 часов;</w:t>
      </w:r>
    </w:p>
    <w:p>
      <w:pPr>
        <w:pStyle w:val="Normal"/>
        <w:spacing w:lineRule="auto" w:line="240" w:before="0" w:after="0"/>
        <w:ind w:firstLine="851"/>
        <w:jc w:val="both"/>
        <w:rPr/>
      </w:pPr>
      <w:r>
        <w:rPr>
          <w:rFonts w:cs="Times New Roman" w:ascii="Times New Roman" w:hAnsi="Times New Roman"/>
          <w:sz w:val="28"/>
          <w:szCs w:val="28"/>
        </w:rPr>
        <w:t xml:space="preserve">1.3.7. Местонахождение  администрации Крымского городского поселения Крымского района, являющейся исполнителем муниципальной услуги: </w:t>
      </w:r>
      <w:r>
        <w:rPr>
          <w:rFonts w:ascii="Times New Roman" w:hAnsi="Times New Roman"/>
          <w:sz w:val="28"/>
          <w:szCs w:val="28"/>
        </w:rPr>
        <w:t>Крымский район, город Крымск, улица Демьяна Бедного №16.</w:t>
      </w:r>
    </w:p>
    <w:p>
      <w:pPr>
        <w:pStyle w:val="Normal"/>
        <w:widowControl w:val="false"/>
        <w:spacing w:lineRule="auto" w:line="240" w:before="0" w:after="0"/>
        <w:ind w:firstLine="851"/>
        <w:jc w:val="both"/>
        <w:rPr>
          <w:color w:val="00000A"/>
        </w:rPr>
      </w:pPr>
      <w:r>
        <w:rPr>
          <w:rFonts w:eastAsia="Times New Roman" w:cs="Times New Roman" w:ascii="Times New Roman" w:hAnsi="Times New Roman"/>
          <w:color w:val="00000A"/>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pPr>
        <w:pStyle w:val="Normal"/>
        <w:widowControl w:val="false"/>
        <w:spacing w:lineRule="auto" w:line="240" w:before="0" w:after="0"/>
        <w:ind w:firstLine="851"/>
        <w:jc w:val="both"/>
        <w:rPr>
          <w:color w:val="00000A"/>
        </w:rPr>
      </w:pPr>
      <w:r>
        <w:rPr>
          <w:color w:val="00000A"/>
        </w:rPr>
      </w:r>
    </w:p>
    <w:tbl>
      <w:tblPr>
        <w:tblW w:w="974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127"/>
        <w:gridCol w:w="1701"/>
        <w:gridCol w:w="1984"/>
        <w:gridCol w:w="1559"/>
        <w:gridCol w:w="2375"/>
      </w:tblGrid>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color w:val="00000A"/>
              </w:rPr>
            </w:pPr>
            <w:r>
              <w:rPr>
                <w:rFonts w:eastAsia="Times New Roman" w:cs="Times New Roman" w:ascii="Times New Roman" w:hAnsi="Times New Roman"/>
                <w:color w:val="00000A"/>
                <w:sz w:val="24"/>
                <w:szCs w:val="24"/>
                <w:lang w:eastAsia="ar-SA"/>
              </w:rPr>
              <w:t>Наименование организации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color w:val="00000A"/>
              </w:rPr>
            </w:pPr>
            <w:r>
              <w:rPr>
                <w:rFonts w:eastAsia="Times New Roman" w:cs="Times New Roman" w:ascii="Times New Roman" w:hAnsi="Times New Roman"/>
                <w:color w:val="00000A"/>
                <w:sz w:val="24"/>
                <w:szCs w:val="24"/>
                <w:lang w:eastAsia="ar-SA"/>
              </w:rPr>
              <w:t>Юридический адрес</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color w:val="00000A"/>
              </w:rPr>
            </w:pPr>
            <w:r>
              <w:rPr>
                <w:rFonts w:eastAsia="Times New Roman" w:cs="Times New Roman" w:ascii="Times New Roman" w:hAnsi="Times New Roman"/>
                <w:color w:val="00000A"/>
                <w:sz w:val="24"/>
                <w:szCs w:val="24"/>
                <w:lang w:eastAsia="ar-SA"/>
              </w:rPr>
              <w:t>График работы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color w:val="00000A"/>
              </w:rPr>
            </w:pPr>
            <w:r>
              <w:rPr>
                <w:rFonts w:eastAsia="Times New Roman" w:cs="Times New Roman" w:ascii="Times New Roman" w:hAnsi="Times New Roman"/>
                <w:color w:val="00000A"/>
                <w:sz w:val="24"/>
                <w:szCs w:val="24"/>
                <w:lang w:eastAsia="ar-SA"/>
              </w:rPr>
              <w:t>Телефоны</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center"/>
              <w:rPr>
                <w:color w:val="00000A"/>
              </w:rPr>
            </w:pPr>
            <w:r>
              <w:rPr>
                <w:rFonts w:eastAsia="Times New Roman" w:cs="Times New Roman" w:ascii="Times New Roman" w:hAnsi="Times New Roman"/>
                <w:color w:val="00000A"/>
                <w:sz w:val="24"/>
                <w:szCs w:val="24"/>
                <w:lang w:eastAsia="ar-SA"/>
              </w:rPr>
              <w:t>Адреса электронной почты</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color w:val="00000A"/>
              </w:rPr>
            </w:pPr>
            <w:r>
              <w:rPr>
                <w:rFonts w:eastAsia="Times New Roman" w:cs="Times New Roman" w:ascii="Times New Roman" w:hAnsi="Times New Roman"/>
                <w:color w:val="00000A"/>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rPr>
                <w:color w:val="00000A"/>
              </w:rPr>
            </w:pPr>
            <w:r>
              <w:rPr>
                <w:rFonts w:eastAsia="Times New Roman" w:cs="Arial" w:ascii="Times New Roman" w:hAnsi="Times New Roman"/>
                <w:color w:val="00000A"/>
                <w:sz w:val="24"/>
                <w:szCs w:val="24"/>
                <w:lang w:eastAsia="ar-SA"/>
              </w:rPr>
              <w:t>353380, Краснодарский край, г.Крымск, ул. Адагумская, 153</w:t>
            </w:r>
          </w:p>
          <w:p>
            <w:pPr>
              <w:pStyle w:val="Normal"/>
              <w:widowControl w:val="false"/>
              <w:suppressAutoHyphens w:val="true"/>
              <w:spacing w:lineRule="auto" w:line="240" w:before="0" w:after="0"/>
              <w:jc w:val="center"/>
              <w:rPr>
                <w:rFonts w:ascii="Times New Roman" w:hAnsi="Times New Roman" w:eastAsia="Times New Roman" w:cs="Times New Roman"/>
                <w:b/>
                <w:b/>
                <w:strike/>
                <w:color w:val="00000A"/>
                <w:sz w:val="24"/>
                <w:szCs w:val="24"/>
                <w:lang w:eastAsia="ar-SA"/>
              </w:rPr>
            </w:pPr>
            <w:r>
              <w:rPr>
                <w:rFonts w:eastAsia="Times New Roman" w:cs="Times New Roman" w:ascii="Times New Roman" w:hAnsi="Times New Roman"/>
                <w:b/>
                <w:strike/>
                <w:color w:val="00000A"/>
                <w:sz w:val="24"/>
                <w:szCs w:val="24"/>
                <w:lang w:eastAsia="ar-SA"/>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pacing w:lineRule="auto" w:line="240" w:before="0" w:after="0"/>
              <w:jc w:val="both"/>
              <w:rPr>
                <w:color w:val="00000A"/>
              </w:rPr>
            </w:pPr>
            <w:r>
              <w:rPr>
                <w:rFonts w:eastAsia="Times New Roman" w:cs="Times New Roman" w:ascii="Times New Roman" w:hAnsi="Times New Roman"/>
                <w:color w:val="00000A"/>
                <w:sz w:val="24"/>
                <w:szCs w:val="24"/>
                <w:lang w:eastAsia="ar-SA"/>
              </w:rPr>
              <w:t>Понедельник, среда, пятница с 8-00 до 18-00, вторник, четверг</w:t>
            </w:r>
          </w:p>
          <w:p>
            <w:pPr>
              <w:pStyle w:val="Normal"/>
              <w:widowControl w:val="false"/>
              <w:suppressAutoHyphens w:val="true"/>
              <w:spacing w:lineRule="auto" w:line="240" w:before="0" w:after="0"/>
              <w:jc w:val="both"/>
              <w:rPr>
                <w:color w:val="00000A"/>
              </w:rPr>
            </w:pPr>
            <w:r>
              <w:rPr>
                <w:rFonts w:eastAsia="Times New Roman" w:cs="Times New Roman" w:ascii="Times New Roman" w:hAnsi="Times New Roman"/>
                <w:color w:val="00000A"/>
                <w:sz w:val="24"/>
                <w:szCs w:val="24"/>
                <w:lang w:eastAsia="ar-SA"/>
              </w:rPr>
              <w:t>с 8-00 до 20-00, суббота с 8-00 до 13-00</w:t>
            </w:r>
          </w:p>
          <w:p>
            <w:pPr>
              <w:pStyle w:val="Normal"/>
              <w:widowControl w:val="false"/>
              <w:suppressAutoHyphens w:val="true"/>
              <w:spacing w:lineRule="auto" w:line="240" w:before="0" w:after="0"/>
              <w:jc w:val="both"/>
              <w:rPr>
                <w:color w:val="00000A"/>
              </w:rPr>
            </w:pPr>
            <w:r>
              <w:rPr>
                <w:rFonts w:eastAsia="Times New Roman" w:cs="Times New Roman" w:ascii="Times New Roman" w:hAnsi="Times New Roman"/>
                <w:color w:val="00000A"/>
                <w:sz w:val="24"/>
                <w:szCs w:val="24"/>
                <w:lang w:eastAsia="ar-SA"/>
              </w:rPr>
              <w:t>Выходной день:  воскресенье</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uppressAutoHyphens w:val="true"/>
              <w:snapToGrid w:val="false"/>
              <w:spacing w:lineRule="atLeast" w:line="200" w:before="0" w:after="0"/>
              <w:jc w:val="both"/>
              <w:rPr>
                <w:color w:val="00000A"/>
              </w:rPr>
            </w:pPr>
            <w:r>
              <w:rPr>
                <w:rFonts w:eastAsia="Times New Roman" w:cs="Times New Roman" w:ascii="Times New Roman" w:hAnsi="Times New Roman"/>
                <w:color w:val="00000A"/>
                <w:sz w:val="24"/>
                <w:szCs w:val="24"/>
                <w:lang w:eastAsia="ar-SA"/>
              </w:rPr>
              <w:t>(86131)</w:t>
            </w:r>
          </w:p>
          <w:p>
            <w:pPr>
              <w:pStyle w:val="Normal"/>
              <w:widowControl w:val="false"/>
              <w:suppressAutoHyphens w:val="true"/>
              <w:spacing w:lineRule="auto" w:line="240" w:before="0" w:after="0"/>
              <w:jc w:val="both"/>
              <w:rPr>
                <w:color w:val="00000A"/>
              </w:rPr>
            </w:pPr>
            <w:r>
              <w:rPr>
                <w:rFonts w:eastAsia="Times New Roman" w:cs="Times New Roman" w:ascii="Times New Roman" w:hAnsi="Times New Roman"/>
                <w:color w:val="00000A"/>
                <w:sz w:val="24"/>
                <w:szCs w:val="24"/>
                <w:lang w:eastAsia="ar-SA"/>
              </w:rPr>
              <w:t>43774</w:t>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11310" w:type="dxa"/>
              <w:jc w:val="left"/>
              <w:tblInd w:w="0" w:type="dxa"/>
              <w:tblBorders/>
              <w:tblCellMar>
                <w:top w:w="75" w:type="dxa"/>
                <w:left w:w="75" w:type="dxa"/>
                <w:bottom w:w="75" w:type="dxa"/>
                <w:right w:w="75" w:type="dxa"/>
              </w:tblCellMar>
              <w:tblLook w:firstRow="1" w:noVBand="1" w:lastRow="0" w:firstColumn="1" w:lastColumn="0" w:noHBand="0" w:val="04a0"/>
            </w:tblPr>
            <w:tblGrid>
              <w:gridCol w:w="11310"/>
            </w:tblGrid>
            <w:tr>
              <w:trPr/>
              <w:tc>
                <w:tcPr>
                  <w:tcW w:w="11310" w:type="dxa"/>
                  <w:tcBorders/>
                  <w:shd w:color="auto" w:fill="FFFFFF" w:val="clear"/>
                  <w:vAlign w:val="center"/>
                </w:tcPr>
                <w:p>
                  <w:pPr>
                    <w:pStyle w:val="Normal"/>
                    <w:suppressAutoHyphens w:val="true"/>
                    <w:spacing w:lineRule="auto" w:line="240" w:before="0" w:after="0"/>
                    <w:rPr>
                      <w:rFonts w:ascii="Times New Roman" w:hAnsi="Times New Roman" w:eastAsia="Times New Roman" w:cs="Times New Roman"/>
                      <w:b/>
                      <w:b/>
                      <w:color w:val="00000A"/>
                      <w:sz w:val="24"/>
                      <w:szCs w:val="24"/>
                      <w:lang w:eastAsia="ar-SA"/>
                    </w:rPr>
                  </w:pPr>
                  <w:r>
                    <w:rPr>
                      <w:rFonts w:eastAsia="Times New Roman" w:cs="Times New Roman" w:ascii="Times New Roman" w:hAnsi="Times New Roman"/>
                      <w:b/>
                      <w:color w:val="00000A"/>
                      <w:sz w:val="24"/>
                      <w:szCs w:val="24"/>
                      <w:lang w:eastAsia="ar-SA"/>
                    </w:rPr>
                  </w:r>
                </w:p>
              </w:tc>
            </w:tr>
          </w:tbl>
          <w:p>
            <w:pPr>
              <w:pStyle w:val="Normal"/>
              <w:widowControl w:val="false"/>
              <w:suppressAutoHyphens w:val="true"/>
              <w:spacing w:lineRule="auto" w:line="240" w:before="0" w:after="0"/>
              <w:jc w:val="both"/>
              <w:rPr>
                <w:color w:val="00000A"/>
              </w:rPr>
            </w:pPr>
            <w:r>
              <w:rPr>
                <w:rFonts w:eastAsia="Times New Roman" w:cs="Times New Roman" w:ascii="Times New Roman" w:hAnsi="Times New Roman"/>
                <w:color w:val="00000A"/>
                <w:sz w:val="24"/>
                <w:szCs w:val="24"/>
                <w:u w:val="single"/>
                <w:lang w:val="en-US" w:eastAsia="ar-SA"/>
              </w:rPr>
              <w:t>mfc</w:t>
            </w:r>
            <w:r>
              <w:rPr>
                <w:rFonts w:eastAsia="Times New Roman" w:cs="Times New Roman" w:ascii="Times New Roman" w:hAnsi="Times New Roman"/>
                <w:color w:val="00000A"/>
                <w:sz w:val="24"/>
                <w:szCs w:val="24"/>
                <w:u w:val="single"/>
                <w:lang w:eastAsia="ar-SA"/>
              </w:rPr>
              <w:t>@</w:t>
            </w:r>
            <w:r>
              <w:rPr>
                <w:rFonts w:eastAsia="Times New Roman" w:cs="Times New Roman" w:ascii="Times New Roman" w:hAnsi="Times New Roman"/>
                <w:color w:val="00000A"/>
                <w:sz w:val="24"/>
                <w:szCs w:val="24"/>
                <w:u w:val="single"/>
                <w:lang w:val="en-US" w:eastAsia="ar-SA"/>
              </w:rPr>
              <w:t>mfc</w:t>
            </w:r>
            <w:r>
              <w:rPr>
                <w:rFonts w:eastAsia="Times New Roman" w:cs="Times New Roman" w:ascii="Times New Roman" w:hAnsi="Times New Roman"/>
                <w:color w:val="00000A"/>
                <w:sz w:val="24"/>
                <w:szCs w:val="24"/>
                <w:u w:val="single"/>
                <w:lang w:eastAsia="ar-SA"/>
              </w:rPr>
              <w:t>.</w:t>
            </w:r>
            <w:r>
              <w:rPr>
                <w:rFonts w:eastAsia="Times New Roman" w:cs="Times New Roman" w:ascii="Times New Roman" w:hAnsi="Times New Roman"/>
                <w:color w:val="00000A"/>
                <w:sz w:val="24"/>
                <w:szCs w:val="24"/>
                <w:u w:val="single"/>
                <w:lang w:val="en-US" w:eastAsia="ar-SA"/>
              </w:rPr>
              <w:t>krasnodar</w:t>
            </w:r>
            <w:r>
              <w:rPr>
                <w:rFonts w:eastAsia="Times New Roman" w:cs="Times New Roman" w:ascii="Times New Roman" w:hAnsi="Times New Roman"/>
                <w:color w:val="00000A"/>
                <w:sz w:val="24"/>
                <w:szCs w:val="24"/>
                <w:u w:val="single"/>
                <w:lang w:eastAsia="ar-SA"/>
              </w:rPr>
              <w:t>.</w:t>
            </w:r>
            <w:r>
              <w:rPr>
                <w:rFonts w:eastAsia="Times New Roman" w:cs="Times New Roman" w:ascii="Times New Roman" w:hAnsi="Times New Roman"/>
                <w:color w:val="00000A"/>
                <w:sz w:val="24"/>
                <w:szCs w:val="24"/>
                <w:u w:val="single"/>
                <w:lang w:val="en-US" w:eastAsia="ar-SA"/>
              </w:rPr>
              <w:t>ru</w:t>
            </w:r>
          </w:p>
        </w:tc>
      </w:tr>
    </w:tbl>
    <w:p>
      <w:pPr>
        <w:pStyle w:val="Normal"/>
        <w:widowControl w:val="false"/>
        <w:spacing w:lineRule="auto" w:line="240" w:before="0" w:after="0"/>
        <w:ind w:firstLine="851"/>
        <w:jc w:val="both"/>
        <w:rPr>
          <w:color w:val="00000A"/>
        </w:rPr>
      </w:pPr>
      <w:r>
        <w:rPr>
          <w:color w:val="00000A"/>
        </w:rPr>
      </w:r>
    </w:p>
    <w:p>
      <w:pPr>
        <w:pStyle w:val="Normal"/>
        <w:spacing w:lineRule="auto" w:line="240" w:before="0" w:after="0"/>
        <w:ind w:firstLine="851"/>
        <w:jc w:val="both"/>
        <w:rPr>
          <w:color w:val="00000A"/>
        </w:rPr>
      </w:pPr>
      <w:r>
        <w:rPr>
          <w:rFonts w:cs="Times New Roman" w:ascii="Times New Roman" w:hAnsi="Times New Roman"/>
          <w:color w:val="00000A"/>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Pr>
          <w:rFonts w:cs="Times New Roman" w:ascii="Times New Roman" w:hAnsi="Times New Roman"/>
          <w:color w:val="00000A"/>
          <w:sz w:val="28"/>
          <w:szCs w:val="28"/>
          <w:lang w:val="en-US"/>
        </w:rPr>
        <w:t>http</w:t>
      </w:r>
      <w:r>
        <w:rPr>
          <w:rFonts w:cs="Times New Roman" w:ascii="Times New Roman" w:hAnsi="Times New Roman"/>
          <w:color w:val="00000A"/>
          <w:sz w:val="28"/>
          <w:szCs w:val="28"/>
        </w:rPr>
        <w:t>://</w:t>
      </w:r>
      <w:r>
        <w:rPr>
          <w:rFonts w:cs="Times New Roman" w:ascii="Times New Roman" w:hAnsi="Times New Roman"/>
          <w:color w:val="00000A"/>
          <w:sz w:val="28"/>
          <w:szCs w:val="28"/>
          <w:lang w:val="en-US"/>
        </w:rPr>
        <w:t>www</w:t>
      </w:r>
      <w:r>
        <w:rPr>
          <w:rFonts w:cs="Times New Roman" w:ascii="Times New Roman" w:hAnsi="Times New Roman"/>
          <w:color w:val="00000A"/>
          <w:sz w:val="28"/>
          <w:szCs w:val="28"/>
        </w:rPr>
        <w:t>.</w:t>
      </w:r>
      <w:r>
        <w:rPr>
          <w:rFonts w:cs="Times New Roman" w:ascii="Times New Roman" w:hAnsi="Times New Roman"/>
          <w:color w:val="00000A"/>
          <w:sz w:val="28"/>
          <w:szCs w:val="28"/>
          <w:lang w:val="en-US"/>
        </w:rPr>
        <w:t>e</w:t>
      </w:r>
      <w:r>
        <w:rPr>
          <w:rFonts w:cs="Times New Roman" w:ascii="Times New Roman" w:hAnsi="Times New Roman"/>
          <w:color w:val="00000A"/>
          <w:sz w:val="28"/>
          <w:szCs w:val="28"/>
        </w:rPr>
        <w:t>-</w:t>
      </w:r>
      <w:r>
        <w:rPr>
          <w:rFonts w:cs="Times New Roman" w:ascii="Times New Roman" w:hAnsi="Times New Roman"/>
          <w:color w:val="00000A"/>
          <w:sz w:val="28"/>
          <w:szCs w:val="28"/>
          <w:lang w:val="en-US"/>
        </w:rPr>
        <w:t>mfc</w:t>
      </w:r>
      <w:r>
        <w:rPr>
          <w:rFonts w:cs="Times New Roman" w:ascii="Times New Roman" w:hAnsi="Times New Roman"/>
          <w:color w:val="00000A"/>
          <w:sz w:val="28"/>
          <w:szCs w:val="28"/>
        </w:rPr>
        <w:t>.</w:t>
      </w:r>
      <w:r>
        <w:rPr>
          <w:rFonts w:cs="Times New Roman" w:ascii="Times New Roman" w:hAnsi="Times New Roman"/>
          <w:color w:val="00000A"/>
          <w:sz w:val="28"/>
          <w:szCs w:val="28"/>
          <w:lang w:val="en-US"/>
        </w:rPr>
        <w:t>ru</w:t>
      </w:r>
      <w:r>
        <w:rPr>
          <w:rFonts w:cs="Times New Roman" w:ascii="Times New Roman" w:hAnsi="Times New Roman"/>
          <w:color w:val="00000A"/>
          <w:sz w:val="28"/>
          <w:szCs w:val="28"/>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1.3.9.1 Информационные стенды, размещенные в уполномоченном органе, должны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режим работы, адреса уполномоченного органа и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почтовые адреса, телефоны, фамилии руководителей МФЦ и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порядок получения консультаций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порядок и сроки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образцы заявлений о предоставлении муниципальной услуги и образцы заполнения таких заявлений;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иную информацию, необходимую для получения муниципальной услуги.</w:t>
      </w:r>
    </w:p>
    <w:p>
      <w:pPr>
        <w:pStyle w:val="Normal"/>
        <w:spacing w:lineRule="auto" w:line="240" w:before="0" w:after="0"/>
        <w:ind w:firstLine="851"/>
        <w:jc w:val="both"/>
        <w:rPr/>
      </w:pPr>
      <w:r>
        <w:rPr>
          <w:rFonts w:cs="Times New Roman" w:ascii="Times New Roman" w:hAnsi="Times New Roman"/>
          <w:sz w:val="28"/>
          <w:szCs w:val="28"/>
        </w:rPr>
        <w:t>Такая же информация размещается на официальном интернет-портале администрации Крымского городского поселения Крымского района и на сайте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Информация о процедуре предоставления муниципальной услуги предоставляется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Обязанности должностных лиц при ответе на телефонные звонки, устные и письменные обращения граждан: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softHyphen/>
        <w:t>ставленные вопросы;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softHyphen/>
        <w:t>ством почтовой, телефонной связи.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1.3.12. Информация о сроке завершения оформления документов и воз</w:t>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pPr>
        <w:pStyle w:val="Normal"/>
        <w:spacing w:lineRule="auto" w:line="240" w:before="0" w:after="0"/>
        <w:ind w:firstLine="851"/>
        <w:jc w:val="both"/>
        <w:rPr/>
      </w:pPr>
      <w:r>
        <w:rPr>
          <w:rFonts w:cs="Times New Roman" w:ascii="Times New Roman" w:hAnsi="Times New Roman"/>
          <w:sz w:val="28"/>
          <w:szCs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pPr>
        <w:pStyle w:val="Normal"/>
        <w:spacing w:lineRule="auto" w:line="240" w:before="0" w:after="0"/>
        <w:ind w:firstLine="851"/>
        <w:jc w:val="both"/>
        <w:rPr/>
      </w:pPr>
      <w:r>
        <w:rPr>
          <w:rFonts w:cs="Times New Roman" w:ascii="Times New Roman" w:hAnsi="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3">
        <w:r>
          <w:rPr>
            <w:rStyle w:val="Style14"/>
            <w:color w:val="000000" w:themeColor="text1"/>
            <w:sz w:val="28"/>
            <w:szCs w:val="28"/>
          </w:rPr>
          <w:t>www.gosuslugi.ru</w:t>
        </w:r>
      </w:hyperlink>
      <w:r>
        <w:rPr>
          <w:rFonts w:cs="Times New Roman"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4">
        <w:r>
          <w:rPr>
            <w:rStyle w:val="Style14"/>
            <w:color w:val="000000" w:themeColor="text1"/>
            <w:sz w:val="28"/>
            <w:szCs w:val="28"/>
          </w:rPr>
          <w:t>http://pgu.krasnodar.ru</w:t>
        </w:r>
      </w:hyperlink>
      <w:r>
        <w:rPr>
          <w:rFonts w:cs="Times New Roman" w:ascii="Times New Roman" w:hAnsi="Times New Roman"/>
          <w:color w:val="000000" w:themeColor="text1"/>
          <w:sz w:val="28"/>
          <w:szCs w:val="28"/>
        </w:rPr>
        <w:t xml:space="preserve"> (далее - Портал края).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1.3.16. Предоставление муниципальной услуги в электронном виде возможно после ее размещения на Портале государственных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pPr>
      <w:r>
        <w:rPr>
          <w:rFonts w:cs="Times New Roman" w:ascii="Times New Roman" w:hAnsi="Times New Roman"/>
          <w:sz w:val="28"/>
          <w:szCs w:val="28"/>
        </w:rPr>
        <w:t>1.4. Порядок получения консультаций о предоставлении</w:t>
        <w:br/>
        <w:t>муниципальной услуги</w:t>
      </w:r>
    </w:p>
    <w:p>
      <w:pPr>
        <w:pStyle w:val="Normal"/>
        <w:spacing w:lineRule="auto" w:line="240" w:before="0" w:after="0"/>
        <w:ind w:firstLine="851"/>
        <w:jc w:val="both"/>
        <w:rPr/>
      </w:pPr>
      <w:r>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1.4.2. Консультации предоставляются по следующим вопросам: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времени приема и выдачи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сроков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pPr>
      <w:r>
        <w:rPr>
          <w:rFonts w:cs="Times New Roman" w:ascii="Times New Roman" w:hAnsi="Times New Roman"/>
          <w:sz w:val="28"/>
          <w:szCs w:val="28"/>
        </w:rPr>
        <w:t>Раздел 2.</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СТАНДАРТ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Наименование муниципальной услуги – </w:t>
      </w:r>
      <w:r>
        <w:rPr>
          <w:rFonts w:ascii="Times New Roman" w:hAnsi="Times New Roman"/>
          <w:sz w:val="28"/>
          <w:szCs w:val="28"/>
        </w:rPr>
        <w:t>Предоставление пользователям автомобильных дорог местного значения информации о состоянии автомобильных дорог</w:t>
      </w:r>
      <w:r>
        <w:rPr>
          <w:rFonts w:cs="Times New Roman" w:ascii="Times New Roman" w:hAnsi="Times New Roman"/>
          <w:sz w:val="28"/>
          <w:szCs w:val="28"/>
        </w:rPr>
        <w:t>.</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pPr>
      <w:r>
        <w:rPr>
          <w:rFonts w:cs="Times New Roman" w:ascii="Times New Roman" w:hAnsi="Times New Roman"/>
          <w:sz w:val="28"/>
          <w:szCs w:val="28"/>
        </w:rPr>
        <w:t>2.2. Наименование органа, предоставляющего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pPr>
      <w:r>
        <w:rPr>
          <w:rFonts w:cs="Times New Roman" w:ascii="Times New Roman" w:hAnsi="Times New Roman"/>
          <w:sz w:val="28"/>
          <w:szCs w:val="28"/>
        </w:rPr>
        <w:t>Предоставление муниципальной услуги осуществляется уполномоченным органом – администрацией Крымского городского поселения Крымского района (далее –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 участвуют: уполномоченный орган, МФЦ.</w:t>
      </w:r>
    </w:p>
    <w:p>
      <w:pPr>
        <w:pStyle w:val="Normal"/>
        <w:suppressAutoHyphens w:val="true"/>
        <w:spacing w:lineRule="auto" w:line="240" w:before="0" w:after="0"/>
        <w:ind w:firstLine="851"/>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Администрация предоставляет муниципальную услугу через специалиста, назначенного администрацией Крымского городского поселения Крымского района (далее – специалист).</w:t>
      </w:r>
    </w:p>
    <w:p>
      <w:pPr>
        <w:pStyle w:val="Normal"/>
        <w:spacing w:lineRule="auto" w:line="240" w:before="0" w:after="0"/>
        <w:ind w:firstLine="709"/>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В процессе предоставления муниципальной услуги межведомственное взаимодействие отсутствует.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pPr>
        <w:pStyle w:val="Normal"/>
        <w:spacing w:lineRule="auto" w:line="240" w:before="0" w:after="0"/>
        <w:ind w:firstLine="851"/>
        <w:jc w:val="both"/>
        <w:rPr/>
      </w:pPr>
      <w:r>
        <w:rPr>
          <w:rFonts w:cs="Times New Roman" w:ascii="Times New Roman" w:hAnsi="Times New Roman"/>
          <w:sz w:val="28"/>
          <w:szCs w:val="28"/>
        </w:rPr>
        <w:t xml:space="preserve">В соответствии с </w:t>
      </w:r>
      <w:hyperlink r:id="rId5">
        <w:r>
          <w:rPr>
            <w:rStyle w:val="ListLabel4"/>
          </w:rPr>
          <w:t>пунктом 3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2.4. Описание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2.4.1.Результатами предоставления муниципальной услуги являются:</w:t>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могут являться:</w:t>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предоставления информации о состоянии автомобильных дорог;</w:t>
      </w:r>
    </w:p>
    <w:p>
      <w:pPr>
        <w:pStyle w:val="Normal"/>
        <w:spacing w:lineRule="auto" w:line="240" w:before="0" w:after="0"/>
        <w:ind w:firstLine="851"/>
        <w:jc w:val="both"/>
        <w:rPr>
          <w:rFonts w:ascii="Times New Roman" w:hAnsi="Times New Roman" w:cs="Times New Roman"/>
          <w:color w:val="00000A"/>
          <w:sz w:val="28"/>
          <w:szCs w:val="28"/>
        </w:rPr>
      </w:pPr>
      <w:r>
        <w:rPr>
          <w:rFonts w:ascii="Times New Roman" w:hAnsi="Times New Roman"/>
          <w:color w:val="00000A"/>
          <w:sz w:val="28"/>
          <w:szCs w:val="28"/>
        </w:rPr>
        <w:t>-уведомления администрации Крымского городского поселения Крымского района об отказе  в предоставлении муниципальной услуги.</w:t>
      </w:r>
    </w:p>
    <w:p>
      <w:pPr>
        <w:pStyle w:val="Normal"/>
        <w:spacing w:lineRule="auto" w:line="240" w:before="0" w:after="0"/>
        <w:ind w:firstLine="851"/>
        <w:jc w:val="both"/>
        <w:rPr/>
      </w:pPr>
      <w:r>
        <w:rPr>
          <w:rFonts w:cs="Times New Roman"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lineRule="auto" w:line="240" w:before="0" w:after="0"/>
        <w:ind w:firstLine="851"/>
        <w:jc w:val="both"/>
        <w:rPr/>
      </w:pPr>
      <w:r>
        <w:rPr>
          <w:rFonts w:eastAsia="Times New Roman" w:cs="Times New Roman" w:ascii="Times New Roman" w:hAnsi="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Крымского городского поселения Крымского района посредством использования электронной цифровой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2.4.3. Процедура предоставления муниципальной услуги завершается получением следующего документа:</w:t>
      </w:r>
    </w:p>
    <w:p>
      <w:pPr>
        <w:pStyle w:val="Normal"/>
        <w:widowControl w:val="false"/>
        <w:spacing w:lineRule="auto" w:line="216" w:before="0" w:after="0"/>
        <w:ind w:firstLine="709"/>
        <w:jc w:val="both"/>
        <w:rPr/>
      </w:pPr>
      <w:r>
        <w:rPr>
          <w:rFonts w:ascii="Times New Roman" w:hAnsi="Times New Roman"/>
          <w:sz w:val="28"/>
          <w:szCs w:val="28"/>
        </w:rPr>
        <w:t xml:space="preserve">  </w:t>
      </w:r>
      <w:r>
        <w:rPr>
          <w:rFonts w:ascii="Times New Roman" w:hAnsi="Times New Roman"/>
          <w:sz w:val="28"/>
          <w:szCs w:val="28"/>
        </w:rPr>
        <w:t>- предоставления информации о состоянии автомобильных дорог (приложение 2).</w:t>
      </w:r>
    </w:p>
    <w:p>
      <w:pPr>
        <w:pStyle w:val="Normal"/>
        <w:spacing w:lineRule="auto" w:line="240" w:before="0" w:after="0"/>
        <w:ind w:firstLine="851"/>
        <w:jc w:val="both"/>
        <w:rPr/>
      </w:pPr>
      <w:r>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Муниципальной услуги проводится в срок до 30 календарных дней о даты регистрации заявления </w:t>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pPr>
        <w:pStyle w:val="Normal"/>
        <w:spacing w:lineRule="auto" w:line="240" w:before="0" w:after="0"/>
        <w:ind w:firstLine="851"/>
        <w:jc w:val="both"/>
        <w:rPr>
          <w:rFonts w:ascii="Times New Roman" w:hAnsi="Times New Roman" w:cs="Times New Roman"/>
          <w:sz w:val="28"/>
          <w:szCs w:val="28"/>
        </w:rPr>
      </w:pPr>
      <w:r>
        <w:rPr>
          <w:rFonts w:ascii="Times New Roman" w:hAnsi="Times New Roman"/>
          <w:sz w:val="28"/>
          <w:szCs w:val="28"/>
        </w:rPr>
        <w:t>Максимальное время ожидания в очереди для получения консультации не должно превышать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2.6.Перечень нормативных правовых актов, регулирующих отношения, возникающие в связи с предоставлением муниципальной услуги</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pPr>
      <w:r>
        <w:rPr>
          <w:rFonts w:cs="Times New Roman" w:ascii="Times New Roman" w:hAnsi="Times New Roman"/>
          <w:sz w:val="28"/>
          <w:szCs w:val="28"/>
        </w:rPr>
        <w:t>Предоставление муниципальной услуги осуществляется в соответствии с нормативными правовыми актами:</w:t>
      </w:r>
    </w:p>
    <w:p>
      <w:pPr>
        <w:pStyle w:val="Normal"/>
        <w:spacing w:lineRule="auto" w:line="240" w:before="0" w:after="0"/>
        <w:ind w:firstLine="851"/>
        <w:jc w:val="both"/>
        <w:rPr/>
      </w:pPr>
      <w:r>
        <w:rPr>
          <w:rFonts w:cs="Times New Roman" w:ascii="Times New Roman" w:hAnsi="Times New Roman"/>
          <w:sz w:val="28"/>
          <w:szCs w:val="28"/>
        </w:rPr>
        <w:t>Конституцией Российской Федерации ("Собрание законодательства Российской Федерации" от  26 января 2009 года № 4, ст. 445, «Парламентская газета», 23-29 января 2009 года  № 4);</w:t>
      </w:r>
    </w:p>
    <w:p>
      <w:pPr>
        <w:pStyle w:val="Normal"/>
        <w:spacing w:lineRule="auto" w:line="240" w:before="0" w:after="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Федеральным законом  от 24 ноября 1995 года  № 181-ФЗ «О социальной защите инвалидов в Российской Федерации» («Собрание законодательства РФ», 27 ноября 1995 года, № 48, ст. 4563;  «Российская газета», № 234, 2 декабря 1995 года);</w:t>
      </w:r>
    </w:p>
    <w:p>
      <w:pPr>
        <w:pStyle w:val="Normal"/>
        <w:spacing w:lineRule="auto" w:line="240" w:before="0" w:after="0"/>
        <w:ind w:firstLine="540"/>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Федеральным  законом от 27 июля 2006 года № 152-ФЗ «О персональных данных» ("Российская газета", № 165, 29 июля 2006 года, «Собрание законодательства РФ», 31 июля 2006 года, № 31 (1 ч.), ст. 3451, «Парламентская газета», № 126-127, 3 августа 2006 года);</w:t>
      </w:r>
      <w:r>
        <w:rPr>
          <w:rFonts w:ascii="Times New Roman" w:hAnsi="Times New Roman"/>
          <w:sz w:val="28"/>
          <w:szCs w:val="28"/>
        </w:rPr>
        <w:t xml:space="preserve"> </w:t>
      </w:r>
    </w:p>
    <w:p>
      <w:pPr>
        <w:pStyle w:val="Normal"/>
        <w:spacing w:lineRule="auto" w:line="240" w:before="0" w:after="0"/>
        <w:ind w:firstLine="540"/>
        <w:jc w:val="both"/>
        <w:rPr/>
      </w:pPr>
      <w:r>
        <w:rPr>
          <w:rFonts w:ascii="Times New Roman" w:hAnsi="Times New Roman"/>
          <w:sz w:val="28"/>
          <w:szCs w:val="28"/>
        </w:rPr>
        <w:t xml:space="preserve">Федеральным </w:t>
      </w:r>
      <w:hyperlink r:id="rId6">
        <w:r>
          <w:rPr>
            <w:rStyle w:val="ListLabel55"/>
            <w:rFonts w:ascii="Times New Roman" w:hAnsi="Times New Roman"/>
            <w:sz w:val="28"/>
            <w:szCs w:val="28"/>
          </w:rPr>
          <w:t>законом</w:t>
        </w:r>
      </w:hyperlink>
      <w:r>
        <w:rPr>
          <w:rFonts w:ascii="Times New Roman" w:hAnsi="Times New Roman"/>
          <w:sz w:val="28"/>
          <w:szCs w:val="28"/>
        </w:rPr>
        <w:t xml:space="preserve"> от 10 декабря 1995 года № 196-ФЗ «О безопасности дорожного движения»</w:t>
      </w:r>
      <w:r>
        <w:rPr/>
        <w:t xml:space="preserve"> (</w:t>
      </w:r>
      <w:r>
        <w:rPr>
          <w:rFonts w:ascii="Times New Roman" w:hAnsi="Times New Roman"/>
          <w:sz w:val="28"/>
          <w:szCs w:val="28"/>
        </w:rPr>
        <w:t>«Собрание законодательства РФ», 11 декабря 1995 года,  № 50, ст. 4873); «Российская газета», № 245, 26.12.1995.</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pPr>
        <w:pStyle w:val="Normal"/>
        <w:suppressAutoHyphens w:val="true"/>
        <w:spacing w:lineRule="auto" w:line="240" w:before="0" w:after="0"/>
        <w:ind w:firstLine="851"/>
        <w:jc w:val="both"/>
        <w:rPr>
          <w:rFonts w:ascii="Times New Roman" w:hAnsi="Times New Roman"/>
          <w:sz w:val="28"/>
          <w:szCs w:val="28"/>
        </w:rPr>
      </w:pPr>
      <w:r>
        <w:rPr>
          <w:rFonts w:eastAsia="Times New Roman" w:cs="Times New Roman"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2 апреля 2010, № 31, ст. 4179);</w:t>
      </w:r>
      <w:r>
        <w:rPr>
          <w:rFonts w:ascii="Times New Roman" w:hAnsi="Times New Roman"/>
          <w:sz w:val="28"/>
          <w:szCs w:val="28"/>
        </w:rPr>
        <w:t xml:space="preserve"> </w:t>
      </w:r>
    </w:p>
    <w:p>
      <w:pPr>
        <w:pStyle w:val="Normal"/>
        <w:suppressAutoHyphens w:val="true"/>
        <w:spacing w:lineRule="auto" w:line="240" w:before="0" w:after="0"/>
        <w:ind w:firstLine="851"/>
        <w:jc w:val="both"/>
        <w:rPr/>
      </w:pPr>
      <w:r>
        <w:rPr>
          <w:rFonts w:ascii="Times New Roman" w:hAnsi="Times New Roman"/>
          <w:sz w:val="28"/>
          <w:szCs w:val="28"/>
        </w:rPr>
        <w:t xml:space="preserve">Федеральный закон </w:t>
      </w:r>
      <w:hyperlink r:id="rId7">
        <w:r>
          <w:rPr>
            <w:rStyle w:val="ListLabel55"/>
            <w:rFonts w:ascii="Times New Roman" w:hAnsi="Times New Roman"/>
            <w:sz w:val="28"/>
            <w:szCs w:val="28"/>
          </w:rPr>
          <w:t>№ 257-ФЗ</w:t>
        </w:r>
      </w:hyperlink>
      <w:r>
        <w:rPr>
          <w:rFonts w:ascii="Times New Roman" w:hAnsi="Times New Roman"/>
          <w:sz w:val="28"/>
          <w:szCs w:val="28"/>
        </w:rPr>
        <w:t xml:space="preserve"> от 8 ноября 2007 года «Об автомобильных дорогах и о дорожной деятельности в Российской Федерации и о внесении изменений в отдельные законодательные акты РФ» («Собрание законодательства РФ", 12 ноября 2007 года, № 46, ст. 5553, «Парламентская газета», № 156-157, 14 ноября 2007 года);</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eastAsia="Times New Roman" w:cs="Times New Roman" w:ascii="Times New Roman" w:hAnsi="Times New Roman"/>
          <w:bCs/>
          <w:color w:val="000000"/>
          <w:sz w:val="28"/>
          <w:szCs w:val="28"/>
        </w:rPr>
        <w:t>Собрание законодательства РФ», 7 мая 2012 года № 19, ст. 2338; о</w:t>
      </w:r>
      <w:r>
        <w:rPr>
          <w:rFonts w:eastAsia="Times New Roman" w:cs="Times New Roman" w:ascii="Times New Roman" w:hAnsi="Times New Roman"/>
          <w:color w:val="000000"/>
          <w:sz w:val="28"/>
          <w:szCs w:val="28"/>
        </w:rPr>
        <w:t xml:space="preserve">фициальный интернет-портал правовой информации: </w:t>
      </w:r>
      <w:hyperlink r:id="rId8">
        <w:r>
          <w:rPr>
            <w:rStyle w:val="ListLabel2"/>
            <w:rFonts w:eastAsia="" w:eastAsiaTheme="minorEastAsia"/>
            <w:color w:val="000000"/>
          </w:rPr>
          <w:t>www.pravo.gov.ru</w:t>
        </w:r>
      </w:hyperlink>
      <w:r>
        <w:rPr>
          <w:rFonts w:eastAsia="Times New Roman" w:cs="Times New Roman" w:ascii="Times New Roman" w:hAnsi="Times New Roman"/>
          <w:color w:val="000000"/>
          <w:sz w:val="28"/>
          <w:szCs w:val="28"/>
        </w:rPr>
        <w:t>);</w:t>
      </w:r>
    </w:p>
    <w:p>
      <w:pPr>
        <w:pStyle w:val="Normal"/>
        <w:suppressAutoHyphens w:val="true"/>
        <w:spacing w:lineRule="auto" w:line="240" w:before="0" w:after="0"/>
        <w:ind w:firstLine="540"/>
        <w:jc w:val="both"/>
        <w:rPr/>
      </w:pPr>
      <w:r>
        <w:rPr>
          <w:rFonts w:eastAsia="Times New Roman" w:cs="Times New Roman" w:ascii="Times New Roman" w:hAnsi="Times New Roman"/>
          <w:color w:val="000000"/>
          <w:sz w:val="28"/>
          <w:szCs w:val="28"/>
        </w:rPr>
        <w:t>постановлением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«Собрание законодательства РФ», 18 июля 2011 года, № 29, ст. 4479);</w:t>
      </w:r>
      <w:r>
        <w:rPr/>
        <w:t xml:space="preserve"> </w:t>
      </w:r>
    </w:p>
    <w:p>
      <w:pPr>
        <w:pStyle w:val="Normal"/>
        <w:suppressAutoHyphens w:val="true"/>
        <w:spacing w:lineRule="auto" w:line="240" w:before="0" w:after="0"/>
        <w:ind w:firstLine="540"/>
        <w:jc w:val="both"/>
        <w:rPr/>
      </w:pPr>
      <w:hyperlink r:id="rId9">
        <w:r>
          <w:rPr>
            <w:rStyle w:val="ListLabel55"/>
            <w:rFonts w:ascii="Times New Roman" w:hAnsi="Times New Roman"/>
            <w:sz w:val="28"/>
            <w:szCs w:val="28"/>
          </w:rPr>
          <w:t>постановлением</w:t>
        </w:r>
      </w:hyperlink>
      <w:r>
        <w:rPr>
          <w:rFonts w:ascii="Times New Roman" w:hAnsi="Times New Roman"/>
          <w:sz w:val="28"/>
          <w:szCs w:val="28"/>
        </w:rPr>
        <w:t xml:space="preserve"> Правительства РФ от 25 февраля 2011 года № 103 «О внесении изменений в Положение о Федеральной службе по надзору в сфере транспорта» («Собрание законодательства РФ», 7 марта 2011 года, № 10, ст. 1381);</w:t>
      </w:r>
    </w:p>
    <w:p>
      <w:pPr>
        <w:pStyle w:val="Normal"/>
        <w:suppressAutoHyphens w:val="true"/>
        <w:spacing w:lineRule="auto" w:line="240" w:before="0" w:after="0"/>
        <w:ind w:firstLine="851"/>
        <w:jc w:val="both"/>
        <w:rPr/>
      </w:pPr>
      <w:r>
        <w:rPr>
          <w:rFonts w:cs="Times New Roman" w:ascii="Times New Roman" w:hAnsi="Times New Roman"/>
          <w:sz w:val="28"/>
          <w:szCs w:val="28"/>
        </w:rPr>
        <w:t>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 75, 8 апреля 2016 года, «Собрание законодательства РФ», 11 апреля 2016 года, № 15, ст. 2084);</w:t>
      </w:r>
    </w:p>
    <w:p>
      <w:pPr>
        <w:pStyle w:val="Normal"/>
        <w:suppressAutoHyphens w:val="true"/>
        <w:spacing w:lineRule="auto" w:line="240" w:before="0" w:after="0"/>
        <w:ind w:firstLine="851"/>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 («Собрание законодательства РФ» от 4 февраля 2013 года,   № 5, ст. 377);</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
    <w:p>
      <w:pPr>
        <w:pStyle w:val="Normal"/>
        <w:suppressAutoHyphens w:val="true"/>
        <w:spacing w:lineRule="auto" w:line="240" w:before="0" w:after="0"/>
        <w:ind w:firstLine="851"/>
        <w:jc w:val="both"/>
        <w:rPr/>
      </w:pPr>
      <w:hyperlink r:id="rId10">
        <w:r>
          <w:rPr>
            <w:rStyle w:val="ListLabel2"/>
            <w:rFonts w:eastAsia="" w:eastAsiaTheme="minorEastAsia"/>
            <w:color w:val="000000"/>
          </w:rPr>
          <w:t>постановление</w:t>
        </w:r>
      </w:hyperlink>
      <w:r>
        <w:rPr/>
        <w:t xml:space="preserve">м </w:t>
      </w:r>
      <w:r>
        <w:rPr>
          <w:rFonts w:eastAsia="Times New Roman" w:cs="Times New Roman" w:ascii="Times New Roman" w:hAnsi="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uppressAutoHyphens w:val="true"/>
        <w:spacing w:lineRule="auto" w:line="240" w:before="0" w:after="0"/>
        <w:ind w:firstLine="540"/>
        <w:jc w:val="both"/>
        <w:rPr/>
      </w:pPr>
      <w:r>
        <w:rPr>
          <w:rFonts w:eastAsia="Times New Roman" w:cs="Times New Roman" w:ascii="Times New Roman" w:hAnsi="Times New Roman"/>
          <w:sz w:val="28"/>
          <w:szCs w:val="28"/>
        </w:rPr>
        <w:t xml:space="preserve">   </w:t>
      </w:r>
      <w:hyperlink r:id="rId11">
        <w:r>
          <w:rPr>
            <w:rStyle w:val="ListLabel38"/>
            <w:rFonts w:eastAsia="Times New Roman" w:cs="Times New Roman" w:ascii="Times New Roman" w:hAnsi="Times New Roman"/>
            <w:sz w:val="28"/>
            <w:szCs w:val="28"/>
          </w:rPr>
          <w:t>Законом</w:t>
        </w:r>
      </w:hyperlink>
      <w:r>
        <w:rPr>
          <w:rFonts w:eastAsia="Times New Roman" w:cs="Times New Roman" w:ascii="Times New Roman" w:hAnsi="Times New Roman"/>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 xml:space="preserve">уставом </w:t>
      </w:r>
      <w:r>
        <w:rPr>
          <w:rFonts w:eastAsia="Times New Roman" w:cs="Times New Roman" w:ascii="Times New Roman" w:hAnsi="Times New Roman"/>
          <w:sz w:val="28"/>
          <w:szCs w:val="28"/>
        </w:rPr>
        <w:t>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настоящим Административным регламентом.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2.7.1. Для получения муниципальной услуги заявителем представляются следующие документы:</w:t>
      </w:r>
    </w:p>
    <w:p>
      <w:pPr>
        <w:pStyle w:val="Normal"/>
        <w:widowControl w:val="false"/>
        <w:spacing w:lineRule="auto" w:line="216" w:before="0" w:after="0"/>
        <w:ind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заявление (приложение 1 к настоящему административному регламенту);</w:t>
      </w:r>
    </w:p>
    <w:p>
      <w:pPr>
        <w:pStyle w:val="Normal"/>
        <w:widowControl w:val="false"/>
        <w:spacing w:lineRule="auto" w:line="216" w:before="0" w:after="0"/>
        <w:ind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документ, удостоверяющий личность;</w:t>
      </w:r>
    </w:p>
    <w:p>
      <w:pPr>
        <w:pStyle w:val="Normal"/>
        <w:widowControl w:val="false"/>
        <w:spacing w:lineRule="auto" w:line="216" w:before="0" w:after="0"/>
        <w:ind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доверенность, если уполномоченный представитель Заявителя;</w:t>
      </w:r>
    </w:p>
    <w:p>
      <w:pPr>
        <w:pStyle w:val="Normal"/>
        <w:spacing w:lineRule="auto" w:line="240" w:before="0" w:after="0"/>
        <w:jc w:val="both"/>
        <w:rPr/>
      </w:pP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color w:val="00000A"/>
          <w:sz w:val="28"/>
          <w:szCs w:val="28"/>
        </w:rPr>
        <w:t>- документ, удостоверяющий личность уполномоченного представителя.</w:t>
      </w:r>
    </w:p>
    <w:p>
      <w:pPr>
        <w:pStyle w:val="Normal"/>
        <w:spacing w:lineRule="auto" w:line="240" w:before="0" w:after="0"/>
        <w:ind w:firstLine="851"/>
        <w:jc w:val="both"/>
        <w:rPr/>
      </w:pPr>
      <w:r>
        <w:rPr>
          <w:rFonts w:cs="Times New Roman" w:ascii="Times New Roman" w:hAnsi="Times New Roman"/>
          <w:sz w:val="28"/>
          <w:szCs w:val="28"/>
        </w:rPr>
        <w:t>Ответственность за достоверность и полноту указанных документов возлагается на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w:t>
      </w:r>
      <w:r>
        <w:rPr>
          <w:rFonts w:cs="Times New Roman" w:ascii="Times New Roman" w:hAnsi="Times New Roman"/>
          <w:color w:val="00000A"/>
          <w:sz w:val="28"/>
          <w:szCs w:val="28"/>
        </w:rPr>
        <w:t xml:space="preserve">или в многофункциональный центр, </w:t>
      </w:r>
      <w:r>
        <w:rPr>
          <w:rFonts w:cs="Times New Roman" w:ascii="Times New Roman" w:hAnsi="Times New Roman"/>
          <w:sz w:val="28"/>
          <w:szCs w:val="28"/>
        </w:rPr>
        <w:t>почтовой связью, с использованием средств факсимильной связи, в электронной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softHyphen/>
        <w:t>ударственных 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pPr>
      <w:r>
        <w:rPr>
          <w:rFonts w:cs="Times New Roman"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Normal"/>
        <w:spacing w:lineRule="auto" w:line="240" w:before="0" w:after="0"/>
        <w:ind w:firstLine="851"/>
        <w:jc w:val="both"/>
        <w:rPr/>
      </w:pPr>
      <w:r>
        <w:rPr/>
      </w:r>
    </w:p>
    <w:p>
      <w:pPr>
        <w:pStyle w:val="Normal"/>
        <w:spacing w:lineRule="auto" w:line="240" w:before="0" w:after="0"/>
        <w:ind w:firstLine="851"/>
        <w:contextualSpacing/>
        <w:jc w:val="both"/>
        <w:rPr>
          <w:rFonts w:ascii="Times New Roman" w:hAnsi="Times New Roman" w:eastAsia="Times New Roman" w:cs="Times New Roman"/>
          <w:sz w:val="28"/>
          <w:szCs w:val="28"/>
          <w:lang w:eastAsia="ar-SA"/>
        </w:rPr>
      </w:pPr>
      <w:r>
        <w:rPr>
          <w:rFonts w:cs="Times New Roman" w:ascii="Times New Roman" w:hAnsi="Times New Roman"/>
          <w:sz w:val="28"/>
          <w:szCs w:val="28"/>
        </w:rPr>
        <w:t>2.8.1.</w:t>
      </w:r>
      <w:r>
        <w:rPr>
          <w:rFonts w:eastAsia="Times New Roman" w:cs="Times New Roman" w:ascii="Times New Roman" w:hAnsi="Times New Roman"/>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2.8.1.1.От заявителей запрещается требовать: </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851"/>
        <w:jc w:val="both"/>
        <w:rPr/>
      </w:pPr>
      <w:r>
        <w:rPr>
          <w:rFonts w:cs="Times New Roman"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r>
          <w:rPr>
            <w:rStyle w:val="ListLabel5"/>
            <w:color w:val="000000"/>
          </w:rPr>
          <w:t>частью 1.1 статьи 16</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Pr>
            <w:rStyle w:val="ListLabel5"/>
            <w:color w:val="000000"/>
          </w:rPr>
          <w:t>частью 1.1 статьи 16</w:t>
        </w:r>
      </w:hyperlink>
      <w:r>
        <w:rPr>
          <w:rFonts w:cs="Times New Roman" w:ascii="Times New Roman" w:hAnsi="Times New Roman"/>
          <w:sz w:val="28"/>
          <w:szCs w:val="28"/>
        </w:rPr>
        <w:t>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numPr>
          <w:ilvl w:val="0"/>
          <w:numId w:val="0"/>
        </w:numPr>
        <w:spacing w:lineRule="auto" w:line="240" w:before="0" w:after="0"/>
        <w:ind w:firstLine="851"/>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w:t>
      </w:r>
      <w:r>
        <w:rPr>
          <w:rFonts w:eastAsia="Times New Roman" w:cs="Times New Roman" w:ascii="Times New Roman" w:hAnsi="Times New Roman"/>
          <w:color w:val="00000A"/>
          <w:sz w:val="28"/>
          <w:szCs w:val="28"/>
        </w:rPr>
        <w:t xml:space="preserve">или МФЦ </w:t>
      </w:r>
      <w:r>
        <w:rPr>
          <w:rFonts w:eastAsia="Times New Roman" w:cs="Times New Roman" w:ascii="Times New Roman" w:hAnsi="Times New Roman"/>
          <w:sz w:val="28"/>
          <w:szCs w:val="28"/>
        </w:rPr>
        <w:t xml:space="preserve">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pPr>
        <w:pStyle w:val="Normal"/>
        <w:numPr>
          <w:ilvl w:val="0"/>
          <w:numId w:val="0"/>
        </w:numPr>
        <w:spacing w:lineRule="auto" w:line="240" w:before="0" w:after="0"/>
        <w:ind w:firstLine="851"/>
        <w:jc w:val="both"/>
        <w:outlineLvl w:val="1"/>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spacing w:lineRule="auto" w:line="240" w:before="0" w:after="0"/>
        <w:ind w:firstLine="851"/>
        <w:jc w:val="center"/>
        <w:rPr/>
      </w:pPr>
      <w:r>
        <w:rPr>
          <w:rFonts w:cs="Times New Roman"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pPr>
        <w:pStyle w:val="Normal"/>
        <w:spacing w:lineRule="auto" w:line="240" w:before="0" w:after="0"/>
        <w:ind w:firstLine="851"/>
        <w:jc w:val="both"/>
        <w:rPr/>
      </w:pPr>
      <w:r>
        <w:rPr>
          <w:rFonts w:cs="Times New Roman" w:ascii="Times New Roman" w:hAnsi="Times New Roman"/>
          <w:sz w:val="28"/>
          <w:szCs w:val="28"/>
        </w:rPr>
        <w:t xml:space="preserve">1) заявление подписано лицом, не имеющим полномочий на подписание данного заявления;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заявление не содержит сведений, установленных подпунктом 2.7.1 пункта 2.7. раздела 2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pPr>
        <w:pStyle w:val="Normal"/>
        <w:spacing w:lineRule="auto" w:line="240" w:before="0" w:after="0"/>
        <w:ind w:firstLine="851"/>
        <w:jc w:val="both"/>
        <w:rPr/>
      </w:pPr>
      <w:r>
        <w:rPr>
          <w:rFonts w:cs="Times New Roman" w:ascii="Times New Roman" w:hAnsi="Times New Roman"/>
          <w:sz w:val="28"/>
          <w:szCs w:val="28"/>
        </w:rPr>
        <w:t>5) наличие в представленных документах записей, исполненных карандашом или имеющих подчистки, приписки, зачеркнутые слова, не оговоренные исправления, а также отсутствие в них необходимых сведений, подписей, печатей;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6) несоблюдение установленных законом условий признания действительности электронной подписи.</w:t>
      </w:r>
    </w:p>
    <w:p>
      <w:pPr>
        <w:pStyle w:val="Normal"/>
        <w:spacing w:lineRule="auto" w:line="240" w:before="0" w:after="0"/>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lineRule="auto" w:line="240" w:before="0" w:after="0"/>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Не может быть отказано заявителю в приеме дополнительных документов при наличии намерения их сдать.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2.9.2.1.Оснований для приостановления предоставления муниципальной услуги законодательством Российской Федерации не предусмотрено.</w:t>
      </w:r>
    </w:p>
    <w:p>
      <w:pPr>
        <w:pStyle w:val="Normal"/>
        <w:spacing w:lineRule="auto" w:line="240" w:before="0" w:after="0"/>
        <w:ind w:firstLine="708"/>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 xml:space="preserve">  </w:t>
      </w:r>
      <w:r>
        <w:rPr>
          <w:rFonts w:eastAsia="Times New Roman" w:cs="Times New Roman" w:ascii="Times New Roman" w:hAnsi="Times New Roman"/>
          <w:color w:val="00000A"/>
          <w:sz w:val="28"/>
        </w:rPr>
        <w:t>2.9.2.2. Основанием для отказа в предоставлении муниципальной услуги являются:</w:t>
      </w:r>
    </w:p>
    <w:p>
      <w:pPr>
        <w:pStyle w:val="Normal"/>
        <w:spacing w:lineRule="auto" w:line="240" w:before="0" w:after="0"/>
        <w:ind w:firstLine="709"/>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pStyle w:val="Normal"/>
        <w:spacing w:lineRule="auto" w:line="240" w:before="0" w:after="0"/>
        <w:ind w:firstLine="708"/>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pPr>
        <w:pStyle w:val="Normal"/>
        <w:spacing w:lineRule="auto" w:line="240" w:before="0" w:after="0"/>
        <w:ind w:firstLine="708"/>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 обращение (в письменном виде) заявителя с просьбой о прекращении муниципальной услуги;</w:t>
      </w:r>
    </w:p>
    <w:p>
      <w:pPr>
        <w:pStyle w:val="Normal"/>
        <w:spacing w:lineRule="auto" w:line="240" w:before="0" w:after="0"/>
        <w:ind w:firstLine="708"/>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pPr>
        <w:pStyle w:val="Normal"/>
        <w:spacing w:lineRule="auto" w:line="240" w:before="0" w:after="0"/>
        <w:ind w:firstLine="709"/>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pPr>
        <w:pStyle w:val="Normal"/>
        <w:spacing w:lineRule="auto" w:line="240" w:before="0" w:after="0"/>
        <w:ind w:firstLine="708"/>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Normal"/>
        <w:spacing w:lineRule="auto" w:line="240" w:before="0" w:after="0"/>
        <w:ind w:firstLine="708"/>
        <w:jc w:val="both"/>
        <w:rPr>
          <w:rFonts w:ascii="Times New Roman" w:hAnsi="Times New Roman" w:eastAsia="Times New Roman" w:cs="Times New Roman"/>
          <w:color w:val="00000A"/>
          <w:sz w:val="28"/>
        </w:rPr>
      </w:pPr>
      <w:r>
        <w:rPr>
          <w:rFonts w:eastAsia="Times New Roman" w:cs="Times New Roman" w:ascii="Times New Roman" w:hAnsi="Times New Roman"/>
          <w:color w:val="00000A"/>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851"/>
        <w:jc w:val="both"/>
        <w:rPr/>
      </w:pPr>
      <w:r>
        <w:rPr>
          <w:rFonts w:eastAsia="Times New Roman" w:cs="Times New Roman"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pacing w:lineRule="auto" w:line="240" w:before="0" w:after="0"/>
        <w:ind w:firstLine="709"/>
        <w:jc w:val="both"/>
        <w:rPr/>
      </w:pPr>
      <w:r>
        <w:rPr>
          <w:rFonts w:cs="Times New Roman" w:ascii="Times New Roman" w:hAnsi="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firstLine="709"/>
        <w:jc w:val="both"/>
        <w:rPr/>
      </w:pPr>
      <w:r>
        <w:rPr>
          <w:rFonts w:cs="Times New Roman"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Места предоставления муниципальной услуги должны соответствовать следующим условиям: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softHyphen/>
        <w:t>тирование и (или) прием двух и более заявителей не допускается.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lineRule="auto" w:line="240" w:before="0" w:after="0"/>
        <w:ind w:firstLine="851"/>
        <w:jc w:val="both"/>
        <w:rPr/>
      </w:pPr>
      <w:r>
        <w:rPr>
          <w:rFonts w:cs="Times New Roman" w:ascii="Times New Roman" w:hAnsi="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Информационные стенды по предоставлению муниципальной услуги должны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порядок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перечень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образец заполнения заявления для получения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сроки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перечень причин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Информационные стенды размещаются на видном, доступном месте.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2.9.8.1.Основными показателями доступности и качества муниципальной услуги являются: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установление должностных лиц, ответственных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установление и соблюдение требований к помещениям, в которых предоставляется услуга;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pPr>
        <w:pStyle w:val="Normal"/>
        <w:spacing w:lineRule="auto" w:line="240" w:before="0" w:after="0"/>
        <w:ind w:firstLine="851"/>
        <w:jc w:val="both"/>
        <w:rPr/>
      </w:pPr>
      <w:r>
        <w:rPr>
          <w:rFonts w:cs="Times New Roman" w:ascii="Times New Roman" w:hAnsi="Times New Roman"/>
          <w:sz w:val="28"/>
          <w:szCs w:val="28"/>
        </w:rPr>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851"/>
        <w:jc w:val="both"/>
        <w:rPr/>
      </w:pPr>
      <w:r>
        <w:rPr>
          <w:rFonts w:cs="Times New Roman" w:ascii="Times New Roman" w:hAnsi="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через МФЦ по экстерриториальному принципу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b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2.9.9.2. Заявителям обеспечивается возможность получения информации о предоставляемой муниципальной услуги на Портале.</w:t>
      </w:r>
    </w:p>
    <w:p>
      <w:pPr>
        <w:pStyle w:val="Normal"/>
        <w:spacing w:lineRule="auto" w:line="240" w:before="0" w:after="0"/>
        <w:ind w:firstLine="851"/>
        <w:jc w:val="both"/>
        <w:rPr/>
      </w:pPr>
      <w:r>
        <w:rPr>
          <w:rFonts w:cs="Times New Roman" w:ascii="Times New Roman" w:hAnsi="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поселения Крымского района с перечнем оказываемых муниципальных услуг и информацией по каждой услуге.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2.9.9.6.При предоставлении муниципальной услуги по экстерриториальному принципу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lineRule="auto" w:line="240" w:before="0" w:after="0"/>
        <w:ind w:firstLine="851"/>
        <w:jc w:val="both"/>
        <w:rPr/>
      </w:pPr>
      <w:r>
        <w:rPr>
          <w:rFonts w:cs="Times New Roman"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установленном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851"/>
        <w:jc w:val="both"/>
        <w:rPr/>
      </w:pPr>
      <w:r>
        <w:rPr>
          <w:rFonts w:cs="Times New Roman"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pPr>
        <w:pStyle w:val="Normal"/>
        <w:spacing w:lineRule="auto" w:line="240" w:before="0" w:after="0"/>
        <w:ind w:firstLine="851"/>
        <w:jc w:val="both"/>
        <w:rPr/>
      </w:pPr>
      <w:r>
        <w:rPr>
          <w:rFonts w:cs="Times New Roman" w:ascii="Times New Roman" w:hAnsi="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pPr>
        <w:pStyle w:val="Normal"/>
        <w:spacing w:lineRule="auto" w:line="240" w:before="0" w:after="0"/>
        <w:ind w:firstLine="851"/>
        <w:jc w:val="both"/>
        <w:rPr/>
      </w:pPr>
      <w:r>
        <w:rPr>
          <w:rFonts w:cs="Times New Roman"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pPr>
        <w:pStyle w:val="Normal"/>
        <w:spacing w:lineRule="auto" w:line="240" w:before="0" w:after="0"/>
        <w:ind w:firstLine="851"/>
        <w:jc w:val="both"/>
        <w:rPr/>
      </w:pPr>
      <w:r>
        <w:rPr>
          <w:rFonts w:cs="Times New Roman"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pPr>
        <w:pStyle w:val="Normal"/>
        <w:spacing w:lineRule="auto" w:line="240" w:before="0" w:after="0"/>
        <w:ind w:firstLine="851"/>
        <w:jc w:val="both"/>
        <w:rPr/>
      </w:pPr>
      <w:r>
        <w:rPr>
          <w:rFonts w:cs="Times New Roman" w:ascii="Times New Roman" w:hAnsi="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spacing w:lineRule="auto" w:line="240" w:before="0" w:after="0"/>
        <w:ind w:firstLine="851"/>
        <w:jc w:val="both"/>
        <w:rPr/>
      </w:pPr>
      <w:r>
        <w:rPr>
          <w:rFonts w:cs="Times New Roman"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Раздел 3</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pPr>
      <w:r>
        <w:rPr>
          <w:rFonts w:cs="Times New Roman" w:ascii="Times New Roman" w:hAnsi="Times New Roman"/>
          <w:sz w:val="28"/>
          <w:szCs w:val="28"/>
        </w:rPr>
        <w:t>3.1. Перечень административных процедур (действий) при предоставлении муниципальных услуг</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pPr>
        <w:pStyle w:val="Normal"/>
        <w:suppressAutoHyphens w:val="true"/>
        <w:spacing w:lineRule="auto" w:line="240" w:before="0" w:after="0"/>
        <w:ind w:firstLine="851"/>
        <w:jc w:val="both"/>
        <w:rPr/>
      </w:pPr>
      <w:r>
        <w:rPr>
          <w:rFonts w:eastAsia="Times New Roman" w:cs="Times New Roman" w:ascii="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pPr>
        <w:pStyle w:val="Normal"/>
        <w:spacing w:lineRule="auto" w:line="240" w:before="0" w:after="0"/>
        <w:ind w:firstLine="851"/>
        <w:jc w:val="both"/>
        <w:rPr/>
      </w:pPr>
      <w:r>
        <w:rPr>
          <w:rFonts w:cs="Times New Roman" w:ascii="Times New Roman" w:hAnsi="Times New Roman"/>
          <w:sz w:val="28"/>
          <w:szCs w:val="28"/>
        </w:rPr>
        <w:t xml:space="preserve">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подпункте 2.7.1 пункта 2.7 раздела II Регламента.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pPr>
        <w:pStyle w:val="Normal"/>
        <w:spacing w:lineRule="auto" w:line="240" w:before="0" w:after="0"/>
        <w:ind w:firstLine="851"/>
        <w:jc w:val="both"/>
        <w:rPr/>
      </w:pPr>
      <w:r>
        <w:rPr>
          <w:rFonts w:cs="Times New Roman" w:ascii="Times New Roman" w:hAnsi="Times New Roman"/>
          <w:sz w:val="28"/>
          <w:szCs w:val="28"/>
        </w:rPr>
        <w:t xml:space="preserve">прием заявления или от имени заявителя заполнение заявления по соответствующей форме. </w:t>
      </w:r>
    </w:p>
    <w:p>
      <w:pPr>
        <w:pStyle w:val="Normal"/>
        <w:spacing w:lineRule="auto" w:line="240" w:before="0" w:after="0"/>
        <w:ind w:firstLine="851"/>
        <w:jc w:val="both"/>
        <w:rPr/>
      </w:pPr>
      <w:r>
        <w:rPr>
          <w:rFonts w:cs="Times New Roman" w:ascii="Times New Roman" w:hAnsi="Times New Roman"/>
          <w:sz w:val="28"/>
          <w:szCs w:val="28"/>
        </w:rPr>
        <w:t>регистрацию заявления и прилагаемых документов в системе электронного документооборота</w:t>
        <w:tab/>
        <w:t xml:space="preserve">- проверку полноты и достоверности документов,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pPr>
        <w:pStyle w:val="Normal"/>
        <w:spacing w:lineRule="auto" w:line="240" w:before="0" w:after="0"/>
        <w:ind w:firstLine="851"/>
        <w:jc w:val="both"/>
        <w:rPr/>
      </w:pPr>
      <w:r>
        <w:rPr>
          <w:rFonts w:cs="Times New Roman" w:ascii="Times New Roman" w:hAnsi="Times New Roman"/>
          <w:sz w:val="28"/>
          <w:szCs w:val="28"/>
        </w:rPr>
        <w:t xml:space="preserve">направление главе  поселения Крымского района (далее – глава). </w:t>
      </w:r>
    </w:p>
    <w:p>
      <w:pPr>
        <w:pStyle w:val="Normal"/>
        <w:spacing w:lineRule="auto" w:line="240" w:before="0" w:after="0"/>
        <w:ind w:firstLine="851"/>
        <w:jc w:val="both"/>
        <w:rPr/>
      </w:pPr>
      <w:r>
        <w:rPr>
          <w:rFonts w:cs="Times New Roman" w:ascii="Times New Roman" w:hAnsi="Times New Roman"/>
          <w:sz w:val="28"/>
          <w:szCs w:val="28"/>
        </w:rPr>
        <w:t xml:space="preserve">Подписанное главой заявление с приложенными к нему документами специалист уполномоченного органа в течении 1 рабочего дня в порядке делопроизводства направляет специалисту уполномоченного органа.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Руководитель уполномоченного органа передает заявление специалисту  в порядке делопроизводства.</w:t>
      </w:r>
    </w:p>
    <w:p>
      <w:pPr>
        <w:pStyle w:val="Normal"/>
        <w:spacing w:lineRule="auto" w:line="240" w:before="0" w:after="0"/>
        <w:ind w:firstLine="851"/>
        <w:jc w:val="both"/>
        <w:rPr/>
      </w:pPr>
      <w:r>
        <w:rPr>
          <w:rFonts w:cs="Times New Roman" w:ascii="Times New Roman" w:hAnsi="Times New Roman"/>
          <w:sz w:val="28"/>
          <w:szCs w:val="28"/>
        </w:rPr>
        <w:t>3.1.4. Специалист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pPr>
        <w:pStyle w:val="Normal"/>
        <w:widowControl w:val="false"/>
        <w:suppressAutoHyphens w:val="true"/>
        <w:spacing w:lineRule="auto" w:line="240" w:before="0" w:after="0"/>
        <w:ind w:firstLine="851"/>
        <w:jc w:val="both"/>
        <w:rPr/>
      </w:pPr>
      <w:r>
        <w:rPr>
          <w:rFonts w:eastAsia="Times New Roman" w:cs="Times New Roman" w:ascii="Times New Roman" w:hAnsi="Times New Roman"/>
          <w:color w:val="000000"/>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pPr>
        <w:pStyle w:val="Normal"/>
        <w:spacing w:lineRule="auto" w:line="240" w:before="0" w:after="0"/>
        <w:ind w:firstLine="851"/>
        <w:jc w:val="both"/>
        <w:rPr/>
      </w:pPr>
      <w:r>
        <w:rPr>
          <w:rFonts w:cs="Times New Roman" w:ascii="Times New Roman" w:hAnsi="Times New Roman"/>
          <w:sz w:val="28"/>
          <w:szCs w:val="28"/>
        </w:rPr>
        <w:t>При принятии такого решения в адрес заявителя готовится уведомление об отказе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3.1.5.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pPr>
        <w:pStyle w:val="Normal"/>
        <w:spacing w:lineRule="auto" w:line="240" w:before="0" w:after="0"/>
        <w:ind w:firstLine="851"/>
        <w:jc w:val="both"/>
        <w:rPr/>
      </w:pPr>
      <w:r>
        <w:rPr>
          <w:rFonts w:cs="Times New Roman" w:ascii="Times New Roman" w:hAnsi="Times New Roman"/>
          <w:sz w:val="28"/>
          <w:szCs w:val="28"/>
        </w:rPr>
        <w:t>3.1.6.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 органа об отказе в 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В течение 1-го рабочего дня специалист уполномоченного органа: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вручает (направляет) заявителю соответствующий результат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Результатом выполнения административной процедуры является выдача заявителю: </w:t>
      </w:r>
    </w:p>
    <w:p>
      <w:pPr>
        <w:pStyle w:val="Normal"/>
        <w:widowControl w:val="false"/>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предоставления информации о состоянии автомобильных дорог;</w:t>
      </w:r>
    </w:p>
    <w:p>
      <w:pPr>
        <w:pStyle w:val="Normal"/>
        <w:spacing w:lineRule="auto" w:line="240" w:before="0" w:after="0"/>
        <w:ind w:firstLine="851"/>
        <w:jc w:val="both"/>
        <w:rPr>
          <w:rFonts w:ascii="Times New Roman" w:hAnsi="Times New Roman" w:cs="Times New Roman"/>
          <w:color w:val="00000A"/>
          <w:sz w:val="28"/>
          <w:szCs w:val="28"/>
        </w:rPr>
      </w:pPr>
      <w:r>
        <w:rPr>
          <w:rFonts w:ascii="Times New Roman" w:hAnsi="Times New Roman"/>
          <w:color w:val="00000A"/>
          <w:sz w:val="28"/>
          <w:szCs w:val="28"/>
        </w:rPr>
        <w:t>-уведомления администрации Крымского городского поселения Крымского района об отказе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получение информации о порядке и сроках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формирование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6) получение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7) получение сведений о ходе выполнения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8) осуществление оценки качества предоставления муниципальной услуги;</w:t>
      </w:r>
    </w:p>
    <w:p>
      <w:pPr>
        <w:pStyle w:val="Normal"/>
        <w:spacing w:lineRule="auto" w:line="240" w:before="0" w:after="0"/>
        <w:ind w:firstLine="851"/>
        <w:jc w:val="both"/>
        <w:rPr/>
      </w:pPr>
      <w:r>
        <w:rPr>
          <w:rFonts w:cs="Times New Roman"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3.2.1.1. Получение информации о порядке и сроках предоставления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3.2.1.2. Запись на прием в уполномоченный орган, многофункциональный центр для подачи запроса о предоставлении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3.2.1.3. Формирование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На Едином и Региональном портале размещаются образцы заполнения электронной формы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формировании запроса заявителю обеспечивается: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возможность печати на бумажном носителе копии электронной формы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3.2.1.4. Прием и регистрация уполномоченным органом запроса и иных документов, необходимых для предоставления услуги</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Срок регистрации запроса - 1 рабочий день.</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pPr>
        <w:pStyle w:val="Normal"/>
        <w:spacing w:lineRule="auto" w:line="240" w:before="0" w:after="0"/>
        <w:ind w:firstLine="851"/>
        <w:jc w:val="both"/>
        <w:rPr>
          <w:rFonts w:ascii="Times New Roman" w:hAnsi="Times New Roman" w:eastAsia="Times New Roman" w:cs="Times New Roman"/>
          <w:sz w:val="28"/>
        </w:rPr>
      </w:pPr>
      <w:r>
        <w:rPr>
          <w:rFonts w:eastAsia="Times New Roman" w:cs="Times New Roman" w:ascii="Times New Roman" w:hAnsi="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pPr>
        <w:pStyle w:val="Normal"/>
        <w:spacing w:lineRule="auto" w:line="240" w:before="0" w:after="0"/>
        <w:ind w:firstLine="851"/>
        <w:jc w:val="both"/>
        <w:rPr/>
      </w:pPr>
      <w:r>
        <w:rPr>
          <w:rFonts w:cs="Times New Roman" w:ascii="Times New Roman" w:hAnsi="Times New Roman"/>
          <w:sz w:val="28"/>
          <w:szCs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uppressAutoHyphens w:val="true"/>
        <w:spacing w:lineRule="auto" w:line="240"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3.2.1.6. Получение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качестве результата предоставления муниципальной услуги заявитель по его выбору вправе получить: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на бумажном носителе.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3.2.1.7. Получение сведений о ходе выполнения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имеет возможность получения информации о ходе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в электронной форме заявителю направляется: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а) уведомление о записи на прием в уполномоченный орган или многофункциональный центр;</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уведомление о начале процедуры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ж) уведомление о мотивированном отказе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3.2.1.8. Осуществление оценки качества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pPr>
      <w:r>
        <w:rPr>
          <w:rFonts w:cs="Times New Roman" w:ascii="Times New Roman" w:hAnsi="Times New Roman"/>
          <w:sz w:val="28"/>
          <w:szCs w:val="28"/>
        </w:rPr>
        <w:t>3.3. Перечень административных процедур (действий), выполняемых многофункциональными центрами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pPr>
      <w:r>
        <w:rPr>
          <w:rFonts w:cs="Times New Roman" w:ascii="Times New Roman" w:hAnsi="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Крымского городского  поселения Крымского района;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 передача курьером пакета документов из уполномоченного органа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6) выдача (направление) заявителю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 Порядок выполнения административных процедур (действий) многофункциональными центрами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3.3.1.1. При приеме заявления и прилагаемых к нему документов работник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проверяет соответствие представленных документов установленным требованиям, удостоверяясь, что: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тексты документов написаны разборчиво;</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фамилии, имена и отчества физических лиц, адреса их мест жительства написаны полностью;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документах нет подчисток, приписок, зачеркнутых слов и иных не оговоренных в них исправлений;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документы не исполнены карандашом;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документы не имеют повреждений, наличие которых не позволяет однозначно истолковать их содержание;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срок действия документов не истек;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документы представлены в полном объеме;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заявление соответствует установленным требованиям к его форме и виду;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Работник МФЦ от имени заявителя заполняет заявление по соответствующей форме.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 сроке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 возможности отказа в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Для получения документов заявитель прибывает в МФЦ лично с документом, удостоверяющим личность.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 выдаче документов должностное лицо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знакомит с содержанием документов и выдает их.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принимает от заявителя заявление и документы, представленные заявителем;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3.3.1.7. Иные процедуры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pPr>
        <w:pStyle w:val="Normal"/>
        <w:spacing w:lineRule="auto" w:line="240" w:before="0" w:after="0"/>
        <w:ind w:firstLine="851"/>
        <w:jc w:val="both"/>
        <w:rPr>
          <w:rFonts w:ascii="Times New Roman" w:hAnsi="Times New Roman" w:cs="Times New Roman"/>
          <w:color w:val="FF0000"/>
          <w:sz w:val="28"/>
          <w:szCs w:val="28"/>
        </w:rPr>
      </w:pPr>
      <w:r>
        <w:rPr>
          <w:rFonts w:cs="Times New Roman" w:ascii="Times New Roman" w:hAnsi="Times New Roman"/>
          <w:sz w:val="28"/>
          <w:szCs w:val="28"/>
        </w:rPr>
        <w:t xml:space="preserve">3.3.2. </w:t>
      </w:r>
      <w:r>
        <w:rPr>
          <w:rFonts w:cs="Times New Roman"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p>
    <w:p>
      <w:pPr>
        <w:pStyle w:val="Normal"/>
        <w:spacing w:lineRule="auto" w:line="240" w:before="0" w:after="0"/>
        <w:ind w:firstLine="851"/>
        <w:jc w:val="both"/>
        <w:rPr/>
      </w:pPr>
      <w:r>
        <w:rPr>
          <w:rFonts w:cs="Times New Roman" w:ascii="Times New Roman" w:hAnsi="Times New Roman"/>
          <w:sz w:val="28"/>
          <w:szCs w:val="28"/>
        </w:rPr>
        <w:t xml:space="preserve">3.3.2.1. МФЦ при однократном обращении заявителя с запросом о предоставлении нескольких муниципальных услуг организует </w:t>
      </w:r>
      <w:hyperlink r:id="rId14">
        <w:r>
          <w:rPr>
            <w:rStyle w:val="ListLabel4"/>
          </w:rPr>
          <w:t>предоставление</w:t>
        </w:r>
      </w:hyperlink>
      <w:r>
        <w:rPr>
          <w:rFonts w:cs="Times New Roman" w:ascii="Times New Roman" w:hAnsi="Times New Roman"/>
          <w:sz w:val="28"/>
          <w:szCs w:val="28"/>
        </w:rPr>
        <w:t xml:space="preserve"> заявителю двух и более муниципальных услуг (далее - комплексный запрос).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spacing w:lineRule="auto" w:line="240" w:before="0" w:after="0"/>
        <w:ind w:firstLine="851"/>
        <w:jc w:val="both"/>
        <w:rPr>
          <w:rFonts w:ascii="Times New Roman" w:hAnsi="Times New Roman" w:cs="Times New Roman"/>
          <w:sz w:val="28"/>
          <w:szCs w:val="28"/>
        </w:rPr>
      </w:pPr>
      <w:bookmarkStart w:id="0" w:name="Par6"/>
      <w:bookmarkEnd w:id="0"/>
      <w:r>
        <w:rPr>
          <w:rFonts w:cs="Times New Roman" w:ascii="Times New Roman" w:hAnsi="Times New Roman"/>
          <w:sz w:val="28"/>
          <w:szCs w:val="28"/>
        </w:rPr>
        <w:t xml:space="preserve">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Normal"/>
        <w:spacing w:lineRule="auto" w:line="240" w:before="0" w:after="0"/>
        <w:ind w:firstLine="851"/>
        <w:jc w:val="both"/>
        <w:rPr/>
      </w:pPr>
      <w:r>
        <w:rPr>
          <w:rFonts w:cs="Times New Roman" w:ascii="Times New Roman" w:hAnsi="Times New Roman"/>
          <w:sz w:val="28"/>
          <w:szCs w:val="28"/>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в ходе личного приема заявителя;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по телефону;</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 по электронной почте.</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ind w:firstLine="851"/>
        <w:jc w:val="center"/>
        <w:rPr/>
      </w:pPr>
      <w:r>
        <w:rPr>
          <w:rFonts w:eastAsia="Times New Roman" w:cs="Times New Roman" w:ascii="Times New Roman" w:hAnsi="Times New Roman"/>
          <w:sz w:val="28"/>
          <w:szCs w:val="28"/>
          <w:lang w:eastAsia="ar-SA"/>
        </w:rPr>
        <w:t>Раздел 4</w:t>
      </w:r>
    </w:p>
    <w:p>
      <w:pPr>
        <w:pStyle w:val="Normal"/>
        <w:spacing w:lineRule="auto" w:line="240" w:before="0" w:after="0"/>
        <w:ind w:firstLine="85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ФОРМЫ КОНТРОЛЯ ЗА ИСПОЛНЕНИЕМ АДМИНИСТРАТИВНОГО РЕГЛАМЕНТА</w:t>
      </w:r>
    </w:p>
    <w:p>
      <w:pPr>
        <w:pStyle w:val="Normal"/>
        <w:spacing w:lineRule="auto" w:line="240" w:before="0" w:after="0"/>
        <w:ind w:firstLine="85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numPr>
          <w:ilvl w:val="0"/>
          <w:numId w:val="0"/>
        </w:numPr>
        <w:spacing w:lineRule="auto" w:line="240" w:before="0" w:after="0"/>
        <w:ind w:firstLine="851"/>
        <w:jc w:val="center"/>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firstLine="851"/>
        <w:jc w:val="both"/>
        <w:outlineLvl w:val="0"/>
        <w:rPr>
          <w:rFonts w:ascii="Times New Roman" w:hAnsi="Times New Roman" w:eastAsia="Times New Roman" w:cs="Times New Roman"/>
          <w:sz w:val="28"/>
          <w:szCs w:val="28"/>
        </w:rPr>
      </w:pPr>
      <w:r>
        <w:rPr>
          <w:rFonts w:eastAsia="Times New Roman" w:cs="Times New Roman"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pPr>
        <w:pStyle w:val="Normal"/>
        <w:spacing w:lineRule="auto" w:line="240" w:before="0" w:after="0"/>
        <w:ind w:firstLine="851"/>
        <w:jc w:val="both"/>
        <w:rPr/>
      </w:pPr>
      <w:r>
        <w:rPr>
          <w:rFonts w:eastAsia="Times New Roman" w:cs="Times New Roman"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Плановые и внеплановые проверки могут проводиться заместителем главы Крымского городского поселения Крымского района, координирующим работу должностных лиц уполномоченного органа.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 ходе плановых и внеплановых проверок:</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проверяется соблюдение сроков и последовательности исполнения административных процедур;</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pPr>
      <w:r>
        <w:rPr>
          <w:rFonts w:cs="Times New Roman" w:ascii="Times New Roman" w:hAnsi="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городского поселения Крымского района, а также положений настоящего Регламента.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Проверка также может проводиться по конкретному обращению гражданина или организации.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numPr>
          <w:ilvl w:val="0"/>
          <w:numId w:val="0"/>
        </w:numPr>
        <w:spacing w:lineRule="auto" w:line="240" w:before="0" w:after="0"/>
        <w:ind w:firstLine="851"/>
        <w:jc w:val="center"/>
        <w:outlineLvl w:val="0"/>
        <w:rPr/>
      </w:pPr>
      <w:r>
        <w:rPr>
          <w:rFonts w:cs="Times New Roman" w:ascii="Times New Roman" w:hAnsi="Times New Roman"/>
          <w:sz w:val="28"/>
          <w:szCs w:val="28"/>
        </w:rPr>
        <w:t>Раздел 5</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ДОСУДЕБНЫЙ (ВНЕСУДЕБНЫЙ)</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ПОРЯДОК ОБЖАЛОВАНИЯ РЕШЕНИЙ И ДЕЙСТВИЙ (БЕЗДЕЙСТВИЯ)</w:t>
      </w:r>
    </w:p>
    <w:p>
      <w:pPr>
        <w:pStyle w:val="Normal"/>
        <w:spacing w:lineRule="auto" w:line="240" w:before="0" w:after="0"/>
        <w:ind w:firstLine="851"/>
        <w:jc w:val="center"/>
        <w:rPr>
          <w:rFonts w:ascii="Times New Roman" w:hAnsi="Times New Roman" w:cs="Times New Roman"/>
          <w:sz w:val="28"/>
          <w:szCs w:val="28"/>
        </w:rPr>
      </w:pPr>
      <w:r>
        <w:rPr>
          <w:rFonts w:cs="Times New Roman" w:ascii="Times New Roman" w:hAnsi="Times New Roman"/>
          <w:sz w:val="28"/>
          <w:szCs w:val="28"/>
        </w:rPr>
        <w:t>ОРГАНА, ПРЕДОСТАВЛЯЮЩЕГО МУНИЦИПАЛЬНУЮ УСЛУГУ, А ТАКЖЕ ДОЛЖНОСТНЫХ ЛИЦ, МУНИЦИПАЛЬНЫХ СЛУЖАЩИХ</w:t>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851"/>
        <w:jc w:val="center"/>
        <w:rPr>
          <w:rFonts w:ascii="Times New Roman" w:hAnsi="Times New Roman" w:eastAsia="DejaVu Sans" w:cs="Times New Roman"/>
          <w:kern w:val="2"/>
          <w:sz w:val="28"/>
          <w:szCs w:val="28"/>
          <w:lang w:eastAsia="zh-CN" w:bidi="hi-IN"/>
        </w:rPr>
      </w:pPr>
      <w:r>
        <w:rPr>
          <w:rFonts w:cs="Times New Roman" w:ascii="Times New Roman" w:hAnsi="Times New Roman"/>
          <w:sz w:val="28"/>
          <w:szCs w:val="28"/>
        </w:rPr>
        <w:t xml:space="preserve">5.1. </w:t>
      </w:r>
      <w:r>
        <w:rPr>
          <w:rFonts w:eastAsia="DejaVu Sans" w:cs="Times New Roman" w:ascii="Times New Roman" w:hAnsi="Times New Roman"/>
          <w:kern w:val="2"/>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lang w:eastAsia="zh-CN" w:bidi="hi-IN"/>
        </w:rPr>
        <w:t>либо муниципальным служащим в ходе предоставления муниципальной услуги (далее - жалоба).</w:t>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w:t>
      </w:r>
      <w:r>
        <w:rPr>
          <w:rFonts w:eastAsia="DejaVu Sans" w:cs="Times New Roman" w:ascii="Times New Roman" w:hAnsi="Times New Roman"/>
          <w:kern w:val="2"/>
          <w:sz w:val="28"/>
          <w:szCs w:val="28"/>
          <w:shd w:fill="FFFFFF" w:val="clear"/>
          <w:lang w:eastAsia="zh-CN" w:bidi="hi-IN"/>
        </w:rPr>
        <w:t xml:space="preserve">, </w:t>
      </w:r>
      <w:r>
        <w:rPr>
          <w:rFonts w:eastAsia="DejaVu Sans" w:cs="Times New Roman" w:ascii="Times New Roman" w:hAnsi="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1) нарушение срока регистрации запроса о предоставлении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2) нарушение срока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 xml:space="preserve">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5.2. Органы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uppressAutoHyphens w:val="true"/>
        <w:spacing w:lineRule="auto" w:line="240" w:before="0" w:after="0"/>
        <w:ind w:firstLine="851"/>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 xml:space="preserve">Жалоба на решения и действия (бездействие) должностных лиц, специалиста уполномоченного органа, муниципальных служащих подается заявителем в уполномоченный орган на имя заместителя главы </w:t>
      </w:r>
      <w:r>
        <w:rPr>
          <w:rFonts w:eastAsia="DejaVu Sans" w:cs="Times New Roman" w:ascii="Times New Roman" w:hAnsi="Times New Roman"/>
          <w:kern w:val="2"/>
          <w:sz w:val="28"/>
          <w:szCs w:val="28"/>
          <w:shd w:fill="FFFFFF" w:val="clear"/>
          <w:lang w:eastAsia="zh-CN" w:bidi="hi-IN"/>
        </w:rPr>
        <w:t xml:space="preserve">администрации </w:t>
      </w:r>
      <w:r>
        <w:rPr>
          <w:rFonts w:eastAsia="DejaVu Sans" w:cs="Times New Roman" w:ascii="Times New Roman" w:hAnsi="Times New Roman"/>
          <w:kern w:val="2"/>
          <w:sz w:val="28"/>
          <w:szCs w:val="28"/>
          <w:lang w:eastAsia="zh-CN" w:bidi="hi-IN"/>
        </w:rPr>
        <w:t xml:space="preserve">Крымского городского </w:t>
      </w:r>
      <w:r>
        <w:rPr>
          <w:rFonts w:eastAsia="DejaVu Sans" w:cs="Times New Roman" w:ascii="Times New Roman" w:hAnsi="Times New Roman"/>
          <w:kern w:val="2"/>
          <w:sz w:val="28"/>
          <w:szCs w:val="28"/>
          <w:shd w:fill="FFFFFF" w:val="clear"/>
          <w:lang w:eastAsia="zh-CN" w:bidi="hi-IN"/>
        </w:rPr>
        <w:t>поселения Крымского района (приложение 2).</w:t>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В случае если обжалуются решения и действия (бездействие) заместителя главы уполномоченного органа подается в уполномоченный орган  главе К</w:t>
      </w:r>
      <w:r>
        <w:rPr>
          <w:rFonts w:eastAsia="DejaVu Sans" w:cs="Times New Roman" w:ascii="Times New Roman" w:hAnsi="Times New Roman"/>
          <w:kern w:val="2"/>
          <w:sz w:val="28"/>
          <w:szCs w:val="28"/>
          <w:lang w:eastAsia="zh-CN" w:bidi="hi-IN"/>
        </w:rPr>
        <w:t xml:space="preserve">рымского городского </w:t>
      </w:r>
      <w:r>
        <w:rPr>
          <w:rFonts w:eastAsia="DejaVu Sans" w:cs="Times New Roman" w:ascii="Times New Roman" w:hAnsi="Times New Roman"/>
          <w:kern w:val="2"/>
          <w:sz w:val="28"/>
          <w:szCs w:val="28"/>
          <w:shd w:fill="auto" w:val="clear"/>
          <w:lang w:eastAsia="zh-CN" w:bidi="hi-IN"/>
        </w:rPr>
        <w:t>поселения Крымского района.</w:t>
      </w:r>
    </w:p>
    <w:p>
      <w:pPr>
        <w:pStyle w:val="Normal"/>
        <w:widowControl w:val="false"/>
        <w:suppressAutoHyphens w:val="true"/>
        <w:spacing w:lineRule="auto" w:line="240" w:before="0" w:after="0"/>
        <w:ind w:firstLine="851"/>
        <w:jc w:val="both"/>
        <w:rPr/>
      </w:pPr>
      <w:r>
        <w:rPr>
          <w:rFonts w:eastAsia="DejaVu Sans" w:cs="Times New Roman" w:ascii="Times New Roman" w:hAnsi="Times New Roman"/>
          <w:kern w:val="2"/>
          <w:sz w:val="28"/>
          <w:szCs w:val="28"/>
          <w:lang w:eastAsia="zh-CN" w:bidi="hi-IN"/>
        </w:rPr>
        <w:t xml:space="preserve">Особенности подачи и рассмотрения жалоб на решения и действия (бездействие) специалиста уполномоченного органа, и его должностных лиц, муниципальных служащих устанавливаются постановлением администрации Крымского городского </w:t>
      </w:r>
      <w:r>
        <w:rPr>
          <w:rFonts w:eastAsia="DejaVu Sans" w:cs="Times New Roman" w:ascii="Times New Roman" w:hAnsi="Times New Roman"/>
          <w:kern w:val="2"/>
          <w:sz w:val="28"/>
          <w:szCs w:val="28"/>
          <w:shd w:fill="auto" w:val="clear"/>
          <w:lang w:eastAsia="zh-CN" w:bidi="hi-IN"/>
        </w:rPr>
        <w:t>поселения Крымского района</w:t>
      </w:r>
      <w:r>
        <w:rPr>
          <w:rFonts w:eastAsia="DejaVu Sans" w:cs="Times New Roman" w:ascii="Times New Roman" w:hAnsi="Times New Roman"/>
          <w:color w:val="000000"/>
          <w:kern w:val="2"/>
          <w:sz w:val="28"/>
          <w:szCs w:val="28"/>
          <w:lang w:eastAsia="zh-CN" w:bidi="hi-IN"/>
        </w:rPr>
        <w:t>.</w:t>
      </w:r>
    </w:p>
    <w:p>
      <w:pPr>
        <w:pStyle w:val="Normal"/>
        <w:spacing w:lineRule="auto" w:line="240" w:before="0" w:after="0"/>
        <w:ind w:firstLine="851"/>
        <w:jc w:val="both"/>
        <w:rPr/>
      </w:pPr>
      <w:r>
        <w:rPr>
          <w:rFonts w:cs="Times New Roman" w:ascii="Times New Roman" w:hAnsi="Times New Roman"/>
          <w:sz w:val="28"/>
          <w:szCs w:val="28"/>
        </w:rPr>
        <w:t xml:space="preserve">5.2.1. Жалоба, поступившая в администрацию уполномоченный орган подлежит регистрации не позднее следующего рабочего дня со дня ее поступления.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5.2.2. Жалоба должна содержать:</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851"/>
        <w:jc w:val="both"/>
        <w:rPr/>
      </w:pPr>
      <w:r>
        <w:rPr>
          <w:rFonts w:cs="Times New Roman" w:ascii="Times New Roman" w:hAnsi="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pPr>
        <w:pStyle w:val="Normal"/>
        <w:spacing w:lineRule="auto" w:line="240" w:before="0" w:after="0"/>
        <w:ind w:firstLine="851"/>
        <w:jc w:val="both"/>
        <w:rPr/>
      </w:pPr>
      <w:r>
        <w:rPr>
          <w:rFonts w:cs="Times New Roman" w:ascii="Times New Roman" w:hAnsi="Times New Roman"/>
          <w:sz w:val="28"/>
          <w:szCs w:val="28"/>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Крымского городского поселения Крымского района. </w:t>
      </w:r>
    </w:p>
    <w:p>
      <w:pPr>
        <w:pStyle w:val="Normal"/>
        <w:spacing w:lineRule="auto" w:line="240" w:before="0" w:after="0"/>
        <w:ind w:firstLine="851"/>
        <w:jc w:val="both"/>
        <w:rPr/>
      </w:pPr>
      <w:r>
        <w:rPr>
          <w:rFonts w:cs="Times New Roman" w:ascii="Times New Roman" w:hAnsi="Times New Roman"/>
          <w:sz w:val="28"/>
          <w:szCs w:val="28"/>
        </w:rPr>
        <w:t xml:space="preserve">Жалоба на решения и действия (бездействие) уполномоченного органа  администрации Крымского городского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Крымского городского поселения Крымского района, руководителю уполномоченного органа, участвующего в предоставлении муниципальной услуги. </w:t>
      </w:r>
    </w:p>
    <w:p>
      <w:pPr>
        <w:pStyle w:val="Normal"/>
        <w:spacing w:lineRule="auto" w:line="240" w:before="0" w:after="0"/>
        <w:ind w:firstLine="851"/>
        <w:jc w:val="both"/>
        <w:rPr/>
      </w:pPr>
      <w:r>
        <w:rPr>
          <w:rFonts w:cs="Times New Roman" w:ascii="Times New Roman" w:hAnsi="Times New Roman"/>
          <w:sz w:val="28"/>
          <w:szCs w:val="28"/>
        </w:rPr>
        <w:t xml:space="preserve">5.2.4. Жалоба на решения и действия (бездействие) уполномоченного органа  администрации Крымского городского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pPr>
        <w:pStyle w:val="Normal"/>
        <w:widowControl w:val="false"/>
        <w:suppressAutoHyphens w:val="true"/>
        <w:spacing w:lineRule="auto" w:line="240" w:before="0" w:after="0"/>
        <w:ind w:firstLine="851"/>
        <w:jc w:val="both"/>
        <w:rPr/>
      </w:pPr>
      <w:r>
        <w:rPr>
          <w:rFonts w:cs="Times New Roman" w:ascii="Times New Roman" w:hAnsi="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15">
        <w:r>
          <w:rPr>
            <w:rStyle w:val="ListLabel5"/>
            <w:color w:val="000000"/>
          </w:rPr>
          <w:t>частью 1.1 статьи 16</w:t>
        </w:r>
      </w:hyperlink>
      <w:r>
        <w:rPr>
          <w:rFonts w:eastAsia="DejaVu Sans" w:cs="Times New Roman" w:ascii="Times New Roman" w:hAnsi="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cs="Times New Roman"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6">
        <w:r>
          <w:rPr>
            <w:rStyle w:val="ListLabel5"/>
            <w:color w:val="000000"/>
          </w:rPr>
          <w:t>частью 1.1 статьи 16</w:t>
        </w:r>
      </w:hyperlink>
      <w:r>
        <w:rPr>
          <w:rFonts w:cs="Times New Roman"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851"/>
        <w:jc w:val="both"/>
        <w:rPr>
          <w:rFonts w:ascii="Times New Roman" w:hAnsi="Times New Roman" w:cs="Times New Roman"/>
          <w:sz w:val="28"/>
          <w:szCs w:val="28"/>
        </w:rPr>
      </w:pPr>
      <w:bookmarkStart w:id="1" w:name="Par2"/>
      <w:bookmarkEnd w:id="1"/>
      <w:r>
        <w:rPr>
          <w:rFonts w:cs="Times New Roman" w:ascii="Times New Roman" w:hAnsi="Times New Roman"/>
          <w:sz w:val="28"/>
          <w:szCs w:val="28"/>
        </w:rPr>
        <w:t>5.2.6. По результатам рассмотрения жалобы принимается одно из следующих решений:</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851"/>
        <w:jc w:val="both"/>
        <w:rPr/>
      </w:pPr>
      <w:r>
        <w:rPr>
          <w:rFonts w:cs="Times New Roman" w:ascii="Times New Roman" w:hAnsi="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851"/>
        <w:jc w:val="both"/>
        <w:rPr/>
      </w:pPr>
      <w:r>
        <w:rPr>
          <w:rFonts w:cs="Times New Roman"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7">
        <w:r>
          <w:rPr>
            <w:rStyle w:val="ListLabel5"/>
            <w:color w:val="000000"/>
          </w:rPr>
          <w:t>частью 1.1 статьи 16</w:t>
        </w:r>
      </w:hyperlink>
      <w:r>
        <w:rPr>
          <w:rFonts w:cs="Times New Roman" w:ascii="Times New Roman" w:hAnsi="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eastAsia="DejaVu Sans" w:cs="Times New Roman" w:ascii="Times New Roman" w:hAnsi="Times New Roman"/>
          <w:kern w:val="2"/>
          <w:sz w:val="28"/>
          <w:szCs w:val="28"/>
          <w:shd w:fill="FFFFFF" w:val="clear"/>
          <w:lang w:eastAsia="zh-CN" w:bidi="hi-IN"/>
        </w:rPr>
        <w:t xml:space="preserve"> уполномоченном органе </w:t>
      </w:r>
      <w:r>
        <w:rPr>
          <w:rFonts w:eastAsia="DejaVu Sans" w:cs="Times New Roman" w:ascii="Times New Roman" w:hAnsi="Times New Roman"/>
          <w:kern w:val="2"/>
          <w:sz w:val="28"/>
          <w:szCs w:val="28"/>
          <w:lang w:eastAsia="zh-CN" w:bidi="hi-IN"/>
        </w:rPr>
        <w:t>на официальном сайте администрации Крымского городского</w:t>
      </w:r>
      <w:r>
        <w:rPr>
          <w:rFonts w:eastAsia="DejaVu Sans" w:cs="Times New Roman" w:ascii="Times New Roman" w:hAnsi="Times New Roman"/>
          <w:kern w:val="2"/>
          <w:sz w:val="28"/>
          <w:szCs w:val="28"/>
          <w:shd w:fill="FFFFFF" w:val="clear"/>
          <w:lang w:eastAsia="zh-CN" w:bidi="hi-IN"/>
        </w:rPr>
        <w:t xml:space="preserve"> поселения Крымского района, </w:t>
      </w:r>
      <w:r>
        <w:rPr>
          <w:rFonts w:eastAsia="DejaVu Sans" w:cs="Times New Roman" w:ascii="Times New Roman" w:hAnsi="Times New Roman"/>
          <w:kern w:val="2"/>
          <w:sz w:val="28"/>
          <w:szCs w:val="28"/>
          <w:lang w:eastAsia="zh-CN" w:bidi="hi-IN"/>
        </w:rPr>
        <w:t>в федеральной государственной информационной системе Единого или Регионального портала.</w:t>
      </w:r>
    </w:p>
    <w:p>
      <w:pPr>
        <w:pStyle w:val="Normal"/>
        <w:widowControl w:val="false"/>
        <w:suppressAutoHyphens w:val="true"/>
        <w:spacing w:lineRule="auto" w:line="240" w:before="0" w:after="0"/>
        <w:ind w:firstLine="851"/>
        <w:jc w:val="both"/>
        <w:rPr/>
      </w:pPr>
      <w:r>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Федеральным законом от 27 июля 2010 года № 210-ФЗ «Об организации предоставления государственных и муниципальных услуг» (ч.4 ст. 11.2);</w:t>
      </w:r>
    </w:p>
    <w:p>
      <w:pPr>
        <w:pStyle w:val="Normal"/>
        <w:widowControl w:val="false"/>
        <w:suppressAutoHyphens w:val="true"/>
        <w:spacing w:lineRule="auto" w:line="240" w:before="0" w:after="0"/>
        <w:ind w:firstLine="851"/>
        <w:jc w:val="both"/>
        <w:rPr>
          <w:rFonts w:ascii="Times New Roman" w:hAnsi="Times New Roman" w:eastAsia="DejaVu Sans" w:cs="Times New Roman"/>
          <w:kern w:val="2"/>
          <w:sz w:val="28"/>
          <w:szCs w:val="28"/>
          <w:lang w:eastAsia="zh-CN" w:bidi="hi-IN"/>
        </w:rPr>
      </w:pPr>
      <w:r>
        <w:rPr>
          <w:rFonts w:eastAsia="DejaVu Sans" w:cs="Times New Roman" w:ascii="Times New Roman" w:hAnsi="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pPr>
        <w:pStyle w:val="Normal"/>
        <w:numPr>
          <w:ilvl w:val="0"/>
          <w:numId w:val="0"/>
        </w:numPr>
        <w:spacing w:lineRule="auto" w:line="240" w:before="0" w:after="0"/>
        <w:ind w:firstLine="851"/>
        <w:jc w:val="both"/>
        <w:outlineLvl w:val="2"/>
        <w:rPr>
          <w:rFonts w:cs="Arial"/>
        </w:rPr>
      </w:pPr>
      <w:r>
        <w:rPr>
          <w:rFonts w:cs="Arial"/>
        </w:rPr>
      </w:r>
    </w:p>
    <w:p>
      <w:pPr>
        <w:pStyle w:val="Normal"/>
        <w:spacing w:lineRule="auto" w:line="240" w:before="0" w:after="0"/>
        <w:ind w:firstLine="851"/>
        <w:rPr>
          <w:rFonts w:cs="Arial"/>
        </w:rPr>
      </w:pPr>
      <w:r>
        <w:rPr>
          <w:rFonts w:cs="Arial"/>
        </w:rPr>
      </w:r>
    </w:p>
    <w:p>
      <w:pPr>
        <w:pStyle w:val="Normal"/>
        <w:spacing w:lineRule="auto" w:line="240"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Начальник отдела по вопросам ЖКХ,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транспорту и связи                                                                                  А.Д. Елисеев </w:t>
      </w:r>
    </w:p>
    <w:p>
      <w:pPr>
        <w:pStyle w:val="Normal"/>
        <w:widowControl w:val="false"/>
        <w:spacing w:lineRule="auto" w:line="216" w:before="0" w:after="0"/>
        <w:ind w:firstLine="709"/>
        <w:jc w:val="both"/>
        <w:rPr>
          <w:rFonts w:ascii="Times New Roman" w:hAnsi="Times New Roman"/>
          <w:sz w:val="28"/>
          <w:szCs w:val="28"/>
        </w:rPr>
      </w:pPr>
      <w:r>
        <w:rPr>
          <w:rFonts w:eastAsia="Times New Roman" w:cs="Times New Roman" w:ascii="Times New Roman" w:hAnsi="Times New Roman"/>
          <w:bCs/>
          <w:sz w:val="24"/>
          <w:szCs w:val="28"/>
        </w:rPr>
        <w:t xml:space="preserve">                        </w:t>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16"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t>Приложение 1</w:t>
      </w:r>
    </w:p>
    <w:p>
      <w:pPr>
        <w:pStyle w:val="Normal"/>
        <w:tabs>
          <w:tab w:val="left" w:pos="5895" w:leader="none"/>
          <w:tab w:val="right" w:pos="9637" w:leader="none"/>
        </w:tabs>
        <w:spacing w:lineRule="auto" w:line="240" w:before="0" w:after="0"/>
        <w:ind w:firstLine="709"/>
        <w:jc w:val="right"/>
        <w:rPr/>
      </w:pPr>
      <w:r>
        <w:rPr>
          <w:rFonts w:ascii="Times New Roman" w:hAnsi="Times New Roman"/>
          <w:sz w:val="24"/>
          <w:szCs w:val="24"/>
        </w:rPr>
        <w:t>к административному регламенту</w:t>
      </w:r>
    </w:p>
    <w:p>
      <w:pPr>
        <w:pStyle w:val="Normal"/>
        <w:tabs>
          <w:tab w:val="left" w:pos="2453"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tabs>
          <w:tab w:val="left" w:pos="4013" w:leader="none"/>
        </w:tabs>
        <w:spacing w:lineRule="auto" w:line="240" w:before="0" w:after="0"/>
        <w:ind w:firstLine="709"/>
        <w:jc w:val="center"/>
        <w:rPr>
          <w:rFonts w:ascii="Times New Roman" w:hAnsi="Times New Roman"/>
          <w:sz w:val="24"/>
          <w:szCs w:val="24"/>
        </w:rPr>
      </w:pPr>
      <w:r>
        <w:rPr>
          <w:rFonts w:ascii="Times New Roman" w:hAnsi="Times New Roman"/>
          <w:sz w:val="24"/>
          <w:szCs w:val="24"/>
        </w:rPr>
        <w:t>Форма заявления на предоставление муниципальной услуги</w:t>
      </w:r>
    </w:p>
    <w:tbl>
      <w:tblPr>
        <w:tblW w:w="5494" w:type="dxa"/>
        <w:jc w:val="left"/>
        <w:tblInd w:w="4077" w:type="dxa"/>
        <w:tblBorders/>
        <w:tblCellMar>
          <w:top w:w="0" w:type="dxa"/>
          <w:left w:w="113" w:type="dxa"/>
          <w:bottom w:w="0" w:type="dxa"/>
          <w:right w:w="108" w:type="dxa"/>
        </w:tblCellMar>
        <w:tblLook w:firstRow="1" w:noVBand="0" w:lastRow="0" w:firstColumn="1" w:lastColumn="0" w:noHBand="0" w:val="00a0"/>
      </w:tblPr>
      <w:tblGrid>
        <w:gridCol w:w="5494"/>
      </w:tblGrid>
      <w:tr>
        <w:trPr/>
        <w:tc>
          <w:tcPr>
            <w:tcW w:w="5494" w:type="dxa"/>
            <w:tcBorders/>
            <w:shd w:fill="auto" w:val="clear"/>
          </w:tcPr>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Главе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(ФИО заявителя)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проживающего по адресу: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Телефон_________________________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Реквизиты документа, удостоверяющего личность_____________________________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Реквизиты доверенности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w:t>
            </w:r>
          </w:p>
          <w:p>
            <w:pPr>
              <w:pStyle w:val="Normal"/>
              <w:tabs>
                <w:tab w:val="left" w:pos="4013"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1147" w:leader="none"/>
        </w:tabs>
        <w:spacing w:lineRule="auto" w:line="240" w:before="0" w:after="0"/>
        <w:ind w:firstLine="709"/>
        <w:jc w:val="center"/>
        <w:rPr>
          <w:rFonts w:ascii="Times New Roman" w:hAnsi="Times New Roman"/>
          <w:sz w:val="24"/>
          <w:szCs w:val="24"/>
        </w:rPr>
      </w:pPr>
      <w:r>
        <w:rPr>
          <w:rFonts w:ascii="Times New Roman" w:hAnsi="Times New Roman"/>
          <w:sz w:val="24"/>
          <w:szCs w:val="24"/>
        </w:rPr>
        <w:t>ЗАЯВЛЕНИЕ</w:t>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Прошу предоставить сведения о состоянии муниципальной автомобильной дороги </w:t>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tabs>
          <w:tab w:val="left" w:pos="1147" w:leader="none"/>
        </w:tabs>
        <w:spacing w:lineRule="auto" w:line="240" w:before="0" w:after="0"/>
        <w:ind w:firstLine="709"/>
        <w:jc w:val="center"/>
        <w:rPr>
          <w:rFonts w:ascii="Times New Roman" w:hAnsi="Times New Roman"/>
          <w:sz w:val="24"/>
          <w:szCs w:val="24"/>
        </w:rPr>
      </w:pPr>
      <w:r>
        <w:rPr>
          <w:rFonts w:ascii="Times New Roman" w:hAnsi="Times New Roman"/>
          <w:sz w:val="24"/>
          <w:szCs w:val="24"/>
        </w:rPr>
        <w:t>(наименование автомобильной дороги)</w:t>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pPr>
        <w:pStyle w:val="Normal"/>
        <w:tabs>
          <w:tab w:val="left" w:pos="1147"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«_______» ____________ 20__г.</w:t>
        <w:tab/>
        <w:tab/>
        <w:t>______________________________</w:t>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ab/>
        <w:tab/>
        <w:tab/>
        <w:tab/>
        <w:tab/>
        <w:tab/>
        <w:tab/>
        <w:tab/>
        <w:t>Подпись заявителя</w:t>
      </w:r>
    </w:p>
    <w:p>
      <w:pPr>
        <w:pStyle w:val="Normal"/>
        <w:tabs>
          <w:tab w:val="left" w:pos="1147"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pPr>
      <w:r>
        <w:rPr>
          <w:rFonts w:ascii="Times New Roman" w:hAnsi="Times New Roman"/>
          <w:sz w:val="24"/>
          <w:szCs w:val="24"/>
        </w:rPr>
        <w:t>Приложение 2</w:t>
      </w:r>
    </w:p>
    <w:p>
      <w:pPr>
        <w:pStyle w:val="Normal"/>
        <w:tabs>
          <w:tab w:val="left" w:pos="5895" w:leader="none"/>
          <w:tab w:val="right" w:pos="9637" w:leader="none"/>
        </w:tabs>
        <w:spacing w:lineRule="auto" w:line="240" w:before="0" w:after="0"/>
        <w:ind w:firstLine="709"/>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 административному регламенту</w:t>
      </w:r>
    </w:p>
    <w:tbl>
      <w:tblPr>
        <w:tblW w:w="9886" w:type="dxa"/>
        <w:jc w:val="left"/>
        <w:tblInd w:w="0" w:type="dxa"/>
        <w:tblBorders/>
        <w:tblCellMar>
          <w:top w:w="105" w:type="dxa"/>
          <w:left w:w="105" w:type="dxa"/>
          <w:bottom w:w="105" w:type="dxa"/>
          <w:right w:w="105" w:type="dxa"/>
        </w:tblCellMar>
        <w:tblLook w:firstRow="1" w:noVBand="1" w:lastRow="0" w:firstColumn="1" w:lastColumn="0" w:noHBand="0" w:val="04a0"/>
      </w:tblPr>
      <w:tblGrid>
        <w:gridCol w:w="4406"/>
        <w:gridCol w:w="302"/>
        <w:gridCol w:w="5178"/>
      </w:tblGrid>
      <w:tr>
        <w:trPr>
          <w:trHeight w:val="2565" w:hRule="atLeast"/>
        </w:trPr>
        <w:tc>
          <w:tcPr>
            <w:tcW w:w="4406" w:type="dxa"/>
            <w:tcBorders/>
            <w:shd w:fill="auto" w:val="clear"/>
          </w:tcPr>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tc>
        <w:tc>
          <w:tcPr>
            <w:tcW w:w="302" w:type="dxa"/>
            <w:tcBorders/>
            <w:shd w:fill="auto" w:val="clear"/>
          </w:tcPr>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w:t>
            </w:r>
          </w:p>
        </w:tc>
        <w:tc>
          <w:tcPr>
            <w:tcW w:w="5178"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Руководителю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наименование юридического,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физического лица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Ф.И.О.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адрес</w:t>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УВЕДОМЛЕНИЕ</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pPr>
      <w:r>
        <w:rPr>
          <w:rFonts w:ascii="Times New Roman" w:hAnsi="Times New Roman"/>
          <w:sz w:val="24"/>
          <w:szCs w:val="24"/>
        </w:rPr>
        <w:t>о предоставлении (об отказе в предоставлении) сведений о состоянии муниципальной автомобильной дороги местного значения в границах  населенных пунктов  Крымского городского поселения Крымского района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left"/>
        <w:rPr/>
      </w:pPr>
      <w:r>
        <w:rPr>
          <w:rFonts w:ascii="Times New Roman" w:hAnsi="Times New Roman"/>
          <w:sz w:val="24"/>
          <w:szCs w:val="24"/>
        </w:rPr>
        <w:t>На Ваше заявление администрация Крымского городского</w:t>
      </w:r>
      <w:r>
        <w:rPr>
          <w:rFonts w:ascii="Times New Roman" w:hAnsi="Times New Roman"/>
          <w:color w:val="000000"/>
          <w:sz w:val="24"/>
          <w:szCs w:val="24"/>
        </w:rPr>
        <w:t xml:space="preserve"> поселения Крымского района</w:t>
      </w:r>
      <w:r>
        <w:rPr>
          <w:rFonts w:ascii="Times New Roman" w:hAnsi="Times New Roman"/>
          <w:sz w:val="24"/>
          <w:szCs w:val="24"/>
        </w:rPr>
        <w:t xml:space="preserve"> сообщает, что состояние муниципальной автомобильной дороги местного значения в границах Крымского городского</w:t>
      </w:r>
      <w:r>
        <w:rPr>
          <w:rFonts w:ascii="Times New Roman" w:hAnsi="Times New Roman"/>
          <w:color w:val="000000"/>
          <w:sz w:val="24"/>
          <w:szCs w:val="24"/>
        </w:rPr>
        <w:t xml:space="preserve"> поселения Крымского района</w:t>
      </w:r>
      <w:r>
        <w:rPr>
          <w:rFonts w:ascii="Times New Roman" w:hAnsi="Times New Roman"/>
          <w:sz w:val="24"/>
          <w:szCs w:val="24"/>
        </w:rPr>
        <w:t xml:space="preserve"> 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(наименование автомобильной дороги)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не представляется возможным, поскольку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(указывается причина)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w:t>
      </w:r>
    </w:p>
    <w:tbl>
      <w:tblPr>
        <w:tblpPr w:bottomFromText="0" w:horzAnchor="margin" w:leftFromText="180" w:rightFromText="180" w:tblpX="0" w:tblpY="-25" w:topFromText="0" w:vertAnchor="text"/>
        <w:tblW w:w="9705" w:type="dxa"/>
        <w:jc w:val="left"/>
        <w:tblInd w:w="105" w:type="dxa"/>
        <w:tblBorders/>
        <w:tblCellMar>
          <w:top w:w="105" w:type="dxa"/>
          <w:left w:w="105" w:type="dxa"/>
          <w:bottom w:w="105" w:type="dxa"/>
          <w:right w:w="105" w:type="dxa"/>
        </w:tblCellMar>
        <w:tblLook w:firstRow="1" w:noVBand="1" w:lastRow="0" w:firstColumn="1" w:lastColumn="0" w:noHBand="0" w:val="04a0"/>
      </w:tblPr>
      <w:tblGrid>
        <w:gridCol w:w="5168"/>
        <w:gridCol w:w="1887"/>
        <w:gridCol w:w="2650"/>
      </w:tblGrid>
      <w:tr>
        <w:trPr>
          <w:trHeight w:val="360" w:hRule="atLeast"/>
        </w:trPr>
        <w:tc>
          <w:tcPr>
            <w:tcW w:w="5168" w:type="dxa"/>
            <w:tcBorders/>
            <w:shd w:fill="auto" w:val="clear"/>
          </w:tcPr>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(должность лица, подписавшего               сообщение)</w:t>
            </w:r>
          </w:p>
        </w:tc>
        <w:tc>
          <w:tcPr>
            <w:tcW w:w="1887" w:type="dxa"/>
            <w:tcBorders/>
            <w:shd w:fill="auto" w:val="clear"/>
          </w:tcPr>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 (подпись)</w:t>
            </w:r>
          </w:p>
        </w:tc>
        <w:tc>
          <w:tcPr>
            <w:tcW w:w="2650" w:type="dxa"/>
            <w:tcBorders/>
            <w:shd w:fill="auto" w:val="clear"/>
          </w:tcPr>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(расшифровка  подписи)</w:t>
            </w:r>
          </w:p>
        </w:tc>
      </w:tr>
    </w:tbl>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right"/>
        <w:rPr/>
      </w:pPr>
      <w:r>
        <w:rPr>
          <w:rFonts w:ascii="Times New Roman" w:hAnsi="Times New Roman"/>
          <w:sz w:val="24"/>
          <w:szCs w:val="24"/>
        </w:rPr>
        <w:t>Приложение № 3</w:t>
      </w:r>
    </w:p>
    <w:p>
      <w:pPr>
        <w:pStyle w:val="Normal"/>
        <w:tabs>
          <w:tab w:val="left" w:pos="5895" w:leader="none"/>
          <w:tab w:val="right" w:pos="9637" w:leader="none"/>
        </w:tabs>
        <w:spacing w:lineRule="auto" w:line="240" w:before="0" w:after="0"/>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pPr>
        <w:pStyle w:val="Normal"/>
        <w:spacing w:lineRule="auto" w:line="240" w:before="0" w:after="0"/>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jc w:val="center"/>
        <w:rPr>
          <w:rFonts w:ascii="Times New Roman" w:hAnsi="Times New Roman" w:eastAsia="Calibri"/>
          <w:sz w:val="24"/>
          <w:szCs w:val="24"/>
        </w:rPr>
      </w:pPr>
      <w:r>
        <w:rPr>
          <w:rFonts w:eastAsia="Calibri" w:ascii="Times New Roman" w:hAnsi="Times New Roman"/>
          <w:sz w:val="24"/>
          <w:szCs w:val="24"/>
        </w:rPr>
        <w:t>ЖАЛОБА НА ДЕЙСТВИЕ (БЕЗДЕЙСТВИЕ)</w:t>
      </w:r>
    </w:p>
    <w:p>
      <w:pPr>
        <w:pStyle w:val="Normal"/>
        <w:spacing w:lineRule="auto" w:line="240" w:before="0" w:after="0"/>
        <w:ind w:firstLine="709"/>
        <w:jc w:val="center"/>
        <w:rPr/>
      </w:pPr>
      <w:r>
        <w:rPr>
          <w:rFonts w:eastAsia="Calibri" w:ascii="Times New Roman" w:hAnsi="Times New Roman"/>
          <w:sz w:val="24"/>
          <w:szCs w:val="24"/>
        </w:rPr>
        <w:t xml:space="preserve">АДМИНИСТРАЦИИ КРЫМСКОГО ГОРОДСКОГО ПОСЕЛЕНИЯ </w:t>
      </w:r>
    </w:p>
    <w:p>
      <w:pPr>
        <w:pStyle w:val="Normal"/>
        <w:spacing w:lineRule="auto" w:line="240" w:before="0" w:after="0"/>
        <w:ind w:firstLine="709"/>
        <w:jc w:val="center"/>
        <w:rPr/>
      </w:pPr>
      <w:r>
        <w:rPr>
          <w:rFonts w:eastAsia="Calibri" w:ascii="Times New Roman" w:hAnsi="Times New Roman"/>
          <w:sz w:val="24"/>
          <w:szCs w:val="24"/>
        </w:rPr>
        <w:t>КРЫМСКОГО РАЙОНА</w:t>
      </w:r>
    </w:p>
    <w:p>
      <w:pPr>
        <w:pStyle w:val="Normal"/>
        <w:spacing w:lineRule="auto" w:line="240" w:before="0" w:after="0"/>
        <w:ind w:firstLine="709"/>
        <w:jc w:val="center"/>
        <w:rPr>
          <w:rFonts w:ascii="Times New Roman" w:hAnsi="Times New Roman" w:eastAsia="Calibri"/>
          <w:sz w:val="24"/>
          <w:szCs w:val="24"/>
        </w:rPr>
      </w:pPr>
      <w:r>
        <w:rPr>
          <w:rFonts w:eastAsia="Calibri" w:ascii="Times New Roman" w:hAnsi="Times New Roman"/>
          <w:sz w:val="24"/>
          <w:szCs w:val="24"/>
        </w:rPr>
        <w:t>ИЛИ ЕГО ДОЛЖНОСТНОГО ЛИЦА</w:t>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Исх. от _____________ № 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*Полное наименование юридического лица, Ф.И.О. физического лица_________________________________________________________________________</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Местонахождение юридического лица, физического лица _____________________________________________________________________________</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(фактический адрес)</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Телефон: _____________________________________________________________________________</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Адрес электронной почты: _____________________________________________________________________________</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Код учета: ИНН _____________________________________________________________________________</w:t>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 Ф.И.О. руководителя юридического лица _____________________________________________________________________________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на действия (бездействие):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(наименование органа или должность, ФИО должностного лица органа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существо жалобы: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поля, отмеченные звездочкой (*), обязательны для заполнения.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Перечень прилагаемой документации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МП</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ascii="Times New Roman" w:hAnsi="Times New Roman"/>
          <w:sz w:val="24"/>
          <w:szCs w:val="24"/>
        </w:rPr>
        <w:t>(подпись руководителя юридического лица, физического лица)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both"/>
        <w:rPr/>
      </w:pPr>
      <w:r>
        <w:rPr/>
      </w:r>
    </w:p>
    <w:sectPr>
      <w:headerReference w:type="default" r:id="rId18"/>
      <w:type w:val="nextPage"/>
      <w:pgSz w:w="11906" w:h="16838"/>
      <w:pgMar w:left="1701" w:right="567" w:header="0" w:top="709" w:footer="0"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24"/>
      <w:jc w:val="center"/>
      <w:rPr/>
    </w:pPr>
    <w:r>
      <w:rPr/>
    </w:r>
  </w:p>
  <w:p>
    <w:pPr>
      <w:pStyle w:val="24"/>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45</w:t>
    </w:r>
    <w:r>
      <w:rPr>
        <w:rFonts w:cs="Times New Roman" w:ascii="Times New Roman" w:hAnsi="Times New Roman"/>
      </w:rPr>
      <w:fldChar w:fldCharType="end"/>
    </w:r>
  </w:p>
  <w:p>
    <w:pPr>
      <w:pStyle w:val="24"/>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index heading" w:uiPriority="0" w:qFormat="1"/>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qFormat="1"/>
    <w:lsdException w:name="Strong" w:uiPriority="22" w:semiHidden="0" w:unhideWhenUsed="0" w:qFormat="1"/>
    <w:lsdException w:name="Emphasis" w:uiPriority="20" w:semiHidden="0" w:unhideWhenUsed="0"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60b8"/>
    <w:pPr>
      <w:widowControl/>
      <w:bidi w:val="0"/>
      <w:spacing w:lineRule="auto" w:line="276" w:before="0" w:after="200"/>
      <w:jc w:val="left"/>
    </w:pPr>
    <w:rPr>
      <w:rFonts w:ascii="Calibri" w:hAnsi="Calibri" w:eastAsia="" w:cs=""/>
      <w:color w:val="00000A"/>
      <w:kern w:val="0"/>
      <w:sz w:val="22"/>
      <w:szCs w:val="22"/>
      <w:lang w:val="ru-RU" w:eastAsia="ru-RU" w:bidi="ar-SA"/>
    </w:rPr>
  </w:style>
  <w:style w:type="character" w:styleId="DefaultParagraphFont" w:default="1">
    <w:name w:val="Default Paragraph Font"/>
    <w:uiPriority w:val="1"/>
    <w:unhideWhenUsed/>
    <w:qFormat/>
    <w:rPr/>
  </w:style>
  <w:style w:type="character" w:styleId="1" w:customStyle="1">
    <w:name w:val="Заголовок 1 Знак"/>
    <w:basedOn w:val="DefaultParagraphFont"/>
    <w:link w:val="10"/>
    <w:uiPriority w:val="9"/>
    <w:qFormat/>
    <w:rsid w:val="00d16619"/>
    <w:rPr>
      <w:rFonts w:ascii="Arial" w:hAnsi="Arial" w:eastAsia="Arial Unicode MS" w:cs="Arial"/>
      <w:b/>
      <w:bCs/>
      <w:color w:val="000080"/>
      <w:sz w:val="24"/>
      <w:szCs w:val="24"/>
    </w:rPr>
  </w:style>
  <w:style w:type="character" w:styleId="Style14">
    <w:name w:val="Интернет-ссылка"/>
    <w:uiPriority w:val="99"/>
    <w:rsid w:val="00d252ef"/>
    <w:rPr>
      <w:rFonts w:cs="Times New Roman"/>
      <w:color w:val="0066CC"/>
      <w:u w:val="single"/>
    </w:rPr>
  </w:style>
  <w:style w:type="character" w:styleId="Style15" w:customStyle="1">
    <w:name w:val="Верхний колонтитул Знак"/>
    <w:basedOn w:val="DefaultParagraphFont"/>
    <w:uiPriority w:val="9"/>
    <w:qFormat/>
    <w:rsid w:val="00d16619"/>
    <w:rPr>
      <w:rFonts w:ascii="Arial Unicode MS" w:hAnsi="Arial Unicode MS" w:eastAsia="Arial Unicode MS" w:cs="Arial Unicode MS"/>
      <w:color w:val="000000"/>
      <w:sz w:val="24"/>
      <w:szCs w:val="24"/>
    </w:rPr>
  </w:style>
  <w:style w:type="character" w:styleId="Style16" w:customStyle="1">
    <w:name w:val="Гипертекстовая ссылка"/>
    <w:basedOn w:val="DefaultParagraphFont"/>
    <w:uiPriority w:val="99"/>
    <w:qFormat/>
    <w:rsid w:val="00d16619"/>
    <w:rPr>
      <w:rFonts w:ascii="Times New Roman" w:hAnsi="Times New Roman" w:cs="Times New Roman"/>
      <w:b/>
      <w:bCs/>
      <w:color w:val="008000"/>
    </w:rPr>
  </w:style>
  <w:style w:type="character" w:styleId="Style17" w:customStyle="1">
    <w:name w:val="Текст выноски Знак"/>
    <w:basedOn w:val="DefaultParagraphFont"/>
    <w:uiPriority w:val="99"/>
    <w:semiHidden/>
    <w:qFormat/>
    <w:rsid w:val="00d16619"/>
    <w:rPr>
      <w:rFonts w:ascii="Tahoma" w:hAnsi="Tahoma" w:cs="Tahoma"/>
      <w:sz w:val="16"/>
      <w:szCs w:val="16"/>
    </w:rPr>
  </w:style>
  <w:style w:type="character" w:styleId="Style18" w:customStyle="1">
    <w:name w:val="Основной текст Знак"/>
    <w:basedOn w:val="DefaultParagraphFont"/>
    <w:qFormat/>
    <w:locked/>
    <w:rsid w:val="00c1703a"/>
    <w:rPr>
      <w:rFonts w:ascii="Times New Roman" w:hAnsi="Times New Roman" w:eastAsia="Times New Roman" w:cs="Times New Roman"/>
      <w:sz w:val="20"/>
      <w:szCs w:val="20"/>
    </w:rPr>
  </w:style>
  <w:style w:type="character" w:styleId="11" w:customStyle="1">
    <w:name w:val="Основной текст Знак1"/>
    <w:basedOn w:val="DefaultParagraphFont"/>
    <w:link w:val="1"/>
    <w:uiPriority w:val="99"/>
    <w:semiHidden/>
    <w:qFormat/>
    <w:rsid w:val="00c1703a"/>
    <w:rPr/>
  </w:style>
  <w:style w:type="character" w:styleId="2" w:customStyle="1">
    <w:name w:val="Основной текст 2 Знак"/>
    <w:basedOn w:val="DefaultParagraphFont"/>
    <w:link w:val="20"/>
    <w:qFormat/>
    <w:locked/>
    <w:rsid w:val="00c1703a"/>
    <w:rPr>
      <w:sz w:val="24"/>
      <w:szCs w:val="24"/>
    </w:rPr>
  </w:style>
  <w:style w:type="character" w:styleId="21" w:customStyle="1">
    <w:name w:val="Основной текст 2 Знак1"/>
    <w:basedOn w:val="DefaultParagraphFont"/>
    <w:uiPriority w:val="99"/>
    <w:semiHidden/>
    <w:qFormat/>
    <w:rsid w:val="00c1703a"/>
    <w:rPr/>
  </w:style>
  <w:style w:type="character" w:styleId="ListLabel1" w:customStyle="1">
    <w:name w:val="ListLabel 1"/>
    <w:qFormat/>
    <w:rsid w:val="00e45006"/>
    <w:rPr>
      <w:b w:val="false"/>
      <w:color w:val="000000" w:themeColor="text1"/>
      <w:sz w:val="28"/>
    </w:rPr>
  </w:style>
  <w:style w:type="character" w:styleId="ListLabel2" w:customStyle="1">
    <w:name w:val="ListLabel 2"/>
    <w:qFormat/>
    <w:rsid w:val="00e45006"/>
    <w:rPr>
      <w:rFonts w:ascii="Times New Roman" w:hAnsi="Times New Roman" w:eastAsia="Times New Roman" w:cs="Times New Roman"/>
      <w:sz w:val="28"/>
      <w:szCs w:val="28"/>
    </w:rPr>
  </w:style>
  <w:style w:type="character" w:styleId="ListLabel3" w:customStyle="1">
    <w:name w:val="ListLabel 3"/>
    <w:qFormat/>
    <w:rsid w:val="00e45006"/>
    <w:rPr>
      <w:rFonts w:ascii="Times New Roman" w:hAnsi="Times New Roman"/>
      <w:color w:val="000000" w:themeColor="text1"/>
      <w:sz w:val="28"/>
      <w:szCs w:val="28"/>
      <w:u w:val="none"/>
    </w:rPr>
  </w:style>
  <w:style w:type="character" w:styleId="ListLabel4" w:customStyle="1">
    <w:name w:val="ListLabel 4"/>
    <w:qFormat/>
    <w:rsid w:val="00e45006"/>
    <w:rPr>
      <w:rFonts w:ascii="Times New Roman" w:hAnsi="Times New Roman" w:cs="Times New Roman"/>
      <w:sz w:val="28"/>
      <w:szCs w:val="28"/>
    </w:rPr>
  </w:style>
  <w:style w:type="character" w:styleId="ListLabel5" w:customStyle="1">
    <w:name w:val="ListLabel 5"/>
    <w:qFormat/>
    <w:rsid w:val="00e45006"/>
    <w:rPr>
      <w:rFonts w:ascii="Times New Roman" w:hAnsi="Times New Roman" w:cs="Times New Roman"/>
      <w:color w:val="0000FF"/>
      <w:sz w:val="28"/>
      <w:szCs w:val="28"/>
    </w:rPr>
  </w:style>
  <w:style w:type="character" w:styleId="ListLabel8" w:customStyle="1">
    <w:name w:val="ListLabel 8"/>
    <w:qFormat/>
    <w:rsid w:val="00e45006"/>
    <w:rPr>
      <w:rFonts w:ascii="Times New Roman" w:hAnsi="Times New Roman" w:eastAsia="Times New Roman" w:cs="Times New Roman"/>
      <w:color w:val="000000"/>
      <w:sz w:val="28"/>
      <w:szCs w:val="28"/>
      <w:lang w:eastAsia="ru-RU"/>
    </w:rPr>
  </w:style>
  <w:style w:type="character" w:styleId="ListLabel9" w:customStyle="1">
    <w:name w:val="ListLabel 9"/>
    <w:qFormat/>
    <w:rsid w:val="00e45006"/>
    <w:rPr>
      <w:b w:val="false"/>
      <w:color w:val="000000" w:themeColor="text1"/>
      <w:sz w:val="28"/>
    </w:rPr>
  </w:style>
  <w:style w:type="character" w:styleId="Style19" w:customStyle="1">
    <w:name w:val="Посещённая гиперссылка"/>
    <w:rsid w:val="00e45006"/>
    <w:rPr>
      <w:color w:val="800000"/>
      <w:u w:val="single"/>
    </w:rPr>
  </w:style>
  <w:style w:type="character" w:styleId="ListLabel10" w:customStyle="1">
    <w:name w:val="ListLabel 10"/>
    <w:qFormat/>
    <w:rsid w:val="00e45006"/>
    <w:rPr>
      <w:rFonts w:eastAsia="" w:eastAsiaTheme="minorEastAsia"/>
    </w:rPr>
  </w:style>
  <w:style w:type="character" w:styleId="ListLabel11" w:customStyle="1">
    <w:name w:val="ListLabel 11"/>
    <w:qFormat/>
    <w:rsid w:val="00e45006"/>
    <w:rPr>
      <w:rFonts w:ascii="Times New Roman" w:hAnsi="Times New Roman"/>
      <w:color w:val="000000" w:themeColor="text1"/>
      <w:sz w:val="28"/>
      <w:szCs w:val="28"/>
      <w:u w:val="none"/>
    </w:rPr>
  </w:style>
  <w:style w:type="character" w:styleId="ListLabel12" w:customStyle="1">
    <w:name w:val="ListLabel 12"/>
    <w:qFormat/>
    <w:rsid w:val="00e45006"/>
    <w:rPr/>
  </w:style>
  <w:style w:type="character" w:styleId="ListLabel13" w:customStyle="1">
    <w:name w:val="ListLabel 13"/>
    <w:qFormat/>
    <w:rsid w:val="00e45006"/>
    <w:rPr>
      <w:rFonts w:eastAsia="" w:eastAsiaTheme="minorEastAsia"/>
      <w:color w:val="000000"/>
    </w:rPr>
  </w:style>
  <w:style w:type="character" w:styleId="ListLabel14" w:customStyle="1">
    <w:name w:val="ListLabel 14"/>
    <w:qFormat/>
    <w:rsid w:val="00e45006"/>
    <w:rPr/>
  </w:style>
  <w:style w:type="character" w:styleId="ListLabel15" w:customStyle="1">
    <w:name w:val="ListLabel 15"/>
    <w:qFormat/>
    <w:rsid w:val="00e45006"/>
    <w:rPr>
      <w:b w:val="false"/>
      <w:color w:val="000000" w:themeColor="text1"/>
      <w:sz w:val="28"/>
    </w:rPr>
  </w:style>
  <w:style w:type="character" w:styleId="ListLabel16" w:customStyle="1">
    <w:name w:val="ListLabel 16"/>
    <w:qFormat/>
    <w:rsid w:val="00e45006"/>
    <w:rPr>
      <w:rFonts w:eastAsia="" w:eastAsiaTheme="minorEastAsia"/>
    </w:rPr>
  </w:style>
  <w:style w:type="character" w:styleId="ListLabel17" w:customStyle="1">
    <w:name w:val="ListLabel 17"/>
    <w:qFormat/>
    <w:rsid w:val="00e45006"/>
    <w:rPr>
      <w:rFonts w:ascii="Times New Roman" w:hAnsi="Times New Roman"/>
      <w:color w:val="000000" w:themeColor="text1"/>
      <w:sz w:val="28"/>
      <w:szCs w:val="28"/>
      <w:u w:val="none"/>
    </w:rPr>
  </w:style>
  <w:style w:type="character" w:styleId="ListLabel18" w:customStyle="1">
    <w:name w:val="ListLabel 18"/>
    <w:qFormat/>
    <w:rsid w:val="00e45006"/>
    <w:rPr/>
  </w:style>
  <w:style w:type="character" w:styleId="ListLabel19" w:customStyle="1">
    <w:name w:val="ListLabel 19"/>
    <w:qFormat/>
    <w:rsid w:val="00e45006"/>
    <w:rPr>
      <w:rFonts w:eastAsia="" w:eastAsiaTheme="minorEastAsia"/>
      <w:color w:val="000000"/>
    </w:rPr>
  </w:style>
  <w:style w:type="character" w:styleId="ListLabel20" w:customStyle="1">
    <w:name w:val="ListLabel 20"/>
    <w:qFormat/>
    <w:rsid w:val="00e45006"/>
    <w:rPr/>
  </w:style>
  <w:style w:type="character" w:styleId="ListLabel21" w:customStyle="1">
    <w:name w:val="ListLabel 21"/>
    <w:qFormat/>
    <w:rsid w:val="00e45006"/>
    <w:rPr>
      <w:b w:val="false"/>
      <w:color w:val="000000" w:themeColor="text1"/>
      <w:sz w:val="28"/>
    </w:rPr>
  </w:style>
  <w:style w:type="character" w:styleId="ListLabel22" w:customStyle="1">
    <w:name w:val="ListLabel 22"/>
    <w:qFormat/>
    <w:rsid w:val="00e45006"/>
    <w:rPr>
      <w:rFonts w:eastAsia="" w:eastAsiaTheme="minorEastAsia"/>
    </w:rPr>
  </w:style>
  <w:style w:type="character" w:styleId="ListLabel23" w:customStyle="1">
    <w:name w:val="ListLabel 23"/>
    <w:qFormat/>
    <w:rsid w:val="00e45006"/>
    <w:rPr>
      <w:rFonts w:ascii="Times New Roman" w:hAnsi="Times New Roman"/>
      <w:color w:val="000000" w:themeColor="text1"/>
      <w:sz w:val="28"/>
      <w:szCs w:val="28"/>
      <w:u w:val="none"/>
    </w:rPr>
  </w:style>
  <w:style w:type="character" w:styleId="ListLabel24" w:customStyle="1">
    <w:name w:val="ListLabel 24"/>
    <w:qFormat/>
    <w:rsid w:val="00e45006"/>
    <w:rPr/>
  </w:style>
  <w:style w:type="character" w:styleId="ListLabel25" w:customStyle="1">
    <w:name w:val="ListLabel 25"/>
    <w:qFormat/>
    <w:rsid w:val="00e45006"/>
    <w:rPr>
      <w:rFonts w:eastAsia="" w:eastAsiaTheme="minorEastAsia"/>
      <w:color w:val="000000"/>
    </w:rPr>
  </w:style>
  <w:style w:type="character" w:styleId="ListLabel26" w:customStyle="1">
    <w:name w:val="ListLabel 26"/>
    <w:qFormat/>
    <w:rsid w:val="00e45006"/>
    <w:rPr/>
  </w:style>
  <w:style w:type="character" w:styleId="ListLabel27" w:customStyle="1">
    <w:name w:val="ListLabel 27"/>
    <w:qFormat/>
    <w:rsid w:val="00e45006"/>
    <w:rPr>
      <w:b w:val="false"/>
      <w:color w:val="000000" w:themeColor="text1"/>
      <w:sz w:val="28"/>
    </w:rPr>
  </w:style>
  <w:style w:type="character" w:styleId="ListLabel28" w:customStyle="1">
    <w:name w:val="ListLabel 28"/>
    <w:qFormat/>
    <w:rsid w:val="00e45006"/>
    <w:rPr>
      <w:rFonts w:eastAsia="" w:eastAsiaTheme="minorEastAsia"/>
    </w:rPr>
  </w:style>
  <w:style w:type="character" w:styleId="ListLabel29" w:customStyle="1">
    <w:name w:val="ListLabel 29"/>
    <w:qFormat/>
    <w:rsid w:val="00e45006"/>
    <w:rPr>
      <w:rFonts w:ascii="Times New Roman" w:hAnsi="Times New Roman"/>
      <w:color w:val="000000" w:themeColor="text1"/>
      <w:sz w:val="28"/>
      <w:szCs w:val="28"/>
      <w:u w:val="none"/>
    </w:rPr>
  </w:style>
  <w:style w:type="character" w:styleId="ListLabel30" w:customStyle="1">
    <w:name w:val="ListLabel 30"/>
    <w:qFormat/>
    <w:rsid w:val="00e45006"/>
    <w:rPr/>
  </w:style>
  <w:style w:type="character" w:styleId="ListLabel31" w:customStyle="1">
    <w:name w:val="ListLabel 31"/>
    <w:qFormat/>
    <w:rsid w:val="00e45006"/>
    <w:rPr>
      <w:rFonts w:eastAsia="" w:eastAsiaTheme="minorEastAsia"/>
      <w:color w:val="000000"/>
    </w:rPr>
  </w:style>
  <w:style w:type="character" w:styleId="ListLabel32" w:customStyle="1">
    <w:name w:val="ListLabel 32"/>
    <w:qFormat/>
    <w:rsid w:val="00e45006"/>
    <w:rPr/>
  </w:style>
  <w:style w:type="character" w:styleId="ListLabel33" w:customStyle="1">
    <w:name w:val="ListLabel 33"/>
    <w:qFormat/>
    <w:rsid w:val="00e45006"/>
    <w:rPr>
      <w:b w:val="false"/>
      <w:color w:val="000000" w:themeColor="text1"/>
      <w:sz w:val="28"/>
    </w:rPr>
  </w:style>
  <w:style w:type="character" w:styleId="ListLabel34" w:customStyle="1">
    <w:name w:val="ListLabel 34"/>
    <w:qFormat/>
    <w:rsid w:val="00e45006"/>
    <w:rPr>
      <w:rFonts w:eastAsia="" w:eastAsiaTheme="minorEastAsia"/>
    </w:rPr>
  </w:style>
  <w:style w:type="character" w:styleId="ListLabel35" w:customStyle="1">
    <w:name w:val="ListLabel 35"/>
    <w:qFormat/>
    <w:rsid w:val="00e45006"/>
    <w:rPr>
      <w:rFonts w:ascii="Times New Roman" w:hAnsi="Times New Roman"/>
      <w:color w:val="000000" w:themeColor="text1"/>
      <w:sz w:val="28"/>
      <w:szCs w:val="28"/>
      <w:u w:val="none"/>
    </w:rPr>
  </w:style>
  <w:style w:type="character" w:styleId="ListLabel36" w:customStyle="1">
    <w:name w:val="ListLabel 36"/>
    <w:qFormat/>
    <w:rsid w:val="00e45006"/>
    <w:rPr/>
  </w:style>
  <w:style w:type="character" w:styleId="ListLabel37" w:customStyle="1">
    <w:name w:val="ListLabel 37"/>
    <w:qFormat/>
    <w:rsid w:val="00e45006"/>
    <w:rPr>
      <w:rFonts w:eastAsia="" w:eastAsiaTheme="minorEastAsia"/>
      <w:color w:val="000000"/>
    </w:rPr>
  </w:style>
  <w:style w:type="character" w:styleId="ListLabel38" w:customStyle="1">
    <w:name w:val="ListLabel 38"/>
    <w:qFormat/>
    <w:rsid w:val="00e45006"/>
    <w:rPr/>
  </w:style>
  <w:style w:type="character" w:styleId="22" w:customStyle="1">
    <w:name w:val="Основной текст Знак2"/>
    <w:basedOn w:val="DefaultParagraphFont"/>
    <w:link w:val="a8"/>
    <w:qFormat/>
    <w:locked/>
    <w:rsid w:val="00bc7ae6"/>
    <w:rPr>
      <w:rFonts w:ascii="Times New Roman" w:hAnsi="Times New Roman" w:eastAsia="Times New Roman" w:cs="Times New Roman"/>
      <w:color w:val="00000A"/>
      <w:szCs w:val="20"/>
    </w:rPr>
  </w:style>
  <w:style w:type="character" w:styleId="12" w:customStyle="1">
    <w:name w:val="Текст выноски Знак1"/>
    <w:basedOn w:val="DefaultParagraphFont"/>
    <w:uiPriority w:val="99"/>
    <w:semiHidden/>
    <w:qFormat/>
    <w:locked/>
    <w:rsid w:val="00bc7ae6"/>
    <w:rPr>
      <w:rFonts w:ascii="Tahoma" w:hAnsi="Tahoma" w:cs="Tahoma"/>
      <w:color w:val="00000A"/>
      <w:sz w:val="16"/>
      <w:szCs w:val="16"/>
    </w:rPr>
  </w:style>
  <w:style w:type="character" w:styleId="13" w:customStyle="1">
    <w:name w:val="Верхний колонтитул Знак1"/>
    <w:basedOn w:val="DefaultParagraphFont"/>
    <w:uiPriority w:val="99"/>
    <w:semiHidden/>
    <w:qFormat/>
    <w:rsid w:val="00bc7ae6"/>
    <w:rPr>
      <w:rFonts w:ascii="Calibri" w:hAnsi="Calibri"/>
      <w:color w:val="00000A"/>
      <w:sz w:val="22"/>
    </w:rPr>
  </w:style>
  <w:style w:type="character" w:styleId="14" w:customStyle="1">
    <w:name w:val="Нижний колонтитул Знак1"/>
    <w:basedOn w:val="DefaultParagraphFont"/>
    <w:uiPriority w:val="99"/>
    <w:semiHidden/>
    <w:qFormat/>
    <w:locked/>
    <w:rsid w:val="00bc7ae6"/>
    <w:rPr>
      <w:rFonts w:ascii="Calibri" w:hAnsi="Calibri"/>
      <w:color w:val="00000A"/>
      <w:sz w:val="22"/>
    </w:rPr>
  </w:style>
  <w:style w:type="character" w:styleId="Style20" w:customStyle="1">
    <w:name w:val="Нижний колонтитул Знак"/>
    <w:basedOn w:val="DefaultParagraphFont"/>
    <w:uiPriority w:val="99"/>
    <w:semiHidden/>
    <w:qFormat/>
    <w:rsid w:val="00bc7ae6"/>
    <w:rPr>
      <w:rFonts w:ascii="Calibri" w:hAnsi="Calibri"/>
      <w:color w:val="00000A"/>
      <w:sz w:val="22"/>
    </w:rPr>
  </w:style>
  <w:style w:type="character" w:styleId="ListLabel39" w:customStyle="1">
    <w:name w:val="ListLabel 39"/>
    <w:qFormat/>
    <w:rPr>
      <w:b w:val="false"/>
      <w:color w:val="000000" w:themeColor="text1"/>
      <w:sz w:val="28"/>
      <w:szCs w:val="28"/>
    </w:rPr>
  </w:style>
  <w:style w:type="character" w:styleId="ListLabel40" w:customStyle="1">
    <w:name w:val="ListLabel 40"/>
    <w:qFormat/>
    <w:rPr>
      <w:b w:val="false"/>
      <w:color w:val="000000" w:themeColor="text1"/>
      <w:sz w:val="28"/>
      <w:szCs w:val="28"/>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ascii="Times New Roman" w:hAnsi="Times New Roman"/>
      <w:b/>
      <w:sz w:val="28"/>
      <w:szCs w:val="28"/>
    </w:rPr>
  </w:style>
  <w:style w:type="character" w:styleId="ListLabel51">
    <w:name w:val="ListLabel 51"/>
    <w:qFormat/>
    <w:rPr>
      <w:rFonts w:ascii="Times New Roman" w:hAnsi="Times New Roman" w:eastAsia="Calibri"/>
      <w:color w:val="000000"/>
      <w:sz w:val="27"/>
      <w:szCs w:val="27"/>
    </w:rPr>
  </w:style>
  <w:style w:type="character" w:styleId="ListLabel52">
    <w:name w:val="ListLabel 52"/>
    <w:qFormat/>
    <w:rPr>
      <w:rFonts w:eastAsia="" w:eastAsiaTheme="minorEastAsia"/>
    </w:rPr>
  </w:style>
  <w:style w:type="character" w:styleId="ListLabel53">
    <w:name w:val="ListLabel 53"/>
    <w:qFormat/>
    <w:rPr>
      <w:color w:val="000000" w:themeColor="text1"/>
      <w:sz w:val="28"/>
      <w:szCs w:val="28"/>
    </w:rPr>
  </w:style>
  <w:style w:type="character" w:styleId="ListLabel54">
    <w:name w:val="ListLabel 54"/>
    <w:qFormat/>
    <w:rPr/>
  </w:style>
  <w:style w:type="character" w:styleId="ListLabel55">
    <w:name w:val="ListLabel 55"/>
    <w:qFormat/>
    <w:rPr>
      <w:rFonts w:ascii="Times New Roman" w:hAnsi="Times New Roman"/>
      <w:sz w:val="28"/>
      <w:szCs w:val="28"/>
    </w:rPr>
  </w:style>
  <w:style w:type="character" w:styleId="ListLabel56">
    <w:name w:val="ListLabel 56"/>
    <w:qFormat/>
    <w:rPr>
      <w:rFonts w:eastAsia="" w:eastAsiaTheme="minorEastAsia"/>
      <w:color w:val="000000"/>
    </w:rPr>
  </w:style>
  <w:style w:type="character" w:styleId="ListLabel57">
    <w:name w:val="ListLabel 57"/>
    <w:qFormat/>
    <w:rPr>
      <w:rFonts w:ascii="Times New Roman" w:hAnsi="Times New Roman" w:eastAsia="Times New Roman" w:cs="Times New Roman"/>
      <w:color w:val="000000"/>
      <w:sz w:val="28"/>
      <w:szCs w:val="28"/>
    </w:rPr>
  </w:style>
  <w:style w:type="character" w:styleId="ListLabel58">
    <w:name w:val="ListLabel 58"/>
    <w:qFormat/>
    <w:rPr>
      <w:rFonts w:ascii="Times New Roman" w:hAnsi="Times New Roman" w:eastAsia="Times New Roman" w:cs="Times New Roman"/>
      <w:sz w:val="28"/>
      <w:szCs w:val="28"/>
    </w:rPr>
  </w:style>
  <w:style w:type="character" w:styleId="ListLabel59">
    <w:name w:val="ListLabel 59"/>
    <w:qFormat/>
    <w:rPr>
      <w:color w:val="000000"/>
    </w:rPr>
  </w:style>
  <w:style w:type="character" w:styleId="ListLabel60">
    <w:name w:val="ListLabel 60"/>
    <w:qFormat/>
    <w:rPr>
      <w:rFonts w:eastAsia="" w:eastAsiaTheme="minorEastAsia"/>
    </w:rPr>
  </w:style>
  <w:style w:type="character" w:styleId="ListLabel61">
    <w:name w:val="ListLabel 61"/>
    <w:qFormat/>
    <w:rPr>
      <w:color w:val="000000" w:themeColor="text1"/>
      <w:sz w:val="28"/>
      <w:szCs w:val="28"/>
    </w:rPr>
  </w:style>
  <w:style w:type="character" w:styleId="ListLabel62">
    <w:name w:val="ListLabel 62"/>
    <w:qFormat/>
    <w:rPr/>
  </w:style>
  <w:style w:type="character" w:styleId="ListLabel63">
    <w:name w:val="ListLabel 63"/>
    <w:qFormat/>
    <w:rPr>
      <w:rFonts w:ascii="Times New Roman" w:hAnsi="Times New Roman"/>
      <w:sz w:val="28"/>
      <w:szCs w:val="28"/>
    </w:rPr>
  </w:style>
  <w:style w:type="character" w:styleId="ListLabel64">
    <w:name w:val="ListLabel 64"/>
    <w:qFormat/>
    <w:rPr>
      <w:rFonts w:eastAsia="" w:eastAsiaTheme="minorEastAsia"/>
      <w:color w:val="000000"/>
    </w:rPr>
  </w:style>
  <w:style w:type="character" w:styleId="ListLabel65">
    <w:name w:val="ListLabel 65"/>
    <w:qFormat/>
    <w:rPr>
      <w:rFonts w:ascii="Times New Roman" w:hAnsi="Times New Roman" w:eastAsia="Times New Roman" w:cs="Times New Roman"/>
      <w:sz w:val="28"/>
      <w:szCs w:val="28"/>
    </w:rPr>
  </w:style>
  <w:style w:type="character" w:styleId="ListLabel66">
    <w:name w:val="ListLabel 66"/>
    <w:qFormat/>
    <w:rPr>
      <w:color w:val="000000"/>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22"/>
    <w:rsid w:val="00c1703a"/>
    <w:pPr>
      <w:spacing w:lineRule="auto" w:line="240" w:before="0" w:after="120"/>
    </w:pPr>
    <w:rPr>
      <w:rFonts w:ascii="Times New Roman" w:hAnsi="Times New Roman" w:eastAsia="Times New Roman" w:cs="Times New Roman"/>
      <w:sz w:val="20"/>
      <w:szCs w:val="20"/>
    </w:rPr>
  </w:style>
  <w:style w:type="paragraph" w:styleId="Style23">
    <w:name w:val="List"/>
    <w:basedOn w:val="Style22"/>
    <w:rsid w:val="00e45006"/>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aption">
    <w:name w:val="caption"/>
    <w:basedOn w:val="Normal"/>
    <w:qFormat/>
    <w:rsid w:val="00e45006"/>
    <w:pPr>
      <w:suppressLineNumbers/>
      <w:spacing w:before="120" w:after="120"/>
    </w:pPr>
    <w:rPr>
      <w:rFonts w:cs="Mangal"/>
      <w:i/>
      <w:iCs/>
      <w:sz w:val="24"/>
      <w:szCs w:val="24"/>
    </w:rPr>
  </w:style>
  <w:style w:type="paragraph" w:styleId="Indexheading">
    <w:name w:val="index heading"/>
    <w:basedOn w:val="Normal"/>
    <w:qFormat/>
    <w:rsid w:val="00e45006"/>
    <w:pPr>
      <w:suppressLineNumbers/>
    </w:pPr>
    <w:rPr>
      <w:rFonts w:cs="Mangal"/>
    </w:rPr>
  </w:style>
  <w:style w:type="paragraph" w:styleId="111" w:customStyle="1">
    <w:name w:val="Заголовок 11"/>
    <w:basedOn w:val="Normal"/>
    <w:uiPriority w:val="9"/>
    <w:qFormat/>
    <w:rsid w:val="00d16619"/>
    <w:pPr>
      <w:widowControl w:val="false"/>
      <w:spacing w:lineRule="auto" w:line="240" w:before="108" w:after="108"/>
      <w:jc w:val="center"/>
      <w:outlineLvl w:val="0"/>
    </w:pPr>
    <w:rPr>
      <w:rFonts w:ascii="Arial" w:hAnsi="Arial" w:eastAsia="Arial Unicode MS" w:cs="Arial"/>
      <w:b/>
      <w:bCs/>
      <w:color w:val="000080"/>
      <w:sz w:val="24"/>
      <w:szCs w:val="24"/>
    </w:rPr>
  </w:style>
  <w:style w:type="paragraph" w:styleId="Style26">
    <w:name w:val="Header"/>
    <w:basedOn w:val="Normal"/>
    <w:uiPriority w:val="9"/>
    <w:semiHidden/>
    <w:unhideWhenUsed/>
    <w:rsid w:val="00bc7ae6"/>
    <w:pPr>
      <w:tabs>
        <w:tab w:val="center" w:pos="4677" w:leader="none"/>
        <w:tab w:val="right" w:pos="9355" w:leader="none"/>
      </w:tabs>
      <w:spacing w:lineRule="auto" w:line="240" w:before="0" w:after="0"/>
    </w:pPr>
    <w:rPr>
      <w:rFonts w:ascii="Arial Unicode MS" w:hAnsi="Arial Unicode MS" w:eastAsia="Arial Unicode MS" w:cs="Arial Unicode MS"/>
      <w:color w:val="000000"/>
      <w:sz w:val="24"/>
      <w:szCs w:val="24"/>
    </w:rPr>
  </w:style>
  <w:style w:type="paragraph" w:styleId="BodyText2">
    <w:name w:val="Body Text 2"/>
    <w:basedOn w:val="Normal"/>
    <w:link w:val="2"/>
    <w:qFormat/>
    <w:rsid w:val="00c1703a"/>
    <w:pPr>
      <w:spacing w:lineRule="auto" w:line="480" w:before="0" w:after="120"/>
    </w:pPr>
    <w:rPr>
      <w:sz w:val="24"/>
      <w:szCs w:val="24"/>
    </w:rPr>
  </w:style>
  <w:style w:type="paragraph" w:styleId="23" w:customStyle="1">
    <w:name w:val="Текст выноски Знак2"/>
    <w:basedOn w:val="Normal"/>
    <w:link w:val="af"/>
    <w:qFormat/>
    <w:rsid w:val="00e45006"/>
    <w:pPr>
      <w:keepNext w:val="true"/>
      <w:spacing w:before="240" w:after="120"/>
    </w:pPr>
    <w:rPr>
      <w:rFonts w:ascii="Liberation Sans" w:hAnsi="Liberation Sans" w:eastAsia="Microsoft YaHei" w:cs="Mangal"/>
      <w:sz w:val="28"/>
      <w:szCs w:val="28"/>
    </w:rPr>
  </w:style>
  <w:style w:type="paragraph" w:styleId="15" w:customStyle="1">
    <w:name w:val="Название объекта1"/>
    <w:basedOn w:val="Normal"/>
    <w:qFormat/>
    <w:rsid w:val="00e45006"/>
    <w:pPr>
      <w:suppressLineNumbers/>
      <w:spacing w:before="120" w:after="120"/>
    </w:pPr>
    <w:rPr>
      <w:rFonts w:cs="Mangal"/>
      <w:i/>
      <w:iCs/>
      <w:sz w:val="24"/>
      <w:szCs w:val="24"/>
    </w:rPr>
  </w:style>
  <w:style w:type="paragraph" w:styleId="24" w:customStyle="1">
    <w:name w:val="Нижний колонтитул Знак2"/>
    <w:basedOn w:val="Normal"/>
    <w:link w:val="af0"/>
    <w:uiPriority w:val="99"/>
    <w:qFormat/>
    <w:rsid w:val="00d16619"/>
    <w:pPr>
      <w:widowControl w:val="false"/>
      <w:tabs>
        <w:tab w:val="center" w:pos="4677" w:leader="none"/>
        <w:tab w:val="right" w:pos="9355" w:leader="none"/>
      </w:tabs>
      <w:spacing w:lineRule="auto" w:line="240" w:before="0" w:after="0"/>
    </w:pPr>
    <w:rPr>
      <w:rFonts w:ascii="Arial Unicode MS" w:hAnsi="Arial Unicode MS" w:eastAsia="Arial Unicode MS" w:cs="Arial Unicode MS"/>
      <w:color w:val="000000"/>
      <w:sz w:val="24"/>
      <w:szCs w:val="24"/>
    </w:rPr>
  </w:style>
  <w:style w:type="paragraph" w:styleId="BalloonText">
    <w:name w:val="Balloon Text"/>
    <w:basedOn w:val="Normal"/>
    <w:link w:val="23"/>
    <w:uiPriority w:val="99"/>
    <w:semiHidden/>
    <w:unhideWhenUsed/>
    <w:qFormat/>
    <w:rsid w:val="00d16619"/>
    <w:pPr>
      <w:spacing w:lineRule="auto" w:line="240" w:before="0" w:after="0"/>
    </w:pPr>
    <w:rPr>
      <w:rFonts w:ascii="Tahoma" w:hAnsi="Tahoma" w:cs="Tahoma"/>
      <w:sz w:val="16"/>
      <w:szCs w:val="16"/>
    </w:rPr>
  </w:style>
  <w:style w:type="paragraph" w:styleId="ConsPlusNormal" w:customStyle="1">
    <w:name w:val="ConsPlusNormal"/>
    <w:qFormat/>
    <w:rsid w:val="00c1703a"/>
    <w:pPr>
      <w:widowControl/>
      <w:bidi w:val="0"/>
      <w:jc w:val="left"/>
    </w:pPr>
    <w:rPr>
      <w:rFonts w:ascii="Arial" w:hAnsi="Arial" w:eastAsia="Calibri" w:cs="Arial"/>
      <w:color w:val="00000A"/>
      <w:kern w:val="0"/>
      <w:sz w:val="22"/>
      <w:szCs w:val="20"/>
      <w:lang w:val="ru-RU" w:eastAsia="en-US" w:bidi="ar-SA"/>
    </w:rPr>
  </w:style>
  <w:style w:type="paragraph" w:styleId="ListParagraph">
    <w:name w:val="List Paragraph"/>
    <w:basedOn w:val="Normal"/>
    <w:uiPriority w:val="34"/>
    <w:qFormat/>
    <w:rsid w:val="00312623"/>
    <w:pPr>
      <w:spacing w:before="0" w:after="200"/>
      <w:ind w:left="720" w:hanging="0"/>
      <w:contextualSpacing/>
    </w:pPr>
    <w:rPr/>
  </w:style>
  <w:style w:type="paragraph" w:styleId="Style27">
    <w:name w:val="Footer"/>
    <w:basedOn w:val="Normal"/>
    <w:link w:val="24"/>
    <w:uiPriority w:val="99"/>
    <w:semiHidden/>
    <w:unhideWhenUsed/>
    <w:rsid w:val="00bc7ae6"/>
    <w:pPr>
      <w:tabs>
        <w:tab w:val="center" w:pos="4677" w:leader="none"/>
        <w:tab w:val="right" w:pos="9355" w:leader="none"/>
      </w:tabs>
      <w:spacing w:lineRule="auto" w:line="240" w:before="0" w:after="0"/>
    </w:pPr>
    <w:rPr/>
  </w:style>
  <w:style w:type="paragraph" w:styleId="Style28">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fc.ru/" TargetMode="External"/><Relationship Id="rId3" Type="http://schemas.openxmlformats.org/officeDocument/2006/relationships/hyperlink" Target="http://www.gosuslugi.ru/" TargetMode="External"/><Relationship Id="rId4" Type="http://schemas.openxmlformats.org/officeDocument/2006/relationships/hyperlink" Target="http://pgu.krasnodar.ru/" TargetMode="External"/><Relationship Id="rId5" Type="http://schemas.openxmlformats.org/officeDocument/2006/relationships/hyperlink" Target="consultantplus://offline/ref=1FD8532D60820F3ECE1AC3E0D5D383866A0AA27CEDE1FC6C90A69B1892FA7B389C434985KFS9L" TargetMode="External"/><Relationship Id="rId6" Type="http://schemas.openxmlformats.org/officeDocument/2006/relationships/hyperlink" Target="consultantplus://offline/ref=DF52543A79BA17DAA22DD546305EFFE2DEDD01C3A420EA901D34B3FF73lEt2M" TargetMode="External"/><Relationship Id="rId7" Type="http://schemas.openxmlformats.org/officeDocument/2006/relationships/hyperlink" Target="consultantplus://offline/ref=DF52543A79BA17DAA22DD546305EFFE2DEDC03CEAE20EA901D34B3FF73lEt2M" TargetMode="External"/><Relationship Id="rId8" Type="http://schemas.openxmlformats.org/officeDocument/2006/relationships/hyperlink" Target="http://www.pravo.gov.ru/" TargetMode="External"/><Relationship Id="rId9" Type="http://schemas.openxmlformats.org/officeDocument/2006/relationships/hyperlink" Target="consultantplus://offline/ref=DF52543A79BA17DAA22DD546305EFFE2DDDC00CBA520EA901D34B3FF73lEt2M" TargetMode="External"/><Relationship Id="rId10" Type="http://schemas.openxmlformats.org/officeDocument/2006/relationships/hyperlink" Target="garantf1://70162414.0" TargetMode="External"/><Relationship Id="rId11" Type="http://schemas.openxmlformats.org/officeDocument/2006/relationships/hyperlink" Target="consultantplus://offline/ref=06DB4457CFCE350333360E71B4C94EC33A3884DA393A6BE8096D5EEAAAD4D5C0B0qEo8L" TargetMode="External"/><Relationship Id="rId12" Type="http://schemas.openxmlformats.org/officeDocument/2006/relationships/hyperlink" Target="consultantplus://offline/ref=2BF1749E669EBEA86DACD884CA7A26FBBC4929B60B2550DE3EC120372EB5B840EF3EFA1BA5F6954DsBm2G" TargetMode="External"/><Relationship Id="rId13" Type="http://schemas.openxmlformats.org/officeDocument/2006/relationships/hyperlink" Target="consultantplus://offline/ref=2BF1749E669EBEA86DACD884CA7A26FBBC4929B60B2550DE3EC120372EB5B840EF3EFA1BA5F6954DsBm2G" TargetMode="External"/><Relationship Id="rId14" Type="http://schemas.openxmlformats.org/officeDocument/2006/relationships/hyperlink" Target="consultantplus://offline/ref=FF798ACC3ED18302BD06333E2BFBD58C248AF88961FD472BBF9AA358D65B1B2CE06AFC9C56D81813dDv5F" TargetMode="External"/><Relationship Id="rId15" Type="http://schemas.openxmlformats.org/officeDocument/2006/relationships/hyperlink" Target="consultantplus://offline/ref=1083A65421BA281CFEBBDE91CB4EFC23FF7186C184B79DBA93E94CF16CB9940A5BF4AE62BA46082DNF6DG" TargetMode="External"/><Relationship Id="rId16" Type="http://schemas.openxmlformats.org/officeDocument/2006/relationships/hyperlink" Target="consultantplus://offline/ref=1083A65421BA281CFEBBDE91CB4EFC23FF7186C184B79DBA93E94CF16CB9940A5BF4AE62BA46082DNF6DG" TargetMode="External"/><Relationship Id="rId17" Type="http://schemas.openxmlformats.org/officeDocument/2006/relationships/hyperlink" Target="consultantplus://offline/ref=1083A65421BA281CFEBBDE91CB4EFC23FF7186C184B79DBA93E94CF16CB9940A5BF4AE62BA46082DNF6DG" TargetMode="External"/><Relationship Id="rId18" Type="http://schemas.openxmlformats.org/officeDocument/2006/relationships/header" Target="head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6C3C-7BB3-4CBC-921D-615CC623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LibreOffice/6.0.1.1$Windows_X86_64 LibreOffice_project/60bfb1526849283ce2491346ed2aa51c465abfe6</Application>
  <Pages>45</Pages>
  <Words>12660</Words>
  <Characters>98521</Characters>
  <CharactersWithSpaces>111006</CharactersWithSpaces>
  <Paragraphs>616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2019-02-18T08:12:00Z</dcterms:created>
  <dc:creator>СП Адагум</dc:creator>
  <dc:description/>
  <dc:language>ru-RU</dc:language>
  <cp:lastModifiedBy/>
  <cp:lastPrinted>2019-02-18T06:04:00Z</cp:lastPrinted>
  <dcterms:modified xsi:type="dcterms:W3CDTF">2019-05-20T10:48:05Z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