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0D" w:rsidRDefault="006E2A0D" w:rsidP="006E2A0D">
      <w:pPr>
        <w:jc w:val="right"/>
        <w:rPr>
          <w:bCs/>
          <w:szCs w:val="28"/>
        </w:rPr>
      </w:pPr>
      <w:r>
        <w:rPr>
          <w:bCs/>
          <w:szCs w:val="28"/>
        </w:rPr>
        <w:t>Приложение к Программе</w:t>
      </w:r>
    </w:p>
    <w:p w:rsidR="006E2A0D" w:rsidRDefault="006E2A0D" w:rsidP="006E2A0D">
      <w:pPr>
        <w:rPr>
          <w:b/>
          <w:bCs/>
          <w:sz w:val="28"/>
          <w:szCs w:val="28"/>
        </w:rPr>
      </w:pPr>
    </w:p>
    <w:p w:rsidR="006E2A0D" w:rsidRDefault="006E2A0D" w:rsidP="006E2A0D">
      <w:pPr>
        <w:jc w:val="center"/>
        <w:rPr>
          <w:bCs/>
        </w:rPr>
      </w:pPr>
      <w:r>
        <w:rPr>
          <w:bCs/>
        </w:rPr>
        <w:t xml:space="preserve">Перечень профилактических мероприятий, </w:t>
      </w:r>
    </w:p>
    <w:p w:rsidR="006E2A0D" w:rsidRDefault="006E2A0D" w:rsidP="006E2A0D">
      <w:pPr>
        <w:jc w:val="center"/>
        <w:rPr>
          <w:bCs/>
        </w:rPr>
      </w:pPr>
      <w:r>
        <w:rPr>
          <w:bCs/>
        </w:rPr>
        <w:t>сроки (периодичность) их п</w:t>
      </w:r>
      <w:bookmarkStart w:id="0" w:name="_GoBack"/>
      <w:bookmarkEnd w:id="0"/>
      <w:r>
        <w:rPr>
          <w:bCs/>
        </w:rPr>
        <w:t>роведения</w:t>
      </w:r>
    </w:p>
    <w:p w:rsidR="006E2A0D" w:rsidRDefault="006E2A0D" w:rsidP="006E2A0D">
      <w:pPr>
        <w:jc w:val="center"/>
        <w:rPr>
          <w:b/>
          <w:bCs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270"/>
        <w:gridCol w:w="3260"/>
        <w:gridCol w:w="1984"/>
        <w:gridCol w:w="1842"/>
      </w:tblGrid>
      <w:tr w:rsidR="006E2A0D" w:rsidTr="006E2A0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>
            <w:pPr>
              <w:ind w:firstLine="36"/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t>Подразделение и (или) должностные лица администрации Крымского городского поселения Крымского района, ответственные</w:t>
            </w:r>
            <w:r>
              <w:t xml:space="preserve">                    </w:t>
            </w:r>
            <w:r>
              <w:t xml:space="preserve"> за реализацию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Сроки (периодичность) их проведения</w:t>
            </w:r>
          </w:p>
        </w:tc>
      </w:tr>
      <w:tr w:rsidR="006E2A0D" w:rsidTr="006E2A0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>
            <w:pPr>
              <w:ind w:firstLine="3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0D" w:rsidRDefault="006E2A0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</w:tr>
      <w:tr w:rsidR="006E2A0D" w:rsidTr="006E2A0D">
        <w:trPr>
          <w:trHeight w:val="127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>
            <w:pPr>
              <w:ind w:firstLine="8"/>
              <w:rPr>
                <w:rFonts w:eastAsia="Calibri"/>
              </w:rPr>
            </w:pPr>
            <w:r>
              <w:rPr>
                <w:rFonts w:eastAsia="Calibri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публичных мероприятий (собраний, совещаний, семинаров)                   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архитектуры и градостроительства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0D" w:rsidRDefault="006E2A0D">
            <w:pPr>
              <w:rPr>
                <w:rFonts w:eastAsia="Calibri"/>
              </w:rPr>
            </w:pPr>
            <w:r>
              <w:rPr>
                <w:rFonts w:eastAsia="Calibri"/>
              </w:rPr>
              <w:t>По мере необходимости  в течение года</w:t>
            </w:r>
          </w:p>
          <w:p w:rsidR="006E2A0D" w:rsidRDefault="006E2A0D">
            <w:pPr>
              <w:rPr>
                <w:rFonts w:eastAsia="Calibri"/>
              </w:rPr>
            </w:pPr>
          </w:p>
        </w:tc>
      </w:tr>
      <w:tr w:rsidR="006E2A0D" w:rsidTr="006E2A0D">
        <w:trPr>
          <w:trHeight w:val="250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0D" w:rsidRDefault="006E2A0D">
            <w:pPr>
              <w:rPr>
                <w:rFonts w:eastAsia="Calibri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0D" w:rsidRDefault="006E2A0D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 w:rsidP="006E2A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сайте руководств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соблюдению обязательных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>в сфере земельных отношений при направлении их в адрес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архитектуры и градостроительства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0D" w:rsidRDefault="006E2A0D">
            <w:pPr>
              <w:rPr>
                <w:rFonts w:eastAsia="Calibri"/>
              </w:rPr>
            </w:pPr>
            <w:r>
              <w:rPr>
                <w:rFonts w:eastAsia="Calibri"/>
              </w:rPr>
              <w:t>По мере необходимости  в течение года</w:t>
            </w:r>
          </w:p>
          <w:p w:rsidR="006E2A0D" w:rsidRDefault="006E2A0D">
            <w:pPr>
              <w:rPr>
                <w:rFonts w:eastAsia="Calibri"/>
              </w:rPr>
            </w:pPr>
          </w:p>
        </w:tc>
      </w:tr>
      <w:tr w:rsidR="006E2A0D" w:rsidTr="006E2A0D">
        <w:trPr>
          <w:trHeight w:val="200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0D" w:rsidRDefault="006E2A0D">
            <w:pPr>
              <w:rPr>
                <w:rFonts w:eastAsia="Calibri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0D" w:rsidRDefault="006E2A0D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 w:rsidP="006E2A0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Размещение и поддержание</w:t>
            </w:r>
            <w:r>
              <w:t xml:space="preserve">                  </w:t>
            </w:r>
            <w:r>
              <w:t>в актуальном состоянии на официальном сайте в сети «Интернет» информации, перечень которой предусмотрен Положением       о виде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архитектуры и градостроительства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0D" w:rsidRDefault="006E2A0D">
            <w:pPr>
              <w:rPr>
                <w:rFonts w:eastAsia="Calibri"/>
              </w:rPr>
            </w:pPr>
            <w:r>
              <w:rPr>
                <w:rFonts w:eastAsia="Calibri"/>
              </w:rPr>
              <w:t>По мере обновления</w:t>
            </w:r>
          </w:p>
        </w:tc>
      </w:tr>
      <w:tr w:rsidR="006E2A0D" w:rsidTr="006E2A0D">
        <w:trPr>
          <w:trHeight w:val="113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>
            <w:pPr>
              <w:ind w:firstLine="34"/>
              <w:rPr>
                <w:rFonts w:eastAsia="Calibri"/>
              </w:rPr>
            </w:pPr>
            <w:r>
              <w:rPr>
                <w:rFonts w:eastAsia="Calibri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                           по вопросам, связанным</w:t>
            </w:r>
          </w:p>
          <w:p w:rsidR="006E2A0D" w:rsidRDefault="006E2A0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 организацией и</w:t>
            </w:r>
          </w:p>
          <w:p w:rsidR="006E2A0D" w:rsidRDefault="006E2A0D" w:rsidP="006E2A0D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осуществлением муниципального земельного контроля.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архитектуры и градостроительства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0D" w:rsidRDefault="006E2A0D">
            <w:pPr>
              <w:rPr>
                <w:rFonts w:eastAsia="Calibri"/>
              </w:rPr>
            </w:pPr>
            <w:r>
              <w:rPr>
                <w:rFonts w:eastAsia="Calibri"/>
              </w:rPr>
              <w:t>По мере необходимости  в течение года</w:t>
            </w:r>
          </w:p>
        </w:tc>
      </w:tr>
      <w:tr w:rsidR="006E2A0D" w:rsidTr="006E2A0D">
        <w:trPr>
          <w:trHeight w:val="28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0D" w:rsidRDefault="006E2A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0D" w:rsidRDefault="006E2A0D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0D" w:rsidRDefault="006E2A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0D" w:rsidRDefault="006E2A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0D" w:rsidRDefault="006E2A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6E2A0D" w:rsidTr="006E2A0D">
        <w:trPr>
          <w:trHeight w:val="523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0D" w:rsidRDefault="006E2A0D">
            <w:pPr>
              <w:rPr>
                <w:rFonts w:eastAsia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0D" w:rsidRDefault="006E2A0D">
            <w:pPr>
              <w:ind w:firstLine="34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Консультирование осуществляется посредствам </w:t>
            </w:r>
            <w: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r w:rsidRPr="006E2A0D">
              <w:t>законом</w:t>
            </w:r>
            <w: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0D" w:rsidRDefault="006E2A0D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0D" w:rsidRDefault="006E2A0D">
            <w:pPr>
              <w:rPr>
                <w:rFonts w:eastAsia="Calibri"/>
              </w:rPr>
            </w:pPr>
          </w:p>
        </w:tc>
      </w:tr>
      <w:tr w:rsidR="006E2A0D" w:rsidTr="006E2A0D">
        <w:trPr>
          <w:trHeight w:val="636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>
            <w:pPr>
              <w:ind w:firstLine="34"/>
              <w:rPr>
                <w:rFonts w:eastAsia="Calibri"/>
              </w:rPr>
            </w:pPr>
            <w:r>
              <w:rPr>
                <w:rFonts w:eastAsia="Calibri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6E2A0D" w:rsidRDefault="006E2A0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Контрольный орган обеспечивает публичное обсуждение проекта доклада. </w:t>
            </w:r>
          </w:p>
          <w:p w:rsidR="006E2A0D" w:rsidRDefault="006E2A0D" w:rsidP="006E2A0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      </w:r>
          </w:p>
          <w:p w:rsidR="006E2A0D" w:rsidRDefault="006E2A0D" w:rsidP="006E2A0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E2A0D" w:rsidRDefault="006E2A0D" w:rsidP="006E2A0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E2A0D" w:rsidRDefault="006E2A0D" w:rsidP="006E2A0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E2A0D" w:rsidRDefault="006E2A0D" w:rsidP="006E2A0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E2A0D" w:rsidRDefault="006E2A0D" w:rsidP="006E2A0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E2A0D" w:rsidRDefault="006E2A0D" w:rsidP="006E2A0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E2A0D" w:rsidRDefault="006E2A0D" w:rsidP="006E2A0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E2A0D" w:rsidRDefault="006E2A0D" w:rsidP="006E2A0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E2A0D" w:rsidRDefault="006E2A0D" w:rsidP="006E2A0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E2A0D" w:rsidRDefault="006E2A0D" w:rsidP="006E2A0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архитектуры и градостроительства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0D" w:rsidRDefault="006E2A0D">
            <w:pPr>
              <w:rPr>
                <w:rFonts w:eastAsia="Calibri"/>
              </w:rPr>
            </w:pPr>
            <w:r>
              <w:rPr>
                <w:rFonts w:eastAsia="Calibri"/>
              </w:rPr>
              <w:t>Ежегодно</w:t>
            </w:r>
          </w:p>
        </w:tc>
      </w:tr>
      <w:tr w:rsidR="006E2A0D" w:rsidTr="006E2A0D">
        <w:trPr>
          <w:trHeight w:val="12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0D" w:rsidRDefault="006E2A0D" w:rsidP="006E2A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0D" w:rsidRDefault="006E2A0D" w:rsidP="006E2A0D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0D" w:rsidRDefault="006E2A0D" w:rsidP="006E2A0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0D" w:rsidRDefault="006E2A0D" w:rsidP="006E2A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0D" w:rsidRDefault="006E2A0D" w:rsidP="006E2A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6E2A0D" w:rsidTr="006E2A0D">
        <w:trPr>
          <w:trHeight w:val="1006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>
            <w:pPr>
              <w:ind w:firstLine="34"/>
              <w:rPr>
                <w:rFonts w:eastAsia="Calibri"/>
              </w:rPr>
            </w:pPr>
            <w:r>
              <w:rPr>
                <w:rFonts w:eastAsia="Calibri"/>
              </w:rPr>
              <w:t>Объявление предостережения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Контрольный орган объявляет контролируемому лицу предостережение                    о недопустимости нарушения обязательных требований (далее – предостережение)                         при наличии сведений                     о готовящихся нарушениях обязательных требований или признаках нарушений обязательных требований                и (или) в случае отсутствия подтвержденных данных                  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                    и предлагает принять меры по обеспечению</w:t>
            </w:r>
            <w:proofErr w:type="gramEnd"/>
            <w:r>
              <w:rPr>
                <w:rFonts w:eastAsia="Calibri"/>
              </w:rPr>
              <w:t xml:space="preserve"> соблюдения обязательных требований. Предостережение составляется по форме, утвержденной приказом Министерства экономического развития Российской Федерации              от 31 марта 2021 г. № 151  «О типовых формах документов, используемых контрольным (надзорным) органом»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архитектуры и градостроительства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0D" w:rsidRDefault="006E2A0D">
            <w:pPr>
              <w:rPr>
                <w:rFonts w:eastAsia="Calibri"/>
              </w:rPr>
            </w:pPr>
            <w:r>
              <w:rPr>
                <w:rFonts w:eastAsia="Calibri"/>
              </w:rPr>
              <w:t>По мере необходимости в течение года</w:t>
            </w:r>
          </w:p>
        </w:tc>
      </w:tr>
      <w:tr w:rsidR="006E2A0D" w:rsidTr="006E2A0D">
        <w:trPr>
          <w:trHeight w:val="113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>
            <w:pPr>
              <w:ind w:firstLine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Профилактический визит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6E2A0D" w:rsidRDefault="006E2A0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Продолжительность профилактического визита составляет не более двух часов в течение рабочего дня.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0D" w:rsidRDefault="006E2A0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Отдел архитектуры и градостроительства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0D" w:rsidRDefault="006E2A0D">
            <w:pPr>
              <w:rPr>
                <w:rFonts w:eastAsia="Calibri"/>
              </w:rPr>
            </w:pPr>
            <w:r>
              <w:rPr>
                <w:rFonts w:eastAsia="Calibri"/>
              </w:rPr>
              <w:t>По мере необходимости</w:t>
            </w:r>
          </w:p>
        </w:tc>
      </w:tr>
    </w:tbl>
    <w:p w:rsidR="006E2A0D" w:rsidRPr="006E2A0D" w:rsidRDefault="006E2A0D" w:rsidP="006E2A0D">
      <w:pPr>
        <w:jc w:val="both"/>
        <w:rPr>
          <w:rFonts w:eastAsia="Calibri"/>
          <w:lang w:eastAsia="en-US"/>
        </w:rPr>
      </w:pPr>
      <w:proofErr w:type="gramStart"/>
      <w:r w:rsidRPr="006E2A0D">
        <w:rPr>
          <w:rFonts w:eastAsia="Calibri"/>
          <w:lang w:eastAsia="en-US"/>
        </w:rPr>
        <w:t>Исполняющий</w:t>
      </w:r>
      <w:proofErr w:type="gramEnd"/>
      <w:r w:rsidRPr="006E2A0D">
        <w:rPr>
          <w:rFonts w:eastAsia="Calibri"/>
          <w:lang w:eastAsia="en-US"/>
        </w:rPr>
        <w:t xml:space="preserve"> обязанности начальника отдела </w:t>
      </w:r>
    </w:p>
    <w:p w:rsidR="00FD0823" w:rsidRDefault="006E2A0D" w:rsidP="006E2A0D">
      <w:pPr>
        <w:jc w:val="both"/>
      </w:pPr>
      <w:r w:rsidRPr="006E2A0D">
        <w:rPr>
          <w:rFonts w:eastAsia="Calibri"/>
          <w:lang w:eastAsia="en-US"/>
        </w:rPr>
        <w:t>архитектуры и градостроительства</w:t>
      </w:r>
      <w:r w:rsidRPr="006E2A0D">
        <w:rPr>
          <w:rFonts w:eastAsia="Calibri"/>
          <w:lang w:eastAsia="en-US"/>
        </w:rPr>
        <w:tab/>
        <w:t xml:space="preserve">                                               </w:t>
      </w:r>
      <w:r>
        <w:rPr>
          <w:rFonts w:eastAsia="Calibri"/>
          <w:lang w:eastAsia="en-US"/>
        </w:rPr>
        <w:t xml:space="preserve">             </w:t>
      </w:r>
      <w:r w:rsidRPr="006E2A0D">
        <w:rPr>
          <w:rFonts w:eastAsia="Calibri"/>
          <w:lang w:eastAsia="en-US"/>
        </w:rPr>
        <w:t xml:space="preserve">Е.В. </w:t>
      </w:r>
      <w:proofErr w:type="spellStart"/>
      <w:r w:rsidRPr="006E2A0D">
        <w:rPr>
          <w:rFonts w:eastAsia="Calibri"/>
          <w:lang w:eastAsia="en-US"/>
        </w:rPr>
        <w:t>Безиркянова</w:t>
      </w:r>
      <w:proofErr w:type="spellEnd"/>
    </w:p>
    <w:sectPr w:rsidR="00FD0823" w:rsidSect="006E2A0D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A9" w:rsidRDefault="00C643A9" w:rsidP="006E2A0D">
      <w:r>
        <w:separator/>
      </w:r>
    </w:p>
  </w:endnote>
  <w:endnote w:type="continuationSeparator" w:id="0">
    <w:p w:rsidR="00C643A9" w:rsidRDefault="00C643A9" w:rsidP="006E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A9" w:rsidRDefault="00C643A9" w:rsidP="006E2A0D">
      <w:r>
        <w:separator/>
      </w:r>
    </w:p>
  </w:footnote>
  <w:footnote w:type="continuationSeparator" w:id="0">
    <w:p w:rsidR="00C643A9" w:rsidRDefault="00C643A9" w:rsidP="006E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279163"/>
      <w:docPartObj>
        <w:docPartGallery w:val="Page Numbers (Top of Page)"/>
        <w:docPartUnique/>
      </w:docPartObj>
    </w:sdtPr>
    <w:sdtContent>
      <w:p w:rsidR="006E2A0D" w:rsidRDefault="006E2A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89D">
          <w:rPr>
            <w:noProof/>
          </w:rPr>
          <w:t>3</w:t>
        </w:r>
        <w:r>
          <w:fldChar w:fldCharType="end"/>
        </w:r>
      </w:p>
    </w:sdtContent>
  </w:sdt>
  <w:p w:rsidR="006E2A0D" w:rsidRDefault="006E2A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92"/>
    <w:rsid w:val="0000605E"/>
    <w:rsid w:val="000E1317"/>
    <w:rsid w:val="00115509"/>
    <w:rsid w:val="00125667"/>
    <w:rsid w:val="001359AB"/>
    <w:rsid w:val="001D2542"/>
    <w:rsid w:val="00293DAE"/>
    <w:rsid w:val="004247CD"/>
    <w:rsid w:val="00577689"/>
    <w:rsid w:val="005B3F87"/>
    <w:rsid w:val="006E2A0D"/>
    <w:rsid w:val="008217AE"/>
    <w:rsid w:val="009168E9"/>
    <w:rsid w:val="0091764C"/>
    <w:rsid w:val="00960992"/>
    <w:rsid w:val="00AF4114"/>
    <w:rsid w:val="00B40EB6"/>
    <w:rsid w:val="00B50376"/>
    <w:rsid w:val="00B7395B"/>
    <w:rsid w:val="00B97868"/>
    <w:rsid w:val="00C131EF"/>
    <w:rsid w:val="00C643A9"/>
    <w:rsid w:val="00C85762"/>
    <w:rsid w:val="00C9323A"/>
    <w:rsid w:val="00CB7C19"/>
    <w:rsid w:val="00D51AA6"/>
    <w:rsid w:val="00DB289D"/>
    <w:rsid w:val="00E42495"/>
    <w:rsid w:val="00EA302A"/>
    <w:rsid w:val="00F43AB5"/>
    <w:rsid w:val="00F81EC2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A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E2A0D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2A0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E2A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2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2A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2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28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8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A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E2A0D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2A0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E2A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2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2A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2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28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8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cp:lastPrinted>2022-02-10T09:05:00Z</cp:lastPrinted>
  <dcterms:created xsi:type="dcterms:W3CDTF">2022-02-10T10:43:00Z</dcterms:created>
  <dcterms:modified xsi:type="dcterms:W3CDTF">2022-02-10T10:43:00Z</dcterms:modified>
</cp:coreProperties>
</file>