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69"/>
        <w:gridCol w:w="4501"/>
      </w:tblGrid>
      <w:tr w:rsidR="00767600" w:rsidRPr="00022579" w:rsidTr="002F4110">
        <w:tc>
          <w:tcPr>
            <w:tcW w:w="5070" w:type="dxa"/>
            <w:gridSpan w:val="2"/>
          </w:tcPr>
          <w:p w:rsidR="002F4110" w:rsidRPr="00022579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DA22E9" w:rsidRPr="00767600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ПРИЛОЖЕНИЕ</w:t>
            </w:r>
          </w:p>
          <w:p w:rsidR="00DA22E9" w:rsidRPr="00767600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DA22E9" w:rsidRPr="00767600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DA22E9" w:rsidRPr="00767600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района</w:t>
            </w:r>
          </w:p>
          <w:p w:rsidR="00DA22E9" w:rsidRPr="00767600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от </w:t>
            </w:r>
            <w:r w:rsidR="00F31E98">
              <w:rPr>
                <w:rFonts w:ascii="Times New Roman" w:hAnsi="Times New Roman" w:cs="Times New Roman"/>
              </w:rPr>
              <w:t xml:space="preserve">29.12.2017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767600">
              <w:rPr>
                <w:rFonts w:ascii="Times New Roman" w:hAnsi="Times New Roman" w:cs="Times New Roman"/>
              </w:rPr>
              <w:t>№</w:t>
            </w:r>
            <w:r w:rsidR="00F31E98">
              <w:rPr>
                <w:rFonts w:ascii="Times New Roman" w:hAnsi="Times New Roman" w:cs="Times New Roman"/>
              </w:rPr>
              <w:t>1802</w:t>
            </w:r>
          </w:p>
          <w:p w:rsidR="00DA22E9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</w:p>
          <w:p w:rsidR="00DA22E9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</w:p>
          <w:p w:rsidR="00DA22E9" w:rsidRPr="00767600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</w:p>
          <w:p w:rsidR="00DA22E9" w:rsidRPr="00767600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7600">
              <w:rPr>
                <w:rFonts w:ascii="Times New Roman" w:hAnsi="Times New Roman" w:cs="Times New Roman"/>
              </w:rPr>
              <w:t>ПРИЛОЖЕНИЕ</w:t>
            </w:r>
          </w:p>
          <w:p w:rsidR="00DA22E9" w:rsidRPr="00767600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DA22E9" w:rsidRPr="00767600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DA22E9" w:rsidRPr="00767600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района</w:t>
            </w:r>
          </w:p>
          <w:p w:rsidR="00DA22E9" w:rsidRPr="00767600" w:rsidRDefault="00DA22E9" w:rsidP="00DA22E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</w:t>
            </w:r>
            <w:r w:rsidRPr="007676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7676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767600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1102</w:t>
            </w:r>
          </w:p>
          <w:p w:rsidR="00FF0BD9" w:rsidRPr="0002257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022579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022579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2F4110" w:rsidRPr="00022579" w:rsidRDefault="002F4110" w:rsidP="00467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2F4110">
        <w:tc>
          <w:tcPr>
            <w:tcW w:w="5070" w:type="dxa"/>
            <w:gridSpan w:val="2"/>
          </w:tcPr>
          <w:p w:rsidR="00FF0BD9" w:rsidRPr="00022579" w:rsidRDefault="00FF0BD9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FF0BD9" w:rsidRPr="00022579" w:rsidRDefault="00FF0BD9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022579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02257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BD9" w:rsidRPr="00022579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022579" w:rsidRDefault="00FF0BD9" w:rsidP="000E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110" w:rsidRPr="0093382F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E87CE5" w:rsidRPr="0093382F">
        <w:rPr>
          <w:rFonts w:ascii="Times New Roman" w:hAnsi="Times New Roman" w:cs="Times New Roman"/>
          <w:b/>
          <w:sz w:val="28"/>
          <w:szCs w:val="28"/>
        </w:rPr>
        <w:t>Доступная среда</w:t>
      </w:r>
      <w:r w:rsidRPr="0093382F">
        <w:rPr>
          <w:rFonts w:ascii="Times New Roman" w:hAnsi="Times New Roman" w:cs="Times New Roman"/>
          <w:b/>
          <w:sz w:val="28"/>
          <w:szCs w:val="28"/>
        </w:rPr>
        <w:t xml:space="preserve"> в Крымском городском поселении Крымского района» на 2017</w:t>
      </w:r>
      <w:r w:rsidR="0093382F">
        <w:rPr>
          <w:rFonts w:ascii="Times New Roman" w:hAnsi="Times New Roman" w:cs="Times New Roman"/>
          <w:b/>
          <w:sz w:val="28"/>
          <w:szCs w:val="28"/>
        </w:rPr>
        <w:t>-2019</w:t>
      </w:r>
      <w:r w:rsidRPr="009338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382F">
        <w:rPr>
          <w:rFonts w:ascii="Times New Roman" w:hAnsi="Times New Roman" w:cs="Times New Roman"/>
          <w:b/>
          <w:sz w:val="28"/>
          <w:szCs w:val="28"/>
        </w:rPr>
        <w:t>ы</w:t>
      </w:r>
    </w:p>
    <w:p w:rsidR="002F4110" w:rsidRPr="0093382F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93382F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>ПАСПОРТ</w:t>
      </w:r>
    </w:p>
    <w:p w:rsidR="00472778" w:rsidRPr="0093382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3382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="00E87CE5"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Доступная среда</w:t>
      </w:r>
      <w:r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Крымском городском </w:t>
      </w:r>
    </w:p>
    <w:p w:rsidR="00314128" w:rsidRPr="0093382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2017</w:t>
      </w:r>
      <w:r w:rsid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-2019</w:t>
      </w:r>
      <w:r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</w:t>
      </w:r>
      <w:r w:rsid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</w:p>
    <w:p w:rsidR="00314128" w:rsidRPr="0093382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7600" w:rsidRPr="0093382F" w:rsidTr="00FA4E57">
        <w:tc>
          <w:tcPr>
            <w:tcW w:w="3227" w:type="dxa"/>
          </w:tcPr>
          <w:p w:rsidR="006B103C" w:rsidRPr="0093382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314128" w:rsidRPr="0093382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314128" w:rsidRPr="0093382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</w:t>
            </w:r>
            <w:r w:rsidR="00E87CE5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Доступная среда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314128" w:rsidRPr="0093382F" w:rsidRDefault="00314128" w:rsidP="00E87C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 2017</w:t>
            </w:r>
            <w:r w:rsidR="00ED0A15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-2019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</w:t>
            </w:r>
            <w:r w:rsidR="00ED0A15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</w:tr>
      <w:tr w:rsidR="00767600" w:rsidRPr="0093382F" w:rsidTr="00FA4E57">
        <w:tc>
          <w:tcPr>
            <w:tcW w:w="3227" w:type="dxa"/>
          </w:tcPr>
          <w:p w:rsidR="002A4CD1" w:rsidRPr="0093382F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93382F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33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93382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93382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93382F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9338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93382F" w:rsidRDefault="00FA4E57" w:rsidP="00E87CE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7CE5" w:rsidRPr="0093382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ноября 1995 года № 181-ФЗ «О социальной защите инвалидов в Российской Федерации»;</w:t>
            </w:r>
          </w:p>
          <w:p w:rsidR="00E87CE5" w:rsidRPr="0093382F" w:rsidRDefault="00E87CE5" w:rsidP="00E87CE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hAnsi="Times New Roman" w:cs="Times New Roman"/>
                <w:sz w:val="28"/>
                <w:szCs w:val="28"/>
              </w:rPr>
              <w:t>- постановление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среда»;</w:t>
            </w:r>
          </w:p>
          <w:p w:rsidR="00E87CE5" w:rsidRPr="0093382F" w:rsidRDefault="00E87CE5" w:rsidP="008F6F10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hAnsi="Times New Roman" w:cs="Times New Roman"/>
                <w:sz w:val="28"/>
                <w:szCs w:val="28"/>
              </w:rPr>
              <w:t xml:space="preserve">- приказ министерства культуры Краснодарского края от 29 марта 2017 года № 140 «О внесении изменений </w:t>
            </w:r>
            <w:r w:rsidR="008F6F10" w:rsidRPr="0093382F">
              <w:rPr>
                <w:rFonts w:ascii="Times New Roman" w:hAnsi="Times New Roman" w:cs="Times New Roman"/>
                <w:sz w:val="28"/>
                <w:szCs w:val="28"/>
              </w:rPr>
              <w:t xml:space="preserve"> в приказ министерства культуры Краснодарского края от 17 марта 2017 года № 115 «Об утверждении результатов отбора заявок на участие в реализации мероприятий </w:t>
            </w:r>
            <w:r w:rsidR="008F6F10" w:rsidRPr="00933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 Краснодарского края «Доступная среда на 2017 год»</w:t>
            </w:r>
            <w:r w:rsidRPr="00933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7600" w:rsidRPr="0093382F" w:rsidTr="00FA4E57">
        <w:tc>
          <w:tcPr>
            <w:tcW w:w="3227" w:type="dxa"/>
          </w:tcPr>
          <w:p w:rsidR="00314128" w:rsidRPr="0093382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93382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93382F" w:rsidTr="00FA4E57">
        <w:tc>
          <w:tcPr>
            <w:tcW w:w="3227" w:type="dxa"/>
          </w:tcPr>
          <w:p w:rsidR="00B8472D" w:rsidRPr="0093382F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93382F" w:rsidRDefault="0040659D" w:rsidP="0040659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767600" w:rsidRPr="0093382F" w:rsidTr="00FA4E57">
        <w:tc>
          <w:tcPr>
            <w:tcW w:w="3227" w:type="dxa"/>
          </w:tcPr>
          <w:p w:rsidR="00967A80" w:rsidRPr="0093382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93382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67600" w:rsidRPr="0093382F" w:rsidTr="00FA4E57">
        <w:tc>
          <w:tcPr>
            <w:tcW w:w="3227" w:type="dxa"/>
          </w:tcPr>
          <w:p w:rsidR="00B8472D" w:rsidRPr="0093382F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93382F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67600" w:rsidRPr="0093382F" w:rsidTr="00FA4E57">
        <w:tc>
          <w:tcPr>
            <w:tcW w:w="3227" w:type="dxa"/>
          </w:tcPr>
          <w:p w:rsidR="00967A80" w:rsidRPr="0093382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93382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</w:t>
            </w:r>
            <w:r w:rsidR="002F4110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93382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B8472D" w:rsidRPr="0093382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7600" w:rsidRPr="0093382F" w:rsidTr="00FA4E57">
        <w:tc>
          <w:tcPr>
            <w:tcW w:w="3227" w:type="dxa"/>
          </w:tcPr>
          <w:p w:rsidR="00967A80" w:rsidRPr="0093382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93382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</w:t>
            </w:r>
            <w:r w:rsidR="008F6F10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для инвалидов и других маломобильных групп населения,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реализация творческого потенциала для всех слоев населения;</w:t>
            </w:r>
          </w:p>
          <w:p w:rsidR="00967A80" w:rsidRPr="0093382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767600" w:rsidRPr="0093382F" w:rsidTr="00FA4E57">
        <w:tc>
          <w:tcPr>
            <w:tcW w:w="3227" w:type="dxa"/>
          </w:tcPr>
          <w:p w:rsidR="002F4110" w:rsidRPr="0093382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93382F" w:rsidRDefault="00563FA4" w:rsidP="008F6F1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8F6F10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обеспечение жителей Крымского городского поселения Крымского района  услугами</w:t>
            </w:r>
            <w:r w:rsidR="00CC4F5E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культуры путём оснащения здания муниципального бюджетного учреждения «</w:t>
            </w:r>
            <w:proofErr w:type="spellStart"/>
            <w:r w:rsidR="00CC4F5E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="00CC4F5E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» Крымского городского поселения Крымского района необходимым оборудованием для осуществления кинопоказов </w:t>
            </w:r>
            <w:proofErr w:type="gramStart"/>
            <w:r w:rsidR="00CC4F5E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proofErr w:type="gramEnd"/>
            <w:r w:rsidR="00CC4F5E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подготовленным </w:t>
            </w:r>
            <w:proofErr w:type="spellStart"/>
            <w:r w:rsidR="00CC4F5E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тифлокомментированием</w:t>
            </w:r>
            <w:proofErr w:type="spellEnd"/>
            <w:r w:rsidR="00CC4F5E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C4F5E" w:rsidRPr="0093382F" w:rsidRDefault="00CC4F5E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и качества социальной  интеграции инвалидов в общество в </w:t>
            </w:r>
            <w:r w:rsidR="00563FA4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0074C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="00C0074C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="00C0074C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поселени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</w:t>
            </w:r>
            <w:r w:rsidR="00C0074C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района </w:t>
            </w:r>
          </w:p>
          <w:p w:rsidR="002F4110" w:rsidRPr="0093382F" w:rsidRDefault="002F4110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7600" w:rsidRPr="0093382F" w:rsidTr="00FA4E57">
        <w:tc>
          <w:tcPr>
            <w:tcW w:w="3227" w:type="dxa"/>
          </w:tcPr>
          <w:p w:rsidR="002F4110" w:rsidRPr="0093382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93382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A121B3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AC1831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приобретение и </w:t>
            </w:r>
            <w:r w:rsidR="00A121B3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установка специализированного оборудования для </w:t>
            </w:r>
            <w:r w:rsidR="00A121B3" w:rsidRPr="0093382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кинопоказов с </w:t>
            </w:r>
            <w:proofErr w:type="gramStart"/>
            <w:r w:rsidR="00A121B3" w:rsidRPr="0093382F">
              <w:rPr>
                <w:rFonts w:ascii="Times New Roman" w:hAnsi="Times New Roman" w:cs="Times New Roman"/>
                <w:sz w:val="28"/>
                <w:szCs w:val="28"/>
              </w:rPr>
              <w:t>подготовленным</w:t>
            </w:r>
            <w:proofErr w:type="gramEnd"/>
            <w:r w:rsidR="00A121B3" w:rsidRPr="00933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21B3" w:rsidRPr="0093382F">
              <w:rPr>
                <w:rFonts w:ascii="Times New Roman" w:hAnsi="Times New Roman" w:cs="Times New Roman"/>
                <w:sz w:val="28"/>
                <w:szCs w:val="28"/>
              </w:rPr>
              <w:t>тифлокомментированием</w:t>
            </w:r>
            <w:proofErr w:type="spellEnd"/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93382F" w:rsidRDefault="00C0074C" w:rsidP="00CC4F5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увеличение доли </w:t>
            </w:r>
            <w:r w:rsidR="00CC4F5E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приоритетных объектов,</w:t>
            </w:r>
            <w:r w:rsidR="00790434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C4F5E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доступных для инвалидов и других </w:t>
            </w:r>
            <w:r w:rsidR="00CC4F5E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маломобильных групп населения в сфере культуры, в общем количестве  приоритетных объектов в сфере культуры </w:t>
            </w:r>
            <w:r w:rsidR="00A1428C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района.</w:t>
            </w:r>
          </w:p>
        </w:tc>
      </w:tr>
      <w:tr w:rsidR="00767600" w:rsidRPr="0093382F" w:rsidTr="00FA4E57">
        <w:tc>
          <w:tcPr>
            <w:tcW w:w="3227" w:type="dxa"/>
          </w:tcPr>
          <w:p w:rsidR="002F4110" w:rsidRPr="0093382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93382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93382F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2017</w:t>
            </w:r>
            <w:r w:rsidR="00ED0A15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-2019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</w:t>
            </w:r>
            <w:r w:rsidR="00ED0A15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  <w:p w:rsidR="002F4110" w:rsidRPr="0093382F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7600" w:rsidRPr="0093382F" w:rsidTr="00FA4E57">
        <w:tc>
          <w:tcPr>
            <w:tcW w:w="3227" w:type="dxa"/>
          </w:tcPr>
          <w:p w:rsidR="002F4110" w:rsidRPr="0093382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A1428C" w:rsidRPr="0093382F" w:rsidRDefault="00C04D4F" w:rsidP="0079043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 финансирования мероприятий муниципальной программы</w:t>
            </w:r>
            <w:r w:rsidR="00ED0A15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2017-2019 годы</w:t>
            </w:r>
            <w:r w:rsidR="00A1428C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составляет 5</w:t>
            </w:r>
            <w:r w:rsidR="007751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24,1</w:t>
            </w:r>
            <w:r w:rsidR="00A1428C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рублей, в том числе:</w:t>
            </w:r>
          </w:p>
          <w:p w:rsidR="00A1428C" w:rsidRPr="0093382F" w:rsidRDefault="00ED0A15" w:rsidP="0079043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из </w:t>
            </w:r>
            <w:r w:rsidR="00A1428C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бюджет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</w:t>
            </w:r>
            <w:r w:rsidR="00A1428C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Краснодарского края</w:t>
            </w:r>
          </w:p>
          <w:p w:rsidR="00ED0A15" w:rsidRPr="0093382F" w:rsidRDefault="00ED0A15" w:rsidP="0079043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2017 год - 467,1 тысяча рублей;</w:t>
            </w:r>
          </w:p>
          <w:p w:rsidR="00ED0A15" w:rsidRPr="0093382F" w:rsidRDefault="00ED0A15" w:rsidP="0079043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 год – 0,0 тысяча рублей;</w:t>
            </w:r>
          </w:p>
          <w:p w:rsidR="00ED0A15" w:rsidRPr="0093382F" w:rsidRDefault="00ED0A15" w:rsidP="00ED0A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 год – 0,0 тысяча рублей;</w:t>
            </w:r>
          </w:p>
          <w:p w:rsidR="00ED0A15" w:rsidRPr="0093382F" w:rsidRDefault="00ED0A15" w:rsidP="0079043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бюджет Крымского городского поселения Крымского района</w:t>
            </w:r>
          </w:p>
          <w:p w:rsidR="00A1428C" w:rsidRPr="0093382F" w:rsidRDefault="00ED0A15" w:rsidP="0079043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 год </w:t>
            </w:r>
            <w:r w:rsidR="007751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7513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57,0</w:t>
            </w:r>
            <w:r w:rsidR="00A1428C"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тысяча рублей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ED0A15" w:rsidRPr="0093382F" w:rsidRDefault="00ED0A15" w:rsidP="00ED0A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 год – 0,0 тысяча рублей;</w:t>
            </w:r>
          </w:p>
          <w:p w:rsidR="00471C0A" w:rsidRPr="0093382F" w:rsidRDefault="00ED0A15" w:rsidP="00ED0A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 год – 0,0 тысяча рублей;</w:t>
            </w:r>
          </w:p>
        </w:tc>
      </w:tr>
      <w:tr w:rsidR="002F4110" w:rsidRPr="0093382F" w:rsidTr="00FA4E57">
        <w:tc>
          <w:tcPr>
            <w:tcW w:w="3227" w:type="dxa"/>
          </w:tcPr>
          <w:p w:rsidR="002F4110" w:rsidRPr="0093382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93382F" w:rsidRDefault="00F14326" w:rsidP="00F734C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</w:t>
            </w:r>
            <w:r w:rsidR="00F734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  <w:r w:rsidRPr="0093382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14128" w:rsidRPr="0093382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93382F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93382F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F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1428C" w:rsidRPr="0093382F" w:rsidRDefault="00A1428C" w:rsidP="00A1428C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DE1" w:rsidRPr="0093382F" w:rsidRDefault="00476DE1" w:rsidP="00476DE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>Люди с ограниченными возможностями, проживающие на территории Крымского городского поселения Крымского района, многие из которых являются людьми трудоспособного возраста, в своём подавляющем большинстве подвергаются систематической дискриминации в различных сферах жизни.</w:t>
      </w:r>
    </w:p>
    <w:p w:rsidR="00476DE1" w:rsidRPr="0093382F" w:rsidRDefault="00476DE1" w:rsidP="00476DE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>В муниципальном образовании Крымский район проживают 9 994 инвалида, в том числе слабовидящих 86 человек, слабослышащих 261 человек. Доля инвалидов к общей численности населения составляет 7,5%.</w:t>
      </w:r>
    </w:p>
    <w:p w:rsidR="00A1428C" w:rsidRPr="0093382F" w:rsidRDefault="00A1428C" w:rsidP="00476D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 xml:space="preserve">Многие люди не имеют представления о реальных возможностях таких людей и, сталкиваясь с инвалидами, неадекватно воспринимают их, что приводит к взаимному недопониманию и отторжению. Также многие инвалиды, не имея достаточных навыков для жизни в обществе, не могут вести полноценную жизнь и реализовать себя в полной мере. </w:t>
      </w:r>
    </w:p>
    <w:p w:rsidR="00A1428C" w:rsidRPr="0093382F" w:rsidRDefault="00A1428C" w:rsidP="00476DE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 xml:space="preserve">Таким образом, преодоление дискриминации и устранение </w:t>
      </w:r>
      <w:proofErr w:type="spellStart"/>
      <w:r w:rsidRPr="0093382F">
        <w:rPr>
          <w:rFonts w:ascii="Times New Roman" w:hAnsi="Times New Roman" w:cs="Times New Roman"/>
          <w:sz w:val="28"/>
          <w:szCs w:val="28"/>
        </w:rPr>
        <w:t>отношенческих</w:t>
      </w:r>
      <w:proofErr w:type="spellEnd"/>
      <w:r w:rsidRPr="0093382F">
        <w:rPr>
          <w:rFonts w:ascii="Times New Roman" w:hAnsi="Times New Roman" w:cs="Times New Roman"/>
          <w:sz w:val="28"/>
          <w:szCs w:val="28"/>
        </w:rPr>
        <w:t xml:space="preserve"> барьеров возможно только при обеспечении всех необходимых </w:t>
      </w:r>
      <w:r w:rsidRPr="0093382F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</w:t>
      </w:r>
      <w:proofErr w:type="spellStart"/>
      <w:r w:rsidRPr="0093382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3382F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A1428C" w:rsidRDefault="00A1428C" w:rsidP="00A1428C">
      <w:pPr>
        <w:tabs>
          <w:tab w:val="left" w:pos="72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 xml:space="preserve">Устранение барьеров в приоритетных сферах жизнедеятельности инвалидов позволяет наиболее эффективно решать проблемы социальной адаптации и интеграции их в общество. Многообразие направлений обеспечения </w:t>
      </w:r>
      <w:proofErr w:type="spellStart"/>
      <w:r w:rsidRPr="0093382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3382F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делает невозможным решение стоящих проблем изолированно, без широкого взаимодействия органов и учреждений различной ведомственной принадлежности, органов местного самоуправления и общественных объединений инвалидов, обуславливает необходимость применения программно-целевых методов решения стоящих задач по созданию </w:t>
      </w:r>
      <w:proofErr w:type="spellStart"/>
      <w:r w:rsidRPr="0093382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3382F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инвалидов.</w:t>
      </w:r>
    </w:p>
    <w:p w:rsidR="00F734C9" w:rsidRDefault="00F734C9" w:rsidP="00F734C9">
      <w:pPr>
        <w:tabs>
          <w:tab w:val="left" w:pos="72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734C9">
        <w:rPr>
          <w:rFonts w:ascii="Times New Roman" w:hAnsi="Times New Roman" w:cs="Times New Roman"/>
          <w:sz w:val="28"/>
          <w:szCs w:val="28"/>
        </w:rPr>
        <w:t>За счет реализации программных мероприятий кинозал МБУ «</w:t>
      </w:r>
      <w:proofErr w:type="spellStart"/>
      <w:r w:rsidRPr="00F734C9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F734C9">
        <w:rPr>
          <w:rFonts w:ascii="Times New Roman" w:hAnsi="Times New Roman" w:cs="Times New Roman"/>
          <w:sz w:val="28"/>
          <w:szCs w:val="28"/>
        </w:rPr>
        <w:t xml:space="preserve">» будет оснащен необходимым оборудованием для осуществления кинопоказов </w:t>
      </w:r>
      <w:proofErr w:type="gramStart"/>
      <w:r w:rsidRPr="00F734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34C9">
        <w:rPr>
          <w:rFonts w:ascii="Times New Roman" w:hAnsi="Times New Roman" w:cs="Times New Roman"/>
          <w:sz w:val="28"/>
          <w:szCs w:val="28"/>
        </w:rPr>
        <w:t xml:space="preserve"> подготовленным </w:t>
      </w:r>
      <w:proofErr w:type="spellStart"/>
      <w:r w:rsidRPr="00F734C9">
        <w:rPr>
          <w:rFonts w:ascii="Times New Roman" w:hAnsi="Times New Roman" w:cs="Times New Roman"/>
          <w:sz w:val="28"/>
          <w:szCs w:val="28"/>
        </w:rPr>
        <w:t>тифлокомментированием</w:t>
      </w:r>
      <w:proofErr w:type="spellEnd"/>
      <w:r w:rsidRPr="00F734C9">
        <w:rPr>
          <w:rFonts w:ascii="Times New Roman" w:hAnsi="Times New Roman" w:cs="Times New Roman"/>
          <w:sz w:val="28"/>
          <w:szCs w:val="28"/>
        </w:rPr>
        <w:t>.</w:t>
      </w:r>
      <w:r w:rsidRPr="00933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728" w:rsidRPr="0093382F" w:rsidRDefault="00703728" w:rsidP="00703728">
      <w:pPr>
        <w:tabs>
          <w:tab w:val="left" w:pos="72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82F">
        <w:rPr>
          <w:rFonts w:ascii="Times New Roman" w:hAnsi="Times New Roman" w:cs="Times New Roman"/>
          <w:sz w:val="28"/>
          <w:szCs w:val="28"/>
          <w:shd w:val="clear" w:color="auto" w:fill="FFFFFF"/>
        </w:rPr>
        <w:t>Тифлокомментарий</w:t>
      </w:r>
      <w:proofErr w:type="spellEnd"/>
      <w:r w:rsidRPr="00933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закадровое описание видеоряда, составленное сценаристом и начитанное диктором. Это не субтитры, не аудио-версия фильма и не вариант аудиокниги. Это способ посмотреть кино при отсутствии зрения, но при сохранном слухе и хорошем воображении.</w:t>
      </w:r>
    </w:p>
    <w:p w:rsidR="00A1428C" w:rsidRPr="0093382F" w:rsidRDefault="00A1428C" w:rsidP="00A1428C">
      <w:pPr>
        <w:tabs>
          <w:tab w:val="left" w:pos="72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>Текущее бюджетное финансирование органов и учреждений различной ведомственной принадлежности не позволяет в полной мере выполнить поставленные задачи. Ввиду масштабности проблемы формирования доступной среды, требующей значительных финансовых средств, возможности местного бюджета позволяет ее решить только частично.</w:t>
      </w:r>
    </w:p>
    <w:p w:rsidR="00A1428C" w:rsidRPr="0093382F" w:rsidRDefault="00A1428C" w:rsidP="00A1428C">
      <w:pPr>
        <w:tabs>
          <w:tab w:val="left" w:pos="72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>Планируемое привлечение сре</w:t>
      </w:r>
      <w:proofErr w:type="gramStart"/>
      <w:r w:rsidRPr="0093382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3382F">
        <w:rPr>
          <w:rFonts w:ascii="Times New Roman" w:hAnsi="Times New Roman" w:cs="Times New Roman"/>
          <w:sz w:val="28"/>
          <w:szCs w:val="28"/>
        </w:rPr>
        <w:t>аевого бюджета позволит в значительной степени устранить препятствия и барьеры, мешающие доступности окружающей среды для инвалидов и других маломобильных групп населения.</w:t>
      </w:r>
    </w:p>
    <w:p w:rsidR="00A1428C" w:rsidRPr="0093382F" w:rsidRDefault="00A1428C" w:rsidP="00A1428C">
      <w:pPr>
        <w:tabs>
          <w:tab w:val="left" w:pos="72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проблем реабилитации инвалидов представляется наиболее целесообразным для дальнейшего развития в </w:t>
      </w:r>
      <w:r w:rsidR="00006379" w:rsidRPr="0093382F">
        <w:rPr>
          <w:rFonts w:ascii="Times New Roman" w:hAnsi="Times New Roman" w:cs="Times New Roman"/>
          <w:sz w:val="28"/>
          <w:szCs w:val="28"/>
        </w:rPr>
        <w:t>Крымском городском поселении Крымского района</w:t>
      </w:r>
      <w:r w:rsidRPr="0093382F">
        <w:rPr>
          <w:rFonts w:ascii="Times New Roman" w:hAnsi="Times New Roman" w:cs="Times New Roman"/>
          <w:sz w:val="28"/>
          <w:szCs w:val="28"/>
        </w:rPr>
        <w:t xml:space="preserve"> системы комплексной реабилитации как основного средства интеграции инвалидов в общество. Данный метод позволит реализовать наиболее востребованные меры социальной поддержки инвалидов, использовать средства нескольких источников финансирования.</w:t>
      </w:r>
    </w:p>
    <w:p w:rsidR="00A1428C" w:rsidRPr="0093382F" w:rsidRDefault="00A1428C" w:rsidP="00A1428C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6D" w:rsidRPr="0093382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93382F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F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93382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47A" w:rsidRPr="0093382F" w:rsidRDefault="0037547A" w:rsidP="0037547A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>Основная цель Программы –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Крымском городском поселении Крымского района</w:t>
      </w:r>
    </w:p>
    <w:p w:rsidR="0037547A" w:rsidRPr="0093382F" w:rsidRDefault="0037547A" w:rsidP="0037547A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предполагается решить следующие задачи:</w:t>
      </w:r>
    </w:p>
    <w:p w:rsidR="0037547A" w:rsidRPr="0093382F" w:rsidRDefault="0037547A" w:rsidP="0037547A">
      <w:pPr>
        <w:shd w:val="clear" w:color="auto" w:fill="FFFFFF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>обеспечение жителей Крымского городского поселения Крымского района услугами организаций культуры путем оснащения здания муниципального бюджетного учреждения «</w:t>
      </w:r>
      <w:proofErr w:type="spellStart"/>
      <w:r w:rsidRPr="0093382F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93382F">
        <w:rPr>
          <w:rFonts w:ascii="Times New Roman" w:hAnsi="Times New Roman" w:cs="Times New Roman"/>
          <w:sz w:val="28"/>
          <w:szCs w:val="28"/>
        </w:rPr>
        <w:t xml:space="preserve">» Крымского городского поселения Крымского района </w:t>
      </w:r>
      <w:r w:rsidRPr="0093382F">
        <w:rPr>
          <w:rFonts w:ascii="Times New Roman" w:eastAsia="Calibri" w:hAnsi="Times New Roman" w:cs="Times New Roman"/>
          <w:sz w:val="28"/>
          <w:szCs w:val="28"/>
        </w:rPr>
        <w:t xml:space="preserve">необходимым оборудованием для осуществления кинопоказов </w:t>
      </w:r>
      <w:proofErr w:type="gramStart"/>
      <w:r w:rsidRPr="0093382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3382F">
        <w:rPr>
          <w:rFonts w:ascii="Times New Roman" w:eastAsia="Calibri" w:hAnsi="Times New Roman" w:cs="Times New Roman"/>
          <w:sz w:val="28"/>
          <w:szCs w:val="28"/>
        </w:rPr>
        <w:t xml:space="preserve"> подготовленным </w:t>
      </w:r>
      <w:proofErr w:type="spellStart"/>
      <w:r w:rsidRPr="0093382F">
        <w:rPr>
          <w:rFonts w:ascii="Times New Roman" w:eastAsia="Calibri" w:hAnsi="Times New Roman" w:cs="Times New Roman"/>
          <w:sz w:val="28"/>
          <w:szCs w:val="28"/>
        </w:rPr>
        <w:t>тифлокомментированием</w:t>
      </w:r>
      <w:proofErr w:type="spellEnd"/>
      <w:r w:rsidRPr="0093382F">
        <w:rPr>
          <w:rFonts w:ascii="Times New Roman" w:hAnsi="Times New Roman" w:cs="Times New Roman"/>
          <w:sz w:val="28"/>
          <w:szCs w:val="28"/>
        </w:rPr>
        <w:t>;</w:t>
      </w:r>
    </w:p>
    <w:p w:rsidR="0037547A" w:rsidRPr="0093382F" w:rsidRDefault="0037547A" w:rsidP="00CA1AF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>повышение уровня и качества социальной интеграции инвалидов в общество в Крымском городском поселении Крымского района</w:t>
      </w:r>
    </w:p>
    <w:p w:rsidR="0037547A" w:rsidRPr="0093382F" w:rsidRDefault="0037547A" w:rsidP="00CA1AF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3382F">
        <w:rPr>
          <w:rFonts w:ascii="Times New Roman" w:hAnsi="Times New Roman" w:cs="Times New Roman"/>
          <w:spacing w:val="1"/>
          <w:sz w:val="28"/>
          <w:szCs w:val="28"/>
        </w:rPr>
        <w:t>Срок</w:t>
      </w:r>
      <w:r w:rsidR="00202E93" w:rsidRPr="0093382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93382F">
        <w:rPr>
          <w:rFonts w:ascii="Times New Roman" w:hAnsi="Times New Roman" w:cs="Times New Roman"/>
          <w:spacing w:val="10"/>
          <w:sz w:val="28"/>
          <w:szCs w:val="28"/>
        </w:rPr>
        <w:t xml:space="preserve"> реализации </w:t>
      </w:r>
      <w:r w:rsidR="00CA1AF5" w:rsidRPr="0093382F">
        <w:rPr>
          <w:rFonts w:ascii="Times New Roman" w:hAnsi="Times New Roman" w:cs="Times New Roman"/>
          <w:spacing w:val="10"/>
          <w:sz w:val="28"/>
          <w:szCs w:val="28"/>
        </w:rPr>
        <w:t>мероприятий муниципальной п</w:t>
      </w:r>
      <w:r w:rsidRPr="0093382F">
        <w:rPr>
          <w:rFonts w:ascii="Times New Roman" w:hAnsi="Times New Roman" w:cs="Times New Roman"/>
          <w:spacing w:val="10"/>
          <w:sz w:val="28"/>
          <w:szCs w:val="28"/>
        </w:rPr>
        <w:t>рограммы</w:t>
      </w:r>
      <w:r w:rsidR="00CA1AF5" w:rsidRPr="0093382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CA1AF5"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«Доступная среда в Крымском городском поселении Крымского района» </w:t>
      </w:r>
      <w:r w:rsidRPr="0093382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gramStart"/>
      <w:r w:rsidR="00CA1AF5" w:rsidRPr="0093382F">
        <w:rPr>
          <w:rFonts w:ascii="Times New Roman" w:hAnsi="Times New Roman" w:cs="Times New Roman"/>
          <w:spacing w:val="10"/>
          <w:sz w:val="28"/>
          <w:szCs w:val="28"/>
        </w:rPr>
        <w:t>рассчитан</w:t>
      </w:r>
      <w:proofErr w:type="gramEnd"/>
      <w:r w:rsidR="00CA1AF5" w:rsidRPr="0093382F">
        <w:rPr>
          <w:rFonts w:ascii="Times New Roman" w:hAnsi="Times New Roman" w:cs="Times New Roman"/>
          <w:spacing w:val="10"/>
          <w:sz w:val="28"/>
          <w:szCs w:val="28"/>
        </w:rPr>
        <w:t xml:space="preserve"> на </w:t>
      </w:r>
      <w:r w:rsidRPr="0093382F">
        <w:rPr>
          <w:rFonts w:ascii="Times New Roman" w:hAnsi="Times New Roman" w:cs="Times New Roman"/>
          <w:spacing w:val="10"/>
          <w:sz w:val="28"/>
          <w:szCs w:val="28"/>
        </w:rPr>
        <w:t>2017</w:t>
      </w:r>
      <w:r w:rsidR="00202E93" w:rsidRPr="0093382F">
        <w:rPr>
          <w:rFonts w:ascii="Times New Roman" w:hAnsi="Times New Roman" w:cs="Times New Roman"/>
          <w:spacing w:val="10"/>
          <w:sz w:val="28"/>
          <w:szCs w:val="28"/>
        </w:rPr>
        <w:t>-2019</w:t>
      </w:r>
      <w:r w:rsidRPr="0093382F">
        <w:rPr>
          <w:rFonts w:ascii="Times New Roman" w:hAnsi="Times New Roman" w:cs="Times New Roman"/>
          <w:spacing w:val="10"/>
          <w:sz w:val="28"/>
          <w:szCs w:val="28"/>
        </w:rPr>
        <w:t xml:space="preserve"> год</w:t>
      </w:r>
      <w:r w:rsidR="00202E93" w:rsidRPr="0093382F">
        <w:rPr>
          <w:rFonts w:ascii="Times New Roman" w:hAnsi="Times New Roman" w:cs="Times New Roman"/>
          <w:spacing w:val="10"/>
          <w:sz w:val="28"/>
          <w:szCs w:val="28"/>
        </w:rPr>
        <w:t>ы</w:t>
      </w:r>
      <w:r w:rsidRPr="0093382F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CA1AF5" w:rsidRPr="0093382F" w:rsidRDefault="00CA1AF5" w:rsidP="00CA1AF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3382F">
        <w:rPr>
          <w:rFonts w:ascii="Times New Roman" w:hAnsi="Times New Roman" w:cs="Times New Roman"/>
          <w:spacing w:val="10"/>
          <w:sz w:val="28"/>
          <w:szCs w:val="28"/>
        </w:rPr>
        <w:t>Этапы реализации мероприятий данной программы не предусмотрены.</w:t>
      </w:r>
    </w:p>
    <w:p w:rsidR="0040659D" w:rsidRPr="0093382F" w:rsidRDefault="0040659D" w:rsidP="0037547A">
      <w:pPr>
        <w:shd w:val="clear" w:color="auto" w:fill="FFFFFF"/>
        <w:ind w:firstLine="850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40659D" w:rsidRPr="0093382F" w:rsidRDefault="0040659D" w:rsidP="0037547A">
      <w:pPr>
        <w:shd w:val="clear" w:color="auto" w:fill="FFFFFF"/>
        <w:ind w:firstLine="850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DB794B" w:rsidRPr="0093382F" w:rsidRDefault="00DB794B" w:rsidP="00CA1AF5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DB794B" w:rsidRPr="0093382F" w:rsidSect="00EA7E1D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1AF5" w:rsidRPr="0093382F" w:rsidRDefault="0040659D" w:rsidP="00CA1AF5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CA1AF5" w:rsidRPr="0093382F"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93382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CA1AF5" w:rsidRPr="0093382F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93382F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A1AF5" w:rsidRPr="00933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59D" w:rsidRPr="0093382F" w:rsidRDefault="00CA1AF5" w:rsidP="00CA1AF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F">
        <w:rPr>
          <w:rFonts w:ascii="Times New Roman" w:hAnsi="Times New Roman" w:cs="Times New Roman"/>
          <w:b/>
          <w:sz w:val="28"/>
          <w:szCs w:val="28"/>
        </w:rPr>
        <w:t>с указанием источников и объемов финансирования, сроков их реализации и муниципальных заказчиков</w:t>
      </w:r>
    </w:p>
    <w:p w:rsidR="00CA1AF5" w:rsidRPr="0093382F" w:rsidRDefault="00CA1AF5" w:rsidP="00CA1AF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B794B" w:rsidRPr="0093382F" w:rsidRDefault="00DB794B" w:rsidP="00DB794B">
      <w:pPr>
        <w:jc w:val="right"/>
        <w:rPr>
          <w:rFonts w:ascii="Times New Roman" w:hAnsi="Times New Roman" w:cs="Times New Roman"/>
        </w:rPr>
      </w:pPr>
      <w:r w:rsidRPr="0093382F">
        <w:rPr>
          <w:rFonts w:ascii="Times New Roman" w:hAnsi="Times New Roman" w:cs="Times New Roman"/>
        </w:rPr>
        <w:t>Таблица №1</w:t>
      </w:r>
    </w:p>
    <w:p w:rsidR="007A1555" w:rsidRPr="0093382F" w:rsidRDefault="007A1555" w:rsidP="00DB794B">
      <w:pPr>
        <w:jc w:val="right"/>
        <w:rPr>
          <w:rFonts w:ascii="Times New Roman" w:hAnsi="Times New Roman" w:cs="Times New Roma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276"/>
        <w:gridCol w:w="850"/>
        <w:gridCol w:w="851"/>
        <w:gridCol w:w="850"/>
        <w:gridCol w:w="2977"/>
        <w:gridCol w:w="2835"/>
      </w:tblGrid>
      <w:tr w:rsidR="00DB794B" w:rsidRPr="0093382F" w:rsidTr="00A456D2">
        <w:tc>
          <w:tcPr>
            <w:tcW w:w="567" w:type="dxa"/>
            <w:vMerge w:val="restart"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382F">
              <w:rPr>
                <w:rFonts w:ascii="Times New Roman" w:hAnsi="Times New Roman" w:cs="Times New Roman"/>
              </w:rPr>
              <w:t>п</w:t>
            </w:r>
            <w:proofErr w:type="gramEnd"/>
            <w:r w:rsidRPr="009338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382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382F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794B" w:rsidRPr="0093382F" w:rsidRDefault="00DB794B" w:rsidP="008358BE">
            <w:pPr>
              <w:jc w:val="both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794B" w:rsidRPr="0093382F" w:rsidRDefault="00DB794B" w:rsidP="008358BE">
            <w:pPr>
              <w:jc w:val="both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B794B" w:rsidRPr="0093382F" w:rsidRDefault="00DB794B" w:rsidP="00A20ED5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Муниципальный заказчик мероприятия</w:t>
            </w:r>
            <w:r w:rsidR="00A20ED5" w:rsidRPr="009338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794B" w:rsidRPr="0093382F" w:rsidTr="00A456D2">
        <w:tc>
          <w:tcPr>
            <w:tcW w:w="567" w:type="dxa"/>
            <w:vMerge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794B" w:rsidRPr="0093382F" w:rsidRDefault="00DB794B" w:rsidP="00835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794B" w:rsidRPr="0093382F" w:rsidRDefault="00DB794B" w:rsidP="00835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B794B" w:rsidRPr="0093382F" w:rsidRDefault="00DB794B" w:rsidP="00BC6FD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201</w:t>
            </w:r>
            <w:r w:rsidR="00BC6FD3">
              <w:rPr>
                <w:rFonts w:ascii="Times New Roman" w:hAnsi="Times New Roman" w:cs="Times New Roman"/>
              </w:rPr>
              <w:t>7</w:t>
            </w:r>
            <w:r w:rsidRPr="009338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DB794B" w:rsidRPr="0093382F" w:rsidRDefault="00DB794B" w:rsidP="00BC6FD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201</w:t>
            </w:r>
            <w:r w:rsidR="00BC6FD3">
              <w:rPr>
                <w:rFonts w:ascii="Times New Roman" w:hAnsi="Times New Roman" w:cs="Times New Roman"/>
              </w:rPr>
              <w:t>8</w:t>
            </w:r>
            <w:r w:rsidRPr="009338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B794B" w:rsidRPr="0093382F" w:rsidRDefault="00DB794B" w:rsidP="00BC6FD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201</w:t>
            </w:r>
            <w:r w:rsidR="00BC6FD3">
              <w:rPr>
                <w:rFonts w:ascii="Times New Roman" w:hAnsi="Times New Roman" w:cs="Times New Roman"/>
              </w:rPr>
              <w:t>9</w:t>
            </w:r>
            <w:r w:rsidRPr="009338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vMerge/>
            <w:shd w:val="clear" w:color="auto" w:fill="auto"/>
          </w:tcPr>
          <w:p w:rsidR="00DB794B" w:rsidRPr="0093382F" w:rsidRDefault="00DB794B" w:rsidP="00835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B794B" w:rsidRPr="0093382F" w:rsidRDefault="00DB794B" w:rsidP="00835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794B" w:rsidRPr="0093382F" w:rsidTr="00A456D2">
        <w:tc>
          <w:tcPr>
            <w:tcW w:w="567" w:type="dxa"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B794B" w:rsidRPr="0093382F" w:rsidRDefault="00DB794B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9</w:t>
            </w:r>
          </w:p>
        </w:tc>
      </w:tr>
      <w:tr w:rsidR="00DB794B" w:rsidRPr="0093382F" w:rsidTr="00DB794B">
        <w:trPr>
          <w:trHeight w:val="363"/>
        </w:trPr>
        <w:tc>
          <w:tcPr>
            <w:tcW w:w="15735" w:type="dxa"/>
            <w:gridSpan w:val="9"/>
            <w:shd w:val="clear" w:color="auto" w:fill="auto"/>
          </w:tcPr>
          <w:p w:rsidR="00DB794B" w:rsidRPr="0093382F" w:rsidRDefault="00DB794B" w:rsidP="00DB794B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 xml:space="preserve">Программа </w:t>
            </w:r>
            <w:r w:rsidRPr="009338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«Доступная среда в Крымском городском поселении Крымского района»</w:t>
            </w:r>
          </w:p>
        </w:tc>
      </w:tr>
      <w:tr w:rsidR="00AD282D" w:rsidRPr="0093382F" w:rsidTr="00A456D2">
        <w:tc>
          <w:tcPr>
            <w:tcW w:w="567" w:type="dxa"/>
            <w:vMerge w:val="restart"/>
            <w:shd w:val="clear" w:color="auto" w:fill="auto"/>
          </w:tcPr>
          <w:p w:rsidR="00AD282D" w:rsidRPr="0093382F" w:rsidRDefault="00AD282D" w:rsidP="00DB79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D282D" w:rsidRPr="0093382F" w:rsidRDefault="00AD282D" w:rsidP="00CC2FF6">
            <w:pPr>
              <w:ind w:right="176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Оснащение здания муниципального бюджетного учреждения «</w:t>
            </w:r>
            <w:proofErr w:type="spellStart"/>
            <w:r w:rsidRPr="0093382F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93382F">
              <w:rPr>
                <w:rFonts w:ascii="Times New Roman" w:hAnsi="Times New Roman" w:cs="Times New Roman"/>
              </w:rPr>
              <w:t xml:space="preserve">» Крымского городского поселения Крымского района </w:t>
            </w:r>
            <w:r w:rsidRPr="0093382F">
              <w:rPr>
                <w:rFonts w:ascii="Times New Roman" w:eastAsia="Calibri" w:hAnsi="Times New Roman" w:cs="Times New Roman"/>
              </w:rPr>
              <w:t xml:space="preserve">необходимым оборудованием для осуществления кинопоказов с подготовленным </w:t>
            </w:r>
            <w:proofErr w:type="spellStart"/>
            <w:r w:rsidRPr="0093382F">
              <w:rPr>
                <w:rFonts w:ascii="Times New Roman" w:eastAsia="Calibri" w:hAnsi="Times New Roman" w:cs="Times New Roman"/>
              </w:rPr>
              <w:t>тифлокомментированием</w:t>
            </w:r>
            <w:proofErr w:type="spellEnd"/>
            <w:r w:rsidRPr="0093382F">
              <w:rPr>
                <w:rFonts w:ascii="Times New Roman" w:eastAsia="Calibri" w:hAnsi="Times New Roman" w:cs="Times New Roman"/>
              </w:rPr>
              <w:t xml:space="preserve"> с целью о</w:t>
            </w:r>
            <w:r w:rsidRPr="0093382F">
              <w:rPr>
                <w:rFonts w:ascii="Times New Roman" w:hAnsi="Times New Roman" w:cs="Times New Roman"/>
              </w:rPr>
              <w:t xml:space="preserve">беспечения жителей Крымского городского поселения Крымского района </w:t>
            </w:r>
            <w:proofErr w:type="spellStart"/>
            <w:proofErr w:type="gramStart"/>
            <w:r w:rsidRPr="0093382F">
              <w:rPr>
                <w:rFonts w:ascii="Times New Roman" w:hAnsi="Times New Roman" w:cs="Times New Roman"/>
              </w:rPr>
              <w:t>района</w:t>
            </w:r>
            <w:proofErr w:type="spellEnd"/>
            <w:proofErr w:type="gramEnd"/>
            <w:r w:rsidRPr="0093382F">
              <w:rPr>
                <w:rFonts w:ascii="Times New Roman" w:hAnsi="Times New Roman" w:cs="Times New Roman"/>
              </w:rPr>
              <w:t xml:space="preserve"> услугами организаций культуры </w:t>
            </w:r>
          </w:p>
        </w:tc>
        <w:tc>
          <w:tcPr>
            <w:tcW w:w="1701" w:type="dxa"/>
            <w:shd w:val="clear" w:color="auto" w:fill="auto"/>
          </w:tcPr>
          <w:p w:rsidR="00AD282D" w:rsidRPr="0093382F" w:rsidRDefault="00AD282D" w:rsidP="008358BE">
            <w:pPr>
              <w:jc w:val="both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D282D" w:rsidRPr="0093382F" w:rsidRDefault="00AD282D" w:rsidP="005E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2F">
              <w:rPr>
                <w:rFonts w:ascii="Times New Roman" w:hAnsi="Times New Roman" w:cs="Times New Roman"/>
                <w:b/>
              </w:rPr>
              <w:t>5</w:t>
            </w:r>
            <w:r w:rsidR="005E3976">
              <w:rPr>
                <w:rFonts w:ascii="Times New Roman" w:hAnsi="Times New Roman" w:cs="Times New Roman"/>
                <w:b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AD282D" w:rsidP="005E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2F">
              <w:rPr>
                <w:rFonts w:ascii="Times New Roman" w:hAnsi="Times New Roman" w:cs="Times New Roman"/>
                <w:b/>
              </w:rPr>
              <w:t>5</w:t>
            </w:r>
            <w:r w:rsidR="005E3976">
              <w:rPr>
                <w:rFonts w:ascii="Times New Roman" w:hAnsi="Times New Roman" w:cs="Times New Roman"/>
                <w:b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AD282D" w:rsidRPr="0093382F" w:rsidRDefault="00AD282D" w:rsidP="0083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AD282D" w:rsidP="0083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D282D" w:rsidRPr="0093382F" w:rsidRDefault="00AD282D" w:rsidP="007A1555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gramStart"/>
            <w:r w:rsidRPr="009338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Обеспечение жителей Крымского городского поселения Крымского района  услугами кинопоказов с подготовленным </w:t>
            </w:r>
            <w:proofErr w:type="spellStart"/>
            <w:r w:rsidRPr="009338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тифлокомментированием</w:t>
            </w:r>
            <w:proofErr w:type="spellEnd"/>
            <w:r w:rsidRPr="009338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,  а также повышение уровня и качества социальной  интеграции инвалидов в общество в  Крымском городском поселении Крымского района 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AD282D" w:rsidRPr="0093382F" w:rsidRDefault="00AD282D" w:rsidP="00AD282D">
            <w:pPr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93382F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93382F">
              <w:rPr>
                <w:rFonts w:ascii="Times New Roman" w:hAnsi="Times New Roman" w:cs="Times New Roman"/>
              </w:rPr>
              <w:t>» - получатель субсидии</w:t>
            </w:r>
            <w:r w:rsidR="00A20ED5" w:rsidRPr="0093382F">
              <w:rPr>
                <w:rFonts w:ascii="Times New Roman" w:hAnsi="Times New Roman" w:cs="Times New Roman"/>
              </w:rPr>
              <w:t xml:space="preserve"> и исполнитель мероприятия</w:t>
            </w:r>
            <w:r w:rsidRPr="009338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82D" w:rsidRPr="0093382F" w:rsidTr="00A456D2">
        <w:tc>
          <w:tcPr>
            <w:tcW w:w="567" w:type="dxa"/>
            <w:vMerge/>
            <w:shd w:val="clear" w:color="auto" w:fill="auto"/>
          </w:tcPr>
          <w:p w:rsidR="00AD282D" w:rsidRPr="0093382F" w:rsidRDefault="00AD282D" w:rsidP="00835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282D" w:rsidRPr="0093382F" w:rsidRDefault="00AD282D" w:rsidP="008358BE">
            <w:pPr>
              <w:jc w:val="both"/>
              <w:rPr>
                <w:rFonts w:ascii="Times New Roman" w:hAnsi="Times New Roman" w:cs="Times New Roman"/>
              </w:rPr>
            </w:pPr>
          </w:p>
          <w:p w:rsidR="00AD282D" w:rsidRPr="0093382F" w:rsidRDefault="00AD282D" w:rsidP="008358BE">
            <w:pPr>
              <w:jc w:val="both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Бюджет Крымского городского поселения,</w:t>
            </w:r>
          </w:p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D282D" w:rsidRPr="0093382F" w:rsidRDefault="005E3976" w:rsidP="00A456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5E3976" w:rsidP="00A1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shd w:val="clear" w:color="auto" w:fill="auto"/>
          </w:tcPr>
          <w:p w:rsidR="00AD282D" w:rsidRPr="0093382F" w:rsidRDefault="00AD282D" w:rsidP="00A456D2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AD282D" w:rsidP="00A456D2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</w:p>
        </w:tc>
      </w:tr>
      <w:tr w:rsidR="00AD282D" w:rsidRPr="0093382F" w:rsidTr="00A456D2">
        <w:trPr>
          <w:trHeight w:val="562"/>
        </w:trPr>
        <w:tc>
          <w:tcPr>
            <w:tcW w:w="567" w:type="dxa"/>
            <w:vMerge/>
            <w:shd w:val="clear" w:color="auto" w:fill="auto"/>
          </w:tcPr>
          <w:p w:rsidR="00AD282D" w:rsidRPr="0093382F" w:rsidRDefault="00AD282D" w:rsidP="00835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D282D" w:rsidRPr="0093382F" w:rsidRDefault="00AD282D" w:rsidP="008358BE">
            <w:pPr>
              <w:jc w:val="both"/>
              <w:rPr>
                <w:rFonts w:ascii="Times New Roman" w:hAnsi="Times New Roman" w:cs="Times New Roman"/>
              </w:rPr>
            </w:pPr>
          </w:p>
          <w:p w:rsidR="00AD282D" w:rsidRPr="0093382F" w:rsidRDefault="00AD282D" w:rsidP="008358BE">
            <w:pPr>
              <w:jc w:val="both"/>
              <w:rPr>
                <w:rFonts w:ascii="Times New Roman" w:hAnsi="Times New Roman" w:cs="Times New Roman"/>
              </w:rPr>
            </w:pPr>
          </w:p>
          <w:p w:rsidR="00AD282D" w:rsidRPr="0093382F" w:rsidRDefault="00AD282D" w:rsidP="008358BE">
            <w:pPr>
              <w:jc w:val="both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Краевой бюджет</w:t>
            </w:r>
          </w:p>
          <w:p w:rsidR="00AD282D" w:rsidRPr="0093382F" w:rsidRDefault="00AD282D" w:rsidP="00835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D282D" w:rsidRPr="0093382F" w:rsidRDefault="00AD282D" w:rsidP="00A456D2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467,1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AD282D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467,1</w:t>
            </w:r>
          </w:p>
        </w:tc>
        <w:tc>
          <w:tcPr>
            <w:tcW w:w="851" w:type="dxa"/>
            <w:shd w:val="clear" w:color="auto" w:fill="auto"/>
          </w:tcPr>
          <w:p w:rsidR="00AD282D" w:rsidRPr="0093382F" w:rsidRDefault="00AD282D" w:rsidP="00A456D2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AD282D" w:rsidP="00A456D2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vMerge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</w:p>
        </w:tc>
      </w:tr>
      <w:tr w:rsidR="00AD282D" w:rsidRPr="0093382F" w:rsidTr="00A456D2">
        <w:tc>
          <w:tcPr>
            <w:tcW w:w="4395" w:type="dxa"/>
            <w:gridSpan w:val="2"/>
            <w:vMerge w:val="restart"/>
            <w:shd w:val="clear" w:color="auto" w:fill="auto"/>
          </w:tcPr>
          <w:p w:rsidR="00AD282D" w:rsidRPr="0093382F" w:rsidRDefault="00AD282D" w:rsidP="008358B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82D" w:rsidRPr="0093382F" w:rsidRDefault="00AD282D" w:rsidP="008358B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3382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  <w:b/>
              </w:rPr>
            </w:pPr>
            <w:r w:rsidRPr="0093382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D282D" w:rsidRPr="0093382F" w:rsidRDefault="00AD282D" w:rsidP="005E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2F">
              <w:rPr>
                <w:rFonts w:ascii="Times New Roman" w:hAnsi="Times New Roman" w:cs="Times New Roman"/>
                <w:b/>
              </w:rPr>
              <w:t>5</w:t>
            </w:r>
            <w:r w:rsidR="005E3976">
              <w:rPr>
                <w:rFonts w:ascii="Times New Roman" w:hAnsi="Times New Roman" w:cs="Times New Roman"/>
                <w:b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AD282D" w:rsidP="005E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2F">
              <w:rPr>
                <w:rFonts w:ascii="Times New Roman" w:hAnsi="Times New Roman" w:cs="Times New Roman"/>
                <w:b/>
              </w:rPr>
              <w:t>5</w:t>
            </w:r>
            <w:r w:rsidR="005E3976">
              <w:rPr>
                <w:rFonts w:ascii="Times New Roman" w:hAnsi="Times New Roman" w:cs="Times New Roman"/>
                <w:b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AD282D" w:rsidRPr="0093382F" w:rsidRDefault="00AD282D" w:rsidP="00A12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AD282D" w:rsidP="00835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82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D282D" w:rsidRPr="0093382F" w:rsidRDefault="00AD282D" w:rsidP="00835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282D" w:rsidRPr="0093382F" w:rsidTr="00A456D2">
        <w:tc>
          <w:tcPr>
            <w:tcW w:w="4395" w:type="dxa"/>
            <w:gridSpan w:val="2"/>
            <w:vMerge/>
            <w:shd w:val="clear" w:color="auto" w:fill="auto"/>
          </w:tcPr>
          <w:p w:rsidR="00AD282D" w:rsidRPr="0093382F" w:rsidRDefault="00AD282D" w:rsidP="008358B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:rsidR="00AD282D" w:rsidRPr="0093382F" w:rsidRDefault="005E3976" w:rsidP="008358B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5E3976" w:rsidP="00A1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shd w:val="clear" w:color="auto" w:fill="auto"/>
          </w:tcPr>
          <w:p w:rsidR="00AD282D" w:rsidRPr="0093382F" w:rsidRDefault="00AD282D" w:rsidP="00AD282D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AD282D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D282D" w:rsidRPr="0093382F" w:rsidRDefault="00AD282D" w:rsidP="00835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282D" w:rsidRPr="0093382F" w:rsidTr="007A1555">
        <w:trPr>
          <w:trHeight w:val="653"/>
        </w:trPr>
        <w:tc>
          <w:tcPr>
            <w:tcW w:w="4395" w:type="dxa"/>
            <w:gridSpan w:val="2"/>
            <w:vMerge/>
            <w:shd w:val="clear" w:color="auto" w:fill="auto"/>
          </w:tcPr>
          <w:p w:rsidR="00AD282D" w:rsidRPr="0093382F" w:rsidRDefault="00AD282D" w:rsidP="008358B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D282D" w:rsidRPr="0093382F" w:rsidRDefault="00AD282D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467,1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AD282D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467,1</w:t>
            </w:r>
          </w:p>
        </w:tc>
        <w:tc>
          <w:tcPr>
            <w:tcW w:w="851" w:type="dxa"/>
            <w:shd w:val="clear" w:color="auto" w:fill="auto"/>
          </w:tcPr>
          <w:p w:rsidR="00AD282D" w:rsidRPr="0093382F" w:rsidRDefault="00AD282D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D282D" w:rsidRPr="0093382F" w:rsidRDefault="00AD282D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AD282D" w:rsidRPr="0093382F" w:rsidRDefault="00AD282D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D282D" w:rsidRPr="0093382F" w:rsidRDefault="00AD282D" w:rsidP="00835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794B" w:rsidRPr="0093382F" w:rsidRDefault="00DB794B" w:rsidP="0040659D">
      <w:pPr>
        <w:rPr>
          <w:rFonts w:ascii="Times New Roman" w:hAnsi="Times New Roman" w:cs="Times New Roman"/>
          <w:sz w:val="28"/>
          <w:szCs w:val="28"/>
        </w:rPr>
        <w:sectPr w:rsidR="00DB794B" w:rsidRPr="0093382F" w:rsidSect="007A1555">
          <w:pgSz w:w="16838" w:h="11906" w:orient="landscape"/>
          <w:pgMar w:top="567" w:right="1134" w:bottom="1135" w:left="1134" w:header="709" w:footer="709" w:gutter="0"/>
          <w:cols w:space="708"/>
          <w:docGrid w:linePitch="360"/>
        </w:sectPr>
      </w:pPr>
    </w:p>
    <w:p w:rsidR="00635D83" w:rsidRPr="0093382F" w:rsidRDefault="00635D83" w:rsidP="00635D83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F">
        <w:rPr>
          <w:rFonts w:ascii="Times New Roman" w:hAnsi="Times New Roman" w:cs="Times New Roman"/>
          <w:b/>
          <w:sz w:val="28"/>
          <w:szCs w:val="28"/>
        </w:rPr>
        <w:lastRenderedPageBreak/>
        <w:t>Перечень и краткое описание подпрограмм</w:t>
      </w:r>
      <w:r w:rsidR="0037547A" w:rsidRPr="00933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D83" w:rsidRPr="0093382F" w:rsidRDefault="00635D83" w:rsidP="00375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D83" w:rsidRPr="0093382F" w:rsidRDefault="00635D83" w:rsidP="008358B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«Доступная среда в Крымском городском поселении Крымского района</w:t>
      </w:r>
      <w:r w:rsidRPr="0093382F">
        <w:rPr>
          <w:rFonts w:ascii="Times New Roman" w:hAnsi="Times New Roman" w:cs="Times New Roman"/>
          <w:sz w:val="28"/>
          <w:szCs w:val="28"/>
        </w:rPr>
        <w:t>» на 2017</w:t>
      </w:r>
      <w:r w:rsidR="00A121B3" w:rsidRPr="0093382F">
        <w:rPr>
          <w:rFonts w:ascii="Times New Roman" w:hAnsi="Times New Roman" w:cs="Times New Roman"/>
          <w:sz w:val="28"/>
          <w:szCs w:val="28"/>
        </w:rPr>
        <w:t>-2019</w:t>
      </w:r>
      <w:r w:rsidRPr="0093382F">
        <w:rPr>
          <w:rFonts w:ascii="Times New Roman" w:hAnsi="Times New Roman" w:cs="Times New Roman"/>
          <w:sz w:val="28"/>
          <w:szCs w:val="28"/>
        </w:rPr>
        <w:t xml:space="preserve"> год</w:t>
      </w:r>
      <w:r w:rsidR="00A121B3" w:rsidRPr="0093382F">
        <w:rPr>
          <w:rFonts w:ascii="Times New Roman" w:hAnsi="Times New Roman" w:cs="Times New Roman"/>
          <w:sz w:val="28"/>
          <w:szCs w:val="28"/>
        </w:rPr>
        <w:t>ы</w:t>
      </w:r>
      <w:r w:rsidRPr="0093382F">
        <w:rPr>
          <w:rFonts w:ascii="Times New Roman" w:hAnsi="Times New Roman" w:cs="Times New Roman"/>
          <w:sz w:val="28"/>
          <w:szCs w:val="28"/>
        </w:rPr>
        <w:t xml:space="preserve"> не предусмотрено реализации подпрограмм.</w:t>
      </w:r>
    </w:p>
    <w:p w:rsidR="008358BE" w:rsidRPr="0093382F" w:rsidRDefault="008358BE" w:rsidP="008358BE">
      <w:pPr>
        <w:pStyle w:val="af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Ведомственные целевые программы не предусмотрены.</w:t>
      </w:r>
    </w:p>
    <w:p w:rsidR="008358BE" w:rsidRPr="0093382F" w:rsidRDefault="008358BE" w:rsidP="00635D83">
      <w:pPr>
        <w:pStyle w:val="a0"/>
        <w:tabs>
          <w:tab w:val="left" w:pos="9921"/>
        </w:tabs>
        <w:ind w:right="-2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83" w:rsidRPr="0093382F" w:rsidRDefault="00635D83" w:rsidP="00375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47A" w:rsidRPr="0093382F" w:rsidRDefault="00635D83" w:rsidP="00635D83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F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635D83" w:rsidRPr="0093382F" w:rsidRDefault="00635D83" w:rsidP="003754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21B3" w:rsidRPr="0093382F" w:rsidRDefault="00A121B3" w:rsidP="00635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82F">
        <w:rPr>
          <w:rFonts w:ascii="Times New Roman" w:hAnsi="Times New Roman" w:cs="Times New Roman"/>
          <w:sz w:val="28"/>
          <w:szCs w:val="28"/>
        </w:rPr>
        <w:t>Объем финансирования данной программы определен в соответствии с приказом министерства культуры Краснодарского края №140 от 29 марта 2017 года «О внесении изменения в приказ министерства культуры Краснодарского края от 17 марта 2017 года №115 «Об утверждении результатов отбора заявок на участие в реализации мероприятий государственной программы Краснодарского края «Доступная среда» на 2017 год».</w:t>
      </w:r>
      <w:proofErr w:type="gramEnd"/>
    </w:p>
    <w:p w:rsidR="00635D83" w:rsidRPr="0093382F" w:rsidRDefault="00635D83" w:rsidP="00635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>Финансовое обеспечение Программы осуществляется за счет сре</w:t>
      </w:r>
      <w:proofErr w:type="gramStart"/>
      <w:r w:rsidRPr="0093382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3382F">
        <w:rPr>
          <w:rFonts w:ascii="Times New Roman" w:hAnsi="Times New Roman" w:cs="Times New Roman"/>
          <w:sz w:val="28"/>
          <w:szCs w:val="28"/>
        </w:rPr>
        <w:t>аевого бюджета и бюджета Крымского городского поселения Крымского района.</w:t>
      </w:r>
    </w:p>
    <w:p w:rsidR="0037547A" w:rsidRPr="0093382F" w:rsidRDefault="0037547A" w:rsidP="00635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635D83" w:rsidRPr="0093382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93382F">
        <w:rPr>
          <w:rFonts w:ascii="Times New Roman" w:hAnsi="Times New Roman" w:cs="Times New Roman"/>
          <w:sz w:val="28"/>
          <w:szCs w:val="28"/>
        </w:rPr>
        <w:t>составляет 5</w:t>
      </w:r>
      <w:r w:rsidR="005E3976">
        <w:rPr>
          <w:rFonts w:ascii="Times New Roman" w:hAnsi="Times New Roman" w:cs="Times New Roman"/>
          <w:sz w:val="28"/>
          <w:szCs w:val="28"/>
        </w:rPr>
        <w:t>24,1</w:t>
      </w:r>
      <w:r w:rsidRPr="009338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5D83" w:rsidRPr="0093382F">
        <w:rPr>
          <w:rFonts w:ascii="Times New Roman" w:hAnsi="Times New Roman" w:cs="Times New Roman"/>
          <w:sz w:val="28"/>
          <w:szCs w:val="28"/>
        </w:rPr>
        <w:t>, в том числе</w:t>
      </w:r>
      <w:r w:rsidR="00A121B3" w:rsidRPr="0093382F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635D83" w:rsidRPr="0093382F">
        <w:rPr>
          <w:rFonts w:ascii="Times New Roman" w:hAnsi="Times New Roman" w:cs="Times New Roman"/>
          <w:sz w:val="28"/>
          <w:szCs w:val="28"/>
        </w:rPr>
        <w:t>:</w:t>
      </w:r>
      <w:r w:rsidRPr="00933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B3" w:rsidRPr="0093382F" w:rsidRDefault="00A121B3" w:rsidP="00A121B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93382F">
        <w:rPr>
          <w:rFonts w:ascii="Times New Roman"/>
          <w:color w:val="auto"/>
          <w:sz w:val="28"/>
          <w:szCs w:val="28"/>
        </w:rPr>
        <w:t>2017 год –5</w:t>
      </w:r>
      <w:r w:rsidR="005E3976">
        <w:rPr>
          <w:rFonts w:ascii="Times New Roman"/>
          <w:color w:val="auto"/>
          <w:sz w:val="28"/>
          <w:szCs w:val="28"/>
        </w:rPr>
        <w:t>24,1</w:t>
      </w:r>
      <w:r w:rsidRPr="0093382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93382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93382F">
        <w:rPr>
          <w:rFonts w:ascii="Times New Roman"/>
          <w:color w:val="auto"/>
          <w:sz w:val="28"/>
          <w:szCs w:val="28"/>
        </w:rPr>
        <w:t>.р</w:t>
      </w:r>
      <w:proofErr w:type="gramEnd"/>
      <w:r w:rsidRPr="0093382F">
        <w:rPr>
          <w:rFonts w:ascii="Times New Roman"/>
          <w:color w:val="auto"/>
          <w:sz w:val="28"/>
          <w:szCs w:val="28"/>
        </w:rPr>
        <w:t>уб</w:t>
      </w:r>
      <w:proofErr w:type="spellEnd"/>
      <w:r w:rsidRPr="0093382F">
        <w:rPr>
          <w:rFonts w:ascii="Times New Roman"/>
          <w:color w:val="auto"/>
          <w:sz w:val="28"/>
          <w:szCs w:val="28"/>
        </w:rPr>
        <w:t>.;</w:t>
      </w:r>
    </w:p>
    <w:p w:rsidR="00A121B3" w:rsidRPr="0093382F" w:rsidRDefault="00A121B3" w:rsidP="00A121B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93382F">
        <w:rPr>
          <w:rFonts w:ascii="Times New Roman"/>
          <w:color w:val="auto"/>
          <w:sz w:val="28"/>
          <w:szCs w:val="28"/>
        </w:rPr>
        <w:t xml:space="preserve">2018 год – 0,0 </w:t>
      </w:r>
      <w:proofErr w:type="spellStart"/>
      <w:r w:rsidRPr="0093382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93382F">
        <w:rPr>
          <w:rFonts w:ascii="Times New Roman"/>
          <w:color w:val="auto"/>
          <w:sz w:val="28"/>
          <w:szCs w:val="28"/>
        </w:rPr>
        <w:t>.р</w:t>
      </w:r>
      <w:proofErr w:type="gramEnd"/>
      <w:r w:rsidRPr="0093382F">
        <w:rPr>
          <w:rFonts w:ascii="Times New Roman"/>
          <w:color w:val="auto"/>
          <w:sz w:val="28"/>
          <w:szCs w:val="28"/>
        </w:rPr>
        <w:t>уб</w:t>
      </w:r>
      <w:proofErr w:type="spellEnd"/>
      <w:r w:rsidRPr="0093382F">
        <w:rPr>
          <w:rFonts w:ascii="Times New Roman"/>
          <w:color w:val="auto"/>
          <w:sz w:val="28"/>
          <w:szCs w:val="28"/>
        </w:rPr>
        <w:t>.;</w:t>
      </w:r>
    </w:p>
    <w:p w:rsidR="00A121B3" w:rsidRPr="0093382F" w:rsidRDefault="00A121B3" w:rsidP="00A121B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93382F">
        <w:rPr>
          <w:rFonts w:ascii="Times New Roman"/>
          <w:color w:val="auto"/>
          <w:sz w:val="28"/>
          <w:szCs w:val="28"/>
        </w:rPr>
        <w:t xml:space="preserve">2019 год – 0,0 </w:t>
      </w:r>
      <w:proofErr w:type="spellStart"/>
      <w:r w:rsidRPr="0093382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93382F">
        <w:rPr>
          <w:rFonts w:ascii="Times New Roman"/>
          <w:color w:val="auto"/>
          <w:sz w:val="28"/>
          <w:szCs w:val="28"/>
        </w:rPr>
        <w:t>.р</w:t>
      </w:r>
      <w:proofErr w:type="gramEnd"/>
      <w:r w:rsidRPr="0093382F">
        <w:rPr>
          <w:rFonts w:ascii="Times New Roman"/>
          <w:color w:val="auto"/>
          <w:sz w:val="28"/>
          <w:szCs w:val="28"/>
        </w:rPr>
        <w:t>уб</w:t>
      </w:r>
      <w:proofErr w:type="spellEnd"/>
      <w:r w:rsidRPr="0093382F">
        <w:rPr>
          <w:rFonts w:ascii="Times New Roman"/>
          <w:color w:val="auto"/>
          <w:sz w:val="28"/>
          <w:szCs w:val="28"/>
        </w:rPr>
        <w:t>.</w:t>
      </w:r>
    </w:p>
    <w:p w:rsidR="00A121B3" w:rsidRPr="0093382F" w:rsidRDefault="00A121B3" w:rsidP="00A121B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93382F">
        <w:rPr>
          <w:rFonts w:ascii="Times New Roman"/>
          <w:color w:val="auto"/>
          <w:sz w:val="28"/>
          <w:szCs w:val="28"/>
        </w:rPr>
        <w:t xml:space="preserve">Средства краевого бюджета составляют 467,1 </w:t>
      </w:r>
      <w:proofErr w:type="spellStart"/>
      <w:r w:rsidRPr="0093382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93382F">
        <w:rPr>
          <w:rFonts w:ascii="Times New Roman"/>
          <w:color w:val="auto"/>
          <w:sz w:val="28"/>
          <w:szCs w:val="28"/>
        </w:rPr>
        <w:t>.р</w:t>
      </w:r>
      <w:proofErr w:type="gramEnd"/>
      <w:r w:rsidRPr="0093382F">
        <w:rPr>
          <w:rFonts w:ascii="Times New Roman"/>
          <w:color w:val="auto"/>
          <w:sz w:val="28"/>
          <w:szCs w:val="28"/>
        </w:rPr>
        <w:t>уб</w:t>
      </w:r>
      <w:proofErr w:type="spellEnd"/>
      <w:r w:rsidRPr="0093382F">
        <w:rPr>
          <w:rFonts w:ascii="Times New Roman"/>
          <w:color w:val="auto"/>
          <w:sz w:val="28"/>
          <w:szCs w:val="28"/>
        </w:rPr>
        <w:t>.:</w:t>
      </w:r>
    </w:p>
    <w:p w:rsidR="00A121B3" w:rsidRPr="0093382F" w:rsidRDefault="00A121B3" w:rsidP="00A121B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93382F">
        <w:rPr>
          <w:rFonts w:ascii="Times New Roman"/>
          <w:color w:val="auto"/>
          <w:sz w:val="28"/>
          <w:szCs w:val="28"/>
        </w:rPr>
        <w:t xml:space="preserve">2017 год – 467,1 </w:t>
      </w:r>
      <w:proofErr w:type="spellStart"/>
      <w:r w:rsidRPr="0093382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93382F">
        <w:rPr>
          <w:rFonts w:ascii="Times New Roman"/>
          <w:color w:val="auto"/>
          <w:sz w:val="28"/>
          <w:szCs w:val="28"/>
        </w:rPr>
        <w:t>.р</w:t>
      </w:r>
      <w:proofErr w:type="gramEnd"/>
      <w:r w:rsidRPr="0093382F">
        <w:rPr>
          <w:rFonts w:ascii="Times New Roman"/>
          <w:color w:val="auto"/>
          <w:sz w:val="28"/>
          <w:szCs w:val="28"/>
        </w:rPr>
        <w:t>уб</w:t>
      </w:r>
      <w:proofErr w:type="spellEnd"/>
      <w:r w:rsidRPr="0093382F">
        <w:rPr>
          <w:rFonts w:ascii="Times New Roman"/>
          <w:color w:val="auto"/>
          <w:sz w:val="28"/>
          <w:szCs w:val="28"/>
        </w:rPr>
        <w:t>.;</w:t>
      </w:r>
    </w:p>
    <w:p w:rsidR="00A121B3" w:rsidRPr="0093382F" w:rsidRDefault="00A121B3" w:rsidP="00A121B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93382F">
        <w:rPr>
          <w:rFonts w:ascii="Times New Roman"/>
          <w:color w:val="auto"/>
          <w:sz w:val="28"/>
          <w:szCs w:val="28"/>
        </w:rPr>
        <w:t xml:space="preserve">2018 год – 0,0 </w:t>
      </w:r>
      <w:proofErr w:type="spellStart"/>
      <w:r w:rsidRPr="0093382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93382F">
        <w:rPr>
          <w:rFonts w:ascii="Times New Roman"/>
          <w:color w:val="auto"/>
          <w:sz w:val="28"/>
          <w:szCs w:val="28"/>
        </w:rPr>
        <w:t>.р</w:t>
      </w:r>
      <w:proofErr w:type="gramEnd"/>
      <w:r w:rsidRPr="0093382F">
        <w:rPr>
          <w:rFonts w:ascii="Times New Roman"/>
          <w:color w:val="auto"/>
          <w:sz w:val="28"/>
          <w:szCs w:val="28"/>
        </w:rPr>
        <w:t>уб</w:t>
      </w:r>
      <w:proofErr w:type="spellEnd"/>
      <w:r w:rsidRPr="0093382F">
        <w:rPr>
          <w:rFonts w:ascii="Times New Roman"/>
          <w:color w:val="auto"/>
          <w:sz w:val="28"/>
          <w:szCs w:val="28"/>
        </w:rPr>
        <w:t>.;</w:t>
      </w:r>
    </w:p>
    <w:p w:rsidR="00A121B3" w:rsidRPr="0093382F" w:rsidRDefault="00A121B3" w:rsidP="00A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 xml:space="preserve">       2019 год – 0,0 </w:t>
      </w:r>
      <w:proofErr w:type="spellStart"/>
      <w:r w:rsidRPr="0093382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38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382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3382F">
        <w:rPr>
          <w:rFonts w:ascii="Times New Roman" w:hAnsi="Times New Roman" w:cs="Times New Roman"/>
          <w:sz w:val="28"/>
          <w:szCs w:val="28"/>
        </w:rPr>
        <w:t>.</w:t>
      </w:r>
    </w:p>
    <w:p w:rsidR="00A121B3" w:rsidRPr="0093382F" w:rsidRDefault="00A121B3" w:rsidP="00A121B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93382F">
        <w:rPr>
          <w:rFonts w:ascii="Times New Roman"/>
          <w:color w:val="auto"/>
          <w:sz w:val="28"/>
          <w:szCs w:val="28"/>
        </w:rPr>
        <w:t xml:space="preserve">Средства бюджета Крымского городского поселения Крымского района составляют </w:t>
      </w:r>
      <w:r w:rsidR="005E3976">
        <w:rPr>
          <w:rFonts w:ascii="Times New Roman"/>
          <w:color w:val="auto"/>
          <w:sz w:val="28"/>
          <w:szCs w:val="28"/>
        </w:rPr>
        <w:t>57,0</w:t>
      </w:r>
      <w:r w:rsidRPr="0093382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93382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93382F">
        <w:rPr>
          <w:rFonts w:ascii="Times New Roman"/>
          <w:color w:val="auto"/>
          <w:sz w:val="28"/>
          <w:szCs w:val="28"/>
        </w:rPr>
        <w:t>.р</w:t>
      </w:r>
      <w:proofErr w:type="gramEnd"/>
      <w:r w:rsidRPr="0093382F">
        <w:rPr>
          <w:rFonts w:ascii="Times New Roman"/>
          <w:color w:val="auto"/>
          <w:sz w:val="28"/>
          <w:szCs w:val="28"/>
        </w:rPr>
        <w:t>уб</w:t>
      </w:r>
      <w:proofErr w:type="spellEnd"/>
      <w:r w:rsidRPr="0093382F">
        <w:rPr>
          <w:rFonts w:ascii="Times New Roman"/>
          <w:color w:val="auto"/>
          <w:sz w:val="28"/>
          <w:szCs w:val="28"/>
        </w:rPr>
        <w:t>.:</w:t>
      </w:r>
    </w:p>
    <w:p w:rsidR="00A121B3" w:rsidRPr="0093382F" w:rsidRDefault="00A121B3" w:rsidP="00A121B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93382F">
        <w:rPr>
          <w:rFonts w:ascii="Times New Roman"/>
          <w:color w:val="auto"/>
          <w:sz w:val="28"/>
          <w:szCs w:val="28"/>
        </w:rPr>
        <w:t xml:space="preserve">2017 год – </w:t>
      </w:r>
      <w:r w:rsidR="005E3976">
        <w:rPr>
          <w:rFonts w:ascii="Times New Roman"/>
          <w:color w:val="auto"/>
          <w:sz w:val="28"/>
          <w:szCs w:val="28"/>
        </w:rPr>
        <w:t>57,0</w:t>
      </w:r>
      <w:r w:rsidRPr="0093382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93382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93382F">
        <w:rPr>
          <w:rFonts w:ascii="Times New Roman"/>
          <w:color w:val="auto"/>
          <w:sz w:val="28"/>
          <w:szCs w:val="28"/>
        </w:rPr>
        <w:t>.р</w:t>
      </w:r>
      <w:proofErr w:type="gramEnd"/>
      <w:r w:rsidRPr="0093382F">
        <w:rPr>
          <w:rFonts w:ascii="Times New Roman"/>
          <w:color w:val="auto"/>
          <w:sz w:val="28"/>
          <w:szCs w:val="28"/>
        </w:rPr>
        <w:t>уб</w:t>
      </w:r>
      <w:proofErr w:type="spellEnd"/>
      <w:r w:rsidRPr="0093382F">
        <w:rPr>
          <w:rFonts w:ascii="Times New Roman"/>
          <w:color w:val="auto"/>
          <w:sz w:val="28"/>
          <w:szCs w:val="28"/>
        </w:rPr>
        <w:t>.;</w:t>
      </w:r>
    </w:p>
    <w:p w:rsidR="00A121B3" w:rsidRPr="0093382F" w:rsidRDefault="00A121B3" w:rsidP="00A121B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93382F">
        <w:rPr>
          <w:rFonts w:ascii="Times New Roman"/>
          <w:color w:val="auto"/>
          <w:sz w:val="28"/>
          <w:szCs w:val="28"/>
        </w:rPr>
        <w:t xml:space="preserve">2018 год – 0,0 </w:t>
      </w:r>
      <w:proofErr w:type="spellStart"/>
      <w:r w:rsidRPr="0093382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93382F">
        <w:rPr>
          <w:rFonts w:ascii="Times New Roman"/>
          <w:color w:val="auto"/>
          <w:sz w:val="28"/>
          <w:szCs w:val="28"/>
        </w:rPr>
        <w:t>.р</w:t>
      </w:r>
      <w:proofErr w:type="gramEnd"/>
      <w:r w:rsidRPr="0093382F">
        <w:rPr>
          <w:rFonts w:ascii="Times New Roman"/>
          <w:color w:val="auto"/>
          <w:sz w:val="28"/>
          <w:szCs w:val="28"/>
        </w:rPr>
        <w:t>уб</w:t>
      </w:r>
      <w:proofErr w:type="spellEnd"/>
      <w:r w:rsidRPr="0093382F">
        <w:rPr>
          <w:rFonts w:ascii="Times New Roman"/>
          <w:color w:val="auto"/>
          <w:sz w:val="28"/>
          <w:szCs w:val="28"/>
        </w:rPr>
        <w:t>.;</w:t>
      </w:r>
    </w:p>
    <w:p w:rsidR="00A121B3" w:rsidRPr="0093382F" w:rsidRDefault="00A121B3" w:rsidP="00A121B3">
      <w:pPr>
        <w:jc w:val="both"/>
        <w:rPr>
          <w:rFonts w:ascii="Times New Roman" w:hAnsi="Times New Roman" w:cs="Times New Roman"/>
          <w:sz w:val="28"/>
          <w:szCs w:val="28"/>
        </w:rPr>
      </w:pPr>
      <w:r w:rsidRPr="0093382F">
        <w:rPr>
          <w:rFonts w:ascii="Times New Roman" w:hAnsi="Times New Roman" w:cs="Times New Roman"/>
          <w:sz w:val="28"/>
          <w:szCs w:val="28"/>
        </w:rPr>
        <w:t xml:space="preserve">       2019 год – 0,0 </w:t>
      </w:r>
      <w:proofErr w:type="spellStart"/>
      <w:r w:rsidRPr="0093382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338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382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3382F">
        <w:rPr>
          <w:rFonts w:ascii="Times New Roman" w:hAnsi="Times New Roman" w:cs="Times New Roman"/>
          <w:sz w:val="28"/>
          <w:szCs w:val="28"/>
        </w:rPr>
        <w:t>.</w:t>
      </w:r>
    </w:p>
    <w:p w:rsidR="008358BE" w:rsidRPr="0093382F" w:rsidRDefault="008358BE" w:rsidP="00A121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8358BE" w:rsidRPr="0093382F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3382F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</w:t>
      </w:r>
      <w:r w:rsidRPr="009338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Доступная среда в Крымском городском поселении Крымского района</w:t>
      </w:r>
      <w:r w:rsidRPr="0093382F">
        <w:rPr>
          <w:rFonts w:ascii="Times New Roman" w:hAnsi="Times New Roman" w:cs="Times New Roman"/>
          <w:sz w:val="28"/>
          <w:szCs w:val="28"/>
        </w:rPr>
        <w:t>»  на 2017</w:t>
      </w:r>
      <w:r w:rsidR="00A121B3" w:rsidRPr="0093382F">
        <w:rPr>
          <w:rFonts w:ascii="Times New Roman" w:hAnsi="Times New Roman" w:cs="Times New Roman"/>
          <w:sz w:val="28"/>
          <w:szCs w:val="28"/>
        </w:rPr>
        <w:t>-2019</w:t>
      </w:r>
      <w:r w:rsidRPr="0093382F">
        <w:rPr>
          <w:rFonts w:ascii="Times New Roman" w:hAnsi="Times New Roman" w:cs="Times New Roman"/>
          <w:sz w:val="28"/>
          <w:szCs w:val="28"/>
        </w:rPr>
        <w:t xml:space="preserve"> год</w:t>
      </w:r>
      <w:r w:rsidR="00A121B3" w:rsidRPr="0093382F">
        <w:rPr>
          <w:rFonts w:ascii="Times New Roman" w:hAnsi="Times New Roman" w:cs="Times New Roman"/>
          <w:sz w:val="28"/>
          <w:szCs w:val="28"/>
        </w:rPr>
        <w:t>ы</w:t>
      </w:r>
      <w:r w:rsidRPr="00933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82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93382F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мероприятия предусмотренного данной программой. </w:t>
      </w:r>
    </w:p>
    <w:p w:rsidR="008358BE" w:rsidRPr="0093382F" w:rsidRDefault="008358BE" w:rsidP="008358BE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2F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показателях (индикаторах) муниципальной программы, подпрограммы муниципальной программы, ведомственные целевые программы</w:t>
      </w:r>
    </w:p>
    <w:p w:rsidR="008358BE" w:rsidRPr="0093382F" w:rsidRDefault="008358BE" w:rsidP="008358B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022"/>
        <w:gridCol w:w="709"/>
        <w:gridCol w:w="1134"/>
        <w:gridCol w:w="1134"/>
        <w:gridCol w:w="1134"/>
        <w:gridCol w:w="1004"/>
        <w:gridCol w:w="1122"/>
        <w:gridCol w:w="1134"/>
        <w:gridCol w:w="1134"/>
        <w:gridCol w:w="1134"/>
        <w:gridCol w:w="993"/>
        <w:gridCol w:w="141"/>
        <w:gridCol w:w="850"/>
      </w:tblGrid>
      <w:tr w:rsidR="008358BE" w:rsidRPr="0093382F" w:rsidTr="00D72B07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№</w:t>
            </w:r>
            <w:r w:rsidRPr="0093382F">
              <w:rPr>
                <w:rFonts w:ascii="Times New Roman" w:hAnsi="Times New Roman" w:cs="Times New Roman"/>
              </w:rPr>
              <w:br/>
            </w:r>
            <w:proofErr w:type="gramStart"/>
            <w:r w:rsidRPr="0093382F">
              <w:rPr>
                <w:rFonts w:ascii="Times New Roman" w:hAnsi="Times New Roman" w:cs="Times New Roman"/>
              </w:rPr>
              <w:t>п</w:t>
            </w:r>
            <w:proofErr w:type="gramEnd"/>
            <w:r w:rsidRPr="009338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Показатель</w:t>
            </w:r>
            <w:r w:rsidRPr="0093382F">
              <w:rPr>
                <w:rFonts w:ascii="Times New Roman" w:hAnsi="Times New Roman" w:cs="Times New Roman"/>
              </w:rPr>
              <w:br/>
              <w:t>(индикатор)</w:t>
            </w:r>
            <w:r w:rsidRPr="0093382F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Ед.</w:t>
            </w:r>
            <w:r w:rsidRPr="0093382F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358BE" w:rsidRPr="0093382F" w:rsidTr="00D72B07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8BE" w:rsidRPr="0093382F" w:rsidRDefault="008358BE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8BE" w:rsidRPr="0093382F" w:rsidRDefault="008358BE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8BE" w:rsidRPr="0093382F" w:rsidRDefault="008358BE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отчетный</w:t>
            </w:r>
          </w:p>
          <w:p w:rsidR="008358BE" w:rsidRPr="0093382F" w:rsidRDefault="008358BE" w:rsidP="00D72B07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 xml:space="preserve"> 201</w:t>
            </w:r>
            <w:r w:rsidR="00D72B07" w:rsidRPr="0093382F">
              <w:rPr>
                <w:rFonts w:ascii="Times New Roman" w:hAnsi="Times New Roman" w:cs="Times New Roman"/>
              </w:rPr>
              <w:t>6</w:t>
            </w:r>
            <w:r w:rsidRPr="009338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 xml:space="preserve">текущий  </w:t>
            </w:r>
          </w:p>
          <w:p w:rsidR="008358BE" w:rsidRPr="0093382F" w:rsidRDefault="008358BE" w:rsidP="00D72B07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201</w:t>
            </w:r>
            <w:r w:rsidR="00D72B07" w:rsidRPr="0093382F">
              <w:rPr>
                <w:rFonts w:ascii="Times New Roman" w:hAnsi="Times New Roman" w:cs="Times New Roman"/>
              </w:rPr>
              <w:t>7</w:t>
            </w:r>
            <w:r w:rsidRPr="009338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 xml:space="preserve">очередной </w:t>
            </w:r>
          </w:p>
          <w:p w:rsidR="008358BE" w:rsidRPr="0093382F" w:rsidRDefault="008358BE" w:rsidP="00D72B07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201</w:t>
            </w:r>
            <w:r w:rsidR="00D72B07" w:rsidRPr="0093382F">
              <w:rPr>
                <w:rFonts w:ascii="Times New Roman" w:hAnsi="Times New Roman" w:cs="Times New Roman"/>
              </w:rPr>
              <w:t>8</w:t>
            </w:r>
            <w:r w:rsidRPr="009338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58BE" w:rsidRPr="0093382F" w:rsidRDefault="008358BE" w:rsidP="00D72B07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первый 201</w:t>
            </w:r>
            <w:r w:rsidR="00D72B07" w:rsidRPr="0093382F">
              <w:rPr>
                <w:rFonts w:ascii="Times New Roman" w:hAnsi="Times New Roman" w:cs="Times New Roman"/>
              </w:rPr>
              <w:t>9</w:t>
            </w:r>
            <w:r w:rsidRPr="0093382F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второй 20</w:t>
            </w:r>
            <w:r w:rsidR="00D72B07" w:rsidRPr="0093382F">
              <w:rPr>
                <w:rFonts w:ascii="Times New Roman" w:hAnsi="Times New Roman" w:cs="Times New Roman"/>
              </w:rPr>
              <w:t>20</w:t>
            </w:r>
          </w:p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8358BE" w:rsidRPr="0093382F" w:rsidTr="00D72B07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8BE" w:rsidRPr="0093382F" w:rsidRDefault="008358BE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8BE" w:rsidRPr="0093382F" w:rsidRDefault="008358BE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8BE" w:rsidRPr="0093382F" w:rsidRDefault="008358BE" w:rsidP="0083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8358BE" w:rsidRPr="0093382F" w:rsidTr="00D72B0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13</w:t>
            </w:r>
          </w:p>
        </w:tc>
      </w:tr>
      <w:tr w:rsidR="008358BE" w:rsidRPr="0093382F" w:rsidTr="008358BE">
        <w:trPr>
          <w:trHeight w:val="300"/>
        </w:trPr>
        <w:tc>
          <w:tcPr>
            <w:tcW w:w="15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Муниципальная   программа «</w:t>
            </w:r>
            <w:r w:rsidRPr="009338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Доступная среда в Крымском городском поселении Крымского района</w:t>
            </w:r>
            <w:r w:rsidRPr="0093382F">
              <w:rPr>
                <w:rFonts w:ascii="Times New Roman" w:hAnsi="Times New Roman" w:cs="Times New Roman"/>
              </w:rPr>
              <w:t>» на 2017</w:t>
            </w:r>
            <w:r w:rsidR="00A121B3" w:rsidRPr="0093382F">
              <w:rPr>
                <w:rFonts w:ascii="Times New Roman" w:hAnsi="Times New Roman" w:cs="Times New Roman"/>
              </w:rPr>
              <w:t>-2019</w:t>
            </w:r>
            <w:r w:rsidRPr="0093382F">
              <w:rPr>
                <w:rFonts w:ascii="Times New Roman" w:hAnsi="Times New Roman" w:cs="Times New Roman"/>
              </w:rPr>
              <w:t xml:space="preserve"> год</w:t>
            </w:r>
            <w:r w:rsidR="00A121B3" w:rsidRPr="0093382F">
              <w:rPr>
                <w:rFonts w:ascii="Times New Roman" w:hAnsi="Times New Roman" w:cs="Times New Roman"/>
              </w:rPr>
              <w:t>ы</w:t>
            </w:r>
          </w:p>
        </w:tc>
      </w:tr>
      <w:tr w:rsidR="008358BE" w:rsidRPr="0093382F" w:rsidTr="00D72B0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</w:tr>
      <w:tr w:rsidR="008358BE" w:rsidRPr="0093382F" w:rsidTr="00D72B07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58BE" w:rsidRPr="0093382F" w:rsidRDefault="008358BE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13</w:t>
            </w:r>
          </w:p>
        </w:tc>
      </w:tr>
      <w:tr w:rsidR="00A121B3" w:rsidRPr="0093382F" w:rsidTr="00D72B07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1B3" w:rsidRPr="0093382F" w:rsidRDefault="00AC1831" w:rsidP="00AC18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Приобретение и </w:t>
            </w:r>
            <w:r w:rsidR="00A121B3" w:rsidRPr="009338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установка специализированного оборудования для </w:t>
            </w:r>
            <w:r w:rsidR="00A121B3" w:rsidRPr="0093382F">
              <w:rPr>
                <w:rFonts w:ascii="Times New Roman" w:hAnsi="Times New Roman" w:cs="Times New Roman"/>
              </w:rPr>
              <w:t xml:space="preserve">осуществления кинопоказов с </w:t>
            </w:r>
            <w:proofErr w:type="gramStart"/>
            <w:r w:rsidR="00A121B3" w:rsidRPr="0093382F">
              <w:rPr>
                <w:rFonts w:ascii="Times New Roman" w:hAnsi="Times New Roman" w:cs="Times New Roman"/>
              </w:rPr>
              <w:t>подготовленным</w:t>
            </w:r>
            <w:proofErr w:type="gramEnd"/>
            <w:r w:rsidR="00A121B3" w:rsidRPr="009338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21B3" w:rsidRPr="0093382F">
              <w:rPr>
                <w:rFonts w:ascii="Times New Roman" w:hAnsi="Times New Roman" w:cs="Times New Roman"/>
              </w:rPr>
              <w:t>тифлокомментированием</w:t>
            </w:r>
            <w:proofErr w:type="spellEnd"/>
            <w:r w:rsidR="00A121B3" w:rsidRPr="0093382F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</w:tr>
      <w:tr w:rsidR="00A121B3" w:rsidRPr="0093382F" w:rsidTr="00D72B07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1B3" w:rsidRPr="0093382F" w:rsidRDefault="00A121B3" w:rsidP="008358BE">
            <w:pPr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</w:t>
            </w:r>
            <w:r w:rsidRPr="0093382F">
              <w:rPr>
                <w:rFonts w:ascii="Times New Roman" w:hAnsi="Times New Roman" w:cs="Times New Roman"/>
              </w:rPr>
              <w:lastRenderedPageBreak/>
              <w:t>в Крымском городском поселении Крымского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A121B3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</w:tr>
      <w:tr w:rsidR="00A121B3" w:rsidRPr="0093382F" w:rsidTr="008358BE">
        <w:trPr>
          <w:trHeight w:val="300"/>
        </w:trPr>
        <w:tc>
          <w:tcPr>
            <w:tcW w:w="15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lastRenderedPageBreak/>
              <w:t>Ведомственная целевая программа (не предусмотрена)</w:t>
            </w:r>
          </w:p>
        </w:tc>
      </w:tr>
      <w:tr w:rsidR="00A121B3" w:rsidRPr="0093382F" w:rsidTr="00D72B0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-</w:t>
            </w:r>
          </w:p>
        </w:tc>
      </w:tr>
      <w:tr w:rsidR="00A121B3" w:rsidRPr="0093382F" w:rsidTr="00D72B0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3" w:rsidRPr="0093382F" w:rsidRDefault="00A121B3" w:rsidP="008358BE">
            <w:pPr>
              <w:jc w:val="center"/>
              <w:rPr>
                <w:rFonts w:ascii="Times New Roman" w:hAnsi="Times New Roman" w:cs="Times New Roman"/>
              </w:rPr>
            </w:pPr>
            <w:r w:rsidRPr="0093382F">
              <w:rPr>
                <w:rFonts w:ascii="Times New Roman" w:hAnsi="Times New Roman" w:cs="Times New Roman"/>
              </w:rPr>
              <w:t> </w:t>
            </w:r>
          </w:p>
        </w:tc>
      </w:tr>
    </w:tbl>
    <w:p w:rsidR="008358BE" w:rsidRPr="0093382F" w:rsidRDefault="008358BE" w:rsidP="0040659D">
      <w:pPr>
        <w:rPr>
          <w:rFonts w:ascii="Times New Roman" w:hAnsi="Times New Roman" w:cs="Times New Roman"/>
          <w:sz w:val="28"/>
          <w:szCs w:val="28"/>
        </w:rPr>
        <w:sectPr w:rsidR="008358BE" w:rsidRPr="0093382F" w:rsidSect="008358B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848EA" w:rsidRPr="0093382F" w:rsidRDefault="00F848EA" w:rsidP="00F848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338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7. Механизм реализации программы и </w:t>
      </w:r>
      <w:proofErr w:type="gramStart"/>
      <w:r w:rsidRPr="009338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Pr="009338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ее выполнением</w:t>
      </w:r>
    </w:p>
    <w:p w:rsidR="00F848EA" w:rsidRPr="0093382F" w:rsidRDefault="00F848EA" w:rsidP="00F848E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338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</w:t>
      </w: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администрация Крымского городского поселения Крымского района.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31572">
        <w:rPr>
          <w:rFonts w:ascii="Times New Roman" w:eastAsia="Calibri" w:hAnsi="Times New Roman" w:cs="Times New Roman"/>
          <w:sz w:val="28"/>
          <w:szCs w:val="28"/>
        </w:rPr>
        <w:t>У</w:t>
      </w: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F848EA" w:rsidRPr="00331572" w:rsidRDefault="00F848EA" w:rsidP="00F84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F848EA" w:rsidRPr="00331572" w:rsidRDefault="00F848EA" w:rsidP="00F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F848EA" w:rsidRPr="00331572" w:rsidRDefault="00F848EA" w:rsidP="00F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F848EA" w:rsidRPr="00331572" w:rsidRDefault="00F848EA" w:rsidP="00F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F848EA" w:rsidRPr="00331572" w:rsidRDefault="00F848EA" w:rsidP="00F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F848EA" w:rsidRPr="00331572" w:rsidRDefault="00F848EA" w:rsidP="00F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F848EA" w:rsidRPr="00331572" w:rsidRDefault="00F848EA" w:rsidP="00F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F848EA" w:rsidRPr="00331572" w:rsidRDefault="00F848EA" w:rsidP="00F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F848EA" w:rsidRPr="00331572" w:rsidRDefault="00F848EA" w:rsidP="00F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F848EA" w:rsidRPr="00331572" w:rsidRDefault="00F848EA" w:rsidP="00F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1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F848EA" w:rsidRPr="00331572" w:rsidRDefault="00F848EA" w:rsidP="00F848EA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848EA" w:rsidRPr="00331572" w:rsidRDefault="00F848EA" w:rsidP="00F848EA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315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F848EA" w:rsidRPr="00331572" w:rsidRDefault="00F848EA" w:rsidP="00F848EA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848EA" w:rsidRPr="00331572" w:rsidTr="00A121B3">
        <w:tc>
          <w:tcPr>
            <w:tcW w:w="4927" w:type="dxa"/>
            <w:shd w:val="clear" w:color="auto" w:fill="auto"/>
          </w:tcPr>
          <w:p w:rsidR="00F848EA" w:rsidRPr="00331572" w:rsidRDefault="00F848EA" w:rsidP="00A1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F848EA" w:rsidRPr="00331572" w:rsidRDefault="00F848EA" w:rsidP="00A1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F848EA" w:rsidRPr="00331572" w:rsidTr="00A121B3">
        <w:tc>
          <w:tcPr>
            <w:tcW w:w="4927" w:type="dxa"/>
            <w:shd w:val="clear" w:color="auto" w:fill="auto"/>
          </w:tcPr>
          <w:p w:rsidR="00F848EA" w:rsidRPr="00331572" w:rsidRDefault="00F848EA" w:rsidP="00A1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F848EA" w:rsidRPr="00331572" w:rsidRDefault="00F848EA" w:rsidP="00A1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48EA" w:rsidRPr="00331572" w:rsidTr="00A121B3">
        <w:tc>
          <w:tcPr>
            <w:tcW w:w="4927" w:type="dxa"/>
            <w:shd w:val="clear" w:color="auto" w:fill="auto"/>
          </w:tcPr>
          <w:p w:rsidR="00F848EA" w:rsidRPr="00331572" w:rsidRDefault="00F848EA" w:rsidP="00A1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F848EA" w:rsidRPr="00331572" w:rsidRDefault="00F848EA" w:rsidP="00A1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331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F848EA" w:rsidRPr="00331572" w:rsidTr="00A121B3">
        <w:tc>
          <w:tcPr>
            <w:tcW w:w="4927" w:type="dxa"/>
            <w:shd w:val="clear" w:color="auto" w:fill="auto"/>
          </w:tcPr>
          <w:p w:rsidR="00F848EA" w:rsidRPr="00331572" w:rsidRDefault="00F848EA" w:rsidP="00A1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F848EA" w:rsidRPr="00331572" w:rsidRDefault="00F848EA" w:rsidP="00A1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F848EA" w:rsidRPr="00331572" w:rsidTr="00A121B3">
        <w:tc>
          <w:tcPr>
            <w:tcW w:w="4927" w:type="dxa"/>
            <w:shd w:val="clear" w:color="auto" w:fill="auto"/>
          </w:tcPr>
          <w:p w:rsidR="00F848EA" w:rsidRPr="00331572" w:rsidRDefault="00F848EA" w:rsidP="00A1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F848EA" w:rsidRPr="00331572" w:rsidRDefault="00F848EA" w:rsidP="00A1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F848EA" w:rsidRPr="00331572" w:rsidRDefault="00F848EA" w:rsidP="00A1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F848EA" w:rsidRPr="00331572" w:rsidRDefault="00F848EA" w:rsidP="00A12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572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F848EA" w:rsidRPr="00331572" w:rsidRDefault="00F848EA" w:rsidP="00F848EA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848EA" w:rsidRPr="00331572" w:rsidRDefault="00F848EA" w:rsidP="00F848EA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315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8358BE" w:rsidRDefault="008358BE" w:rsidP="0040659D">
      <w:pPr>
        <w:rPr>
          <w:rFonts w:ascii="Times New Roman" w:hAnsi="Times New Roman" w:cs="Times New Roman"/>
          <w:sz w:val="28"/>
          <w:szCs w:val="28"/>
        </w:rPr>
      </w:pPr>
    </w:p>
    <w:p w:rsidR="00A72576" w:rsidRPr="00331572" w:rsidRDefault="00A72576" w:rsidP="0040659D">
      <w:pPr>
        <w:rPr>
          <w:rFonts w:ascii="Times New Roman" w:hAnsi="Times New Roman" w:cs="Times New Roman"/>
          <w:sz w:val="28"/>
          <w:szCs w:val="28"/>
        </w:rPr>
      </w:pPr>
    </w:p>
    <w:p w:rsidR="00870AC3" w:rsidRPr="00331572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6B103C" w:rsidRDefault="00A72576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Заведующий сектором</w:t>
      </w:r>
      <w:r w:rsidR="00E46539" w:rsidRPr="006B10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экономики и доходов</w:t>
      </w:r>
      <w:r w:rsidR="00E46539" w:rsidRPr="006B10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="00E46539" w:rsidRPr="006B10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proofErr w:type="spellEnd"/>
    </w:p>
    <w:sectPr w:rsidR="00E46539" w:rsidRPr="006B103C" w:rsidSect="00EA7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EA" w:rsidRDefault="005704EA" w:rsidP="00870AC3">
      <w:r>
        <w:separator/>
      </w:r>
    </w:p>
  </w:endnote>
  <w:endnote w:type="continuationSeparator" w:id="0">
    <w:p w:rsidR="005704EA" w:rsidRDefault="005704EA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EA" w:rsidRDefault="005704EA" w:rsidP="00870AC3">
      <w:r>
        <w:separator/>
      </w:r>
    </w:p>
  </w:footnote>
  <w:footnote w:type="continuationSeparator" w:id="0">
    <w:p w:rsidR="005704EA" w:rsidRDefault="005704EA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B3" w:rsidRDefault="00A121B3">
    <w:pPr>
      <w:pStyle w:val="ab"/>
      <w:jc w:val="center"/>
    </w:pPr>
  </w:p>
  <w:p w:rsidR="00A121B3" w:rsidRDefault="00A121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06379"/>
    <w:rsid w:val="00021276"/>
    <w:rsid w:val="00022579"/>
    <w:rsid w:val="0003149C"/>
    <w:rsid w:val="00050F52"/>
    <w:rsid w:val="00060398"/>
    <w:rsid w:val="000A351A"/>
    <w:rsid w:val="000C2892"/>
    <w:rsid w:val="000C5BA2"/>
    <w:rsid w:val="000E36DE"/>
    <w:rsid w:val="00110BE7"/>
    <w:rsid w:val="00120E1E"/>
    <w:rsid w:val="00180EB6"/>
    <w:rsid w:val="00190B34"/>
    <w:rsid w:val="00191205"/>
    <w:rsid w:val="00193D75"/>
    <w:rsid w:val="001A4BE2"/>
    <w:rsid w:val="001C5A21"/>
    <w:rsid w:val="001C74DE"/>
    <w:rsid w:val="001E145F"/>
    <w:rsid w:val="00200E20"/>
    <w:rsid w:val="0020280D"/>
    <w:rsid w:val="00202E93"/>
    <w:rsid w:val="002151B0"/>
    <w:rsid w:val="00217474"/>
    <w:rsid w:val="002222F7"/>
    <w:rsid w:val="002238EB"/>
    <w:rsid w:val="00237B1D"/>
    <w:rsid w:val="002447B3"/>
    <w:rsid w:val="00270B95"/>
    <w:rsid w:val="002836B9"/>
    <w:rsid w:val="00296D16"/>
    <w:rsid w:val="002A4CD1"/>
    <w:rsid w:val="002C5097"/>
    <w:rsid w:val="002E583F"/>
    <w:rsid w:val="002F4110"/>
    <w:rsid w:val="0030290E"/>
    <w:rsid w:val="00314128"/>
    <w:rsid w:val="00327E84"/>
    <w:rsid w:val="00331572"/>
    <w:rsid w:val="00357635"/>
    <w:rsid w:val="0036218D"/>
    <w:rsid w:val="003645EE"/>
    <w:rsid w:val="00372FCD"/>
    <w:rsid w:val="00373908"/>
    <w:rsid w:val="0037547A"/>
    <w:rsid w:val="00381080"/>
    <w:rsid w:val="00385BCF"/>
    <w:rsid w:val="0040659D"/>
    <w:rsid w:val="00417D88"/>
    <w:rsid w:val="00420A38"/>
    <w:rsid w:val="00433F54"/>
    <w:rsid w:val="00434C26"/>
    <w:rsid w:val="0043574F"/>
    <w:rsid w:val="004632BC"/>
    <w:rsid w:val="00467DDF"/>
    <w:rsid w:val="00471C0A"/>
    <w:rsid w:val="00472778"/>
    <w:rsid w:val="00475E85"/>
    <w:rsid w:val="00476DE1"/>
    <w:rsid w:val="004B2898"/>
    <w:rsid w:val="004B7C07"/>
    <w:rsid w:val="004C00BC"/>
    <w:rsid w:val="004D7618"/>
    <w:rsid w:val="00505B6A"/>
    <w:rsid w:val="0050793C"/>
    <w:rsid w:val="00521EFA"/>
    <w:rsid w:val="0053614A"/>
    <w:rsid w:val="00547967"/>
    <w:rsid w:val="00550C38"/>
    <w:rsid w:val="0055318F"/>
    <w:rsid w:val="0055661D"/>
    <w:rsid w:val="00563FA4"/>
    <w:rsid w:val="005677C5"/>
    <w:rsid w:val="005704EA"/>
    <w:rsid w:val="0058646C"/>
    <w:rsid w:val="005D0A59"/>
    <w:rsid w:val="005D312C"/>
    <w:rsid w:val="005E3976"/>
    <w:rsid w:val="00610547"/>
    <w:rsid w:val="006241EB"/>
    <w:rsid w:val="00635D83"/>
    <w:rsid w:val="00645BF0"/>
    <w:rsid w:val="00660023"/>
    <w:rsid w:val="00665929"/>
    <w:rsid w:val="006702B6"/>
    <w:rsid w:val="006873D5"/>
    <w:rsid w:val="00690AC9"/>
    <w:rsid w:val="00692C38"/>
    <w:rsid w:val="006A18E6"/>
    <w:rsid w:val="006A44D0"/>
    <w:rsid w:val="006A486C"/>
    <w:rsid w:val="006A7136"/>
    <w:rsid w:val="006B022D"/>
    <w:rsid w:val="006B103C"/>
    <w:rsid w:val="006B3104"/>
    <w:rsid w:val="006C084F"/>
    <w:rsid w:val="006C3AC4"/>
    <w:rsid w:val="006F1E06"/>
    <w:rsid w:val="006F3535"/>
    <w:rsid w:val="00703728"/>
    <w:rsid w:val="00704E2D"/>
    <w:rsid w:val="00723627"/>
    <w:rsid w:val="007248BE"/>
    <w:rsid w:val="0073613F"/>
    <w:rsid w:val="00737E17"/>
    <w:rsid w:val="00740DB2"/>
    <w:rsid w:val="00755F8C"/>
    <w:rsid w:val="007657D4"/>
    <w:rsid w:val="00766AAF"/>
    <w:rsid w:val="00767600"/>
    <w:rsid w:val="0077044C"/>
    <w:rsid w:val="00774FBB"/>
    <w:rsid w:val="00775136"/>
    <w:rsid w:val="00790434"/>
    <w:rsid w:val="007A1555"/>
    <w:rsid w:val="007F25DD"/>
    <w:rsid w:val="007F2AF4"/>
    <w:rsid w:val="00832145"/>
    <w:rsid w:val="008358BE"/>
    <w:rsid w:val="00837281"/>
    <w:rsid w:val="008639D9"/>
    <w:rsid w:val="00870093"/>
    <w:rsid w:val="00870AC3"/>
    <w:rsid w:val="00884204"/>
    <w:rsid w:val="00892FFB"/>
    <w:rsid w:val="00895DC0"/>
    <w:rsid w:val="008A4298"/>
    <w:rsid w:val="008C0B0B"/>
    <w:rsid w:val="008C51BF"/>
    <w:rsid w:val="008F6F10"/>
    <w:rsid w:val="0090396E"/>
    <w:rsid w:val="00906F6D"/>
    <w:rsid w:val="0091260F"/>
    <w:rsid w:val="00930276"/>
    <w:rsid w:val="0093382F"/>
    <w:rsid w:val="00937B7E"/>
    <w:rsid w:val="009629F7"/>
    <w:rsid w:val="00967A80"/>
    <w:rsid w:val="0097519D"/>
    <w:rsid w:val="00982610"/>
    <w:rsid w:val="00987A21"/>
    <w:rsid w:val="0099273D"/>
    <w:rsid w:val="009A0E08"/>
    <w:rsid w:val="009B3BBD"/>
    <w:rsid w:val="009B5DEE"/>
    <w:rsid w:val="009C26DC"/>
    <w:rsid w:val="009D61B2"/>
    <w:rsid w:val="009E38DE"/>
    <w:rsid w:val="00A121B3"/>
    <w:rsid w:val="00A1428C"/>
    <w:rsid w:val="00A20ED5"/>
    <w:rsid w:val="00A27073"/>
    <w:rsid w:val="00A3601F"/>
    <w:rsid w:val="00A40892"/>
    <w:rsid w:val="00A43BAB"/>
    <w:rsid w:val="00A456D2"/>
    <w:rsid w:val="00A50FBB"/>
    <w:rsid w:val="00A72576"/>
    <w:rsid w:val="00AA10DC"/>
    <w:rsid w:val="00AA2F16"/>
    <w:rsid w:val="00AB2B80"/>
    <w:rsid w:val="00AC1831"/>
    <w:rsid w:val="00AC212A"/>
    <w:rsid w:val="00AC3FC6"/>
    <w:rsid w:val="00AD282D"/>
    <w:rsid w:val="00AE008E"/>
    <w:rsid w:val="00AF13FA"/>
    <w:rsid w:val="00AF62EB"/>
    <w:rsid w:val="00B164AA"/>
    <w:rsid w:val="00B234DF"/>
    <w:rsid w:val="00B80FBC"/>
    <w:rsid w:val="00B8472D"/>
    <w:rsid w:val="00B864A5"/>
    <w:rsid w:val="00BA1FC5"/>
    <w:rsid w:val="00BA4BC9"/>
    <w:rsid w:val="00BC3811"/>
    <w:rsid w:val="00BC6B2A"/>
    <w:rsid w:val="00BC6FD3"/>
    <w:rsid w:val="00BD18EA"/>
    <w:rsid w:val="00BF1867"/>
    <w:rsid w:val="00C0074C"/>
    <w:rsid w:val="00C04D4F"/>
    <w:rsid w:val="00C30B3E"/>
    <w:rsid w:val="00C30EF8"/>
    <w:rsid w:val="00C573D2"/>
    <w:rsid w:val="00C855D1"/>
    <w:rsid w:val="00C92859"/>
    <w:rsid w:val="00C93701"/>
    <w:rsid w:val="00CA1AF5"/>
    <w:rsid w:val="00CA1B6F"/>
    <w:rsid w:val="00CA33AC"/>
    <w:rsid w:val="00CA33E4"/>
    <w:rsid w:val="00CA5C6C"/>
    <w:rsid w:val="00CB0E0F"/>
    <w:rsid w:val="00CC225A"/>
    <w:rsid w:val="00CC2FF6"/>
    <w:rsid w:val="00CC4F5E"/>
    <w:rsid w:val="00CE01DF"/>
    <w:rsid w:val="00CF7C79"/>
    <w:rsid w:val="00D1025A"/>
    <w:rsid w:val="00D121DD"/>
    <w:rsid w:val="00D51EE6"/>
    <w:rsid w:val="00D57F18"/>
    <w:rsid w:val="00D62D59"/>
    <w:rsid w:val="00D63BB7"/>
    <w:rsid w:val="00D705AE"/>
    <w:rsid w:val="00D71993"/>
    <w:rsid w:val="00D72B07"/>
    <w:rsid w:val="00D76DAA"/>
    <w:rsid w:val="00D8031F"/>
    <w:rsid w:val="00D80E5D"/>
    <w:rsid w:val="00D90CA9"/>
    <w:rsid w:val="00DA22E9"/>
    <w:rsid w:val="00DB794B"/>
    <w:rsid w:val="00DB79E6"/>
    <w:rsid w:val="00DD4525"/>
    <w:rsid w:val="00DF5BFA"/>
    <w:rsid w:val="00E1665D"/>
    <w:rsid w:val="00E32675"/>
    <w:rsid w:val="00E37BCB"/>
    <w:rsid w:val="00E46539"/>
    <w:rsid w:val="00E47243"/>
    <w:rsid w:val="00E47F87"/>
    <w:rsid w:val="00E53F38"/>
    <w:rsid w:val="00E8283A"/>
    <w:rsid w:val="00E87C93"/>
    <w:rsid w:val="00E87CE5"/>
    <w:rsid w:val="00E912FF"/>
    <w:rsid w:val="00EA0FE7"/>
    <w:rsid w:val="00EA4A8A"/>
    <w:rsid w:val="00EA7E1D"/>
    <w:rsid w:val="00EC48A6"/>
    <w:rsid w:val="00ED0A15"/>
    <w:rsid w:val="00ED6519"/>
    <w:rsid w:val="00EF2DAE"/>
    <w:rsid w:val="00F14326"/>
    <w:rsid w:val="00F31E98"/>
    <w:rsid w:val="00F35DB9"/>
    <w:rsid w:val="00F651F1"/>
    <w:rsid w:val="00F734C9"/>
    <w:rsid w:val="00F848EA"/>
    <w:rsid w:val="00F86BC0"/>
    <w:rsid w:val="00FA4E57"/>
    <w:rsid w:val="00FB2CA7"/>
    <w:rsid w:val="00FE4E43"/>
    <w:rsid w:val="00FE6505"/>
    <w:rsid w:val="00FF0BD9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A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EA4A8A"/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A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EA4A8A"/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2522-E299-47BE-9533-618A170D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2018-01-31T04:12:00Z</cp:lastPrinted>
  <dcterms:created xsi:type="dcterms:W3CDTF">2018-01-31T12:01:00Z</dcterms:created>
  <dcterms:modified xsi:type="dcterms:W3CDTF">2018-01-31T12:01:00Z</dcterms:modified>
</cp:coreProperties>
</file>